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诊断抗原项目计划设计方案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88" w:history="1">
        <w:r>
          <w:rPr>
            <w:rFonts w:ascii="仿宋" w:eastAsia="仿宋" w:hAnsi="仿宋" w:cs="仿宋" w:hint="eastAsia"/>
            <w:lang w:eastAsia="zh-CN"/>
          </w:rPr>
          <w:t>前言</w:t>
        </w:r>
        <w:r>
          <w:tab/>
        </w:r>
        <w:r>
          <w:fldChar w:fldCharType="begin"/>
        </w:r>
        <w:r>
          <w:instrText xml:space="preserve"> PAGEREF _Toc20488 \h </w:instrText>
        </w:r>
        <w:r>
          <w:fldChar w:fldCharType="separate"/>
        </w:r>
        <w:r>
          <w:t>3</w:t>
        </w:r>
        <w:r>
          <w:fldChar w:fldCharType="end"/>
        </w:r>
      </w:hyperlink>
    </w:p>
    <w:p>
      <w:pPr>
        <w:pStyle w:val="TOC1"/>
        <w:tabs>
          <w:tab w:val="right" w:leader="dot" w:pos="8306"/>
        </w:tabs>
      </w:pPr>
      <w:hyperlink w:anchor="_Toc17538" w:history="1">
        <w:r>
          <w:rPr>
            <w:rFonts w:ascii="仿宋" w:eastAsia="仿宋" w:hAnsi="仿宋" w:cs="仿宋" w:hint="eastAsia"/>
            <w:lang w:eastAsia="zh-CN"/>
          </w:rPr>
          <w:t>一、诊断抗原项目土建工程</w:t>
        </w:r>
        <w:r>
          <w:tab/>
        </w:r>
        <w:r>
          <w:fldChar w:fldCharType="begin"/>
        </w:r>
        <w:r>
          <w:instrText xml:space="preserve"> PAGEREF _Toc17538 \h </w:instrText>
        </w:r>
        <w:r>
          <w:fldChar w:fldCharType="separate"/>
        </w:r>
        <w:r>
          <w:t>3</w:t>
        </w:r>
        <w:r>
          <w:fldChar w:fldCharType="end"/>
        </w:r>
      </w:hyperlink>
    </w:p>
    <w:p>
      <w:pPr>
        <w:pStyle w:val="TOC2"/>
        <w:tabs>
          <w:tab w:val="right" w:leader="dot" w:pos="8306"/>
        </w:tabs>
      </w:pPr>
      <w:hyperlink w:anchor="_Toc3638" w:history="1">
        <w:r>
          <w:rPr>
            <w:rFonts w:ascii="仿宋" w:eastAsia="仿宋" w:hAnsi="仿宋" w:cs="仿宋" w:hint="eastAsia"/>
            <w:lang w:eastAsia="zh-CN"/>
          </w:rPr>
          <w:t>(一)、建筑工程设计原则</w:t>
        </w:r>
        <w:r>
          <w:tab/>
        </w:r>
        <w:r>
          <w:fldChar w:fldCharType="begin"/>
        </w:r>
        <w:r>
          <w:instrText xml:space="preserve"> PAGEREF _Toc3638 \h </w:instrText>
        </w:r>
        <w:r>
          <w:fldChar w:fldCharType="separate"/>
        </w:r>
        <w:r>
          <w:t>3</w:t>
        </w:r>
        <w:r>
          <w:fldChar w:fldCharType="end"/>
        </w:r>
      </w:hyperlink>
    </w:p>
    <w:p>
      <w:pPr>
        <w:pStyle w:val="TOC2"/>
        <w:tabs>
          <w:tab w:val="right" w:leader="dot" w:pos="8306"/>
        </w:tabs>
      </w:pPr>
      <w:hyperlink w:anchor="_Toc15330" w:history="1">
        <w:r>
          <w:rPr>
            <w:rFonts w:ascii="仿宋" w:eastAsia="仿宋" w:hAnsi="仿宋" w:cs="仿宋" w:hint="eastAsia"/>
            <w:lang w:eastAsia="zh-CN"/>
          </w:rPr>
          <w:t>(二)、土建工程设计年限及安全等级</w:t>
        </w:r>
        <w:r>
          <w:tab/>
        </w:r>
        <w:r>
          <w:fldChar w:fldCharType="begin"/>
        </w:r>
        <w:r>
          <w:instrText xml:space="preserve"> PAGEREF _Toc15330 \h </w:instrText>
        </w:r>
        <w:r>
          <w:fldChar w:fldCharType="separate"/>
        </w:r>
        <w:r>
          <w:t>4</w:t>
        </w:r>
        <w:r>
          <w:fldChar w:fldCharType="end"/>
        </w:r>
      </w:hyperlink>
    </w:p>
    <w:p>
      <w:pPr>
        <w:pStyle w:val="TOC2"/>
        <w:tabs>
          <w:tab w:val="right" w:leader="dot" w:pos="8306"/>
        </w:tabs>
      </w:pPr>
      <w:hyperlink w:anchor="_Toc20980" w:history="1">
        <w:r>
          <w:rPr>
            <w:rFonts w:ascii="仿宋" w:eastAsia="仿宋" w:hAnsi="仿宋" w:cs="仿宋" w:hint="eastAsia"/>
            <w:lang w:eastAsia="zh-CN"/>
          </w:rPr>
          <w:t>(三)、建筑工程设计总体要求</w:t>
        </w:r>
        <w:r>
          <w:tab/>
        </w:r>
        <w:r>
          <w:fldChar w:fldCharType="begin"/>
        </w:r>
        <w:r>
          <w:instrText xml:space="preserve"> PAGEREF _Toc20980 \h </w:instrText>
        </w:r>
        <w:r>
          <w:fldChar w:fldCharType="separate"/>
        </w:r>
        <w:r>
          <w:t>5</w:t>
        </w:r>
        <w:r>
          <w:fldChar w:fldCharType="end"/>
        </w:r>
      </w:hyperlink>
    </w:p>
    <w:p>
      <w:pPr>
        <w:pStyle w:val="TOC2"/>
        <w:tabs>
          <w:tab w:val="right" w:leader="dot" w:pos="8306"/>
        </w:tabs>
      </w:pPr>
      <w:hyperlink w:anchor="_Toc13360" w:history="1">
        <w:r>
          <w:rPr>
            <w:rFonts w:ascii="仿宋" w:eastAsia="仿宋" w:hAnsi="仿宋" w:cs="仿宋" w:hint="eastAsia"/>
            <w:lang w:eastAsia="zh-CN"/>
          </w:rPr>
          <w:t>(四)、土建工程建设指标</w:t>
        </w:r>
        <w:r>
          <w:tab/>
        </w:r>
        <w:r>
          <w:fldChar w:fldCharType="begin"/>
        </w:r>
        <w:r>
          <w:instrText xml:space="preserve"> PAGEREF _Toc13360 \h </w:instrText>
        </w:r>
        <w:r>
          <w:fldChar w:fldCharType="separate"/>
        </w:r>
        <w:r>
          <w:t>6</w:t>
        </w:r>
        <w:r>
          <w:fldChar w:fldCharType="end"/>
        </w:r>
      </w:hyperlink>
    </w:p>
    <w:p>
      <w:pPr>
        <w:pStyle w:val="TOC1"/>
        <w:tabs>
          <w:tab w:val="right" w:leader="dot" w:pos="8306"/>
        </w:tabs>
      </w:pPr>
      <w:hyperlink w:anchor="_Toc23319" w:history="1">
        <w:r>
          <w:rPr>
            <w:rFonts w:ascii="仿宋" w:eastAsia="仿宋" w:hAnsi="仿宋" w:cs="仿宋" w:hint="eastAsia"/>
            <w:lang w:eastAsia="zh-CN"/>
          </w:rPr>
          <w:t>二、诊断抗原项目建设单位说明</w:t>
        </w:r>
        <w:r>
          <w:tab/>
        </w:r>
        <w:r>
          <w:fldChar w:fldCharType="begin"/>
        </w:r>
        <w:r>
          <w:instrText xml:space="preserve"> PAGEREF _Toc23319 \h </w:instrText>
        </w:r>
        <w:r>
          <w:fldChar w:fldCharType="separate"/>
        </w:r>
        <w:r>
          <w:t>6</w:t>
        </w:r>
        <w:r>
          <w:fldChar w:fldCharType="end"/>
        </w:r>
      </w:hyperlink>
    </w:p>
    <w:p>
      <w:pPr>
        <w:pStyle w:val="TOC2"/>
        <w:tabs>
          <w:tab w:val="right" w:leader="dot" w:pos="8306"/>
        </w:tabs>
      </w:pPr>
      <w:hyperlink w:anchor="_Toc3267" w:history="1">
        <w:r>
          <w:rPr>
            <w:rFonts w:ascii="仿宋" w:eastAsia="仿宋" w:hAnsi="仿宋" w:cs="仿宋" w:hint="eastAsia"/>
            <w:lang w:eastAsia="zh-CN"/>
          </w:rPr>
          <w:t>(一)、诊断抗原项目承办单位基本情况</w:t>
        </w:r>
        <w:r>
          <w:tab/>
        </w:r>
        <w:r>
          <w:fldChar w:fldCharType="begin"/>
        </w:r>
        <w:r>
          <w:instrText xml:space="preserve"> PAGEREF _Toc3267 \h </w:instrText>
        </w:r>
        <w:r>
          <w:fldChar w:fldCharType="separate"/>
        </w:r>
        <w:r>
          <w:t>6</w:t>
        </w:r>
        <w:r>
          <w:fldChar w:fldCharType="end"/>
        </w:r>
      </w:hyperlink>
    </w:p>
    <w:p>
      <w:pPr>
        <w:pStyle w:val="TOC2"/>
        <w:tabs>
          <w:tab w:val="right" w:leader="dot" w:pos="8306"/>
        </w:tabs>
      </w:pPr>
      <w:hyperlink w:anchor="_Toc5896" w:history="1">
        <w:r>
          <w:rPr>
            <w:rFonts w:ascii="仿宋" w:eastAsia="仿宋" w:hAnsi="仿宋" w:cs="仿宋" w:hint="eastAsia"/>
            <w:lang w:eastAsia="zh-CN"/>
          </w:rPr>
          <w:t>(二)、公司经济效益分析</w:t>
        </w:r>
        <w:r>
          <w:tab/>
        </w:r>
        <w:r>
          <w:fldChar w:fldCharType="begin"/>
        </w:r>
        <w:r>
          <w:instrText xml:space="preserve"> PAGEREF _Toc5896 \h </w:instrText>
        </w:r>
        <w:r>
          <w:fldChar w:fldCharType="separate"/>
        </w:r>
        <w:r>
          <w:t>7</w:t>
        </w:r>
        <w:r>
          <w:fldChar w:fldCharType="end"/>
        </w:r>
      </w:hyperlink>
    </w:p>
    <w:p>
      <w:pPr>
        <w:pStyle w:val="TOC1"/>
        <w:tabs>
          <w:tab w:val="right" w:leader="dot" w:pos="8306"/>
        </w:tabs>
      </w:pPr>
      <w:hyperlink w:anchor="_Toc8971" w:history="1">
        <w:r>
          <w:rPr>
            <w:rFonts w:ascii="仿宋" w:eastAsia="仿宋" w:hAnsi="仿宋" w:cs="仿宋" w:hint="eastAsia"/>
            <w:lang w:eastAsia="zh-CN"/>
          </w:rPr>
          <w:t>三、诊断抗原项目建设背景及必要性分析</w:t>
        </w:r>
        <w:r>
          <w:tab/>
        </w:r>
        <w:r>
          <w:fldChar w:fldCharType="begin"/>
        </w:r>
        <w:r>
          <w:instrText xml:space="preserve"> PAGEREF _Toc8971 \h </w:instrText>
        </w:r>
        <w:r>
          <w:fldChar w:fldCharType="separate"/>
        </w:r>
        <w:r>
          <w:t>8</w:t>
        </w:r>
        <w:r>
          <w:fldChar w:fldCharType="end"/>
        </w:r>
      </w:hyperlink>
    </w:p>
    <w:p>
      <w:pPr>
        <w:pStyle w:val="TOC2"/>
        <w:tabs>
          <w:tab w:val="right" w:leader="dot" w:pos="8306"/>
        </w:tabs>
      </w:pPr>
      <w:hyperlink w:anchor="_Toc9344" w:history="1">
        <w:r>
          <w:rPr>
            <w:rFonts w:ascii="仿宋" w:eastAsia="仿宋" w:hAnsi="仿宋" w:cs="仿宋" w:hint="eastAsia"/>
            <w:lang w:eastAsia="zh-CN"/>
          </w:rPr>
          <w:t>(一)、诊断抗原项目背景分析</w:t>
        </w:r>
        <w:r>
          <w:tab/>
        </w:r>
        <w:r>
          <w:fldChar w:fldCharType="begin"/>
        </w:r>
        <w:r>
          <w:instrText xml:space="preserve"> PAGEREF _Toc9344 \h </w:instrText>
        </w:r>
        <w:r>
          <w:fldChar w:fldCharType="separate"/>
        </w:r>
        <w:r>
          <w:t>8</w:t>
        </w:r>
        <w:r>
          <w:fldChar w:fldCharType="end"/>
        </w:r>
      </w:hyperlink>
    </w:p>
    <w:p>
      <w:pPr>
        <w:pStyle w:val="TOC2"/>
        <w:tabs>
          <w:tab w:val="right" w:leader="dot" w:pos="8306"/>
        </w:tabs>
      </w:pPr>
      <w:hyperlink w:anchor="_Toc32215" w:history="1">
        <w:r>
          <w:rPr>
            <w:rFonts w:ascii="仿宋" w:eastAsia="仿宋" w:hAnsi="仿宋" w:cs="仿宋" w:hint="eastAsia"/>
            <w:lang w:eastAsia="zh-CN"/>
          </w:rPr>
          <w:t>(二)、诊断抗原项目建设必要性分析</w:t>
        </w:r>
        <w:r>
          <w:tab/>
        </w:r>
        <w:r>
          <w:fldChar w:fldCharType="begin"/>
        </w:r>
        <w:r>
          <w:instrText xml:space="preserve"> PAGEREF _Toc32215 \h </w:instrText>
        </w:r>
        <w:r>
          <w:fldChar w:fldCharType="separate"/>
        </w:r>
        <w:r>
          <w:t>9</w:t>
        </w:r>
        <w:r>
          <w:fldChar w:fldCharType="end"/>
        </w:r>
      </w:hyperlink>
    </w:p>
    <w:p>
      <w:pPr>
        <w:pStyle w:val="TOC1"/>
        <w:tabs>
          <w:tab w:val="right" w:leader="dot" w:pos="8306"/>
        </w:tabs>
      </w:pPr>
      <w:hyperlink w:anchor="_Toc11807" w:history="1">
        <w:r>
          <w:rPr>
            <w:rFonts w:ascii="仿宋" w:eastAsia="仿宋" w:hAnsi="仿宋" w:cs="仿宋" w:hint="eastAsia"/>
            <w:lang w:eastAsia="zh-CN"/>
          </w:rPr>
          <w:t>四、产品规划分析</w:t>
        </w:r>
        <w:r>
          <w:tab/>
        </w:r>
        <w:r>
          <w:fldChar w:fldCharType="begin"/>
        </w:r>
        <w:r>
          <w:instrText xml:space="preserve"> PAGEREF _Toc11807 \h </w:instrText>
        </w:r>
        <w:r>
          <w:fldChar w:fldCharType="separate"/>
        </w:r>
        <w:r>
          <w:t>11</w:t>
        </w:r>
        <w:r>
          <w:fldChar w:fldCharType="end"/>
        </w:r>
      </w:hyperlink>
    </w:p>
    <w:p>
      <w:pPr>
        <w:pStyle w:val="TOC2"/>
        <w:tabs>
          <w:tab w:val="right" w:leader="dot" w:pos="8306"/>
        </w:tabs>
      </w:pPr>
      <w:hyperlink w:anchor="_Toc10256" w:history="1">
        <w:r>
          <w:rPr>
            <w:rFonts w:ascii="仿宋" w:eastAsia="仿宋" w:hAnsi="仿宋" w:cs="仿宋" w:hint="eastAsia"/>
            <w:lang w:eastAsia="zh-CN"/>
          </w:rPr>
          <w:t>(一)、产品规划</w:t>
        </w:r>
        <w:r>
          <w:tab/>
        </w:r>
        <w:r>
          <w:fldChar w:fldCharType="begin"/>
        </w:r>
        <w:r>
          <w:instrText xml:space="preserve"> PAGEREF _Toc10256 \h </w:instrText>
        </w:r>
        <w:r>
          <w:fldChar w:fldCharType="separate"/>
        </w:r>
        <w:r>
          <w:t>11</w:t>
        </w:r>
        <w:r>
          <w:fldChar w:fldCharType="end"/>
        </w:r>
      </w:hyperlink>
    </w:p>
    <w:p>
      <w:pPr>
        <w:pStyle w:val="TOC2"/>
        <w:tabs>
          <w:tab w:val="right" w:leader="dot" w:pos="8306"/>
        </w:tabs>
      </w:pPr>
      <w:hyperlink w:anchor="_Toc6859" w:history="1">
        <w:r>
          <w:rPr>
            <w:rFonts w:ascii="仿宋" w:eastAsia="仿宋" w:hAnsi="仿宋" w:cs="仿宋" w:hint="eastAsia"/>
            <w:lang w:eastAsia="zh-CN"/>
          </w:rPr>
          <w:t>(二)、建设规模</w:t>
        </w:r>
        <w:r>
          <w:tab/>
        </w:r>
        <w:r>
          <w:fldChar w:fldCharType="begin"/>
        </w:r>
        <w:r>
          <w:instrText xml:space="preserve"> PAGEREF _Toc6859 \h </w:instrText>
        </w:r>
        <w:r>
          <w:fldChar w:fldCharType="separate"/>
        </w:r>
        <w:r>
          <w:t>12</w:t>
        </w:r>
        <w:r>
          <w:fldChar w:fldCharType="end"/>
        </w:r>
      </w:hyperlink>
    </w:p>
    <w:p>
      <w:pPr>
        <w:pStyle w:val="TOC1"/>
        <w:tabs>
          <w:tab w:val="right" w:leader="dot" w:pos="8306"/>
        </w:tabs>
      </w:pPr>
      <w:hyperlink w:anchor="_Toc24097" w:history="1">
        <w:r>
          <w:rPr>
            <w:rFonts w:ascii="仿宋" w:eastAsia="仿宋" w:hAnsi="仿宋" w:cs="仿宋" w:hint="eastAsia"/>
            <w:lang w:eastAsia="zh-CN"/>
          </w:rPr>
          <w:t>五、诊断抗原项目概论</w:t>
        </w:r>
        <w:r>
          <w:tab/>
        </w:r>
        <w:r>
          <w:fldChar w:fldCharType="begin"/>
        </w:r>
        <w:r>
          <w:instrText xml:space="preserve"> PAGEREF _Toc24097 \h </w:instrText>
        </w:r>
        <w:r>
          <w:fldChar w:fldCharType="separate"/>
        </w:r>
        <w:r>
          <w:t>13</w:t>
        </w:r>
        <w:r>
          <w:fldChar w:fldCharType="end"/>
        </w:r>
      </w:hyperlink>
    </w:p>
    <w:p>
      <w:pPr>
        <w:pStyle w:val="TOC2"/>
        <w:tabs>
          <w:tab w:val="right" w:leader="dot" w:pos="8306"/>
        </w:tabs>
      </w:pPr>
      <w:hyperlink w:anchor="_Toc18937" w:history="1">
        <w:r>
          <w:rPr>
            <w:rFonts w:ascii="仿宋" w:eastAsia="仿宋" w:hAnsi="仿宋" w:cs="仿宋" w:hint="eastAsia"/>
            <w:lang w:eastAsia="zh-CN"/>
          </w:rPr>
          <w:t>(一)、诊断抗原项目概况</w:t>
        </w:r>
        <w:r>
          <w:tab/>
        </w:r>
        <w:r>
          <w:fldChar w:fldCharType="begin"/>
        </w:r>
        <w:r>
          <w:instrText xml:space="preserve"> PAGEREF _Toc18937 \h </w:instrText>
        </w:r>
        <w:r>
          <w:fldChar w:fldCharType="separate"/>
        </w:r>
        <w:r>
          <w:t>13</w:t>
        </w:r>
        <w:r>
          <w:fldChar w:fldCharType="end"/>
        </w:r>
      </w:hyperlink>
    </w:p>
    <w:p>
      <w:pPr>
        <w:pStyle w:val="TOC2"/>
        <w:tabs>
          <w:tab w:val="right" w:leader="dot" w:pos="8306"/>
        </w:tabs>
      </w:pPr>
      <w:hyperlink w:anchor="_Toc2963" w:history="1">
        <w:r>
          <w:rPr>
            <w:rFonts w:ascii="仿宋" w:eastAsia="仿宋" w:hAnsi="仿宋" w:cs="仿宋" w:hint="eastAsia"/>
            <w:lang w:eastAsia="zh-CN"/>
          </w:rPr>
          <w:t>(二)、诊断抗原项目目标</w:t>
        </w:r>
        <w:r>
          <w:tab/>
        </w:r>
        <w:r>
          <w:fldChar w:fldCharType="begin"/>
        </w:r>
        <w:r>
          <w:instrText xml:space="preserve"> PAGEREF _Toc2963 \h </w:instrText>
        </w:r>
        <w:r>
          <w:fldChar w:fldCharType="separate"/>
        </w:r>
        <w:r>
          <w:t>15</w:t>
        </w:r>
        <w:r>
          <w:fldChar w:fldCharType="end"/>
        </w:r>
      </w:hyperlink>
    </w:p>
    <w:p>
      <w:pPr>
        <w:pStyle w:val="TOC2"/>
        <w:tabs>
          <w:tab w:val="right" w:leader="dot" w:pos="8306"/>
        </w:tabs>
      </w:pPr>
      <w:hyperlink w:anchor="_Toc846" w:history="1">
        <w:r>
          <w:rPr>
            <w:rFonts w:ascii="仿宋" w:eastAsia="仿宋" w:hAnsi="仿宋" w:cs="仿宋" w:hint="eastAsia"/>
            <w:lang w:eastAsia="zh-CN"/>
          </w:rPr>
          <w:t>(三)、诊断抗原项目提出的理由</w:t>
        </w:r>
        <w:r>
          <w:tab/>
        </w:r>
        <w:r>
          <w:fldChar w:fldCharType="begin"/>
        </w:r>
        <w:r>
          <w:instrText xml:space="preserve"> PAGEREF _Toc846 \h </w:instrText>
        </w:r>
        <w:r>
          <w:fldChar w:fldCharType="separate"/>
        </w:r>
        <w:r>
          <w:t>16</w:t>
        </w:r>
        <w:r>
          <w:fldChar w:fldCharType="end"/>
        </w:r>
      </w:hyperlink>
    </w:p>
    <w:p>
      <w:pPr>
        <w:pStyle w:val="TOC2"/>
        <w:tabs>
          <w:tab w:val="right" w:leader="dot" w:pos="8306"/>
        </w:tabs>
      </w:pPr>
      <w:hyperlink w:anchor="_Toc17074" w:history="1">
        <w:r>
          <w:rPr>
            <w:rFonts w:ascii="仿宋" w:eastAsia="仿宋" w:hAnsi="仿宋" w:cs="仿宋" w:hint="eastAsia"/>
            <w:lang w:eastAsia="zh-CN"/>
          </w:rPr>
          <w:t>(四)、诊断抗原项目意义</w:t>
        </w:r>
        <w:r>
          <w:tab/>
        </w:r>
        <w:r>
          <w:fldChar w:fldCharType="begin"/>
        </w:r>
        <w:r>
          <w:instrText xml:space="preserve"> PAGEREF _Toc17074 \h </w:instrText>
        </w:r>
        <w:r>
          <w:fldChar w:fldCharType="separate"/>
        </w:r>
        <w:r>
          <w:t>17</w:t>
        </w:r>
        <w:r>
          <w:fldChar w:fldCharType="end"/>
        </w:r>
      </w:hyperlink>
    </w:p>
    <w:p>
      <w:pPr>
        <w:pStyle w:val="TOC2"/>
        <w:tabs>
          <w:tab w:val="right" w:leader="dot" w:pos="8306"/>
        </w:tabs>
      </w:pPr>
      <w:hyperlink w:anchor="_Toc15420" w:history="1">
        <w:r>
          <w:rPr>
            <w:rFonts w:ascii="仿宋" w:eastAsia="仿宋" w:hAnsi="仿宋" w:cs="仿宋" w:hint="eastAsia"/>
            <w:lang w:eastAsia="zh-CN"/>
          </w:rPr>
          <w:t>(五)、诊断抗原项目背景</w:t>
        </w:r>
        <w:r>
          <w:tab/>
        </w:r>
        <w:r>
          <w:fldChar w:fldCharType="begin"/>
        </w:r>
        <w:r>
          <w:instrText xml:space="preserve"> PAGEREF _Toc15420 \h </w:instrText>
        </w:r>
        <w:r>
          <w:fldChar w:fldCharType="separate"/>
        </w:r>
        <w:r>
          <w:t>18</w:t>
        </w:r>
        <w:r>
          <w:fldChar w:fldCharType="end"/>
        </w:r>
      </w:hyperlink>
    </w:p>
    <w:p>
      <w:pPr>
        <w:pStyle w:val="TOC1"/>
        <w:tabs>
          <w:tab w:val="right" w:leader="dot" w:pos="8306"/>
        </w:tabs>
      </w:pPr>
      <w:hyperlink w:anchor="_Toc26162" w:history="1">
        <w:r>
          <w:rPr>
            <w:rFonts w:ascii="仿宋" w:eastAsia="仿宋" w:hAnsi="仿宋" w:cs="仿宋" w:hint="eastAsia"/>
            <w:lang w:eastAsia="zh-CN"/>
          </w:rPr>
          <w:t>六、工艺说明</w:t>
        </w:r>
        <w:r>
          <w:tab/>
        </w:r>
        <w:r>
          <w:fldChar w:fldCharType="begin"/>
        </w:r>
        <w:r>
          <w:instrText xml:space="preserve"> PAGEREF _Toc26162 \h </w:instrText>
        </w:r>
        <w:r>
          <w:fldChar w:fldCharType="separate"/>
        </w:r>
        <w:r>
          <w:t>19</w:t>
        </w:r>
        <w:r>
          <w:fldChar w:fldCharType="end"/>
        </w:r>
      </w:hyperlink>
    </w:p>
    <w:p>
      <w:pPr>
        <w:pStyle w:val="TOC2"/>
        <w:tabs>
          <w:tab w:val="right" w:leader="dot" w:pos="8306"/>
        </w:tabs>
      </w:pPr>
      <w:hyperlink w:anchor="_Toc11137" w:history="1">
        <w:r>
          <w:rPr>
            <w:rFonts w:ascii="仿宋" w:eastAsia="仿宋" w:hAnsi="仿宋" w:cs="仿宋" w:hint="eastAsia"/>
            <w:lang w:eastAsia="zh-CN"/>
          </w:rPr>
          <w:t>(一)、技术管理特点</w:t>
        </w:r>
        <w:r>
          <w:tab/>
        </w:r>
        <w:r>
          <w:fldChar w:fldCharType="begin"/>
        </w:r>
        <w:r>
          <w:instrText xml:space="preserve"> PAGEREF _Toc11137 \h </w:instrText>
        </w:r>
        <w:r>
          <w:fldChar w:fldCharType="separate"/>
        </w:r>
        <w:r>
          <w:t>19</w:t>
        </w:r>
        <w:r>
          <w:fldChar w:fldCharType="end"/>
        </w:r>
      </w:hyperlink>
    </w:p>
    <w:p>
      <w:pPr>
        <w:pStyle w:val="TOC2"/>
        <w:tabs>
          <w:tab w:val="right" w:leader="dot" w:pos="8306"/>
        </w:tabs>
      </w:pPr>
      <w:hyperlink w:anchor="_Toc15666" w:history="1">
        <w:r>
          <w:rPr>
            <w:rFonts w:ascii="仿宋" w:eastAsia="仿宋" w:hAnsi="仿宋" w:cs="仿宋" w:hint="eastAsia"/>
            <w:lang w:eastAsia="zh-CN"/>
          </w:rPr>
          <w:t>(二)、诊断抗原项目工艺技术设计方案</w:t>
        </w:r>
        <w:r>
          <w:tab/>
        </w:r>
        <w:r>
          <w:fldChar w:fldCharType="begin"/>
        </w:r>
        <w:r>
          <w:instrText xml:space="preserve"> PAGEREF _Toc15666 \h </w:instrText>
        </w:r>
        <w:r>
          <w:fldChar w:fldCharType="separate"/>
        </w:r>
        <w:r>
          <w:t>20</w:t>
        </w:r>
        <w:r>
          <w:fldChar w:fldCharType="end"/>
        </w:r>
      </w:hyperlink>
    </w:p>
    <w:p>
      <w:pPr>
        <w:pStyle w:val="TOC2"/>
        <w:tabs>
          <w:tab w:val="right" w:leader="dot" w:pos="8306"/>
        </w:tabs>
      </w:pPr>
      <w:hyperlink w:anchor="_Toc8632" w:history="1">
        <w:r>
          <w:rPr>
            <w:rFonts w:ascii="仿宋" w:eastAsia="仿宋" w:hAnsi="仿宋" w:cs="仿宋" w:hint="eastAsia"/>
            <w:lang w:eastAsia="zh-CN"/>
          </w:rPr>
          <w:t>(三)、设备选型方案</w:t>
        </w:r>
        <w:r>
          <w:tab/>
        </w:r>
        <w:r>
          <w:fldChar w:fldCharType="begin"/>
        </w:r>
        <w:r>
          <w:instrText xml:space="preserve"> PAGEREF _Toc8632 \h </w:instrText>
        </w:r>
        <w:r>
          <w:fldChar w:fldCharType="separate"/>
        </w:r>
        <w:r>
          <w:t>21</w:t>
        </w:r>
        <w:r>
          <w:fldChar w:fldCharType="end"/>
        </w:r>
      </w:hyperlink>
    </w:p>
    <w:p>
      <w:pPr>
        <w:pStyle w:val="TOC1"/>
        <w:tabs>
          <w:tab w:val="right" w:leader="dot" w:pos="8306"/>
        </w:tabs>
      </w:pPr>
      <w:hyperlink w:anchor="_Toc11272" w:history="1">
        <w:r>
          <w:rPr>
            <w:rFonts w:ascii="仿宋" w:eastAsia="仿宋" w:hAnsi="仿宋" w:cs="仿宋" w:hint="eastAsia"/>
            <w:lang w:eastAsia="zh-CN"/>
          </w:rPr>
          <w:t>七、诊断抗原项目人力资源管理</w:t>
        </w:r>
        <w:r>
          <w:tab/>
        </w:r>
        <w:r>
          <w:fldChar w:fldCharType="begin"/>
        </w:r>
        <w:r>
          <w:instrText xml:space="preserve"> PAGEREF _Toc11272 \h </w:instrText>
        </w:r>
        <w:r>
          <w:fldChar w:fldCharType="separate"/>
        </w:r>
        <w:r>
          <w:t>23</w:t>
        </w:r>
        <w:r>
          <w:fldChar w:fldCharType="end"/>
        </w:r>
      </w:hyperlink>
    </w:p>
    <w:p>
      <w:pPr>
        <w:pStyle w:val="TOC2"/>
        <w:tabs>
          <w:tab w:val="right" w:leader="dot" w:pos="8306"/>
        </w:tabs>
      </w:pPr>
      <w:hyperlink w:anchor="_Toc5982" w:history="1">
        <w:r>
          <w:rPr>
            <w:rFonts w:ascii="仿宋" w:eastAsia="仿宋" w:hAnsi="仿宋" w:cs="仿宋" w:hint="eastAsia"/>
            <w:lang w:eastAsia="zh-CN"/>
          </w:rPr>
          <w:t>(一)、建立健全的预算管理制度</w:t>
        </w:r>
        <w:r>
          <w:tab/>
        </w:r>
        <w:r>
          <w:fldChar w:fldCharType="begin"/>
        </w:r>
        <w:r>
          <w:instrText xml:space="preserve"> PAGEREF _Toc5982 \h </w:instrText>
        </w:r>
        <w:r>
          <w:fldChar w:fldCharType="separate"/>
        </w:r>
        <w:r>
          <w:t>23</w:t>
        </w:r>
        <w:r>
          <w:fldChar w:fldCharType="end"/>
        </w:r>
      </w:hyperlink>
    </w:p>
    <w:p>
      <w:pPr>
        <w:pStyle w:val="TOC2"/>
        <w:tabs>
          <w:tab w:val="right" w:leader="dot" w:pos="8306"/>
        </w:tabs>
      </w:pPr>
      <w:hyperlink w:anchor="_Toc24764" w:history="1">
        <w:r>
          <w:rPr>
            <w:rFonts w:ascii="仿宋" w:eastAsia="仿宋" w:hAnsi="仿宋" w:cs="仿宋" w:hint="eastAsia"/>
            <w:lang w:eastAsia="zh-CN"/>
          </w:rPr>
          <w:t>(二)、加强资金流动监控</w:t>
        </w:r>
        <w:r>
          <w:tab/>
        </w:r>
        <w:r>
          <w:fldChar w:fldCharType="begin"/>
        </w:r>
        <w:r>
          <w:instrText xml:space="preserve"> PAGEREF _Toc24764 \h </w:instrText>
        </w:r>
        <w:r>
          <w:fldChar w:fldCharType="separate"/>
        </w:r>
        <w:r>
          <w:t>25</w:t>
        </w:r>
        <w:r>
          <w:fldChar w:fldCharType="end"/>
        </w:r>
      </w:hyperlink>
    </w:p>
    <w:p>
      <w:pPr>
        <w:pStyle w:val="TOC2"/>
        <w:tabs>
          <w:tab w:val="right" w:leader="dot" w:pos="8306"/>
        </w:tabs>
      </w:pPr>
      <w:hyperlink w:anchor="_Toc9199" w:history="1">
        <w:r>
          <w:rPr>
            <w:rFonts w:ascii="仿宋" w:eastAsia="仿宋" w:hAnsi="仿宋" w:cs="仿宋" w:hint="eastAsia"/>
            <w:lang w:eastAsia="zh-CN"/>
          </w:rPr>
          <w:t>(三)、制定完善的风险控制机制</w:t>
        </w:r>
        <w:r>
          <w:tab/>
        </w:r>
        <w:r>
          <w:fldChar w:fldCharType="begin"/>
        </w:r>
        <w:r>
          <w:instrText xml:space="preserve"> PAGEREF _Toc9199 \h </w:instrText>
        </w:r>
        <w:r>
          <w:fldChar w:fldCharType="separate"/>
        </w:r>
        <w:r>
          <w:t>26</w:t>
        </w:r>
        <w:r>
          <w:fldChar w:fldCharType="end"/>
        </w:r>
      </w:hyperlink>
    </w:p>
    <w:p>
      <w:pPr>
        <w:pStyle w:val="TOC2"/>
        <w:tabs>
          <w:tab w:val="right" w:leader="dot" w:pos="8306"/>
        </w:tabs>
      </w:pPr>
      <w:hyperlink w:anchor="_Toc30755" w:history="1">
        <w:r>
          <w:rPr>
            <w:rFonts w:ascii="仿宋" w:eastAsia="仿宋" w:hAnsi="仿宋" w:cs="仿宋" w:hint="eastAsia"/>
            <w:lang w:eastAsia="zh-CN"/>
          </w:rPr>
          <w:t>(四)、优化成本管理</w:t>
        </w:r>
        <w:r>
          <w:tab/>
        </w:r>
        <w:r>
          <w:fldChar w:fldCharType="begin"/>
        </w:r>
        <w:r>
          <w:instrText xml:space="preserve"> PAGEREF _Toc30755 \h </w:instrText>
        </w:r>
        <w:r>
          <w:fldChar w:fldCharType="separate"/>
        </w:r>
        <w:r>
          <w:t>27</w:t>
        </w:r>
        <w:r>
          <w:fldChar w:fldCharType="end"/>
        </w:r>
      </w:hyperlink>
    </w:p>
    <w:p>
      <w:pPr>
        <w:pStyle w:val="TOC1"/>
        <w:tabs>
          <w:tab w:val="right" w:leader="dot" w:pos="8306"/>
        </w:tabs>
      </w:pPr>
      <w:hyperlink w:anchor="_Toc28430" w:history="1">
        <w:r>
          <w:rPr>
            <w:rFonts w:ascii="仿宋" w:eastAsia="仿宋" w:hAnsi="仿宋" w:cs="仿宋" w:hint="eastAsia"/>
            <w:lang w:eastAsia="zh-CN"/>
          </w:rPr>
          <w:t>八、生产安全保护</w:t>
        </w:r>
        <w:r>
          <w:tab/>
        </w:r>
        <w:r>
          <w:fldChar w:fldCharType="begin"/>
        </w:r>
        <w:r>
          <w:instrText xml:space="preserve"> PAGEREF _Toc28430 \h </w:instrText>
        </w:r>
        <w:r>
          <w:fldChar w:fldCharType="separate"/>
        </w:r>
        <w:r>
          <w:t>28</w:t>
        </w:r>
        <w:r>
          <w:fldChar w:fldCharType="end"/>
        </w:r>
      </w:hyperlink>
    </w:p>
    <w:p>
      <w:pPr>
        <w:pStyle w:val="TOC2"/>
        <w:tabs>
          <w:tab w:val="right" w:leader="dot" w:pos="8306"/>
        </w:tabs>
      </w:pPr>
      <w:hyperlink w:anchor="_Toc2287" w:history="1">
        <w:r>
          <w:rPr>
            <w:rFonts w:ascii="仿宋" w:eastAsia="仿宋" w:hAnsi="仿宋" w:cs="仿宋" w:hint="eastAsia"/>
            <w:lang w:eastAsia="zh-CN"/>
          </w:rPr>
          <w:t>(一)、消防安全</w:t>
        </w:r>
        <w:r>
          <w:tab/>
        </w:r>
        <w:r>
          <w:fldChar w:fldCharType="begin"/>
        </w:r>
        <w:r>
          <w:instrText xml:space="preserve"> PAGEREF _Toc2287 \h </w:instrText>
        </w:r>
        <w:r>
          <w:fldChar w:fldCharType="separate"/>
        </w:r>
        <w:r>
          <w:t>28</w:t>
        </w:r>
        <w:r>
          <w:fldChar w:fldCharType="end"/>
        </w:r>
      </w:hyperlink>
    </w:p>
    <w:p>
      <w:pPr>
        <w:pStyle w:val="TOC2"/>
        <w:tabs>
          <w:tab w:val="right" w:leader="dot" w:pos="8306"/>
        </w:tabs>
      </w:pPr>
      <w:hyperlink w:anchor="_Toc29653" w:history="1">
        <w:r>
          <w:rPr>
            <w:rFonts w:ascii="仿宋" w:eastAsia="仿宋" w:hAnsi="仿宋" w:cs="仿宋" w:hint="eastAsia"/>
            <w:lang w:eastAsia="zh-CN"/>
          </w:rPr>
          <w:t>(二)、防火防爆总图布置措施</w:t>
        </w:r>
        <w:r>
          <w:tab/>
        </w:r>
        <w:r>
          <w:fldChar w:fldCharType="begin"/>
        </w:r>
        <w:r>
          <w:instrText xml:space="preserve"> PAGEREF _Toc29653 \h </w:instrText>
        </w:r>
        <w:r>
          <w:fldChar w:fldCharType="separate"/>
        </w:r>
        <w:r>
          <w:t>30</w:t>
        </w:r>
        <w:r>
          <w:fldChar w:fldCharType="end"/>
        </w:r>
      </w:hyperlink>
    </w:p>
    <w:p>
      <w:pPr>
        <w:pStyle w:val="TOC2"/>
        <w:tabs>
          <w:tab w:val="right" w:leader="dot" w:pos="8306"/>
        </w:tabs>
      </w:pPr>
      <w:hyperlink w:anchor="_Toc11319" w:history="1">
        <w:r>
          <w:rPr>
            <w:rFonts w:ascii="仿宋" w:eastAsia="仿宋" w:hAnsi="仿宋" w:cs="仿宋" w:hint="eastAsia"/>
            <w:lang w:eastAsia="zh-CN"/>
          </w:rPr>
          <w:t>(三)、自然灾害防范措施</w:t>
        </w:r>
        <w:r>
          <w:tab/>
        </w:r>
        <w:r>
          <w:fldChar w:fldCharType="begin"/>
        </w:r>
        <w:r>
          <w:instrText xml:space="preserve"> PAGEREF _Toc11319 \h </w:instrText>
        </w:r>
        <w:r>
          <w:fldChar w:fldCharType="separate"/>
        </w:r>
        <w:r>
          <w:t>30</w:t>
        </w:r>
        <w:r>
          <w:fldChar w:fldCharType="end"/>
        </w:r>
      </w:hyperlink>
    </w:p>
    <w:p>
      <w:pPr>
        <w:pStyle w:val="TOC2"/>
        <w:tabs>
          <w:tab w:val="right" w:leader="dot" w:pos="8306"/>
        </w:tabs>
      </w:pPr>
      <w:hyperlink w:anchor="_Toc28609" w:history="1">
        <w:r>
          <w:rPr>
            <w:rFonts w:ascii="仿宋" w:eastAsia="仿宋" w:hAnsi="仿宋" w:cs="仿宋" w:hint="eastAsia"/>
            <w:lang w:eastAsia="zh-CN"/>
          </w:rPr>
          <w:t>(四)、安全色及安全标志使用要求</w:t>
        </w:r>
        <w:r>
          <w:tab/>
        </w:r>
        <w:r>
          <w:fldChar w:fldCharType="begin"/>
        </w:r>
        <w:r>
          <w:instrText xml:space="preserve"> PAGEREF _Toc28609 \h </w:instrText>
        </w:r>
        <w:r>
          <w:fldChar w:fldCharType="separate"/>
        </w:r>
        <w:r>
          <w:t>31</w:t>
        </w:r>
        <w:r>
          <w:fldChar w:fldCharType="end"/>
        </w:r>
      </w:hyperlink>
    </w:p>
    <w:p>
      <w:pPr>
        <w:pStyle w:val="TOC2"/>
        <w:tabs>
          <w:tab w:val="right" w:leader="dot" w:pos="8306"/>
        </w:tabs>
      </w:pPr>
      <w:hyperlink w:anchor="_Toc5953" w:history="1">
        <w:r>
          <w:rPr>
            <w:rFonts w:ascii="仿宋" w:eastAsia="仿宋" w:hAnsi="仿宋" w:cs="仿宋" w:hint="eastAsia"/>
            <w:lang w:eastAsia="zh-CN"/>
          </w:rPr>
          <w:t>(五)、防尘防毒措施</w:t>
        </w:r>
        <w:r>
          <w:tab/>
        </w:r>
        <w:r>
          <w:fldChar w:fldCharType="begin"/>
        </w:r>
        <w:r>
          <w:instrText xml:space="preserve"> PAGEREF _Toc5953 \h </w:instrText>
        </w:r>
        <w:r>
          <w:fldChar w:fldCharType="separate"/>
        </w:r>
        <w:r>
          <w:t>32</w:t>
        </w:r>
        <w:r>
          <w:fldChar w:fldCharType="end"/>
        </w:r>
      </w:hyperlink>
    </w:p>
    <w:p>
      <w:pPr>
        <w:pStyle w:val="TOC2"/>
        <w:tabs>
          <w:tab w:val="right" w:leader="dot" w:pos="8306"/>
        </w:tabs>
      </w:pPr>
      <w:hyperlink w:anchor="_Toc25044" w:history="1">
        <w:r>
          <w:rPr>
            <w:rFonts w:ascii="仿宋" w:eastAsia="仿宋" w:hAnsi="仿宋" w:cs="仿宋" w:hint="eastAsia"/>
            <w:lang w:eastAsia="zh-CN"/>
          </w:rPr>
          <w:t>(六)、防静电、触电防护及防雷措施</w:t>
        </w:r>
        <w:r>
          <w:tab/>
        </w:r>
        <w:r>
          <w:fldChar w:fldCharType="begin"/>
        </w:r>
        <w:r>
          <w:instrText xml:space="preserve"> PAGEREF _Toc25044 \h </w:instrText>
        </w:r>
        <w:r>
          <w:fldChar w:fldCharType="separate"/>
        </w:r>
        <w:r>
          <w:t>33</w:t>
        </w:r>
        <w:r>
          <w:fldChar w:fldCharType="end"/>
        </w:r>
      </w:hyperlink>
    </w:p>
    <w:p>
      <w:pPr>
        <w:pStyle w:val="TOC2"/>
        <w:tabs>
          <w:tab w:val="right" w:leader="dot" w:pos="8306"/>
        </w:tabs>
      </w:pPr>
      <w:hyperlink w:anchor="_Toc14483" w:history="1">
        <w:r>
          <w:rPr>
            <w:rFonts w:ascii="仿宋" w:eastAsia="仿宋" w:hAnsi="仿宋" w:cs="仿宋" w:hint="eastAsia"/>
            <w:lang w:eastAsia="zh-CN"/>
          </w:rPr>
          <w:t>(七)、机械设备安全保障措施</w:t>
        </w:r>
        <w:r>
          <w:tab/>
        </w:r>
        <w:r>
          <w:fldChar w:fldCharType="begin"/>
        </w:r>
        <w:r>
          <w:instrText xml:space="preserve"> PAGEREF _Toc14483 \h </w:instrText>
        </w:r>
        <w:r>
          <w:fldChar w:fldCharType="separate"/>
        </w:r>
        <w:r>
          <w:t>35</w:t>
        </w:r>
        <w:r>
          <w:fldChar w:fldCharType="end"/>
        </w:r>
      </w:hyperlink>
    </w:p>
    <w:p>
      <w:pPr>
        <w:pStyle w:val="TOC1"/>
        <w:tabs>
          <w:tab w:val="right" w:leader="dot" w:pos="8306"/>
        </w:tabs>
      </w:pPr>
      <w:hyperlink w:anchor="_Toc25566" w:history="1">
        <w:r>
          <w:rPr>
            <w:rFonts w:ascii="仿宋" w:eastAsia="仿宋" w:hAnsi="仿宋" w:cs="仿宋" w:hint="eastAsia"/>
            <w:lang w:eastAsia="zh-CN"/>
          </w:rPr>
          <w:t>九、诊断抗原项目计划安排</w:t>
        </w:r>
        <w:r>
          <w:tab/>
        </w:r>
        <w:r>
          <w:fldChar w:fldCharType="begin"/>
        </w:r>
        <w:r>
          <w:instrText xml:space="preserve"> PAGEREF _Toc25566 \h </w:instrText>
        </w:r>
        <w:r>
          <w:fldChar w:fldCharType="separate"/>
        </w:r>
        <w:r>
          <w:t>36</w:t>
        </w:r>
        <w:r>
          <w:fldChar w:fldCharType="end"/>
        </w:r>
      </w:hyperlink>
    </w:p>
    <w:p>
      <w:pPr>
        <w:pStyle w:val="TOC2"/>
        <w:tabs>
          <w:tab w:val="right" w:leader="dot" w:pos="8306"/>
        </w:tabs>
      </w:pPr>
      <w:hyperlink w:anchor="_Toc6807" w:history="1">
        <w:r>
          <w:rPr>
            <w:rFonts w:ascii="仿宋" w:eastAsia="仿宋" w:hAnsi="仿宋" w:cs="仿宋" w:hint="eastAsia"/>
            <w:lang w:eastAsia="zh-CN"/>
          </w:rPr>
          <w:t>(一)、建设周期</w:t>
        </w:r>
        <w:r>
          <w:tab/>
        </w:r>
        <w:r>
          <w:fldChar w:fldCharType="begin"/>
        </w:r>
        <w:r>
          <w:instrText xml:space="preserve"> PAGEREF _Toc6807 \h </w:instrText>
        </w:r>
        <w:r>
          <w:fldChar w:fldCharType="separate"/>
        </w:r>
        <w:r>
          <w:t>36</w:t>
        </w:r>
        <w:r>
          <w:fldChar w:fldCharType="end"/>
        </w:r>
      </w:hyperlink>
    </w:p>
    <w:p>
      <w:pPr>
        <w:pStyle w:val="TOC2"/>
        <w:tabs>
          <w:tab w:val="right" w:leader="dot" w:pos="8306"/>
        </w:tabs>
      </w:pPr>
      <w:hyperlink w:anchor="_Toc14099" w:history="1">
        <w:r>
          <w:rPr>
            <w:rFonts w:ascii="仿宋" w:eastAsia="仿宋" w:hAnsi="仿宋" w:cs="仿宋" w:hint="eastAsia"/>
            <w:lang w:eastAsia="zh-CN"/>
          </w:rPr>
          <w:t>(二)、建设进度</w:t>
        </w:r>
        <w:r>
          <w:tab/>
        </w:r>
        <w:r>
          <w:fldChar w:fldCharType="begin"/>
        </w:r>
        <w:r>
          <w:instrText xml:space="preserve"> PAGEREF _Toc14099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77" w:history="1">
        <w:r>
          <w:rPr>
            <w:rFonts w:ascii="仿宋" w:eastAsia="仿宋" w:hAnsi="仿宋" w:cs="仿宋" w:hint="eastAsia"/>
            <w:lang w:eastAsia="zh-CN"/>
          </w:rPr>
          <w:t>(三)、进度安排注意事项</w:t>
        </w:r>
        <w:r>
          <w:tab/>
        </w:r>
        <w:r>
          <w:fldChar w:fldCharType="begin"/>
        </w:r>
        <w:r>
          <w:instrText xml:space="preserve"> PAGEREF _Toc8277 \h </w:instrText>
        </w:r>
        <w:r>
          <w:fldChar w:fldCharType="separate"/>
        </w:r>
        <w:r>
          <w:t>38</w:t>
        </w:r>
        <w:r>
          <w:fldChar w:fldCharType="end"/>
        </w:r>
      </w:hyperlink>
    </w:p>
    <w:p>
      <w:pPr>
        <w:pStyle w:val="TOC2"/>
        <w:tabs>
          <w:tab w:val="right" w:leader="dot" w:pos="8306"/>
        </w:tabs>
      </w:pPr>
      <w:hyperlink w:anchor="_Toc26204" w:history="1">
        <w:r>
          <w:rPr>
            <w:rFonts w:ascii="仿宋" w:eastAsia="仿宋" w:hAnsi="仿宋" w:cs="仿宋" w:hint="eastAsia"/>
            <w:lang w:eastAsia="zh-CN"/>
          </w:rPr>
          <w:t>(四)、人力资源配置</w:t>
        </w:r>
        <w:r>
          <w:tab/>
        </w:r>
        <w:r>
          <w:fldChar w:fldCharType="begin"/>
        </w:r>
        <w:r>
          <w:instrText xml:space="preserve"> PAGEREF _Toc26204 \h </w:instrText>
        </w:r>
        <w:r>
          <w:fldChar w:fldCharType="separate"/>
        </w:r>
        <w:r>
          <w:t>39</w:t>
        </w:r>
        <w:r>
          <w:fldChar w:fldCharType="end"/>
        </w:r>
      </w:hyperlink>
    </w:p>
    <w:p>
      <w:pPr>
        <w:pStyle w:val="TOC1"/>
        <w:tabs>
          <w:tab w:val="right" w:leader="dot" w:pos="8306"/>
        </w:tabs>
      </w:pPr>
      <w:hyperlink w:anchor="_Toc5395" w:history="1">
        <w:r>
          <w:rPr>
            <w:rFonts w:ascii="仿宋" w:eastAsia="仿宋" w:hAnsi="仿宋" w:cs="仿宋" w:hint="eastAsia"/>
            <w:lang w:eastAsia="zh-CN"/>
          </w:rPr>
          <w:t>十、诊断抗原项目经营效益</w:t>
        </w:r>
        <w:r>
          <w:tab/>
        </w:r>
        <w:r>
          <w:fldChar w:fldCharType="begin"/>
        </w:r>
        <w:r>
          <w:instrText xml:space="preserve"> PAGEREF _Toc5395 \h </w:instrText>
        </w:r>
        <w:r>
          <w:fldChar w:fldCharType="separate"/>
        </w:r>
        <w:r>
          <w:t>40</w:t>
        </w:r>
        <w:r>
          <w:fldChar w:fldCharType="end"/>
        </w:r>
      </w:hyperlink>
    </w:p>
    <w:p>
      <w:pPr>
        <w:pStyle w:val="TOC2"/>
        <w:tabs>
          <w:tab w:val="right" w:leader="dot" w:pos="8306"/>
        </w:tabs>
      </w:pPr>
      <w:hyperlink w:anchor="_Toc13304" w:history="1">
        <w:r>
          <w:rPr>
            <w:rFonts w:ascii="仿宋" w:eastAsia="仿宋" w:hAnsi="仿宋" w:cs="仿宋" w:hint="eastAsia"/>
            <w:lang w:eastAsia="zh-CN"/>
          </w:rPr>
          <w:t>(一)、经济评价财务测算</w:t>
        </w:r>
        <w:r>
          <w:tab/>
        </w:r>
        <w:r>
          <w:fldChar w:fldCharType="begin"/>
        </w:r>
        <w:r>
          <w:instrText xml:space="preserve"> PAGEREF _Toc13304 \h </w:instrText>
        </w:r>
        <w:r>
          <w:fldChar w:fldCharType="separate"/>
        </w:r>
        <w:r>
          <w:t>40</w:t>
        </w:r>
        <w:r>
          <w:fldChar w:fldCharType="end"/>
        </w:r>
      </w:hyperlink>
    </w:p>
    <w:p>
      <w:pPr>
        <w:pStyle w:val="TOC2"/>
        <w:tabs>
          <w:tab w:val="right" w:leader="dot" w:pos="8306"/>
        </w:tabs>
      </w:pPr>
      <w:hyperlink w:anchor="_Toc3546" w:history="1">
        <w:r>
          <w:rPr>
            <w:rFonts w:ascii="仿宋" w:eastAsia="仿宋" w:hAnsi="仿宋" w:cs="仿宋" w:hint="eastAsia"/>
            <w:lang w:eastAsia="zh-CN"/>
          </w:rPr>
          <w:t>(二)、诊断抗原项目盈利能力分析</w:t>
        </w:r>
        <w:r>
          <w:tab/>
        </w:r>
        <w:r>
          <w:fldChar w:fldCharType="begin"/>
        </w:r>
        <w:r>
          <w:instrText xml:space="preserve"> PAGEREF _Toc3546 \h </w:instrText>
        </w:r>
        <w:r>
          <w:fldChar w:fldCharType="separate"/>
        </w:r>
        <w:r>
          <w:t>41</w:t>
        </w:r>
        <w:r>
          <w:fldChar w:fldCharType="end"/>
        </w:r>
      </w:hyperlink>
    </w:p>
    <w:p>
      <w:pPr>
        <w:pStyle w:val="TOC1"/>
        <w:tabs>
          <w:tab w:val="right" w:leader="dot" w:pos="8306"/>
        </w:tabs>
      </w:pPr>
      <w:hyperlink w:anchor="_Toc30063" w:history="1">
        <w:r>
          <w:rPr>
            <w:rFonts w:ascii="仿宋" w:eastAsia="仿宋" w:hAnsi="仿宋" w:cs="仿宋" w:hint="eastAsia"/>
            <w:lang w:eastAsia="zh-CN"/>
          </w:rPr>
          <w:t>十一、诊断抗原项目人力资源培养与发展</w:t>
        </w:r>
        <w:r>
          <w:tab/>
        </w:r>
        <w:r>
          <w:fldChar w:fldCharType="begin"/>
        </w:r>
        <w:r>
          <w:instrText xml:space="preserve"> PAGEREF _Toc30063 \h </w:instrText>
        </w:r>
        <w:r>
          <w:fldChar w:fldCharType="separate"/>
        </w:r>
        <w:r>
          <w:t>42</w:t>
        </w:r>
        <w:r>
          <w:fldChar w:fldCharType="end"/>
        </w:r>
      </w:hyperlink>
    </w:p>
    <w:p>
      <w:pPr>
        <w:pStyle w:val="TOC2"/>
        <w:tabs>
          <w:tab w:val="right" w:leader="dot" w:pos="8306"/>
        </w:tabs>
      </w:pPr>
      <w:hyperlink w:anchor="_Toc21549" w:history="1">
        <w:r>
          <w:rPr>
            <w:rFonts w:ascii="仿宋" w:eastAsia="仿宋" w:hAnsi="仿宋" w:cs="仿宋" w:hint="eastAsia"/>
            <w:lang w:eastAsia="zh-CN"/>
          </w:rPr>
          <w:t>(一)、人才需求与规划</w:t>
        </w:r>
        <w:r>
          <w:tab/>
        </w:r>
        <w:r>
          <w:fldChar w:fldCharType="begin"/>
        </w:r>
        <w:r>
          <w:instrText xml:space="preserve"> PAGEREF _Toc21549 \h </w:instrText>
        </w:r>
        <w:r>
          <w:fldChar w:fldCharType="separate"/>
        </w:r>
        <w:r>
          <w:t>42</w:t>
        </w:r>
        <w:r>
          <w:fldChar w:fldCharType="end"/>
        </w:r>
      </w:hyperlink>
    </w:p>
    <w:p>
      <w:pPr>
        <w:pStyle w:val="TOC2"/>
        <w:tabs>
          <w:tab w:val="right" w:leader="dot" w:pos="8306"/>
        </w:tabs>
      </w:pPr>
      <w:hyperlink w:anchor="_Toc22508" w:history="1">
        <w:r>
          <w:rPr>
            <w:rFonts w:ascii="仿宋" w:eastAsia="仿宋" w:hAnsi="仿宋" w:cs="仿宋" w:hint="eastAsia"/>
            <w:lang w:eastAsia="zh-CN"/>
          </w:rPr>
          <w:t>(二)、培训与发展计划</w:t>
        </w:r>
        <w:r>
          <w:tab/>
        </w:r>
        <w:r>
          <w:fldChar w:fldCharType="begin"/>
        </w:r>
        <w:r>
          <w:instrText xml:space="preserve"> PAGEREF _Toc22508 \h </w:instrText>
        </w:r>
        <w:r>
          <w:fldChar w:fldCharType="separate"/>
        </w:r>
        <w:r>
          <w:t>43</w:t>
        </w:r>
        <w:r>
          <w:fldChar w:fldCharType="end"/>
        </w:r>
      </w:hyperlink>
    </w:p>
    <w:p>
      <w:pPr>
        <w:pStyle w:val="TOC1"/>
        <w:tabs>
          <w:tab w:val="right" w:leader="dot" w:pos="8306"/>
        </w:tabs>
      </w:pPr>
      <w:hyperlink w:anchor="_Toc2937" w:history="1">
        <w:r>
          <w:rPr>
            <w:rFonts w:ascii="仿宋" w:eastAsia="仿宋" w:hAnsi="仿宋" w:cs="仿宋" w:hint="eastAsia"/>
            <w:lang w:eastAsia="zh-CN"/>
          </w:rPr>
          <w:t>十二、诊断抗原项目风险管理</w:t>
        </w:r>
        <w:r>
          <w:tab/>
        </w:r>
        <w:r>
          <w:fldChar w:fldCharType="begin"/>
        </w:r>
        <w:r>
          <w:instrText xml:space="preserve"> PAGEREF _Toc2937 \h </w:instrText>
        </w:r>
        <w:r>
          <w:fldChar w:fldCharType="separate"/>
        </w:r>
        <w:r>
          <w:t>43</w:t>
        </w:r>
        <w:r>
          <w:fldChar w:fldCharType="end"/>
        </w:r>
      </w:hyperlink>
    </w:p>
    <w:p>
      <w:pPr>
        <w:pStyle w:val="TOC2"/>
        <w:tabs>
          <w:tab w:val="right" w:leader="dot" w:pos="8306"/>
        </w:tabs>
      </w:pPr>
      <w:hyperlink w:anchor="_Toc6248" w:history="1">
        <w:r>
          <w:rPr>
            <w:rFonts w:ascii="仿宋" w:eastAsia="仿宋" w:hAnsi="仿宋" w:cs="仿宋" w:hint="eastAsia"/>
            <w:lang w:eastAsia="zh-CN"/>
          </w:rPr>
          <w:t>(一)、风险识别与评估</w:t>
        </w:r>
        <w:r>
          <w:tab/>
        </w:r>
        <w:r>
          <w:fldChar w:fldCharType="begin"/>
        </w:r>
        <w:r>
          <w:instrText xml:space="preserve"> PAGEREF _Toc6248 \h </w:instrText>
        </w:r>
        <w:r>
          <w:fldChar w:fldCharType="separate"/>
        </w:r>
        <w:r>
          <w:t>43</w:t>
        </w:r>
        <w:r>
          <w:fldChar w:fldCharType="end"/>
        </w:r>
      </w:hyperlink>
    </w:p>
    <w:p>
      <w:pPr>
        <w:pStyle w:val="TOC2"/>
        <w:tabs>
          <w:tab w:val="right" w:leader="dot" w:pos="8306"/>
        </w:tabs>
      </w:pPr>
      <w:hyperlink w:anchor="_Toc3846" w:history="1">
        <w:r>
          <w:rPr>
            <w:rFonts w:ascii="仿宋" w:eastAsia="仿宋" w:hAnsi="仿宋" w:cs="仿宋" w:hint="eastAsia"/>
            <w:lang w:eastAsia="zh-CN"/>
          </w:rPr>
          <w:t>(二)、风险应对策略</w:t>
        </w:r>
        <w:r>
          <w:tab/>
        </w:r>
        <w:r>
          <w:fldChar w:fldCharType="begin"/>
        </w:r>
        <w:r>
          <w:instrText xml:space="preserve"> PAGEREF _Toc3846 \h </w:instrText>
        </w:r>
        <w:r>
          <w:fldChar w:fldCharType="separate"/>
        </w:r>
        <w:r>
          <w:t>44</w:t>
        </w:r>
        <w:r>
          <w:fldChar w:fldCharType="end"/>
        </w:r>
      </w:hyperlink>
    </w:p>
    <w:p>
      <w:pPr>
        <w:pStyle w:val="TOC2"/>
        <w:tabs>
          <w:tab w:val="right" w:leader="dot" w:pos="8306"/>
        </w:tabs>
      </w:pPr>
      <w:hyperlink w:anchor="_Toc22110" w:history="1">
        <w:r>
          <w:rPr>
            <w:rFonts w:ascii="仿宋" w:eastAsia="仿宋" w:hAnsi="仿宋" w:cs="仿宋" w:hint="eastAsia"/>
            <w:lang w:eastAsia="zh-CN"/>
          </w:rPr>
          <w:t>(三)、风险监控与控制</w:t>
        </w:r>
        <w:r>
          <w:tab/>
        </w:r>
        <w:r>
          <w:fldChar w:fldCharType="begin"/>
        </w:r>
        <w:r>
          <w:instrText xml:space="preserve"> PAGEREF _Toc22110 \h </w:instrText>
        </w:r>
        <w:r>
          <w:fldChar w:fldCharType="separate"/>
        </w:r>
        <w:r>
          <w:t>46</w:t>
        </w:r>
        <w:r>
          <w:fldChar w:fldCharType="end"/>
        </w:r>
      </w:hyperlink>
    </w:p>
    <w:p>
      <w:pPr>
        <w:pStyle w:val="TOC1"/>
        <w:tabs>
          <w:tab w:val="right" w:leader="dot" w:pos="8306"/>
        </w:tabs>
      </w:pPr>
      <w:hyperlink w:anchor="_Toc13425" w:history="1">
        <w:r>
          <w:rPr>
            <w:rFonts w:ascii="仿宋" w:eastAsia="仿宋" w:hAnsi="仿宋" w:cs="仿宋" w:hint="eastAsia"/>
            <w:lang w:eastAsia="zh-CN"/>
          </w:rPr>
          <w:t>十三、诊断抗原项目变更管理</w:t>
        </w:r>
        <w:r>
          <w:tab/>
        </w:r>
        <w:r>
          <w:fldChar w:fldCharType="begin"/>
        </w:r>
        <w:r>
          <w:instrText xml:space="preserve"> PAGEREF _Toc13425 \h </w:instrText>
        </w:r>
        <w:r>
          <w:fldChar w:fldCharType="separate"/>
        </w:r>
        <w:r>
          <w:t>47</w:t>
        </w:r>
        <w:r>
          <w:fldChar w:fldCharType="end"/>
        </w:r>
      </w:hyperlink>
    </w:p>
    <w:p>
      <w:pPr>
        <w:pStyle w:val="TOC2"/>
        <w:tabs>
          <w:tab w:val="right" w:leader="dot" w:pos="8306"/>
        </w:tabs>
      </w:pPr>
      <w:hyperlink w:anchor="_Toc7382" w:history="1">
        <w:r>
          <w:rPr>
            <w:rFonts w:ascii="仿宋" w:eastAsia="仿宋" w:hAnsi="仿宋" w:cs="仿宋" w:hint="eastAsia"/>
            <w:lang w:eastAsia="zh-CN"/>
          </w:rPr>
          <w:t>(一)、变更申请与评估</w:t>
        </w:r>
        <w:r>
          <w:tab/>
        </w:r>
        <w:r>
          <w:fldChar w:fldCharType="begin"/>
        </w:r>
        <w:r>
          <w:instrText xml:space="preserve"> PAGEREF _Toc7382 \h </w:instrText>
        </w:r>
        <w:r>
          <w:fldChar w:fldCharType="separate"/>
        </w:r>
        <w:r>
          <w:t>47</w:t>
        </w:r>
        <w:r>
          <w:fldChar w:fldCharType="end"/>
        </w:r>
      </w:hyperlink>
    </w:p>
    <w:p>
      <w:pPr>
        <w:pStyle w:val="TOC2"/>
        <w:tabs>
          <w:tab w:val="right" w:leader="dot" w:pos="8306"/>
        </w:tabs>
      </w:pPr>
      <w:hyperlink w:anchor="_Toc16120" w:history="1">
        <w:r>
          <w:rPr>
            <w:rFonts w:ascii="仿宋" w:eastAsia="仿宋" w:hAnsi="仿宋" w:cs="仿宋" w:hint="eastAsia"/>
            <w:lang w:eastAsia="zh-CN"/>
          </w:rPr>
          <w:t>(二)、变更实施与控制</w:t>
        </w:r>
        <w:r>
          <w:tab/>
        </w:r>
        <w:r>
          <w:fldChar w:fldCharType="begin"/>
        </w:r>
        <w:r>
          <w:instrText xml:space="preserve"> PAGEREF _Toc16120 \h </w:instrText>
        </w:r>
        <w:r>
          <w:fldChar w:fldCharType="separate"/>
        </w:r>
        <w:r>
          <w:t>48</w:t>
        </w:r>
        <w:r>
          <w:fldChar w:fldCharType="end"/>
        </w:r>
      </w:hyperlink>
    </w:p>
    <w:p>
      <w:pPr>
        <w:pStyle w:val="TOC1"/>
        <w:tabs>
          <w:tab w:val="right" w:leader="dot" w:pos="8306"/>
        </w:tabs>
      </w:pPr>
      <w:hyperlink w:anchor="_Toc23818" w:history="1">
        <w:r>
          <w:rPr>
            <w:rFonts w:ascii="仿宋" w:eastAsia="仿宋" w:hAnsi="仿宋" w:cs="仿宋" w:hint="eastAsia"/>
            <w:lang w:eastAsia="zh-CN"/>
          </w:rPr>
          <w:t>十四、诊断抗原项目实施时间节点</w:t>
        </w:r>
        <w:r>
          <w:tab/>
        </w:r>
        <w:r>
          <w:fldChar w:fldCharType="begin"/>
        </w:r>
        <w:r>
          <w:instrText xml:space="preserve"> PAGEREF _Toc23818 \h </w:instrText>
        </w:r>
        <w:r>
          <w:fldChar w:fldCharType="separate"/>
        </w:r>
        <w:r>
          <w:t>48</w:t>
        </w:r>
        <w:r>
          <w:fldChar w:fldCharType="end"/>
        </w:r>
      </w:hyperlink>
    </w:p>
    <w:p>
      <w:pPr>
        <w:pStyle w:val="TOC2"/>
        <w:tabs>
          <w:tab w:val="right" w:leader="dot" w:pos="8306"/>
        </w:tabs>
      </w:pPr>
      <w:hyperlink w:anchor="_Toc29215" w:history="1">
        <w:r>
          <w:rPr>
            <w:rFonts w:ascii="仿宋" w:eastAsia="仿宋" w:hAnsi="仿宋" w:cs="仿宋" w:hint="eastAsia"/>
            <w:lang w:eastAsia="zh-CN"/>
          </w:rPr>
          <w:t>(一)、诊断抗原项目启动阶段时间节点</w:t>
        </w:r>
        <w:r>
          <w:tab/>
        </w:r>
        <w:r>
          <w:fldChar w:fldCharType="begin"/>
        </w:r>
        <w:r>
          <w:instrText xml:space="preserve"> PAGEREF _Toc29215 \h </w:instrText>
        </w:r>
        <w:r>
          <w:fldChar w:fldCharType="separate"/>
        </w:r>
        <w:r>
          <w:t>48</w:t>
        </w:r>
        <w:r>
          <w:fldChar w:fldCharType="end"/>
        </w:r>
      </w:hyperlink>
    </w:p>
    <w:p>
      <w:pPr>
        <w:pStyle w:val="TOC2"/>
        <w:tabs>
          <w:tab w:val="right" w:leader="dot" w:pos="8306"/>
        </w:tabs>
      </w:pPr>
      <w:hyperlink w:anchor="_Toc12018" w:history="1">
        <w:r>
          <w:rPr>
            <w:rFonts w:ascii="仿宋" w:eastAsia="仿宋" w:hAnsi="仿宋" w:cs="仿宋" w:hint="eastAsia"/>
            <w:lang w:eastAsia="zh-CN"/>
          </w:rPr>
          <w:t>(二)、诊断抗原项目执行阶段时间节点</w:t>
        </w:r>
        <w:r>
          <w:tab/>
        </w:r>
        <w:r>
          <w:fldChar w:fldCharType="begin"/>
        </w:r>
        <w:r>
          <w:instrText xml:space="preserve"> PAGEREF _Toc12018 \h </w:instrText>
        </w:r>
        <w:r>
          <w:fldChar w:fldCharType="separate"/>
        </w:r>
        <w:r>
          <w:t>50</w:t>
        </w:r>
        <w:r>
          <w:fldChar w:fldCharType="end"/>
        </w:r>
      </w:hyperlink>
    </w:p>
    <w:p>
      <w:pPr>
        <w:pStyle w:val="TOC2"/>
        <w:tabs>
          <w:tab w:val="right" w:leader="dot" w:pos="8306"/>
        </w:tabs>
      </w:pPr>
      <w:hyperlink w:anchor="_Toc26226" w:history="1">
        <w:r>
          <w:rPr>
            <w:rFonts w:ascii="仿宋" w:eastAsia="仿宋" w:hAnsi="仿宋" w:cs="仿宋" w:hint="eastAsia"/>
            <w:lang w:eastAsia="zh-CN"/>
          </w:rPr>
          <w:t>(三)、诊断抗原项目完成阶段时间节点</w:t>
        </w:r>
        <w:r>
          <w:tab/>
        </w:r>
        <w:r>
          <w:fldChar w:fldCharType="begin"/>
        </w:r>
        <w:r>
          <w:instrText xml:space="preserve"> PAGEREF _Toc26226 \h </w:instrText>
        </w:r>
        <w:r>
          <w:fldChar w:fldCharType="separate"/>
        </w:r>
        <w:r>
          <w:t>50</w:t>
        </w:r>
        <w:r>
          <w:fldChar w:fldCharType="end"/>
        </w:r>
      </w:hyperlink>
    </w:p>
    <w:p>
      <w:pPr>
        <w:pStyle w:val="TOC1"/>
        <w:tabs>
          <w:tab w:val="right" w:leader="dot" w:pos="8306"/>
        </w:tabs>
      </w:pPr>
      <w:hyperlink w:anchor="_Toc3963" w:history="1">
        <w:r>
          <w:rPr>
            <w:rFonts w:ascii="仿宋" w:eastAsia="仿宋" w:hAnsi="仿宋" w:cs="仿宋" w:hint="eastAsia"/>
            <w:lang w:eastAsia="zh-CN"/>
          </w:rPr>
          <w:t>十五、营销与推广策略</w:t>
        </w:r>
        <w:r>
          <w:tab/>
        </w:r>
        <w:r>
          <w:fldChar w:fldCharType="begin"/>
        </w:r>
        <w:r>
          <w:instrText xml:space="preserve"> PAGEREF _Toc3963 \h </w:instrText>
        </w:r>
        <w:r>
          <w:fldChar w:fldCharType="separate"/>
        </w:r>
        <w:r>
          <w:t>52</w:t>
        </w:r>
        <w:r>
          <w:fldChar w:fldCharType="end"/>
        </w:r>
      </w:hyperlink>
    </w:p>
    <w:p>
      <w:pPr>
        <w:pStyle w:val="TOC2"/>
        <w:tabs>
          <w:tab w:val="right" w:leader="dot" w:pos="8306"/>
        </w:tabs>
      </w:pPr>
      <w:hyperlink w:anchor="_Toc6517" w:history="1">
        <w:r>
          <w:rPr>
            <w:rFonts w:ascii="仿宋" w:eastAsia="仿宋" w:hAnsi="仿宋" w:cs="仿宋" w:hint="eastAsia"/>
            <w:lang w:eastAsia="zh-CN"/>
          </w:rPr>
          <w:t>(一)、产品/服务定位与特点</w:t>
        </w:r>
        <w:r>
          <w:tab/>
        </w:r>
        <w:r>
          <w:fldChar w:fldCharType="begin"/>
        </w:r>
        <w:r>
          <w:instrText xml:space="preserve"> PAGEREF _Toc6517 \h </w:instrText>
        </w:r>
        <w:r>
          <w:fldChar w:fldCharType="separate"/>
        </w:r>
        <w:r>
          <w:t>52</w:t>
        </w:r>
        <w:r>
          <w:fldChar w:fldCharType="end"/>
        </w:r>
      </w:hyperlink>
    </w:p>
    <w:p>
      <w:pPr>
        <w:pStyle w:val="TOC2"/>
        <w:tabs>
          <w:tab w:val="right" w:leader="dot" w:pos="8306"/>
        </w:tabs>
      </w:pPr>
      <w:hyperlink w:anchor="_Toc20794" w:history="1">
        <w:r>
          <w:rPr>
            <w:rFonts w:ascii="仿宋" w:eastAsia="仿宋" w:hAnsi="仿宋" w:cs="仿宋" w:hint="eastAsia"/>
            <w:lang w:eastAsia="zh-CN"/>
          </w:rPr>
          <w:t>(二)、市场定位与竞争分析</w:t>
        </w:r>
        <w:r>
          <w:tab/>
        </w:r>
        <w:r>
          <w:fldChar w:fldCharType="begin"/>
        </w:r>
        <w:r>
          <w:instrText xml:space="preserve"> PAGEREF _Toc20794 \h </w:instrText>
        </w:r>
        <w:r>
          <w:fldChar w:fldCharType="separate"/>
        </w:r>
        <w:r>
          <w:t>53</w:t>
        </w:r>
        <w:r>
          <w:fldChar w:fldCharType="end"/>
        </w:r>
      </w:hyperlink>
    </w:p>
    <w:p>
      <w:pPr>
        <w:pStyle w:val="TOC2"/>
        <w:tabs>
          <w:tab w:val="right" w:leader="dot" w:pos="8306"/>
        </w:tabs>
      </w:pPr>
      <w:hyperlink w:anchor="_Toc14851" w:history="1">
        <w:r>
          <w:rPr>
            <w:rFonts w:ascii="仿宋" w:eastAsia="仿宋" w:hAnsi="仿宋" w:cs="仿宋" w:hint="eastAsia"/>
            <w:lang w:eastAsia="zh-CN"/>
          </w:rPr>
          <w:t>(三)、营销渠道与策略</w:t>
        </w:r>
        <w:r>
          <w:tab/>
        </w:r>
        <w:r>
          <w:fldChar w:fldCharType="begin"/>
        </w:r>
        <w:r>
          <w:instrText xml:space="preserve"> PAGEREF _Toc14851 \h </w:instrText>
        </w:r>
        <w:r>
          <w:fldChar w:fldCharType="separate"/>
        </w:r>
        <w:r>
          <w:t>54</w:t>
        </w:r>
        <w:r>
          <w:fldChar w:fldCharType="end"/>
        </w:r>
      </w:hyperlink>
    </w:p>
    <w:p>
      <w:pPr>
        <w:pStyle w:val="TOC2"/>
        <w:tabs>
          <w:tab w:val="right" w:leader="dot" w:pos="8306"/>
        </w:tabs>
      </w:pPr>
      <w:hyperlink w:anchor="_Toc23502" w:history="1">
        <w:r>
          <w:rPr>
            <w:rFonts w:ascii="仿宋" w:eastAsia="仿宋" w:hAnsi="仿宋" w:cs="仿宋" w:hint="eastAsia"/>
            <w:lang w:eastAsia="zh-CN"/>
          </w:rPr>
          <w:t>(四)、推广与宣传活动</w:t>
        </w:r>
        <w:r>
          <w:tab/>
        </w:r>
        <w:r>
          <w:fldChar w:fldCharType="begin"/>
        </w:r>
        <w:r>
          <w:instrText xml:space="preserve"> PAGEREF _Toc23502 \h </w:instrText>
        </w:r>
        <w:r>
          <w:fldChar w:fldCharType="separate"/>
        </w:r>
        <w:r>
          <w:t>55</w:t>
        </w:r>
        <w:r>
          <w:fldChar w:fldCharType="end"/>
        </w:r>
      </w:hyperlink>
    </w:p>
    <w:p>
      <w:pPr>
        <w:pStyle w:val="TOC1"/>
        <w:tabs>
          <w:tab w:val="right" w:leader="dot" w:pos="8306"/>
        </w:tabs>
      </w:pPr>
      <w:hyperlink w:anchor="_Toc31911" w:history="1">
        <w:r>
          <w:rPr>
            <w:rFonts w:ascii="仿宋" w:eastAsia="仿宋" w:hAnsi="仿宋" w:cs="仿宋" w:hint="eastAsia"/>
            <w:lang w:eastAsia="zh-CN"/>
          </w:rPr>
          <w:t>十六、诊断抗原项目治理与监督</w:t>
        </w:r>
        <w:r>
          <w:tab/>
        </w:r>
        <w:r>
          <w:fldChar w:fldCharType="begin"/>
        </w:r>
        <w:r>
          <w:instrText xml:space="preserve"> PAGEREF _Toc31911 \h </w:instrText>
        </w:r>
        <w:r>
          <w:fldChar w:fldCharType="separate"/>
        </w:r>
        <w:r>
          <w:t>61</w:t>
        </w:r>
        <w:r>
          <w:fldChar w:fldCharType="end"/>
        </w:r>
      </w:hyperlink>
    </w:p>
    <w:p>
      <w:pPr>
        <w:pStyle w:val="TOC2"/>
        <w:tabs>
          <w:tab w:val="right" w:leader="dot" w:pos="8306"/>
        </w:tabs>
      </w:pPr>
      <w:hyperlink w:anchor="_Toc30555" w:history="1">
        <w:r>
          <w:rPr>
            <w:rFonts w:ascii="仿宋" w:eastAsia="仿宋" w:hAnsi="仿宋" w:cs="仿宋" w:hint="eastAsia"/>
            <w:lang w:eastAsia="zh-CN"/>
          </w:rPr>
          <w:t>(一)、诊断抗原项目治理结构</w:t>
        </w:r>
        <w:r>
          <w:tab/>
        </w:r>
        <w:r>
          <w:fldChar w:fldCharType="begin"/>
        </w:r>
        <w:r>
          <w:instrText xml:space="preserve"> PAGEREF _Toc30555 \h </w:instrText>
        </w:r>
        <w:r>
          <w:fldChar w:fldCharType="separate"/>
        </w:r>
        <w:r>
          <w:t>61</w:t>
        </w:r>
        <w:r>
          <w:fldChar w:fldCharType="end"/>
        </w:r>
      </w:hyperlink>
    </w:p>
    <w:p>
      <w:pPr>
        <w:pStyle w:val="TOC2"/>
        <w:tabs>
          <w:tab w:val="right" w:leader="dot" w:pos="8306"/>
        </w:tabs>
      </w:pPr>
      <w:hyperlink w:anchor="_Toc24500" w:history="1">
        <w:r>
          <w:rPr>
            <w:rFonts w:ascii="仿宋" w:eastAsia="仿宋" w:hAnsi="仿宋" w:cs="仿宋" w:hint="eastAsia"/>
            <w:lang w:eastAsia="zh-CN"/>
          </w:rPr>
          <w:t>(二)、监督与审计</w:t>
        </w:r>
        <w:r>
          <w:tab/>
        </w:r>
        <w:r>
          <w:fldChar w:fldCharType="begin"/>
        </w:r>
        <w:r>
          <w:instrText xml:space="preserve"> PAGEREF _Toc24500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38"/>
      <w:r>
        <w:rPr>
          <w:rFonts w:ascii="仿宋" w:eastAsia="仿宋" w:hAnsi="仿宋" w:cs="仿宋" w:hint="eastAsia"/>
          <w:sz w:val="28"/>
          <w:lang w:eastAsia="zh-CN"/>
        </w:rPr>
        <w:t>一、诊断抗原项目土建工程</w:t>
      </w:r>
      <w:bookmarkEnd w:id="2"/>
    </w:p>
    <w:p>
      <w:pPr>
        <w:pStyle w:val="Heading2"/>
        <w:rPr>
          <w:rFonts w:ascii="仿宋" w:eastAsia="仿宋" w:hAnsi="仿宋" w:cs="仿宋" w:hint="eastAsia"/>
          <w:lang w:eastAsia="zh-CN"/>
        </w:rPr>
      </w:pPr>
      <w:bookmarkStart w:id="3" w:name="_Toc363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在诊断抗原项目的建筑工程设计中，我们将秉承一系列重要的设计原则，以确保诊断抗原项目建筑在功能、美观、可持续性等方面达到最佳效果。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首要原则是确保建筑的功能性得到最大化的发挥。我们将充分理解诊断抗原项目的实际需求，合理布局各个功能区域，保证建筑在满足业务需求的同时，提供高效的工作环境。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在建筑设计中，我们将综合考虑建设和运营成本。通过精细的经济效益分析，确保设计方案在高效利用资源的同时，对诊断抗原项目的长期盈利能力有积极的贡献。</w:t>
      </w:r>
    </w:p>
    <w:p>
      <w:pPr>
        <w:pStyle w:val="Heading2"/>
        <w:ind w:firstLine="560" w:firstLineChars="200"/>
        <w:rPr>
          <w:rFonts w:ascii="仿宋" w:eastAsia="仿宋" w:hAnsi="仿宋" w:cs="仿宋" w:hint="eastAsia"/>
          <w:sz w:val="28"/>
          <w:lang w:eastAsia="zh-CN"/>
        </w:rPr>
      </w:pPr>
      <w:bookmarkStart w:id="4" w:name="_Toc1533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抗原项目的土建工程设计中，我们将精准设定设计年限，结合诊断抗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诊断抗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98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诊断抗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诊断抗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诊断抗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336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本期工程诊断抗原项目预计总建筑面积XXX平方米，其中：计容建筑面积XXX平方米，计划建筑工程投资XX万元，占诊断抗原项目总投资的XX%。</w:t>
      </w:r>
    </w:p>
    <w:p>
      <w:pPr>
        <w:pStyle w:val="Heading1"/>
        <w:ind w:firstLine="560" w:firstLineChars="200"/>
        <w:rPr>
          <w:rFonts w:ascii="仿宋" w:eastAsia="仿宋" w:hAnsi="仿宋" w:cs="仿宋" w:hint="eastAsia"/>
          <w:sz w:val="28"/>
          <w:lang w:eastAsia="zh-CN"/>
        </w:rPr>
      </w:pPr>
      <w:bookmarkStart w:id="7" w:name="_Toc23319"/>
      <w:r>
        <w:rPr>
          <w:rFonts w:ascii="仿宋" w:eastAsia="仿宋" w:hAnsi="仿宋" w:cs="仿宋" w:hint="eastAsia"/>
          <w:sz w:val="28"/>
          <w:lang w:eastAsia="zh-CN"/>
        </w:rPr>
        <w:t>二、诊断抗原项目建设单位说明</w:t>
      </w:r>
      <w:bookmarkEnd w:id="7"/>
    </w:p>
    <w:p>
      <w:pPr>
        <w:pStyle w:val="Heading2"/>
        <w:rPr>
          <w:rFonts w:ascii="仿宋" w:eastAsia="仿宋" w:hAnsi="仿宋" w:cs="仿宋" w:hint="eastAsia"/>
          <w:lang w:eastAsia="zh-CN"/>
        </w:rPr>
      </w:pPr>
      <w:bookmarkStart w:id="8" w:name="_Toc3267"/>
      <w:r>
        <w:rPr>
          <w:rFonts w:ascii="仿宋" w:eastAsia="仿宋" w:hAnsi="仿宋" w:cs="仿宋" w:hint="eastAsia"/>
          <w:lang w:eastAsia="zh-CN"/>
        </w:rPr>
        <w:t>(一)、诊断抗原项目承办单位基本情况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5896"/>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诊断抗原项目承办单位的XXXX，我们着眼于实现可持续的经济效益。通过技术创新和解决方案的提供，公司预计在诊断抗原项目执行期间将获得可观的收入增长。这一收入来源主要包括诊断抗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同时，我们注重成本控制和效率提升，以确保诊断抗原项目的可持续盈利。透过精细的管理和资源优化，公司期望实现诊断抗原项目利润最大化。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诊断抗原项目实施进行全面的投资评估，包括诊断抗原项目启动阶段的资金投入和后续运营成本。通过对诊断抗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诊断抗原项目实施过程中具备足够的资金流动性，公司将进行详尽的现金流分析。这包括资金需求的合理预测、诊断抗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8971"/>
      <w:r>
        <w:rPr>
          <w:rFonts w:ascii="仿宋" w:eastAsia="仿宋" w:hAnsi="仿宋" w:cs="仿宋" w:hint="eastAsia"/>
          <w:sz w:val="28"/>
          <w:lang w:eastAsia="zh-CN"/>
        </w:rPr>
        <w:t>三、诊断抗原项目建设背景及必要性分析</w:t>
      </w:r>
      <w:bookmarkEnd w:id="10"/>
    </w:p>
    <w:p>
      <w:pPr>
        <w:pStyle w:val="Heading2"/>
        <w:rPr>
          <w:rFonts w:ascii="仿宋" w:eastAsia="仿宋" w:hAnsi="仿宋" w:cs="仿宋" w:hint="eastAsia"/>
          <w:lang w:eastAsia="zh-CN"/>
        </w:rPr>
      </w:pPr>
      <w:bookmarkStart w:id="11" w:name="_Toc9344"/>
      <w:r>
        <w:rPr>
          <w:rFonts w:ascii="仿宋" w:eastAsia="仿宋" w:hAnsi="仿宋" w:cs="仿宋" w:hint="eastAsia"/>
          <w:lang w:eastAsia="zh-CN"/>
        </w:rPr>
        <w:t>(一)、诊断抗原项目背景分析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诊断抗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诊断抗原项目在这个潮流中的定位。同时，我们将关注行业内涌现的新兴机遇，以便诊断抗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诊断抗原项目提供了强大的发展动力。我们将聚焦于行业内最新的技术发展趋势，包括但不限于人工智能、大数据分析、物联网等领域。通过深度的技术研究，我们将确保诊断抗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诊断抗原项目发展的源泉。我们将投入更多的精力对市场需求进行深入剖析，超越表面的需求，深入挖掘潜在的市场痛点和机遇。通过对市场需求的细致了解，诊断抗原项目将更有针对性地设计解决方案，满足市场的多样化需求，从而更好地促进诊断抗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诊断抗原项目战略至关重要。我们将对竞争态势进行更为深入的分析，包括但不限于市场份额、产品特点、客户满意度等多个维度。通过深度的竞争分析，诊断抗原项目将能够更准确地把握市场脉搏，制定具有竞争力的诊断抗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诊断抗原项目的发展具有直接的影响。我们将进行更为全面的法规和政策分析，了解行业发展中的潜在法律风险和合规挑战。通过充分了解和遵守相关法规，诊断抗原项目将确保在法律框架内合法合规运营，为诊断抗原项目的稳健发展提供有力支持。</w:t>
      </w:r>
    </w:p>
    <w:p>
      <w:pPr>
        <w:pStyle w:val="Heading2"/>
        <w:ind w:firstLine="560" w:firstLineChars="200"/>
        <w:rPr>
          <w:rFonts w:ascii="仿宋" w:eastAsia="仿宋" w:hAnsi="仿宋" w:cs="仿宋" w:hint="eastAsia"/>
          <w:sz w:val="28"/>
          <w:lang w:eastAsia="zh-CN"/>
        </w:rPr>
      </w:pPr>
      <w:bookmarkStart w:id="12" w:name="_Toc32215"/>
      <w:r>
        <w:rPr>
          <w:rFonts w:ascii="仿宋" w:eastAsia="仿宋" w:hAnsi="仿宋" w:cs="仿宋" w:hint="eastAsia"/>
          <w:sz w:val="28"/>
          <w:lang w:eastAsia="zh-CN"/>
        </w:rPr>
        <w:t>(二)、诊断抗原项目建设必要性分析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建设的迫切性源于对行业发展趋势的深刻洞察。我们正处于一个行业变革的时代，科技创新、数字化转型成为企业发展的关键动力。诊断抗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建设不仅仅是为了跟上潮流，更是为了通过技术创新推动企业的持续发展。通过引入先进的技术和解决方案，诊断抗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诊断抗原项目的建设成为必然选择，通过提高产品质量、拓展服务领域，从而在竞争中获得更多的机会。诊断抗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诊断抗原项目建设的必要性体现在对客户需求更精准的满足。通过诊断抗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建设的背后是对企业持续创新的追求。只有通过不断创新，企业才能在竞争中立于不败之地。诊断抗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1807"/>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025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诊断抗原项目的主要产品是XXXX，预计年产值为XXX万元。这一产品在市场中占据着重要的地位，其广泛的应用范围使得该诊断抗原项目的市场前景非常广阔。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诊断抗原项目的xxx产品作为重要的原材料之一，将在多个领域发挥关键作用。其在建筑、交通、能源等方面的广泛应用将为整个产业链提供强大的支持，形成产业协同效应。诊断抗原项目的年产值XXX万XXX万XXX万万元不仅反映了其在市场上的巨大潜力，更预示着它对国民经济的积极贡献。这种关联度高、涉及面广的产业关系，使得该诊断抗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685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总征地面积为XXXX平方米，相当于约XX.XX亩，其中净用地面积为XXXX平方米，红线范围内相当于约XX.XX亩。这一用地规模充分考虑了诊断抗原项目的建设需求，保障了诊断抗原项目在合适的空间内得以充分发展。诊断抗原项目规划的总建筑面积为XXXX平方米，其中主体工程建设占XXXX平方米，计容建筑面积达XXXX平方米。预计建筑工程的投资将达到XXXX万元，为诊断抗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计划购置的设备共计XXXX台（套），设备购置费用为XXXX万元。这一设备购置计划充分考虑到诊断抗原项目的生产需求和技术要求，确保了诊断抗原项目在生产运营中具备先进的技术装备和高效的生产能力。设备的合理配置将为诊断抗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诊断抗原项目计划总投资为XXXX万元，预计年实现营业收入为XXXX万元。这一产能规模的设定旨在确保诊断抗原项目能够在投资与回报之间取得平衡，实现长期可持续的发展。诊断抗原项目的总投资充分考虑到各个方面的需求，包括用地建设、设备购置等多个环节，以确保诊断抗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4097"/>
      <w:r>
        <w:rPr>
          <w:rFonts w:ascii="仿宋" w:eastAsia="仿宋" w:hAnsi="仿宋" w:cs="仿宋" w:hint="eastAsia"/>
          <w:sz w:val="28"/>
          <w:lang w:eastAsia="zh-CN"/>
        </w:rPr>
        <w:t>五、诊断抗原项目概论</w:t>
      </w:r>
      <w:bookmarkEnd w:id="16"/>
    </w:p>
    <w:p>
      <w:pPr>
        <w:pStyle w:val="Heading2"/>
        <w:rPr>
          <w:rFonts w:ascii="仿宋" w:eastAsia="仿宋" w:hAnsi="仿宋" w:cs="仿宋" w:hint="eastAsia"/>
          <w:lang w:eastAsia="zh-CN"/>
        </w:rPr>
      </w:pPr>
      <w:bookmarkStart w:id="17" w:name="_Toc18937"/>
      <w:r>
        <w:rPr>
          <w:rFonts w:ascii="仿宋" w:eastAsia="仿宋" w:hAnsi="仿宋" w:cs="仿宋" w:hint="eastAsia"/>
          <w:lang w:eastAsia="zh-CN"/>
        </w:rPr>
        <w:t>(一)、诊断抗原项目概况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的起源追溯至对市场的深入洞察。市场的不断演变与变革为诊断抗原项目提供了难得的机遇。当前市场存在的需求缺口和变革的大环境共同构成了诊断抗原项目的背景。这个诊断抗原项目旨在充分利用市场机遇，填补行业中尚未满足的需求，为客户提供全新的解决方案。市场的变革和需求的增长使得这个诊断抗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诊断抗原项目名称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正式命名为诊断抗原。这个名称不仅仅是一个标识，更代表了诊断抗原项目的核心理念和愿景。它蕴含着诊断抗原项目所要解决问题的关键字，具有强烈的表达和辨识度，为诊断抗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诊断抗原项目目标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的核心目标是提供一种全新、高效的解决方案，满足客户日益增长的需求。诊断抗原项目追求的不仅仅是满足市场需求，更是在市场中获得卓越的竞争优势。通过不断提升产品或服务的质量和创新水平，诊断抗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诊断抗原项目范围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全面涵盖了产品研发、制造、市场推广和售后服务，确保从产品设计到最终用户体验的全方位关注。这一全面的诊断抗原项目范围是为了确保诊断抗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诊断抗原项目时间表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诊断抗原项目计划在未来18个月内完成，包括研发、测试、市场试点和正式推出等不同阶段。这个时间表的合理设计是为了确保诊断抗原项目各个阶段的顺利推进，以便按时交付高质量的成果。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诊断抗原项目预算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诊断抗原项目总预算估算为XX百万美元，主要分配在研发、市场推广、人员培训和运营等方面。这一充足的预算为诊断抗原项目提供了充足的资源，确保诊断抗原项目在各个方面都能取得优异的表现。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诊断抗原项目风险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诊断抗原项目可能面临的风险包括市场接受度低、技术难题、竞争激烈等。诊断抗原项目团队已经制定了相应的风险应对计划，通过前瞻性的风险管理，确保诊断抗原项目在面对不确定性时能够迅速做出应对。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诊断抗原项目团队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诊断抗原项目汇聚了一支经验丰富、多领域专业素养的核心团队，确保诊断抗原项目在各个方面都能拥有高水平的执行力。团队的协同作战是诊断抗原项目成功的关键因素之一。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诊断抗原项目背景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诊断抗原项目的背景根植于市场对更高效、创新产品的渴望，同时也受到科技发展对行业格局的深刻改变的影响。这为诊断抗原项目提供了广阔的发展空间和市场需求。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诊断抗原项目现状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截至目前，诊断抗原项目已完成市场调研和技术验证，取得了初步的成功。这为诊断抗原项目在未来的发展奠定了坚实的基础，为更远大的目标打下了坚实的基石。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963"/>
      <w:r>
        <w:rPr>
          <w:rFonts w:ascii="仿宋" w:eastAsia="仿宋" w:hAnsi="仿宋" w:cs="仿宋" w:hint="eastAsia"/>
          <w:sz w:val="28"/>
          <w:lang w:eastAsia="zh-CN"/>
        </w:rPr>
        <w:t>(二)、诊断抗原项目目标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keyword》诊断抗原项目首要业务目标是在市场中占据有利地位，实现产品/服务的成功推广和销售。通过不断提升产品质量、创新性，诊断抗原项目追求成为行业中的领导者，赢得更多客户的青睐。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在科技迅速发展的时代，诊断抗原项目着眼于技术创新。通过持续的研发和技术升级，诊断抗原项目旨在推出更具创新性的产品或服务，以满足市场对新鲜、先进解决方案的需求。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为了建立可持续的客户关系，诊断抗原项目设定了客户满意度目标。通过提供卓越的产品质量和优质的客户服务，诊断抗原项目追求赢得客户的信任和忠诚度，确保他们的满意度达到行业领先水平。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诊断抗原项目注重社会责任和可持续发展。通过实施环保、社会责任诊断抗原项目，诊断抗原项目致力于在经济发展的同时保护环境，促进社会公平，实现可持续经营。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诊断抗原项目的团队是实现目标的核心驱动力。因此，诊断抗原项目设定了团队发展目标，包括提升团队成员的专业技能、培养领导力，以及搭建协同高效的团队工作氛围。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846"/>
      <w:r>
        <w:rPr>
          <w:rFonts w:ascii="仿宋" w:eastAsia="仿宋" w:hAnsi="仿宋" w:cs="仿宋" w:hint="eastAsia"/>
          <w:sz w:val="28"/>
          <w:lang w:eastAsia="zh-CN"/>
        </w:rPr>
        <w:t>(三)、诊断抗原项目提出的理由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诊断抗原项目提出的理由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的提出源于对市场机遇的深刻洞察。当前市场中存在的需求缺口和行业发展趋势表明，有巨大的商业机会等待被开发。通过准确捕捉市场机遇，诊断抗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的理念基于对技术创新的信仰。通过持续的研发和技术投入，诊断抗原项目有望推出更具创新性的产品或服务。在科技飞速发展的当下，诊断抗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抗原项目的提出是为了增强企业的行业竞争力。通过提升产品或服务的质量和独特性，诊断抗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https://d.book118.com/896202135203010101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诊断抗原项目计划设计方案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F57BBE"/>
    <w:rsid w:val="4FF57B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20213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2024-03-01T02:14:00Z</dcterms:created>
  <dcterms:modified xsi:type="dcterms:W3CDTF">2024-03-01T02:14:52Z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879FE9CAB930412993583C9354F97490_11</vt:lpwstr>
  </property>
  <property fmtid="{D5CDD505-2E9C-101B-9397-08002B2CF9AE}" pid="3" name="KSOProductBuildVer">
    <vt:lpwstr>2052-12.1.0.16388</vt:lpwstr>
  </property>
</Properties>
</file>