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制冷空调机械项目建议书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124" w:history="1">
        <w:r>
          <w:rPr>
            <w:rFonts w:ascii="仿宋" w:eastAsia="仿宋" w:hAnsi="仿宋" w:cs="仿宋" w:hint="eastAsia"/>
            <w:lang w:eastAsia="zh-CN"/>
          </w:rPr>
          <w:t>前言</w:t>
        </w:r>
        <w:r>
          <w:tab/>
        </w:r>
        <w:r>
          <w:fldChar w:fldCharType="begin"/>
        </w:r>
        <w:r>
          <w:instrText xml:space="preserve"> PAGEREF _Toc5124 \h </w:instrText>
        </w:r>
        <w:r>
          <w:fldChar w:fldCharType="separate"/>
        </w:r>
        <w:r>
          <w:t>3</w:t>
        </w:r>
        <w:r>
          <w:fldChar w:fldCharType="end"/>
        </w:r>
      </w:hyperlink>
    </w:p>
    <w:p>
      <w:pPr>
        <w:pStyle w:val="TOC1"/>
        <w:tabs>
          <w:tab w:val="right" w:leader="dot" w:pos="8306"/>
        </w:tabs>
      </w:pPr>
      <w:hyperlink w:anchor="_Toc838" w:history="1">
        <w:r>
          <w:rPr>
            <w:rFonts w:ascii="仿宋" w:eastAsia="仿宋" w:hAnsi="仿宋" w:cs="仿宋" w:hint="eastAsia"/>
            <w:lang w:eastAsia="zh-CN"/>
          </w:rPr>
          <w:t>一、制冷空调机械项目概论</w:t>
        </w:r>
        <w:r>
          <w:tab/>
        </w:r>
        <w:r>
          <w:fldChar w:fldCharType="begin"/>
        </w:r>
        <w:r>
          <w:instrText xml:space="preserve"> PAGEREF _Toc838 \h </w:instrText>
        </w:r>
        <w:r>
          <w:fldChar w:fldCharType="separate"/>
        </w:r>
        <w:r>
          <w:t>3</w:t>
        </w:r>
        <w:r>
          <w:fldChar w:fldCharType="end"/>
        </w:r>
      </w:hyperlink>
    </w:p>
    <w:p>
      <w:pPr>
        <w:pStyle w:val="TOC2"/>
        <w:tabs>
          <w:tab w:val="right" w:leader="dot" w:pos="8306"/>
        </w:tabs>
      </w:pPr>
      <w:hyperlink w:anchor="_Toc12605" w:history="1">
        <w:r>
          <w:rPr>
            <w:rFonts w:ascii="仿宋" w:eastAsia="仿宋" w:hAnsi="仿宋" w:cs="仿宋" w:hint="eastAsia"/>
            <w:lang w:eastAsia="zh-CN"/>
          </w:rPr>
          <w:t>(一)、创新计划及制冷空调机械项目性质</w:t>
        </w:r>
        <w:r>
          <w:tab/>
        </w:r>
        <w:r>
          <w:fldChar w:fldCharType="begin"/>
        </w:r>
        <w:r>
          <w:instrText xml:space="preserve"> PAGEREF _Toc12605 \h </w:instrText>
        </w:r>
        <w:r>
          <w:fldChar w:fldCharType="separate"/>
        </w:r>
        <w:r>
          <w:t>3</w:t>
        </w:r>
        <w:r>
          <w:fldChar w:fldCharType="end"/>
        </w:r>
      </w:hyperlink>
    </w:p>
    <w:p>
      <w:pPr>
        <w:pStyle w:val="TOC2"/>
        <w:tabs>
          <w:tab w:val="right" w:leader="dot" w:pos="8306"/>
        </w:tabs>
      </w:pPr>
      <w:hyperlink w:anchor="_Toc13911" w:history="1">
        <w:r>
          <w:rPr>
            <w:rFonts w:ascii="仿宋" w:eastAsia="仿宋" w:hAnsi="仿宋" w:cs="仿宋" w:hint="eastAsia"/>
            <w:lang w:eastAsia="zh-CN"/>
          </w:rPr>
          <w:t>(二)、主管单位与制冷空调机械项目执行方</w:t>
        </w:r>
        <w:r>
          <w:tab/>
        </w:r>
        <w:r>
          <w:fldChar w:fldCharType="begin"/>
        </w:r>
        <w:r>
          <w:instrText xml:space="preserve"> PAGEREF _Toc13911 \h </w:instrText>
        </w:r>
        <w:r>
          <w:fldChar w:fldCharType="separate"/>
        </w:r>
        <w:r>
          <w:t>3</w:t>
        </w:r>
        <w:r>
          <w:fldChar w:fldCharType="end"/>
        </w:r>
      </w:hyperlink>
    </w:p>
    <w:p>
      <w:pPr>
        <w:pStyle w:val="TOC2"/>
        <w:tabs>
          <w:tab w:val="right" w:leader="dot" w:pos="8306"/>
        </w:tabs>
      </w:pPr>
      <w:hyperlink w:anchor="_Toc13178" w:history="1">
        <w:r>
          <w:rPr>
            <w:rFonts w:ascii="仿宋" w:eastAsia="仿宋" w:hAnsi="仿宋" w:cs="仿宋" w:hint="eastAsia"/>
            <w:lang w:eastAsia="zh-CN"/>
          </w:rPr>
          <w:t>(三)、战略协作伙伴</w:t>
        </w:r>
        <w:r>
          <w:tab/>
        </w:r>
        <w:r>
          <w:fldChar w:fldCharType="begin"/>
        </w:r>
        <w:r>
          <w:instrText xml:space="preserve"> PAGEREF _Toc13178 \h </w:instrText>
        </w:r>
        <w:r>
          <w:fldChar w:fldCharType="separate"/>
        </w:r>
        <w:r>
          <w:t>4</w:t>
        </w:r>
        <w:r>
          <w:fldChar w:fldCharType="end"/>
        </w:r>
      </w:hyperlink>
    </w:p>
    <w:p>
      <w:pPr>
        <w:pStyle w:val="TOC2"/>
        <w:tabs>
          <w:tab w:val="right" w:leader="dot" w:pos="8306"/>
        </w:tabs>
      </w:pPr>
      <w:hyperlink w:anchor="_Toc10862" w:history="1">
        <w:r>
          <w:rPr>
            <w:rFonts w:ascii="仿宋" w:eastAsia="仿宋" w:hAnsi="仿宋" w:cs="仿宋" w:hint="eastAsia"/>
            <w:lang w:eastAsia="zh-CN"/>
          </w:rPr>
          <w:t>(四)、制冷空调机械项目提出背景和合理性</w:t>
        </w:r>
        <w:r>
          <w:tab/>
        </w:r>
        <w:r>
          <w:fldChar w:fldCharType="begin"/>
        </w:r>
        <w:r>
          <w:instrText xml:space="preserve"> PAGEREF _Toc10862 \h </w:instrText>
        </w:r>
        <w:r>
          <w:fldChar w:fldCharType="separate"/>
        </w:r>
        <w:r>
          <w:t>6</w:t>
        </w:r>
        <w:r>
          <w:fldChar w:fldCharType="end"/>
        </w:r>
      </w:hyperlink>
    </w:p>
    <w:p>
      <w:pPr>
        <w:pStyle w:val="TOC2"/>
        <w:tabs>
          <w:tab w:val="right" w:leader="dot" w:pos="8306"/>
        </w:tabs>
      </w:pPr>
      <w:hyperlink w:anchor="_Toc32619" w:history="1">
        <w:r>
          <w:rPr>
            <w:rFonts w:ascii="仿宋" w:eastAsia="仿宋" w:hAnsi="仿宋" w:cs="仿宋" w:hint="eastAsia"/>
            <w:lang w:eastAsia="zh-CN"/>
          </w:rPr>
          <w:t>(五)、制冷空调机械项目选址和土地综合评估</w:t>
        </w:r>
        <w:r>
          <w:tab/>
        </w:r>
        <w:r>
          <w:fldChar w:fldCharType="begin"/>
        </w:r>
        <w:r>
          <w:instrText xml:space="preserve"> PAGEREF _Toc32619 \h </w:instrText>
        </w:r>
        <w:r>
          <w:fldChar w:fldCharType="separate"/>
        </w:r>
        <w:r>
          <w:t>7</w:t>
        </w:r>
        <w:r>
          <w:fldChar w:fldCharType="end"/>
        </w:r>
      </w:hyperlink>
    </w:p>
    <w:p>
      <w:pPr>
        <w:pStyle w:val="TOC2"/>
        <w:tabs>
          <w:tab w:val="right" w:leader="dot" w:pos="8306"/>
        </w:tabs>
      </w:pPr>
      <w:hyperlink w:anchor="_Toc1046" w:history="1">
        <w:r>
          <w:rPr>
            <w:rFonts w:ascii="仿宋" w:eastAsia="仿宋" w:hAnsi="仿宋" w:cs="仿宋" w:hint="eastAsia"/>
            <w:lang w:eastAsia="zh-CN"/>
          </w:rPr>
          <w:t>(六)、土木工程建设目标</w:t>
        </w:r>
        <w:r>
          <w:tab/>
        </w:r>
        <w:r>
          <w:fldChar w:fldCharType="begin"/>
        </w:r>
        <w:r>
          <w:instrText xml:space="preserve"> PAGEREF _Toc1046 \h </w:instrText>
        </w:r>
        <w:r>
          <w:fldChar w:fldCharType="separate"/>
        </w:r>
        <w:r>
          <w:t>8</w:t>
        </w:r>
        <w:r>
          <w:fldChar w:fldCharType="end"/>
        </w:r>
      </w:hyperlink>
    </w:p>
    <w:p>
      <w:pPr>
        <w:pStyle w:val="TOC2"/>
        <w:tabs>
          <w:tab w:val="right" w:leader="dot" w:pos="8306"/>
        </w:tabs>
      </w:pPr>
      <w:hyperlink w:anchor="_Toc6051" w:history="1">
        <w:r>
          <w:rPr>
            <w:rFonts w:ascii="仿宋" w:eastAsia="仿宋" w:hAnsi="仿宋" w:cs="仿宋" w:hint="eastAsia"/>
            <w:lang w:eastAsia="zh-CN"/>
          </w:rPr>
          <w:t>(七)、设备采购计划</w:t>
        </w:r>
        <w:r>
          <w:tab/>
        </w:r>
        <w:r>
          <w:fldChar w:fldCharType="begin"/>
        </w:r>
        <w:r>
          <w:instrText xml:space="preserve"> PAGEREF _Toc6051 \h </w:instrText>
        </w:r>
        <w:r>
          <w:fldChar w:fldCharType="separate"/>
        </w:r>
        <w:r>
          <w:t>8</w:t>
        </w:r>
        <w:r>
          <w:fldChar w:fldCharType="end"/>
        </w:r>
      </w:hyperlink>
    </w:p>
    <w:p>
      <w:pPr>
        <w:pStyle w:val="TOC2"/>
        <w:tabs>
          <w:tab w:val="right" w:leader="dot" w:pos="8306"/>
        </w:tabs>
      </w:pPr>
      <w:hyperlink w:anchor="_Toc13056" w:history="1">
        <w:r>
          <w:rPr>
            <w:rFonts w:ascii="仿宋" w:eastAsia="仿宋" w:hAnsi="仿宋" w:cs="仿宋" w:hint="eastAsia"/>
            <w:lang w:eastAsia="zh-CN"/>
          </w:rPr>
          <w:t>(八)、产品规划与开发方案</w:t>
        </w:r>
        <w:r>
          <w:tab/>
        </w:r>
        <w:r>
          <w:fldChar w:fldCharType="begin"/>
        </w:r>
        <w:r>
          <w:instrText xml:space="preserve"> PAGEREF _Toc13056 \h </w:instrText>
        </w:r>
        <w:r>
          <w:fldChar w:fldCharType="separate"/>
        </w:r>
        <w:r>
          <w:t>8</w:t>
        </w:r>
        <w:r>
          <w:fldChar w:fldCharType="end"/>
        </w:r>
      </w:hyperlink>
    </w:p>
    <w:p>
      <w:pPr>
        <w:pStyle w:val="TOC2"/>
        <w:tabs>
          <w:tab w:val="right" w:leader="dot" w:pos="8306"/>
        </w:tabs>
      </w:pPr>
      <w:hyperlink w:anchor="_Toc28368" w:history="1">
        <w:r>
          <w:rPr>
            <w:rFonts w:ascii="仿宋" w:eastAsia="仿宋" w:hAnsi="仿宋" w:cs="仿宋" w:hint="eastAsia"/>
            <w:lang w:eastAsia="zh-CN"/>
          </w:rPr>
          <w:t>(九)、原材料供应保障</w:t>
        </w:r>
        <w:r>
          <w:tab/>
        </w:r>
        <w:r>
          <w:fldChar w:fldCharType="begin"/>
        </w:r>
        <w:r>
          <w:instrText xml:space="preserve"> PAGEREF _Toc28368 \h </w:instrText>
        </w:r>
        <w:r>
          <w:fldChar w:fldCharType="separate"/>
        </w:r>
        <w:r>
          <w:t>9</w:t>
        </w:r>
        <w:r>
          <w:fldChar w:fldCharType="end"/>
        </w:r>
      </w:hyperlink>
    </w:p>
    <w:p>
      <w:pPr>
        <w:pStyle w:val="TOC2"/>
        <w:tabs>
          <w:tab w:val="right" w:leader="dot" w:pos="8306"/>
        </w:tabs>
      </w:pPr>
      <w:hyperlink w:anchor="_Toc8669" w:history="1">
        <w:r>
          <w:rPr>
            <w:rFonts w:ascii="仿宋" w:eastAsia="仿宋" w:hAnsi="仿宋" w:cs="仿宋" w:hint="eastAsia"/>
            <w:lang w:eastAsia="zh-CN"/>
          </w:rPr>
          <w:t>(十)、制冷空调机械项目能源消耗分析</w:t>
        </w:r>
        <w:r>
          <w:tab/>
        </w:r>
        <w:r>
          <w:fldChar w:fldCharType="begin"/>
        </w:r>
        <w:r>
          <w:instrText xml:space="preserve"> PAGEREF _Toc8669 \h </w:instrText>
        </w:r>
        <w:r>
          <w:fldChar w:fldCharType="separate"/>
        </w:r>
        <w:r>
          <w:t>10</w:t>
        </w:r>
        <w:r>
          <w:fldChar w:fldCharType="end"/>
        </w:r>
      </w:hyperlink>
    </w:p>
    <w:p>
      <w:pPr>
        <w:pStyle w:val="TOC2"/>
        <w:tabs>
          <w:tab w:val="right" w:leader="dot" w:pos="8306"/>
        </w:tabs>
      </w:pPr>
      <w:hyperlink w:anchor="_Toc25773" w:history="1">
        <w:r>
          <w:rPr>
            <w:rFonts w:ascii="仿宋" w:eastAsia="仿宋" w:hAnsi="仿宋" w:cs="仿宋" w:hint="eastAsia"/>
            <w:lang w:eastAsia="zh-CN"/>
          </w:rPr>
          <w:t>(十一)、环境保护</w:t>
        </w:r>
        <w:r>
          <w:tab/>
        </w:r>
        <w:r>
          <w:fldChar w:fldCharType="begin"/>
        </w:r>
        <w:r>
          <w:instrText xml:space="preserve"> PAGEREF _Toc25773 \h </w:instrText>
        </w:r>
        <w:r>
          <w:fldChar w:fldCharType="separate"/>
        </w:r>
        <w:r>
          <w:t>11</w:t>
        </w:r>
        <w:r>
          <w:fldChar w:fldCharType="end"/>
        </w:r>
      </w:hyperlink>
    </w:p>
    <w:p>
      <w:pPr>
        <w:pStyle w:val="TOC2"/>
        <w:tabs>
          <w:tab w:val="right" w:leader="dot" w:pos="8306"/>
        </w:tabs>
      </w:pPr>
      <w:hyperlink w:anchor="_Toc6658" w:history="1">
        <w:r>
          <w:rPr>
            <w:rFonts w:ascii="仿宋" w:eastAsia="仿宋" w:hAnsi="仿宋" w:cs="仿宋" w:hint="eastAsia"/>
            <w:lang w:eastAsia="zh-CN"/>
          </w:rPr>
          <w:t>(十二)、制冷空调机械项目进度规划与执行</w:t>
        </w:r>
        <w:r>
          <w:tab/>
        </w:r>
        <w:r>
          <w:fldChar w:fldCharType="begin"/>
        </w:r>
        <w:r>
          <w:instrText xml:space="preserve"> PAGEREF _Toc6658 \h </w:instrText>
        </w:r>
        <w:r>
          <w:fldChar w:fldCharType="separate"/>
        </w:r>
        <w:r>
          <w:t>12</w:t>
        </w:r>
        <w:r>
          <w:fldChar w:fldCharType="end"/>
        </w:r>
      </w:hyperlink>
    </w:p>
    <w:p>
      <w:pPr>
        <w:pStyle w:val="TOC2"/>
        <w:tabs>
          <w:tab w:val="right" w:leader="dot" w:pos="8306"/>
        </w:tabs>
      </w:pPr>
      <w:hyperlink w:anchor="_Toc2978" w:history="1">
        <w:r>
          <w:rPr>
            <w:rFonts w:ascii="仿宋" w:eastAsia="仿宋" w:hAnsi="仿宋" w:cs="仿宋" w:hint="eastAsia"/>
            <w:lang w:eastAsia="zh-CN"/>
          </w:rPr>
          <w:t>(十三)、经济效益分析与投资预估</w:t>
        </w:r>
        <w:r>
          <w:tab/>
        </w:r>
        <w:r>
          <w:fldChar w:fldCharType="begin"/>
        </w:r>
        <w:r>
          <w:instrText xml:space="preserve"> PAGEREF _Toc2978 \h </w:instrText>
        </w:r>
        <w:r>
          <w:fldChar w:fldCharType="separate"/>
        </w:r>
        <w:r>
          <w:t>13</w:t>
        </w:r>
        <w:r>
          <w:fldChar w:fldCharType="end"/>
        </w:r>
      </w:hyperlink>
    </w:p>
    <w:p>
      <w:pPr>
        <w:pStyle w:val="TOC2"/>
        <w:tabs>
          <w:tab w:val="right" w:leader="dot" w:pos="8306"/>
        </w:tabs>
      </w:pPr>
      <w:hyperlink w:anchor="_Toc8473" w:history="1">
        <w:r>
          <w:rPr>
            <w:rFonts w:ascii="仿宋" w:eastAsia="仿宋" w:hAnsi="仿宋" w:cs="仿宋" w:hint="eastAsia"/>
            <w:lang w:eastAsia="zh-CN"/>
          </w:rPr>
          <w:t>(十四)、报告详解与解释</w:t>
        </w:r>
        <w:r>
          <w:tab/>
        </w:r>
        <w:r>
          <w:fldChar w:fldCharType="begin"/>
        </w:r>
        <w:r>
          <w:instrText xml:space="preserve"> PAGEREF _Toc8473 \h </w:instrText>
        </w:r>
        <w:r>
          <w:fldChar w:fldCharType="separate"/>
        </w:r>
        <w:r>
          <w:t>14</w:t>
        </w:r>
        <w:r>
          <w:fldChar w:fldCharType="end"/>
        </w:r>
      </w:hyperlink>
    </w:p>
    <w:p>
      <w:pPr>
        <w:pStyle w:val="TOC1"/>
        <w:tabs>
          <w:tab w:val="right" w:leader="dot" w:pos="8306"/>
        </w:tabs>
      </w:pPr>
      <w:hyperlink w:anchor="_Toc1058" w:history="1">
        <w:r>
          <w:rPr>
            <w:rFonts w:ascii="仿宋" w:eastAsia="仿宋" w:hAnsi="仿宋" w:cs="仿宋" w:hint="eastAsia"/>
            <w:lang w:eastAsia="zh-CN"/>
          </w:rPr>
          <w:t>二、背景和必要性研究</w:t>
        </w:r>
        <w:r>
          <w:tab/>
        </w:r>
        <w:r>
          <w:fldChar w:fldCharType="begin"/>
        </w:r>
        <w:r>
          <w:instrText xml:space="preserve"> PAGEREF _Toc1058 \h </w:instrText>
        </w:r>
        <w:r>
          <w:fldChar w:fldCharType="separate"/>
        </w:r>
        <w:r>
          <w:t>15</w:t>
        </w:r>
        <w:r>
          <w:fldChar w:fldCharType="end"/>
        </w:r>
      </w:hyperlink>
    </w:p>
    <w:p>
      <w:pPr>
        <w:pStyle w:val="TOC2"/>
        <w:tabs>
          <w:tab w:val="right" w:leader="dot" w:pos="8306"/>
        </w:tabs>
      </w:pPr>
      <w:hyperlink w:anchor="_Toc2413" w:history="1">
        <w:r>
          <w:rPr>
            <w:rFonts w:ascii="仿宋" w:eastAsia="仿宋" w:hAnsi="仿宋" w:cs="仿宋" w:hint="eastAsia"/>
            <w:lang w:eastAsia="zh-CN"/>
          </w:rPr>
          <w:t>(一)、制冷空调机械项目承办单位背景分析</w:t>
        </w:r>
        <w:r>
          <w:tab/>
        </w:r>
        <w:r>
          <w:fldChar w:fldCharType="begin"/>
        </w:r>
        <w:r>
          <w:instrText xml:space="preserve"> PAGEREF _Toc2413 \h </w:instrText>
        </w:r>
        <w:r>
          <w:fldChar w:fldCharType="separate"/>
        </w:r>
        <w:r>
          <w:t>15</w:t>
        </w:r>
        <w:r>
          <w:fldChar w:fldCharType="end"/>
        </w:r>
      </w:hyperlink>
    </w:p>
    <w:p>
      <w:pPr>
        <w:pStyle w:val="TOC2"/>
        <w:tabs>
          <w:tab w:val="right" w:leader="dot" w:pos="8306"/>
        </w:tabs>
      </w:pPr>
      <w:hyperlink w:anchor="_Toc25677" w:history="1">
        <w:r>
          <w:rPr>
            <w:rFonts w:ascii="仿宋" w:eastAsia="仿宋" w:hAnsi="仿宋" w:cs="仿宋" w:hint="eastAsia"/>
            <w:lang w:eastAsia="zh-CN"/>
          </w:rPr>
          <w:t>(二)、制冷空调机械项目背景分析</w:t>
        </w:r>
        <w:r>
          <w:tab/>
        </w:r>
        <w:r>
          <w:fldChar w:fldCharType="begin"/>
        </w:r>
        <w:r>
          <w:instrText xml:space="preserve"> PAGEREF _Toc25677 \h </w:instrText>
        </w:r>
        <w:r>
          <w:fldChar w:fldCharType="separate"/>
        </w:r>
        <w:r>
          <w:t>16</w:t>
        </w:r>
        <w:r>
          <w:fldChar w:fldCharType="end"/>
        </w:r>
      </w:hyperlink>
    </w:p>
    <w:p>
      <w:pPr>
        <w:pStyle w:val="TOC1"/>
        <w:tabs>
          <w:tab w:val="right" w:leader="dot" w:pos="8306"/>
        </w:tabs>
      </w:pPr>
      <w:hyperlink w:anchor="_Toc29080" w:history="1">
        <w:r>
          <w:rPr>
            <w:rFonts w:ascii="仿宋" w:eastAsia="仿宋" w:hAnsi="仿宋" w:cs="仿宋" w:hint="eastAsia"/>
            <w:lang w:eastAsia="zh-CN"/>
          </w:rPr>
          <w:t>三、工艺先进性</w:t>
        </w:r>
        <w:r>
          <w:tab/>
        </w:r>
        <w:r>
          <w:fldChar w:fldCharType="begin"/>
        </w:r>
        <w:r>
          <w:instrText xml:space="preserve"> PAGEREF _Toc29080 \h </w:instrText>
        </w:r>
        <w:r>
          <w:fldChar w:fldCharType="separate"/>
        </w:r>
        <w:r>
          <w:t>17</w:t>
        </w:r>
        <w:r>
          <w:fldChar w:fldCharType="end"/>
        </w:r>
      </w:hyperlink>
    </w:p>
    <w:p>
      <w:pPr>
        <w:pStyle w:val="TOC2"/>
        <w:tabs>
          <w:tab w:val="right" w:leader="dot" w:pos="8306"/>
        </w:tabs>
      </w:pPr>
      <w:hyperlink w:anchor="_Toc5479" w:history="1">
        <w:r>
          <w:rPr>
            <w:rFonts w:ascii="仿宋" w:eastAsia="仿宋" w:hAnsi="仿宋" w:cs="仿宋" w:hint="eastAsia"/>
            <w:lang w:eastAsia="zh-CN"/>
          </w:rPr>
          <w:t>(一)、制冷空调机械项目建设期的原辅材料保障</w:t>
        </w:r>
        <w:r>
          <w:tab/>
        </w:r>
        <w:r>
          <w:fldChar w:fldCharType="begin"/>
        </w:r>
        <w:r>
          <w:instrText xml:space="preserve"> PAGEREF _Toc5479 \h </w:instrText>
        </w:r>
        <w:r>
          <w:fldChar w:fldCharType="separate"/>
        </w:r>
        <w:r>
          <w:t>17</w:t>
        </w:r>
        <w:r>
          <w:fldChar w:fldCharType="end"/>
        </w:r>
      </w:hyperlink>
    </w:p>
    <w:p>
      <w:pPr>
        <w:pStyle w:val="TOC2"/>
        <w:tabs>
          <w:tab w:val="right" w:leader="dot" w:pos="8306"/>
        </w:tabs>
      </w:pPr>
      <w:hyperlink w:anchor="_Toc5785" w:history="1">
        <w:r>
          <w:rPr>
            <w:rFonts w:ascii="仿宋" w:eastAsia="仿宋" w:hAnsi="仿宋" w:cs="仿宋" w:hint="eastAsia"/>
            <w:lang w:eastAsia="zh-CN"/>
          </w:rPr>
          <w:t>(二)、制冷空调机械项目运营期的原辅材料采购与管理</w:t>
        </w:r>
        <w:r>
          <w:tab/>
        </w:r>
        <w:r>
          <w:fldChar w:fldCharType="begin"/>
        </w:r>
        <w:r>
          <w:instrText xml:space="preserve"> PAGEREF _Toc5785 \h </w:instrText>
        </w:r>
        <w:r>
          <w:fldChar w:fldCharType="separate"/>
        </w:r>
        <w:r>
          <w:t>18</w:t>
        </w:r>
        <w:r>
          <w:fldChar w:fldCharType="end"/>
        </w:r>
      </w:hyperlink>
    </w:p>
    <w:p>
      <w:pPr>
        <w:pStyle w:val="TOC2"/>
        <w:tabs>
          <w:tab w:val="right" w:leader="dot" w:pos="8306"/>
        </w:tabs>
      </w:pPr>
      <w:hyperlink w:anchor="_Toc7701" w:history="1">
        <w:r>
          <w:rPr>
            <w:rFonts w:ascii="仿宋" w:eastAsia="仿宋" w:hAnsi="仿宋" w:cs="仿宋" w:hint="eastAsia"/>
            <w:lang w:eastAsia="zh-CN"/>
          </w:rPr>
          <w:t>(三)、技术管理的独特特色</w:t>
        </w:r>
        <w:r>
          <w:tab/>
        </w:r>
        <w:r>
          <w:fldChar w:fldCharType="begin"/>
        </w:r>
        <w:r>
          <w:instrText xml:space="preserve"> PAGEREF _Toc7701 \h </w:instrText>
        </w:r>
        <w:r>
          <w:fldChar w:fldCharType="separate"/>
        </w:r>
        <w:r>
          <w:t>19</w:t>
        </w:r>
        <w:r>
          <w:fldChar w:fldCharType="end"/>
        </w:r>
      </w:hyperlink>
    </w:p>
    <w:p>
      <w:pPr>
        <w:pStyle w:val="TOC2"/>
        <w:tabs>
          <w:tab w:val="right" w:leader="dot" w:pos="8306"/>
        </w:tabs>
      </w:pPr>
      <w:hyperlink w:anchor="_Toc13211" w:history="1">
        <w:r>
          <w:rPr>
            <w:rFonts w:ascii="仿宋" w:eastAsia="仿宋" w:hAnsi="仿宋" w:cs="仿宋" w:hint="eastAsia"/>
            <w:lang w:eastAsia="zh-CN"/>
          </w:rPr>
          <w:t>(四)、制冷空调机械项目工艺技术设计方案</w:t>
        </w:r>
        <w:r>
          <w:tab/>
        </w:r>
        <w:r>
          <w:fldChar w:fldCharType="begin"/>
        </w:r>
        <w:r>
          <w:instrText xml:space="preserve"> PAGEREF _Toc13211 \h </w:instrText>
        </w:r>
        <w:r>
          <w:fldChar w:fldCharType="separate"/>
        </w:r>
        <w:r>
          <w:t>21</w:t>
        </w:r>
        <w:r>
          <w:fldChar w:fldCharType="end"/>
        </w:r>
      </w:hyperlink>
    </w:p>
    <w:p>
      <w:pPr>
        <w:pStyle w:val="TOC2"/>
        <w:tabs>
          <w:tab w:val="right" w:leader="dot" w:pos="8306"/>
        </w:tabs>
      </w:pPr>
      <w:hyperlink w:anchor="_Toc18313" w:history="1">
        <w:r>
          <w:rPr>
            <w:rFonts w:ascii="仿宋" w:eastAsia="仿宋" w:hAnsi="仿宋" w:cs="仿宋" w:hint="eastAsia"/>
            <w:lang w:eastAsia="zh-CN"/>
          </w:rPr>
          <w:t>(五)、设备选型的智能化方案</w:t>
        </w:r>
        <w:r>
          <w:tab/>
        </w:r>
        <w:r>
          <w:fldChar w:fldCharType="begin"/>
        </w:r>
        <w:r>
          <w:instrText xml:space="preserve"> PAGEREF _Toc18313 \h </w:instrText>
        </w:r>
        <w:r>
          <w:fldChar w:fldCharType="separate"/>
        </w:r>
        <w:r>
          <w:t>22</w:t>
        </w:r>
        <w:r>
          <w:fldChar w:fldCharType="end"/>
        </w:r>
      </w:hyperlink>
    </w:p>
    <w:p>
      <w:pPr>
        <w:pStyle w:val="TOC1"/>
        <w:tabs>
          <w:tab w:val="right" w:leader="dot" w:pos="8306"/>
        </w:tabs>
      </w:pPr>
      <w:hyperlink w:anchor="_Toc17653" w:history="1">
        <w:r>
          <w:rPr>
            <w:rFonts w:ascii="仿宋" w:eastAsia="仿宋" w:hAnsi="仿宋" w:cs="仿宋" w:hint="eastAsia"/>
            <w:lang w:eastAsia="zh-CN"/>
          </w:rPr>
          <w:t>四、后期运营与管理</w:t>
        </w:r>
        <w:r>
          <w:tab/>
        </w:r>
        <w:r>
          <w:fldChar w:fldCharType="begin"/>
        </w:r>
        <w:r>
          <w:instrText xml:space="preserve"> PAGEREF _Toc17653 \h </w:instrText>
        </w:r>
        <w:r>
          <w:fldChar w:fldCharType="separate"/>
        </w:r>
        <w:r>
          <w:t>23</w:t>
        </w:r>
        <w:r>
          <w:fldChar w:fldCharType="end"/>
        </w:r>
      </w:hyperlink>
    </w:p>
    <w:p>
      <w:pPr>
        <w:pStyle w:val="TOC2"/>
        <w:tabs>
          <w:tab w:val="right" w:leader="dot" w:pos="8306"/>
        </w:tabs>
      </w:pPr>
      <w:hyperlink w:anchor="_Toc15613" w:history="1">
        <w:r>
          <w:rPr>
            <w:rFonts w:ascii="仿宋" w:eastAsia="仿宋" w:hAnsi="仿宋" w:cs="仿宋" w:hint="eastAsia"/>
            <w:lang w:eastAsia="zh-CN"/>
          </w:rPr>
          <w:t>(一)、制冷空调机械项目运营管理机制</w:t>
        </w:r>
        <w:r>
          <w:tab/>
        </w:r>
        <w:r>
          <w:fldChar w:fldCharType="begin"/>
        </w:r>
        <w:r>
          <w:instrText xml:space="preserve"> PAGEREF _Toc15613 \h </w:instrText>
        </w:r>
        <w:r>
          <w:fldChar w:fldCharType="separate"/>
        </w:r>
        <w:r>
          <w:t>23</w:t>
        </w:r>
        <w:r>
          <w:fldChar w:fldCharType="end"/>
        </w:r>
      </w:hyperlink>
    </w:p>
    <w:p>
      <w:pPr>
        <w:pStyle w:val="TOC2"/>
        <w:tabs>
          <w:tab w:val="right" w:leader="dot" w:pos="8306"/>
        </w:tabs>
      </w:pPr>
      <w:hyperlink w:anchor="_Toc28716" w:history="1">
        <w:r>
          <w:rPr>
            <w:rFonts w:ascii="仿宋" w:eastAsia="仿宋" w:hAnsi="仿宋" w:cs="仿宋" w:hint="eastAsia"/>
            <w:lang w:eastAsia="zh-CN"/>
          </w:rPr>
          <w:t>(二)、人员培训与知识转移</w:t>
        </w:r>
        <w:r>
          <w:tab/>
        </w:r>
        <w:r>
          <w:fldChar w:fldCharType="begin"/>
        </w:r>
        <w:r>
          <w:instrText xml:space="preserve"> PAGEREF _Toc28716 \h </w:instrText>
        </w:r>
        <w:r>
          <w:fldChar w:fldCharType="separate"/>
        </w:r>
        <w:r>
          <w:t>24</w:t>
        </w:r>
        <w:r>
          <w:fldChar w:fldCharType="end"/>
        </w:r>
      </w:hyperlink>
    </w:p>
    <w:p>
      <w:pPr>
        <w:pStyle w:val="TOC2"/>
        <w:tabs>
          <w:tab w:val="right" w:leader="dot" w:pos="8306"/>
        </w:tabs>
      </w:pPr>
      <w:hyperlink w:anchor="_Toc56" w:history="1">
        <w:r>
          <w:rPr>
            <w:rFonts w:ascii="仿宋" w:eastAsia="仿宋" w:hAnsi="仿宋" w:cs="仿宋" w:hint="eastAsia"/>
            <w:lang w:eastAsia="zh-CN"/>
          </w:rPr>
          <w:t>(三)、设备维护与保养</w:t>
        </w:r>
        <w:r>
          <w:tab/>
        </w:r>
        <w:r>
          <w:fldChar w:fldCharType="begin"/>
        </w:r>
        <w:r>
          <w:instrText xml:space="preserve"> PAGEREF _Toc56 \h </w:instrText>
        </w:r>
        <w:r>
          <w:fldChar w:fldCharType="separate"/>
        </w:r>
        <w:r>
          <w:t>24</w:t>
        </w:r>
        <w:r>
          <w:fldChar w:fldCharType="end"/>
        </w:r>
      </w:hyperlink>
    </w:p>
    <w:p>
      <w:pPr>
        <w:pStyle w:val="TOC2"/>
        <w:tabs>
          <w:tab w:val="right" w:leader="dot" w:pos="8306"/>
        </w:tabs>
      </w:pPr>
      <w:hyperlink w:anchor="_Toc8443" w:history="1">
        <w:r>
          <w:rPr>
            <w:rFonts w:ascii="仿宋" w:eastAsia="仿宋" w:hAnsi="仿宋" w:cs="仿宋" w:hint="eastAsia"/>
            <w:lang w:eastAsia="zh-CN"/>
          </w:rPr>
          <w:t>(四)、定期检查与评估</w:t>
        </w:r>
        <w:r>
          <w:tab/>
        </w:r>
        <w:r>
          <w:fldChar w:fldCharType="begin"/>
        </w:r>
        <w:r>
          <w:instrText xml:space="preserve"> PAGEREF _Toc8443 \h </w:instrText>
        </w:r>
        <w:r>
          <w:fldChar w:fldCharType="separate"/>
        </w:r>
        <w:r>
          <w:t>25</w:t>
        </w:r>
        <w:r>
          <w:fldChar w:fldCharType="end"/>
        </w:r>
      </w:hyperlink>
    </w:p>
    <w:p>
      <w:pPr>
        <w:pStyle w:val="TOC1"/>
        <w:tabs>
          <w:tab w:val="right" w:leader="dot" w:pos="8306"/>
        </w:tabs>
      </w:pPr>
      <w:hyperlink w:anchor="_Toc8936" w:history="1">
        <w:r>
          <w:rPr>
            <w:rFonts w:ascii="仿宋" w:eastAsia="仿宋" w:hAnsi="仿宋" w:cs="仿宋" w:hint="eastAsia"/>
            <w:lang w:eastAsia="zh-CN"/>
          </w:rPr>
          <w:t>五、危机管理与应急响应</w:t>
        </w:r>
        <w:r>
          <w:tab/>
        </w:r>
        <w:r>
          <w:fldChar w:fldCharType="begin"/>
        </w:r>
        <w:r>
          <w:instrText xml:space="preserve"> PAGEREF _Toc8936 \h </w:instrText>
        </w:r>
        <w:r>
          <w:fldChar w:fldCharType="separate"/>
        </w:r>
        <w:r>
          <w:t>25</w:t>
        </w:r>
        <w:r>
          <w:fldChar w:fldCharType="end"/>
        </w:r>
      </w:hyperlink>
    </w:p>
    <w:p>
      <w:pPr>
        <w:pStyle w:val="TOC2"/>
        <w:tabs>
          <w:tab w:val="right" w:leader="dot" w:pos="8306"/>
        </w:tabs>
      </w:pPr>
      <w:hyperlink w:anchor="_Toc11185" w:history="1">
        <w:r>
          <w:rPr>
            <w:rFonts w:ascii="仿宋" w:eastAsia="仿宋" w:hAnsi="仿宋" w:cs="仿宋" w:hint="eastAsia"/>
            <w:lang w:eastAsia="zh-CN"/>
          </w:rPr>
          <w:t>(一)、危机管理计划制定</w:t>
        </w:r>
        <w:r>
          <w:tab/>
        </w:r>
        <w:r>
          <w:fldChar w:fldCharType="begin"/>
        </w:r>
        <w:r>
          <w:instrText xml:space="preserve"> PAGEREF _Toc11185 \h </w:instrText>
        </w:r>
        <w:r>
          <w:fldChar w:fldCharType="separate"/>
        </w:r>
        <w:r>
          <w:t>25</w:t>
        </w:r>
        <w:r>
          <w:fldChar w:fldCharType="end"/>
        </w:r>
      </w:hyperlink>
    </w:p>
    <w:p>
      <w:pPr>
        <w:pStyle w:val="TOC2"/>
        <w:tabs>
          <w:tab w:val="right" w:leader="dot" w:pos="8306"/>
        </w:tabs>
      </w:pPr>
      <w:hyperlink w:anchor="_Toc29716" w:history="1">
        <w:r>
          <w:rPr>
            <w:rFonts w:ascii="仿宋" w:eastAsia="仿宋" w:hAnsi="仿宋" w:cs="仿宋" w:hint="eastAsia"/>
            <w:lang w:eastAsia="zh-CN"/>
          </w:rPr>
          <w:t>(二)、应急响应流程</w:t>
        </w:r>
        <w:r>
          <w:tab/>
        </w:r>
        <w:r>
          <w:fldChar w:fldCharType="begin"/>
        </w:r>
        <w:r>
          <w:instrText xml:space="preserve"> PAGEREF _Toc29716 \h </w:instrText>
        </w:r>
        <w:r>
          <w:fldChar w:fldCharType="separate"/>
        </w:r>
        <w:r>
          <w:t>26</w:t>
        </w:r>
        <w:r>
          <w:fldChar w:fldCharType="end"/>
        </w:r>
      </w:hyperlink>
    </w:p>
    <w:p>
      <w:pPr>
        <w:pStyle w:val="TOC2"/>
        <w:tabs>
          <w:tab w:val="right" w:leader="dot" w:pos="8306"/>
        </w:tabs>
      </w:pPr>
      <w:hyperlink w:anchor="_Toc1891" w:history="1">
        <w:r>
          <w:rPr>
            <w:rFonts w:ascii="仿宋" w:eastAsia="仿宋" w:hAnsi="仿宋" w:cs="仿宋" w:hint="eastAsia"/>
            <w:lang w:eastAsia="zh-CN"/>
          </w:rPr>
          <w:t>(三)、危机公关与舆情管理</w:t>
        </w:r>
        <w:r>
          <w:tab/>
        </w:r>
        <w:r>
          <w:fldChar w:fldCharType="begin"/>
        </w:r>
        <w:r>
          <w:instrText xml:space="preserve"> PAGEREF _Toc1891 \h </w:instrText>
        </w:r>
        <w:r>
          <w:fldChar w:fldCharType="separate"/>
        </w:r>
        <w:r>
          <w:t>27</w:t>
        </w:r>
        <w:r>
          <w:fldChar w:fldCharType="end"/>
        </w:r>
      </w:hyperlink>
    </w:p>
    <w:p>
      <w:pPr>
        <w:pStyle w:val="TOC2"/>
        <w:tabs>
          <w:tab w:val="right" w:leader="dot" w:pos="8306"/>
        </w:tabs>
      </w:pPr>
      <w:hyperlink w:anchor="_Toc2559" w:history="1">
        <w:r>
          <w:rPr>
            <w:rFonts w:ascii="仿宋" w:eastAsia="仿宋" w:hAnsi="仿宋" w:cs="仿宋" w:hint="eastAsia"/>
            <w:lang w:eastAsia="zh-CN"/>
          </w:rPr>
          <w:t>(四)、事故调查与报告</w:t>
        </w:r>
        <w:r>
          <w:tab/>
        </w:r>
        <w:r>
          <w:fldChar w:fldCharType="begin"/>
        </w:r>
        <w:r>
          <w:instrText xml:space="preserve"> PAGEREF _Toc2559 \h </w:instrText>
        </w:r>
        <w:r>
          <w:fldChar w:fldCharType="separate"/>
        </w:r>
        <w:r>
          <w:t>28</w:t>
        </w:r>
        <w:r>
          <w:fldChar w:fldCharType="end"/>
        </w:r>
      </w:hyperlink>
    </w:p>
    <w:p>
      <w:pPr>
        <w:pStyle w:val="TOC1"/>
        <w:tabs>
          <w:tab w:val="right" w:leader="dot" w:pos="8306"/>
        </w:tabs>
      </w:pPr>
      <w:hyperlink w:anchor="_Toc1730" w:history="1">
        <w:r>
          <w:rPr>
            <w:rFonts w:ascii="仿宋" w:eastAsia="仿宋" w:hAnsi="仿宋" w:cs="仿宋" w:hint="eastAsia"/>
            <w:lang w:eastAsia="zh-CN"/>
          </w:rPr>
          <w:t>六、质量管理与监督</w:t>
        </w:r>
        <w:r>
          <w:tab/>
        </w:r>
        <w:r>
          <w:fldChar w:fldCharType="begin"/>
        </w:r>
        <w:r>
          <w:instrText xml:space="preserve"> PAGEREF _Toc1730 \h </w:instrText>
        </w:r>
        <w:r>
          <w:fldChar w:fldCharType="separate"/>
        </w:r>
        <w:r>
          <w:t>29</w:t>
        </w:r>
        <w:r>
          <w:fldChar w:fldCharType="end"/>
        </w:r>
      </w:hyperlink>
    </w:p>
    <w:p>
      <w:pPr>
        <w:pStyle w:val="TOC2"/>
        <w:tabs>
          <w:tab w:val="right" w:leader="dot" w:pos="8306"/>
        </w:tabs>
      </w:pPr>
      <w:hyperlink w:anchor="_Toc5160" w:history="1">
        <w:r>
          <w:rPr>
            <w:rFonts w:ascii="仿宋" w:eastAsia="仿宋" w:hAnsi="仿宋" w:cs="仿宋" w:hint="eastAsia"/>
            <w:lang w:eastAsia="zh-CN"/>
          </w:rPr>
          <w:t>(一)、质量管理原则</w:t>
        </w:r>
        <w:r>
          <w:tab/>
        </w:r>
        <w:r>
          <w:fldChar w:fldCharType="begin"/>
        </w:r>
        <w:r>
          <w:instrText xml:space="preserve"> PAGEREF _Toc5160 \h </w:instrText>
        </w:r>
        <w:r>
          <w:fldChar w:fldCharType="separate"/>
        </w:r>
        <w:r>
          <w:t>29</w:t>
        </w:r>
        <w:r>
          <w:fldChar w:fldCharType="end"/>
        </w:r>
      </w:hyperlink>
    </w:p>
    <w:p>
      <w:pPr>
        <w:pStyle w:val="TOC2"/>
        <w:tabs>
          <w:tab w:val="right" w:leader="dot" w:pos="8306"/>
        </w:tabs>
      </w:pPr>
      <w:hyperlink w:anchor="_Toc27799" w:history="1">
        <w:r>
          <w:rPr>
            <w:rFonts w:ascii="仿宋" w:eastAsia="仿宋" w:hAnsi="仿宋" w:cs="仿宋" w:hint="eastAsia"/>
            <w:lang w:eastAsia="zh-CN"/>
          </w:rPr>
          <w:t>(二)、质量控制措施</w:t>
        </w:r>
        <w:r>
          <w:tab/>
        </w:r>
        <w:r>
          <w:fldChar w:fldCharType="begin"/>
        </w:r>
        <w:r>
          <w:instrText xml:space="preserve"> PAGEREF _Toc27799 \h </w:instrText>
        </w:r>
        <w:r>
          <w:fldChar w:fldCharType="separate"/>
        </w:r>
        <w:r>
          <w:t>31</w:t>
        </w:r>
        <w:r>
          <w:fldChar w:fldCharType="end"/>
        </w:r>
      </w:hyperlink>
    </w:p>
    <w:p>
      <w:pPr>
        <w:pStyle w:val="TOC2"/>
        <w:tabs>
          <w:tab w:val="right" w:leader="dot" w:pos="8306"/>
        </w:tabs>
      </w:pPr>
      <w:hyperlink w:anchor="_Toc32338" w:history="1">
        <w:r>
          <w:rPr>
            <w:rFonts w:ascii="仿宋" w:eastAsia="仿宋" w:hAnsi="仿宋" w:cs="仿宋" w:hint="eastAsia"/>
            <w:lang w:eastAsia="zh-CN"/>
          </w:rPr>
          <w:t>(三)、监督与评估机制</w:t>
        </w:r>
        <w:r>
          <w:tab/>
        </w:r>
        <w:r>
          <w:fldChar w:fldCharType="begin"/>
        </w:r>
        <w:r>
          <w:instrText xml:space="preserve"> PAGEREF _Toc32338 \h </w:instrText>
        </w:r>
        <w:r>
          <w:fldChar w:fldCharType="separate"/>
        </w:r>
        <w:r>
          <w:t>33</w:t>
        </w:r>
        <w:r>
          <w:fldChar w:fldCharType="end"/>
        </w:r>
      </w:hyperlink>
    </w:p>
    <w:p>
      <w:pPr>
        <w:pStyle w:val="TOC2"/>
        <w:tabs>
          <w:tab w:val="right" w:leader="dot" w:pos="8306"/>
        </w:tabs>
      </w:pPr>
      <w:hyperlink w:anchor="_Toc24888" w:history="1">
        <w:r>
          <w:rPr>
            <w:rFonts w:ascii="仿宋" w:eastAsia="仿宋" w:hAnsi="仿宋" w:cs="仿宋" w:hint="eastAsia"/>
            <w:lang w:eastAsia="zh-CN"/>
          </w:rPr>
          <w:t>(四)、持续改进与反馈</w:t>
        </w:r>
        <w:r>
          <w:tab/>
        </w:r>
        <w:r>
          <w:fldChar w:fldCharType="begin"/>
        </w:r>
        <w:r>
          <w:instrText xml:space="preserve"> PAGEREF _Toc24888 \h </w:instrText>
        </w:r>
        <w:r>
          <w:fldChar w:fldCharType="separate"/>
        </w:r>
        <w:r>
          <w:t>34</w:t>
        </w:r>
        <w:r>
          <w:fldChar w:fldCharType="end"/>
        </w:r>
      </w:hyperlink>
    </w:p>
    <w:p>
      <w:pPr>
        <w:pStyle w:val="TOC1"/>
        <w:tabs>
          <w:tab w:val="right" w:leader="dot" w:pos="8306"/>
        </w:tabs>
      </w:pPr>
      <w:hyperlink w:anchor="_Toc29876" w:history="1">
        <w:r>
          <w:rPr>
            <w:rFonts w:ascii="仿宋" w:eastAsia="仿宋" w:hAnsi="仿宋" w:cs="仿宋" w:hint="eastAsia"/>
            <w:lang w:eastAsia="zh-CN"/>
          </w:rPr>
          <w:t>七、制冷空调机械项目收尾与总结</w:t>
        </w:r>
        <w:r>
          <w:tab/>
        </w:r>
        <w:r>
          <w:fldChar w:fldCharType="begin"/>
        </w:r>
        <w:r>
          <w:instrText xml:space="preserve"> PAGEREF _Toc29876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40" w:history="1">
        <w:r>
          <w:rPr>
            <w:rFonts w:ascii="仿宋" w:eastAsia="仿宋" w:hAnsi="仿宋" w:cs="仿宋" w:hint="eastAsia"/>
            <w:lang w:eastAsia="zh-CN"/>
          </w:rPr>
          <w:t>(一)、制冷空调机械项目总结与经验分享</w:t>
        </w:r>
        <w:r>
          <w:tab/>
        </w:r>
        <w:r>
          <w:fldChar w:fldCharType="begin"/>
        </w:r>
        <w:r>
          <w:instrText xml:space="preserve"> PAGEREF _Toc14440 \h </w:instrText>
        </w:r>
        <w:r>
          <w:fldChar w:fldCharType="separate"/>
        </w:r>
        <w:r>
          <w:t>37</w:t>
        </w:r>
        <w:r>
          <w:fldChar w:fldCharType="end"/>
        </w:r>
      </w:hyperlink>
    </w:p>
    <w:p>
      <w:pPr>
        <w:pStyle w:val="TOC2"/>
        <w:tabs>
          <w:tab w:val="right" w:leader="dot" w:pos="8306"/>
        </w:tabs>
      </w:pPr>
      <w:hyperlink w:anchor="_Toc6850" w:history="1">
        <w:r>
          <w:rPr>
            <w:rFonts w:ascii="仿宋" w:eastAsia="仿宋" w:hAnsi="仿宋" w:cs="仿宋" w:hint="eastAsia"/>
            <w:lang w:eastAsia="zh-CN"/>
          </w:rPr>
          <w:t>(二)、制冷空调机械项目报告与归档</w:t>
        </w:r>
        <w:r>
          <w:tab/>
        </w:r>
        <w:r>
          <w:fldChar w:fldCharType="begin"/>
        </w:r>
        <w:r>
          <w:instrText xml:space="preserve"> PAGEREF _Toc6850 \h </w:instrText>
        </w:r>
        <w:r>
          <w:fldChar w:fldCharType="separate"/>
        </w:r>
        <w:r>
          <w:t>40</w:t>
        </w:r>
        <w:r>
          <w:fldChar w:fldCharType="end"/>
        </w:r>
      </w:hyperlink>
    </w:p>
    <w:p>
      <w:pPr>
        <w:pStyle w:val="TOC2"/>
        <w:tabs>
          <w:tab w:val="right" w:leader="dot" w:pos="8306"/>
        </w:tabs>
      </w:pPr>
      <w:hyperlink w:anchor="_Toc13190" w:history="1">
        <w:r>
          <w:rPr>
            <w:rFonts w:ascii="仿宋" w:eastAsia="仿宋" w:hAnsi="仿宋" w:cs="仿宋" w:hint="eastAsia"/>
            <w:lang w:eastAsia="zh-CN"/>
          </w:rPr>
          <w:t>(三)、制冷空调机械项目收尾与结算</w:t>
        </w:r>
        <w:r>
          <w:tab/>
        </w:r>
        <w:r>
          <w:fldChar w:fldCharType="begin"/>
        </w:r>
        <w:r>
          <w:instrText xml:space="preserve"> PAGEREF _Toc13190 \h </w:instrText>
        </w:r>
        <w:r>
          <w:fldChar w:fldCharType="separate"/>
        </w:r>
        <w:r>
          <w:t>41</w:t>
        </w:r>
        <w:r>
          <w:fldChar w:fldCharType="end"/>
        </w:r>
      </w:hyperlink>
    </w:p>
    <w:p>
      <w:pPr>
        <w:pStyle w:val="TOC2"/>
        <w:tabs>
          <w:tab w:val="right" w:leader="dot" w:pos="8306"/>
        </w:tabs>
      </w:pPr>
      <w:hyperlink w:anchor="_Toc4400" w:history="1">
        <w:r>
          <w:rPr>
            <w:rFonts w:ascii="仿宋" w:eastAsia="仿宋" w:hAnsi="仿宋" w:cs="仿宋" w:hint="eastAsia"/>
            <w:lang w:eastAsia="zh-CN"/>
          </w:rPr>
          <w:t>(四)、团队人员调整与反馈</w:t>
        </w:r>
        <w:r>
          <w:tab/>
        </w:r>
        <w:r>
          <w:fldChar w:fldCharType="begin"/>
        </w:r>
        <w:r>
          <w:instrText xml:space="preserve"> PAGEREF _Toc4400 \h </w:instrText>
        </w:r>
        <w:r>
          <w:fldChar w:fldCharType="separate"/>
        </w:r>
        <w:r>
          <w:t>43</w:t>
        </w:r>
        <w:r>
          <w:fldChar w:fldCharType="end"/>
        </w:r>
      </w:hyperlink>
    </w:p>
    <w:p>
      <w:pPr>
        <w:pStyle w:val="TOC1"/>
        <w:tabs>
          <w:tab w:val="right" w:leader="dot" w:pos="8306"/>
        </w:tabs>
      </w:pPr>
      <w:hyperlink w:anchor="_Toc3358" w:history="1">
        <w:r>
          <w:rPr>
            <w:rFonts w:ascii="仿宋" w:eastAsia="仿宋" w:hAnsi="仿宋" w:cs="仿宋" w:hint="eastAsia"/>
            <w:lang w:eastAsia="zh-CN"/>
          </w:rPr>
          <w:t>八、合作伙伴关系管理</w:t>
        </w:r>
        <w:r>
          <w:tab/>
        </w:r>
        <w:r>
          <w:fldChar w:fldCharType="begin"/>
        </w:r>
        <w:r>
          <w:instrText xml:space="preserve"> PAGEREF _Toc3358 \h </w:instrText>
        </w:r>
        <w:r>
          <w:fldChar w:fldCharType="separate"/>
        </w:r>
        <w:r>
          <w:t>44</w:t>
        </w:r>
        <w:r>
          <w:fldChar w:fldCharType="end"/>
        </w:r>
      </w:hyperlink>
    </w:p>
    <w:p>
      <w:pPr>
        <w:pStyle w:val="TOC2"/>
        <w:tabs>
          <w:tab w:val="right" w:leader="dot" w:pos="8306"/>
        </w:tabs>
      </w:pPr>
      <w:hyperlink w:anchor="_Toc4685" w:history="1">
        <w:r>
          <w:rPr>
            <w:rFonts w:ascii="仿宋" w:eastAsia="仿宋" w:hAnsi="仿宋" w:cs="仿宋" w:hint="eastAsia"/>
            <w:lang w:eastAsia="zh-CN"/>
          </w:rPr>
          <w:t>(一)、合作伙伴选择与评估</w:t>
        </w:r>
        <w:r>
          <w:tab/>
        </w:r>
        <w:r>
          <w:fldChar w:fldCharType="begin"/>
        </w:r>
        <w:r>
          <w:instrText xml:space="preserve"> PAGEREF _Toc4685 \h </w:instrText>
        </w:r>
        <w:r>
          <w:fldChar w:fldCharType="separate"/>
        </w:r>
        <w:r>
          <w:t>44</w:t>
        </w:r>
        <w:r>
          <w:fldChar w:fldCharType="end"/>
        </w:r>
      </w:hyperlink>
    </w:p>
    <w:p>
      <w:pPr>
        <w:pStyle w:val="TOC2"/>
        <w:tabs>
          <w:tab w:val="right" w:leader="dot" w:pos="8306"/>
        </w:tabs>
      </w:pPr>
      <w:hyperlink w:anchor="_Toc4493" w:history="1">
        <w:r>
          <w:rPr>
            <w:rFonts w:ascii="仿宋" w:eastAsia="仿宋" w:hAnsi="仿宋" w:cs="仿宋" w:hint="eastAsia"/>
            <w:lang w:eastAsia="zh-CN"/>
          </w:rPr>
          <w:t>(二)、合作伙伴协议与合同管理</w:t>
        </w:r>
        <w:r>
          <w:tab/>
        </w:r>
        <w:r>
          <w:fldChar w:fldCharType="begin"/>
        </w:r>
        <w:r>
          <w:instrText xml:space="preserve"> PAGEREF _Toc4493 \h </w:instrText>
        </w:r>
        <w:r>
          <w:fldChar w:fldCharType="separate"/>
        </w:r>
        <w:r>
          <w:t>45</w:t>
        </w:r>
        <w:r>
          <w:fldChar w:fldCharType="end"/>
        </w:r>
      </w:hyperlink>
    </w:p>
    <w:p>
      <w:pPr>
        <w:pStyle w:val="TOC2"/>
        <w:tabs>
          <w:tab w:val="right" w:leader="dot" w:pos="8306"/>
        </w:tabs>
      </w:pPr>
      <w:hyperlink w:anchor="_Toc30742" w:history="1">
        <w:r>
          <w:rPr>
            <w:rFonts w:ascii="仿宋" w:eastAsia="仿宋" w:hAnsi="仿宋" w:cs="仿宋" w:hint="eastAsia"/>
            <w:lang w:eastAsia="zh-CN"/>
          </w:rPr>
          <w:t>(三)、风险共担与利益共享机制</w:t>
        </w:r>
        <w:r>
          <w:tab/>
        </w:r>
        <w:r>
          <w:fldChar w:fldCharType="begin"/>
        </w:r>
        <w:r>
          <w:instrText xml:space="preserve"> PAGEREF _Toc30742 \h </w:instrText>
        </w:r>
        <w:r>
          <w:fldChar w:fldCharType="separate"/>
        </w:r>
        <w:r>
          <w:t>46</w:t>
        </w:r>
        <w:r>
          <w:fldChar w:fldCharType="end"/>
        </w:r>
      </w:hyperlink>
    </w:p>
    <w:p>
      <w:pPr>
        <w:pStyle w:val="TOC2"/>
        <w:tabs>
          <w:tab w:val="right" w:leader="dot" w:pos="8306"/>
        </w:tabs>
      </w:pPr>
      <w:hyperlink w:anchor="_Toc9612" w:history="1">
        <w:r>
          <w:rPr>
            <w:rFonts w:ascii="仿宋" w:eastAsia="仿宋" w:hAnsi="仿宋" w:cs="仿宋" w:hint="eastAsia"/>
            <w:lang w:eastAsia="zh-CN"/>
          </w:rPr>
          <w:t>(四)、定期合作评估与调整</w:t>
        </w:r>
        <w:r>
          <w:tab/>
        </w:r>
        <w:r>
          <w:fldChar w:fldCharType="begin"/>
        </w:r>
        <w:r>
          <w:instrText xml:space="preserve"> PAGEREF _Toc9612 \h </w:instrText>
        </w:r>
        <w:r>
          <w:fldChar w:fldCharType="separate"/>
        </w:r>
        <w:r>
          <w:t>47</w:t>
        </w:r>
        <w:r>
          <w:fldChar w:fldCharType="end"/>
        </w:r>
      </w:hyperlink>
    </w:p>
    <w:p>
      <w:pPr>
        <w:pStyle w:val="TOC1"/>
        <w:tabs>
          <w:tab w:val="right" w:leader="dot" w:pos="8306"/>
        </w:tabs>
      </w:pPr>
      <w:hyperlink w:anchor="_Toc4138" w:history="1">
        <w:r>
          <w:rPr>
            <w:rFonts w:ascii="仿宋" w:eastAsia="仿宋" w:hAnsi="仿宋" w:cs="仿宋" w:hint="eastAsia"/>
            <w:lang w:eastAsia="zh-CN"/>
          </w:rPr>
          <w:t>九、员工福利与团队建设</w:t>
        </w:r>
        <w:r>
          <w:tab/>
        </w:r>
        <w:r>
          <w:fldChar w:fldCharType="begin"/>
        </w:r>
        <w:r>
          <w:instrText xml:space="preserve"> PAGEREF _Toc4138 \h </w:instrText>
        </w:r>
        <w:r>
          <w:fldChar w:fldCharType="separate"/>
        </w:r>
        <w:r>
          <w:t>48</w:t>
        </w:r>
        <w:r>
          <w:fldChar w:fldCharType="end"/>
        </w:r>
      </w:hyperlink>
    </w:p>
    <w:p>
      <w:pPr>
        <w:pStyle w:val="TOC2"/>
        <w:tabs>
          <w:tab w:val="right" w:leader="dot" w:pos="8306"/>
        </w:tabs>
      </w:pPr>
      <w:hyperlink w:anchor="_Toc29886" w:history="1">
        <w:r>
          <w:rPr>
            <w:rFonts w:ascii="仿宋" w:eastAsia="仿宋" w:hAnsi="仿宋" w:cs="仿宋" w:hint="eastAsia"/>
            <w:lang w:eastAsia="zh-CN"/>
          </w:rPr>
          <w:t>(一)、员工福利政策制定</w:t>
        </w:r>
        <w:r>
          <w:tab/>
        </w:r>
        <w:r>
          <w:fldChar w:fldCharType="begin"/>
        </w:r>
        <w:r>
          <w:instrText xml:space="preserve"> PAGEREF _Toc29886 \h </w:instrText>
        </w:r>
        <w:r>
          <w:fldChar w:fldCharType="separate"/>
        </w:r>
        <w:r>
          <w:t>48</w:t>
        </w:r>
        <w:r>
          <w:fldChar w:fldCharType="end"/>
        </w:r>
      </w:hyperlink>
    </w:p>
    <w:p>
      <w:pPr>
        <w:pStyle w:val="TOC2"/>
        <w:tabs>
          <w:tab w:val="right" w:leader="dot" w:pos="8306"/>
        </w:tabs>
      </w:pPr>
      <w:hyperlink w:anchor="_Toc8552" w:history="1">
        <w:r>
          <w:rPr>
            <w:rFonts w:ascii="仿宋" w:eastAsia="仿宋" w:hAnsi="仿宋" w:cs="仿宋" w:hint="eastAsia"/>
            <w:lang w:eastAsia="zh-CN"/>
          </w:rPr>
          <w:t>(二)、团队建设活动规划</w:t>
        </w:r>
        <w:r>
          <w:tab/>
        </w:r>
        <w:r>
          <w:fldChar w:fldCharType="begin"/>
        </w:r>
        <w:r>
          <w:instrText xml:space="preserve"> PAGEREF _Toc8552 \h </w:instrText>
        </w:r>
        <w:r>
          <w:fldChar w:fldCharType="separate"/>
        </w:r>
        <w:r>
          <w:t>49</w:t>
        </w:r>
        <w:r>
          <w:fldChar w:fldCharType="end"/>
        </w:r>
      </w:hyperlink>
    </w:p>
    <w:p>
      <w:pPr>
        <w:pStyle w:val="TOC2"/>
        <w:tabs>
          <w:tab w:val="right" w:leader="dot" w:pos="8306"/>
        </w:tabs>
      </w:pPr>
      <w:hyperlink w:anchor="_Toc29995" w:history="1">
        <w:r>
          <w:rPr>
            <w:rFonts w:ascii="仿宋" w:eastAsia="仿宋" w:hAnsi="仿宋" w:cs="仿宋" w:hint="eastAsia"/>
            <w:lang w:eastAsia="zh-CN"/>
          </w:rPr>
          <w:t>(三)、员工关怀与激励措施</w:t>
        </w:r>
        <w:r>
          <w:tab/>
        </w:r>
        <w:r>
          <w:fldChar w:fldCharType="begin"/>
        </w:r>
        <w:r>
          <w:instrText xml:space="preserve"> PAGEREF _Toc29995 \h </w:instrText>
        </w:r>
        <w:r>
          <w:fldChar w:fldCharType="separate"/>
        </w:r>
        <w:r>
          <w:t>49</w:t>
        </w:r>
        <w:r>
          <w:fldChar w:fldCharType="end"/>
        </w:r>
      </w:hyperlink>
    </w:p>
    <w:p>
      <w:pPr>
        <w:pStyle w:val="TOC2"/>
        <w:tabs>
          <w:tab w:val="right" w:leader="dot" w:pos="8306"/>
        </w:tabs>
      </w:pPr>
      <w:hyperlink w:anchor="_Toc29139" w:history="1">
        <w:r>
          <w:rPr>
            <w:rFonts w:ascii="仿宋" w:eastAsia="仿宋" w:hAnsi="仿宋" w:cs="仿宋" w:hint="eastAsia"/>
            <w:lang w:eastAsia="zh-CN"/>
          </w:rPr>
          <w:t>(四)、团队文化与价值观塑造</w:t>
        </w:r>
        <w:r>
          <w:tab/>
        </w:r>
        <w:r>
          <w:fldChar w:fldCharType="begin"/>
        </w:r>
        <w:r>
          <w:instrText xml:space="preserve"> PAGEREF _Toc29139 \h </w:instrText>
        </w:r>
        <w:r>
          <w:fldChar w:fldCharType="separate"/>
        </w:r>
        <w:r>
          <w:t>51</w:t>
        </w:r>
        <w:r>
          <w:fldChar w:fldCharType="end"/>
        </w:r>
      </w:hyperlink>
    </w:p>
    <w:p>
      <w:pPr>
        <w:pStyle w:val="TOC1"/>
        <w:tabs>
          <w:tab w:val="right" w:leader="dot" w:pos="8306"/>
        </w:tabs>
      </w:pPr>
      <w:hyperlink w:anchor="_Toc17527" w:history="1">
        <w:r>
          <w:rPr>
            <w:rFonts w:ascii="仿宋" w:eastAsia="仿宋" w:hAnsi="仿宋" w:cs="仿宋" w:hint="eastAsia"/>
            <w:lang w:eastAsia="zh-CN"/>
          </w:rPr>
          <w:t>十、资源有效利用与节能减排</w:t>
        </w:r>
        <w:r>
          <w:tab/>
        </w:r>
        <w:r>
          <w:fldChar w:fldCharType="begin"/>
        </w:r>
        <w:r>
          <w:instrText xml:space="preserve"> PAGEREF _Toc17527 \h </w:instrText>
        </w:r>
        <w:r>
          <w:fldChar w:fldCharType="separate"/>
        </w:r>
        <w:r>
          <w:t>52</w:t>
        </w:r>
        <w:r>
          <w:fldChar w:fldCharType="end"/>
        </w:r>
      </w:hyperlink>
    </w:p>
    <w:p>
      <w:pPr>
        <w:pStyle w:val="TOC2"/>
        <w:tabs>
          <w:tab w:val="right" w:leader="dot" w:pos="8306"/>
        </w:tabs>
      </w:pPr>
      <w:hyperlink w:anchor="_Toc8549" w:history="1">
        <w:r>
          <w:rPr>
            <w:rFonts w:ascii="仿宋" w:eastAsia="仿宋" w:hAnsi="仿宋" w:cs="仿宋" w:hint="eastAsia"/>
            <w:lang w:eastAsia="zh-CN"/>
          </w:rPr>
          <w:t>(一)、资源有效利用策略</w:t>
        </w:r>
        <w:r>
          <w:tab/>
        </w:r>
        <w:r>
          <w:fldChar w:fldCharType="begin"/>
        </w:r>
        <w:r>
          <w:instrText xml:space="preserve"> PAGEREF _Toc8549 \h </w:instrText>
        </w:r>
        <w:r>
          <w:fldChar w:fldCharType="separate"/>
        </w:r>
        <w:r>
          <w:t>52</w:t>
        </w:r>
        <w:r>
          <w:fldChar w:fldCharType="end"/>
        </w:r>
      </w:hyperlink>
    </w:p>
    <w:p>
      <w:pPr>
        <w:pStyle w:val="TOC2"/>
        <w:tabs>
          <w:tab w:val="right" w:leader="dot" w:pos="8306"/>
        </w:tabs>
      </w:pPr>
      <w:hyperlink w:anchor="_Toc16374" w:history="1">
        <w:r>
          <w:rPr>
            <w:rFonts w:ascii="仿宋" w:eastAsia="仿宋" w:hAnsi="仿宋" w:cs="仿宋" w:hint="eastAsia"/>
            <w:lang w:eastAsia="zh-CN"/>
          </w:rPr>
          <w:t>(二)、节能措施与技术应用</w:t>
        </w:r>
        <w:r>
          <w:tab/>
        </w:r>
        <w:r>
          <w:fldChar w:fldCharType="begin"/>
        </w:r>
        <w:r>
          <w:instrText xml:space="preserve"> PAGEREF _Toc16374 \h </w:instrText>
        </w:r>
        <w:r>
          <w:fldChar w:fldCharType="separate"/>
        </w:r>
        <w:r>
          <w:t>53</w:t>
        </w:r>
        <w:r>
          <w:fldChar w:fldCharType="end"/>
        </w:r>
      </w:hyperlink>
    </w:p>
    <w:p>
      <w:pPr>
        <w:pStyle w:val="TOC2"/>
        <w:tabs>
          <w:tab w:val="right" w:leader="dot" w:pos="8306"/>
        </w:tabs>
      </w:pPr>
      <w:hyperlink w:anchor="_Toc26722" w:history="1">
        <w:r>
          <w:rPr>
            <w:rFonts w:ascii="仿宋" w:eastAsia="仿宋" w:hAnsi="仿宋" w:cs="仿宋" w:hint="eastAsia"/>
            <w:lang w:eastAsia="zh-CN"/>
          </w:rPr>
          <w:t>(三)、减少排放与废弃物管理</w:t>
        </w:r>
        <w:r>
          <w:tab/>
        </w:r>
        <w:r>
          <w:fldChar w:fldCharType="begin"/>
        </w:r>
        <w:r>
          <w:instrText xml:space="preserve"> PAGEREF _Toc26722 \h </w:instrText>
        </w:r>
        <w:r>
          <w:fldChar w:fldCharType="separate"/>
        </w:r>
        <w:r>
          <w:t>53</w:t>
        </w:r>
        <w:r>
          <w:fldChar w:fldCharType="end"/>
        </w:r>
      </w:hyperlink>
    </w:p>
    <w:p>
      <w:pPr>
        <w:pStyle w:val="TOC1"/>
        <w:tabs>
          <w:tab w:val="right" w:leader="dot" w:pos="8306"/>
        </w:tabs>
      </w:pPr>
      <w:hyperlink w:anchor="_Toc13877" w:history="1">
        <w:r>
          <w:rPr>
            <w:rFonts w:ascii="仿宋" w:eastAsia="仿宋" w:hAnsi="仿宋" w:cs="仿宋" w:hint="eastAsia"/>
            <w:lang w:eastAsia="zh-CN"/>
          </w:rPr>
          <w:t>十一、危机管理与应急响应</w:t>
        </w:r>
        <w:r>
          <w:tab/>
        </w:r>
        <w:r>
          <w:fldChar w:fldCharType="begin"/>
        </w:r>
        <w:r>
          <w:instrText xml:space="preserve"> PAGEREF _Toc13877 \h </w:instrText>
        </w:r>
        <w:r>
          <w:fldChar w:fldCharType="separate"/>
        </w:r>
        <w:r>
          <w:t>54</w:t>
        </w:r>
        <w:r>
          <w:fldChar w:fldCharType="end"/>
        </w:r>
      </w:hyperlink>
    </w:p>
    <w:p>
      <w:pPr>
        <w:pStyle w:val="TOC2"/>
        <w:tabs>
          <w:tab w:val="right" w:leader="dot" w:pos="8306"/>
        </w:tabs>
      </w:pPr>
      <w:hyperlink w:anchor="_Toc15659" w:history="1">
        <w:r>
          <w:rPr>
            <w:rFonts w:ascii="仿宋" w:eastAsia="仿宋" w:hAnsi="仿宋" w:cs="仿宋" w:hint="eastAsia"/>
            <w:lang w:eastAsia="zh-CN"/>
          </w:rPr>
          <w:t>(一)、危机预警机制</w:t>
        </w:r>
        <w:r>
          <w:tab/>
        </w:r>
        <w:r>
          <w:fldChar w:fldCharType="begin"/>
        </w:r>
        <w:r>
          <w:instrText xml:space="preserve"> PAGEREF _Toc15659 \h </w:instrText>
        </w:r>
        <w:r>
          <w:fldChar w:fldCharType="separate"/>
        </w:r>
        <w:r>
          <w:t>54</w:t>
        </w:r>
        <w:r>
          <w:fldChar w:fldCharType="end"/>
        </w:r>
      </w:hyperlink>
    </w:p>
    <w:p>
      <w:pPr>
        <w:pStyle w:val="TOC2"/>
        <w:tabs>
          <w:tab w:val="right" w:leader="dot" w:pos="8306"/>
        </w:tabs>
      </w:pPr>
      <w:hyperlink w:anchor="_Toc17900" w:history="1">
        <w:r>
          <w:rPr>
            <w:rFonts w:ascii="仿宋" w:eastAsia="仿宋" w:hAnsi="仿宋" w:cs="仿宋" w:hint="eastAsia"/>
            <w:lang w:eastAsia="zh-CN"/>
          </w:rPr>
          <w:t>(二)、应急预案与演练</w:t>
        </w:r>
        <w:r>
          <w:tab/>
        </w:r>
        <w:r>
          <w:fldChar w:fldCharType="begin"/>
        </w:r>
        <w:r>
          <w:instrText xml:space="preserve"> PAGEREF _Toc17900 \h </w:instrText>
        </w:r>
        <w:r>
          <w:fldChar w:fldCharType="separate"/>
        </w:r>
        <w:r>
          <w:t>55</w:t>
        </w:r>
        <w:r>
          <w:fldChar w:fldCharType="end"/>
        </w:r>
      </w:hyperlink>
    </w:p>
    <w:p>
      <w:pPr>
        <w:pStyle w:val="TOC2"/>
        <w:tabs>
          <w:tab w:val="right" w:leader="dot" w:pos="8306"/>
        </w:tabs>
      </w:pPr>
      <w:hyperlink w:anchor="_Toc17904" w:history="1">
        <w:r>
          <w:rPr>
            <w:rFonts w:ascii="仿宋" w:eastAsia="仿宋" w:hAnsi="仿宋" w:cs="仿宋" w:hint="eastAsia"/>
            <w:lang w:eastAsia="zh-CN"/>
          </w:rPr>
          <w:t>(三)、公关与舆情管理</w:t>
        </w:r>
        <w:r>
          <w:tab/>
        </w:r>
        <w:r>
          <w:fldChar w:fldCharType="begin"/>
        </w:r>
        <w:r>
          <w:instrText xml:space="preserve"> PAGEREF _Toc17904 \h </w:instrText>
        </w:r>
        <w:r>
          <w:fldChar w:fldCharType="separate"/>
        </w:r>
        <w:r>
          <w:t>57</w:t>
        </w:r>
        <w:r>
          <w:fldChar w:fldCharType="end"/>
        </w:r>
      </w:hyperlink>
    </w:p>
    <w:p>
      <w:pPr>
        <w:pStyle w:val="TOC2"/>
        <w:tabs>
          <w:tab w:val="right" w:leader="dot" w:pos="8306"/>
        </w:tabs>
      </w:pPr>
      <w:hyperlink w:anchor="_Toc23934" w:history="1">
        <w:r>
          <w:rPr>
            <w:rFonts w:ascii="仿宋" w:eastAsia="仿宋" w:hAnsi="仿宋" w:cs="仿宋" w:hint="eastAsia"/>
            <w:lang w:eastAsia="zh-CN"/>
          </w:rPr>
          <w:t>(四)、危机后期修复与改进</w:t>
        </w:r>
        <w:r>
          <w:tab/>
        </w:r>
        <w:r>
          <w:fldChar w:fldCharType="begin"/>
        </w:r>
        <w:r>
          <w:instrText xml:space="preserve"> PAGEREF _Toc23934 \h </w:instrText>
        </w:r>
        <w:r>
          <w:fldChar w:fldCharType="separate"/>
        </w:r>
        <w:r>
          <w:t>59</w:t>
        </w:r>
        <w:r>
          <w:fldChar w:fldCharType="end"/>
        </w:r>
      </w:hyperlink>
    </w:p>
    <w:p>
      <w:pPr>
        <w:pStyle w:val="TOC1"/>
        <w:tabs>
          <w:tab w:val="right" w:leader="dot" w:pos="8306"/>
        </w:tabs>
      </w:pPr>
      <w:hyperlink w:anchor="_Toc23730" w:history="1">
        <w:r>
          <w:rPr>
            <w:rFonts w:ascii="仿宋" w:eastAsia="仿宋" w:hAnsi="仿宋" w:cs="仿宋" w:hint="eastAsia"/>
            <w:lang w:eastAsia="zh-CN"/>
          </w:rPr>
          <w:t>十二、合规与风险管理</w:t>
        </w:r>
        <w:r>
          <w:tab/>
        </w:r>
        <w:r>
          <w:fldChar w:fldCharType="begin"/>
        </w:r>
        <w:r>
          <w:instrText xml:space="preserve"> PAGEREF _Toc23730 \h </w:instrText>
        </w:r>
        <w:r>
          <w:fldChar w:fldCharType="separate"/>
        </w:r>
        <w:r>
          <w:t>60</w:t>
        </w:r>
        <w:r>
          <w:fldChar w:fldCharType="end"/>
        </w:r>
      </w:hyperlink>
    </w:p>
    <w:p>
      <w:pPr>
        <w:pStyle w:val="TOC2"/>
        <w:tabs>
          <w:tab w:val="right" w:leader="dot" w:pos="8306"/>
        </w:tabs>
      </w:pPr>
      <w:hyperlink w:anchor="_Toc10094" w:history="1">
        <w:r>
          <w:rPr>
            <w:rFonts w:ascii="仿宋" w:eastAsia="仿宋" w:hAnsi="仿宋" w:cs="仿宋" w:hint="eastAsia"/>
            <w:lang w:eastAsia="zh-CN"/>
          </w:rPr>
          <w:t>(一)、法律法规合规体系</w:t>
        </w:r>
        <w:r>
          <w:tab/>
        </w:r>
        <w:r>
          <w:fldChar w:fldCharType="begin"/>
        </w:r>
        <w:r>
          <w:instrText xml:space="preserve"> PAGEREF _Toc10094 \h </w:instrText>
        </w:r>
        <w:r>
          <w:fldChar w:fldCharType="separate"/>
        </w:r>
        <w:r>
          <w:t>60</w:t>
        </w:r>
        <w:r>
          <w:fldChar w:fldCharType="end"/>
        </w:r>
      </w:hyperlink>
    </w:p>
    <w:p>
      <w:pPr>
        <w:pStyle w:val="TOC2"/>
        <w:tabs>
          <w:tab w:val="right" w:leader="dot" w:pos="8306"/>
        </w:tabs>
      </w:pPr>
      <w:hyperlink w:anchor="_Toc24678" w:history="1">
        <w:r>
          <w:rPr>
            <w:rFonts w:ascii="仿宋" w:eastAsia="仿宋" w:hAnsi="仿宋" w:cs="仿宋" w:hint="eastAsia"/>
            <w:lang w:eastAsia="zh-CN"/>
          </w:rPr>
          <w:t>(二)、内部控制与风险评估</w:t>
        </w:r>
        <w:r>
          <w:tab/>
        </w:r>
        <w:r>
          <w:fldChar w:fldCharType="begin"/>
        </w:r>
        <w:r>
          <w:instrText xml:space="preserve"> PAGEREF _Toc24678 \h </w:instrText>
        </w:r>
        <w:r>
          <w:fldChar w:fldCharType="separate"/>
        </w:r>
        <w:r>
          <w:t>61</w:t>
        </w:r>
        <w:r>
          <w:fldChar w:fldCharType="end"/>
        </w:r>
      </w:hyperlink>
    </w:p>
    <w:p>
      <w:pPr>
        <w:pStyle w:val="TOC2"/>
        <w:tabs>
          <w:tab w:val="right" w:leader="dot" w:pos="8306"/>
        </w:tabs>
      </w:pPr>
      <w:hyperlink w:anchor="_Toc21354" w:history="1">
        <w:r>
          <w:rPr>
            <w:rFonts w:ascii="仿宋" w:eastAsia="仿宋" w:hAnsi="仿宋" w:cs="仿宋" w:hint="eastAsia"/>
            <w:lang w:eastAsia="zh-CN"/>
          </w:rPr>
          <w:t>(三)、合规培训与执行</w:t>
        </w:r>
        <w:r>
          <w:tab/>
        </w:r>
        <w:r>
          <w:fldChar w:fldCharType="begin"/>
        </w:r>
        <w:r>
          <w:instrText xml:space="preserve"> PAGEREF _Toc21354 \h </w:instrText>
        </w:r>
        <w:r>
          <w:fldChar w:fldCharType="separate"/>
        </w:r>
        <w:r>
          <w:t>62</w:t>
        </w:r>
        <w:r>
          <w:fldChar w:fldCharType="end"/>
        </w:r>
      </w:hyperlink>
    </w:p>
    <w:p>
      <w:pPr>
        <w:pStyle w:val="TOC2"/>
        <w:tabs>
          <w:tab w:val="right" w:leader="dot" w:pos="8306"/>
        </w:tabs>
      </w:pPr>
      <w:hyperlink w:anchor="_Toc9286" w:history="1">
        <w:r>
          <w:rPr>
            <w:rFonts w:ascii="仿宋" w:eastAsia="仿宋" w:hAnsi="仿宋" w:cs="仿宋" w:hint="eastAsia"/>
            <w:lang w:eastAsia="zh-CN"/>
          </w:rPr>
          <w:t>(四)、合规监测与修正机制</w:t>
        </w:r>
        <w:r>
          <w:tab/>
        </w:r>
        <w:r>
          <w:fldChar w:fldCharType="begin"/>
        </w:r>
        <w:r>
          <w:instrText xml:space="preserve"> PAGEREF _Toc9286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1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838"/>
      <w:r>
        <w:rPr>
          <w:rFonts w:ascii="仿宋" w:eastAsia="仿宋" w:hAnsi="仿宋" w:cs="仿宋" w:hint="eastAsia"/>
          <w:sz w:val="28"/>
          <w:lang w:eastAsia="zh-CN"/>
        </w:rPr>
        <w:t>一、制冷空调机械项目概论</w:t>
      </w:r>
      <w:bookmarkEnd w:id="2"/>
    </w:p>
    <w:p>
      <w:pPr>
        <w:pStyle w:val="Heading2"/>
        <w:rPr>
          <w:rFonts w:ascii="仿宋" w:eastAsia="仿宋" w:hAnsi="仿宋" w:cs="仿宋" w:hint="eastAsia"/>
          <w:lang w:eastAsia="zh-CN"/>
        </w:rPr>
      </w:pPr>
      <w:bookmarkStart w:id="3" w:name="_Toc12605"/>
      <w:r>
        <w:rPr>
          <w:rFonts w:ascii="仿宋" w:eastAsia="仿宋" w:hAnsi="仿宋" w:cs="仿宋" w:hint="eastAsia"/>
          <w:lang w:eastAsia="zh-CN"/>
        </w:rPr>
        <w:t>(一)、创新计划及制冷空调机械项目性质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XX制冷空调机械项目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制冷空调机械项目建设性质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制冷空调机械项目为新建制冷空调机械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13911"/>
      <w:r>
        <w:rPr>
          <w:rFonts w:ascii="仿宋" w:eastAsia="仿宋" w:hAnsi="仿宋" w:cs="仿宋" w:hint="eastAsia"/>
          <w:sz w:val="28"/>
          <w:lang w:eastAsia="zh-CN"/>
        </w:rPr>
        <w:t>(二)、主管单位与制冷空调机械项目执行方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13178"/>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10862"/>
      <w:r>
        <w:rPr>
          <w:rFonts w:ascii="仿宋" w:eastAsia="仿宋" w:hAnsi="仿宋" w:cs="仿宋" w:hint="eastAsia"/>
          <w:sz w:val="28"/>
          <w:lang w:eastAsia="zh-CN"/>
        </w:rPr>
        <w:t>(四)、制冷空调机械项目提出背景和合理性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制冷空调机械项目背景分析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制冷空调机械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制冷空调机械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制冷空调机械项目中取得显著的业绩。制冷空调机械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冷空调机械项目提出之前，公司进行了全面的市场调研和前期验证工作。这包括对潜在市场的需求分析、竞争对手的情报搜集、潜在客户的反馈等。通过这些工作，我们确信制冷空调机械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公司的战略规划和业务布局对制冷空调机械项目提出起到了指导作用。制冷空调机械项目的提出是为了实现公司更广泛的战略目标，强化在特定领域的竞争实力，实现战略的有序推进和全面实施。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32619"/>
      <w:r>
        <w:rPr>
          <w:rFonts w:ascii="仿宋" w:eastAsia="仿宋" w:hAnsi="仿宋" w:cs="仿宋" w:hint="eastAsia"/>
          <w:sz w:val="28"/>
          <w:lang w:eastAsia="zh-CN"/>
        </w:rPr>
        <w:t>(五)、制冷空调机械项目选址和土地综合评估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制冷空调机械项目选址于xxx区，该区地理位置优越，便于物流和人员流动。地处交通枢纽，对于物资运输和市场覆盖都有明显的优势。同时，该区自然环境优美，有利于制冷空调机械项目的可持续发展。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xxx区具备繁荣的经济环境，市场需求旺盛，为制冷空调机械项目提供了广阔的发展空间。区域内产业结构合理，对相关产业的支持和引导政策积极，为制冷空调机械项目的发展提供了有力支持。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空调机械项目选址用地面积为XXXX平方米，用地状况平整且面积充足，为制冷空调机械项目建设提供了良好的条件。规划布局合理，充分考虑了未来的扩展和发展需求，确保制冷空调机械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制冷空调机械项目充分考虑生态环保和社会责任。通过采取现代化的环保技术和管理手段，确保制冷空调机械项目对周边生态环境的影响最小。制冷空调机械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考虑到xxx区的地理位置、区域经济环境、用地状况等因素，该用地选址为制冷空调机械项目提供了得天独厚的优势。用地规模适中，布局合理，有望成为制冷空调机械项目长期稳健发展的有力支持。</w:t>
      </w:r>
    </w:p>
    <w:p>
      <w:pPr>
        <w:pStyle w:val="Heading2"/>
        <w:ind w:firstLine="560" w:firstLineChars="200"/>
        <w:rPr>
          <w:rFonts w:ascii="仿宋" w:eastAsia="仿宋" w:hAnsi="仿宋" w:cs="仿宋" w:hint="eastAsia"/>
          <w:sz w:val="28"/>
          <w:lang w:eastAsia="zh-CN"/>
        </w:rPr>
      </w:pPr>
      <w:bookmarkStart w:id="8" w:name="_Toc1046"/>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制冷空调机械项目净用地面积为XXX平方米，建筑物基底占地面积XXX平方米，总建筑面积达到XXX平方米。其中，规划建设主体工程占地XXXX平方米，为制冷空调机械项目的核心建设区域。此外，制冷空调机械项目规划绿化面积为XXX平方米，通过合理规划和设计，将注重打造绿色、生态友好的制冷空调机械项目环境。</w:t>
      </w:r>
    </w:p>
    <w:p>
      <w:pPr>
        <w:pStyle w:val="Heading2"/>
        <w:ind w:firstLine="560" w:firstLineChars="200"/>
        <w:rPr>
          <w:rFonts w:ascii="仿宋" w:eastAsia="仿宋" w:hAnsi="仿宋" w:cs="仿宋" w:hint="eastAsia"/>
          <w:sz w:val="28"/>
          <w:lang w:eastAsia="zh-CN"/>
        </w:rPr>
      </w:pPr>
      <w:bookmarkStart w:id="9" w:name="_Toc6051"/>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制冷空调机械项目计划购置设备共计XXX台（套），主要包括：XXX生产线、XX设备、XX机、XX机、XXX仪等。设备购置费用为XXX万元，这些设备将在制冷空调机械项目实施中发挥重要作用，支持制冷空调机械项目的正常运营和生产。</w:t>
      </w:r>
    </w:p>
    <w:p>
      <w:pPr>
        <w:pStyle w:val="Heading2"/>
        <w:ind w:firstLine="560" w:firstLineChars="200"/>
        <w:rPr>
          <w:rFonts w:ascii="仿宋" w:eastAsia="仿宋" w:hAnsi="仿宋" w:cs="仿宋" w:hint="eastAsia"/>
          <w:sz w:val="28"/>
          <w:lang w:eastAsia="zh-CN"/>
        </w:rPr>
      </w:pPr>
      <w:bookmarkStart w:id="10" w:name="_Toc13056"/>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制冷空调机械项目建设规划，达产年产品规划设计方案为XXX单位/年。这一方案综合考虑了XXX集团企业的发展战略、产品市场定位、资金筹措能力、产能发展需求、技术条件、销售渠道和策略、管理经验，以及相应的配套设备、人员素质，以及制冷空调机械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制冷空调机械项目采用规模化、流水线生产方式进行布局，秉持“循序渐进、量入而出”的原则。这样的布局有助于提高生产效率，优化生产流程，确保产品质量，同时也有利于实现制冷空调机械项目的可持续发展。</w:t>
      </w:r>
    </w:p>
    <w:p>
      <w:pPr>
        <w:pStyle w:val="Heading2"/>
        <w:ind w:firstLine="560" w:firstLineChars="200"/>
        <w:rPr>
          <w:rFonts w:ascii="仿宋" w:eastAsia="仿宋" w:hAnsi="仿宋" w:cs="仿宋" w:hint="eastAsia"/>
          <w:sz w:val="28"/>
          <w:lang w:eastAsia="zh-CN"/>
        </w:rPr>
      </w:pPr>
      <w:bookmarkStart w:id="11" w:name="_Toc28368"/>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制冷空调机械项目的基础依赖于一系列主要原材料及辅助材料，其中包括Xxx、xxx、xx、xxx、xx等关键成分。为了确保制冷空调机械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制冷空调机械项目对原辅材料高标准的要求。他们拥有强大的生产能力和供应链体系，能够灵活应对市场变化，确保在制冷空调机械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制冷空调机械项目未来扩大生产规模的需求。通过与这些供货商的密切合作，Xxx集团将确保制冷空调机械项目在原材料供应方面具有高度的稳定性和可持续性，为制冷空调机械项目的长期发展打下坚实的基础。这一战略性选择有助于提升制冷空调机械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8669"/>
      <w:r>
        <w:rPr>
          <w:rFonts w:ascii="仿宋" w:eastAsia="仿宋" w:hAnsi="仿宋" w:cs="仿宋" w:hint="eastAsia"/>
          <w:sz w:val="28"/>
          <w:lang w:eastAsia="zh-CN"/>
        </w:rPr>
        <w:t>(十)、制冷空调机械项目能源消耗分析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制冷空调机械项目能耗概况：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冷空调机械项目年用电量达到XXX千瓦时，相当于消耗了XX吨标准煤。这一电力需求覆盖了XX制冷空调机械项目的生产、办公以及公用设施等各方面的用电需求。通过合理的电力规划，确保制冷空调机械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制冷空调机械项目用水情况：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制冷空调机械项目年总用水量达到XXX立方米，相当于消耗了XX吨标准煤。主要用水包括生产补给水和办公及生活用水。制冷空调机械项目通过连接到xxx产业示范园区的市政管网，实现了对可靠水源的充分利用。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XX制冷空调机械项目年用电量和总用水量的综合总耗能量（当量值）为XX吨标准煤/年。在达产年，制冷空调机械项目实现了XX吨标准煤/年的综合节能，总节能率达到了XX%。这意味着制冷空调机械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制冷空调机械项目的能源需求和使用情况，还凸显了制冷空调机械项目在能源管理和节能方面所取得的显著成就。通过细致的能耗统计和全面的节能措施，制冷空调机械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25773"/>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制冷空调机械项目的规划与设计充分契合xxx产业示范园区的发展方向，遵循了该园区的产业结构调整规划以及国家产业发展政策。我们深刻理解并积极响应国家对产业升级、结构优化的号召，确保制冷空调机械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制冷空调机械项目采取了全面而实际可行的治理措施，针对各类污染物制定了科学有效的控制方案，严格按照国家规定的排放标准执行。通过制冷空调机械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制冷空调机械项目设计中，我们强调了清洁生产的理念，采用了清洁生产工艺，并选择了清洁原材料，以生产环保型产品。同时，我们实施了全面而有效的清洁生产措施，以达到减少和消除污染的目标。在制冷空调机械项目建成投产后，各项环境指标将严格符合国家和地方清洁生产的标准要求，确保制冷空调机械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6658"/>
      <w:r>
        <w:rPr>
          <w:rFonts w:ascii="仿宋" w:eastAsia="仿宋" w:hAnsi="仿宋" w:cs="仿宋" w:hint="eastAsia"/>
          <w:sz w:val="28"/>
          <w:lang w:eastAsia="zh-CN"/>
        </w:rPr>
        <w:t>(十二)、制冷空调机械项目进度规划与执行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工程制冷空调机械项目建设期限规划：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制冷空调机械项目的建设期限被规划为XX个月，这一时间框架是在综合考虑制冷空调机械项目规模、复杂性、资源供给等多方面因素的基础上制定的。该期限的设定旨在充分保障制冷空调机械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制冷空调机械项目分期、分段建设：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制冷空调机械项目，将整个制冷空调机械项目划分为若干个阶段，并在每个阶段内进行分段建设。这种分期、分段的策略有助于降低制冷空调机械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制冷空调机械项目分解和工期目标分解：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制冷空调机械项目规划中，对制冷空调机械项目进行详细的分解，将制冷空调机械项目划分为各个子制冷空调机械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制冷空调机械项目整体的适应性，合理安排各主体工程的施工期，使得它们在时间上错开，降低了制冷空调机械项目工程的集中度。这样的叉开实施有助于减轻资源压力，提高施工效率，确保整个制冷空调机械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978"/>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制冷空调机械项目总投资及资金构成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制冷空调机械项目总投资预计为XXX万元，其中固定资产投资为XXX万元，占制冷空调机械项目总投资的XX%；流动资金为XXX万元，占制冷空调机械项目总投资的XX%。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目前，该制冷空调机械项目的资金筹措阶段由企业自筹，通过内部资金和融资等方式满足制冷空调机械项目启动和实施的资金需求。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制冷空调机械项目预期经济效益规划目标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制冷空调机械项目预期在达产年实现营业收入达XXX万元，总成本费用为XXX万元，税金及附加为XXX万元，实现利润总额为XXX万元，利税总额为XXX万元，税后净利润达XXX万元，达产年纳税总额为XXX万元。在达产年，制冷空调机械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这些预期经济效益规划目标反映了制冷空调机械项目在经济层面的可行性和潜在收益，为制冷空调机械项目的推进和实施提供了有力的经济支持。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8473"/>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1、制冷空调机械项目符合政策和示范园区发展需求：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制冷空调机械项目不仅完全符合国家产业发展政策和规划要求，还与XXX产业示范园区及XXX产业示范园区的XX行业布局和结构调整政策相契合。制冷空调机械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2、制冷空调机械项目对示范园区经济的促进作用：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制冷空调机械项目”。这一建设将不仅有力促进XXX产业示范园区的经济发展，创造了XX个就业职位，达产年纳税总额达到XX万元，更将通过制冷空调机械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3、制冷空调机械项目的经济效益和投资回报率：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冷空调机械项目达产年投资利润率高达XX%，投资利税率达到XX%，全部投资回报率为XX%，而全部投资回收期仅为XX年（含建设期）。这意味着制冷空调机械项目不仅具备强大的盈利能力，同时展现了卓越的抗风险能力，为投资者带来了可观的经济回报，进一步确保了制冷空调机械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制冷空调机械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在经济效益、社会效益、环境保护和清洁生产等方面，本制冷空调机械项目的建设和实施都呈现出积极而可行的前景。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1058"/>
      <w:r>
        <w:rPr>
          <w:rFonts w:ascii="仿宋" w:eastAsia="仿宋" w:hAnsi="仿宋" w:cs="仿宋" w:hint="eastAsia"/>
          <w:sz w:val="28"/>
          <w:lang w:eastAsia="zh-CN"/>
        </w:rPr>
        <w:t>二、背景和必要性研究</w:t>
      </w:r>
      <w:bookmarkEnd w:id="17"/>
    </w:p>
    <w:p>
      <w:pPr>
        <w:pStyle w:val="Heading2"/>
        <w:rPr>
          <w:rFonts w:ascii="仿宋" w:eastAsia="仿宋" w:hAnsi="仿宋" w:cs="仿宋" w:hint="eastAsia"/>
          <w:lang w:eastAsia="zh-CN"/>
        </w:rPr>
      </w:pPr>
      <w:bookmarkStart w:id="18" w:name="_Toc2413"/>
      <w:r>
        <w:rPr>
          <w:rFonts w:ascii="仿宋" w:eastAsia="仿宋" w:hAnsi="仿宋" w:cs="仿宋" w:hint="eastAsia"/>
          <w:lang w:eastAsia="zh-CN"/>
        </w:rPr>
        <w:t>(一)、制冷空调机械项目承办单位背景分析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19" w:name="_Toc25677"/>
      <w:r>
        <w:rPr>
          <w:rFonts w:ascii="仿宋" w:eastAsia="仿宋" w:hAnsi="仿宋" w:cs="仿宋" w:hint="eastAsia"/>
          <w:sz w:val="28"/>
          <w:lang w:eastAsia="zh-CN"/>
        </w:rPr>
        <w:t>(二)、制冷空调机械项目背景分析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制冷空调机械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20" w:name="_Toc29080"/>
      <w:r>
        <w:rPr>
          <w:rFonts w:ascii="仿宋" w:eastAsia="仿宋" w:hAnsi="仿宋" w:cs="仿宋" w:hint="eastAsia"/>
          <w:sz w:val="28"/>
          <w:lang w:eastAsia="zh-CN"/>
        </w:rPr>
        <w:t>三、工艺先进性</w:t>
      </w:r>
      <w:bookmarkEnd w:id="20"/>
    </w:p>
    <w:p>
      <w:pPr>
        <w:pStyle w:val="Heading2"/>
        <w:rPr>
          <w:rFonts w:ascii="仿宋" w:eastAsia="仿宋" w:hAnsi="仿宋" w:cs="仿宋" w:hint="eastAsia"/>
          <w:lang w:eastAsia="zh-CN"/>
        </w:rPr>
      </w:pPr>
      <w:bookmarkStart w:id="21" w:name="_Toc5479"/>
      <w:r>
        <w:rPr>
          <w:rFonts w:ascii="仿宋" w:eastAsia="仿宋" w:hAnsi="仿宋" w:cs="仿宋" w:hint="eastAsia"/>
          <w:lang w:eastAsia="zh-CN"/>
        </w:rPr>
        <w:t>(一)、制冷空调机械项目建设期的原辅材料保障</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XX制冷空调机械项目在施工期间的原辅材料采购主要涵盖以下几个方面：钢材、木材、水泥以及各种建筑和装饰材料。制冷空调机械项目所在地周边市场拥有丰富的供应资源，有多家供货厂家和商户，能够满足制冷空调机械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制冷空调机械项目施工不可或缺的主要材料之一，涵盖结构钢、型钢等多个种类，市场上存在多家专业生产厂家，提供了多样化的选择。木材作为建筑和装饰的重要原材料，周边供应商可提供各类木材品种，以满足制冷空调机械项目的具体需求。</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制冷空调机械项目所在地区有多家水泥生产厂家，保障了制冷空调机械项目对水泥的供应。此外，各种建筑及装饰材料，如砖瓦、涂料、地板等，也能在周边市场找到丰富的品种和供应商，确保制冷空调机械项目在施工过程中有足够的选择空间。</w:t>
      </w:r>
    </w:p>
    <w:p>
      <w:pPr>
        <w:pStyle w:val="Heading2"/>
        <w:ind w:firstLine="560" w:firstLineChars="200"/>
        <w:rPr>
          <w:rFonts w:ascii="仿宋" w:eastAsia="仿宋" w:hAnsi="仿宋" w:cs="仿宋" w:hint="eastAsia"/>
          <w:sz w:val="28"/>
          <w:lang w:eastAsia="zh-CN"/>
        </w:rPr>
      </w:pPr>
      <w:bookmarkStart w:id="22" w:name="_Toc5785"/>
      <w:r>
        <w:rPr>
          <w:rFonts w:ascii="仿宋" w:eastAsia="仿宋" w:hAnsi="仿宋" w:cs="仿宋" w:hint="eastAsia"/>
          <w:sz w:val="28"/>
          <w:lang w:eastAsia="zh-CN"/>
        </w:rPr>
        <w:t>(二)、制冷空调机械项目运营期的原辅材料采购与管理</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在制冷空调机械项目运营期，原辅材料的采购及管理是确保生产顺利进行和产品质量稳定的关键环节。以下是对该方面的运营策略：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制冷空调机械项目承办单位将建立健全IS09000质量管理和质量保证体系，确保物料的质量控制和管理符合国际标准。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制冷空调机械项目在建设时应确保原料来源的稳定可靠，建立长期合作关系，确保建成后原料的质量和连续供应。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23" w:name="_Toc7701"/>
      <w:r>
        <w:rPr>
          <w:rFonts w:ascii="仿宋" w:eastAsia="仿宋" w:hAnsi="仿宋" w:cs="仿宋" w:hint="eastAsia"/>
          <w:sz w:val="28"/>
          <w:lang w:eastAsia="zh-CN"/>
        </w:rPr>
        <w:t>(三)、技术管理的独特特色</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在制冷空调机械项目建设和实施阶段，我们将严格遵循环境保护和安全生产的“三同时”原则，全面贯彻环境保护、职业安全卫生、消防及节能等法律法规和相关措施。关键要求如下：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制定并执行符合环保法规的排放标准，确保制冷空调机械项目不对周边环境造成污染。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https://d.book118.com/896202243054010051</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制冷空调机械项目建议书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3134AD"/>
    <w:rsid w:val="143134AD"/>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96202243054010051"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2024-02-04T11:43:00Z</dcterms:created>
  <dcterms:modified xsi:type="dcterms:W3CDTF">2024-02-04T11:43:43Z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7A5C12F050194E88BB61B51292333E1B_11</vt:lpwstr>
  </property>
  <property fmtid="{D5CDD505-2E9C-101B-9397-08002B2CF9AE}" pid="3" name="KSOProductBuildVer">
    <vt:lpwstr>2052-12.1.0.16250</vt:lpwstr>
  </property>
</Properties>
</file>