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舞台灯具项目建设总纲及方案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96" w:history="1">
        <w:r>
          <w:rPr>
            <w:rFonts w:ascii="仿宋" w:eastAsia="仿宋" w:hAnsi="仿宋" w:cs="仿宋" w:hint="eastAsia"/>
            <w:lang w:eastAsia="zh-CN"/>
          </w:rPr>
          <w:t>概论</w:t>
        </w:r>
        <w:r>
          <w:tab/>
        </w:r>
        <w:r>
          <w:fldChar w:fldCharType="begin"/>
        </w:r>
        <w:r>
          <w:instrText xml:space="preserve"> PAGEREF _Toc27696 \h </w:instrText>
        </w:r>
        <w:r>
          <w:fldChar w:fldCharType="separate"/>
        </w:r>
        <w:r>
          <w:t>3</w:t>
        </w:r>
        <w:r>
          <w:fldChar w:fldCharType="end"/>
        </w:r>
      </w:hyperlink>
    </w:p>
    <w:p>
      <w:pPr>
        <w:pStyle w:val="TOC1"/>
        <w:tabs>
          <w:tab w:val="right" w:leader="dot" w:pos="8306"/>
        </w:tabs>
      </w:pPr>
      <w:hyperlink w:anchor="_Toc31914" w:history="1">
        <w:r>
          <w:rPr>
            <w:rFonts w:ascii="仿宋" w:eastAsia="仿宋" w:hAnsi="仿宋" w:cs="仿宋" w:hint="eastAsia"/>
            <w:lang w:eastAsia="zh-CN"/>
          </w:rPr>
          <w:t>一、发展规划、产业政策和行业准入分析</w:t>
        </w:r>
        <w:r>
          <w:tab/>
        </w:r>
        <w:r>
          <w:fldChar w:fldCharType="begin"/>
        </w:r>
        <w:r>
          <w:instrText xml:space="preserve"> PAGEREF _Toc31914 \h </w:instrText>
        </w:r>
        <w:r>
          <w:fldChar w:fldCharType="separate"/>
        </w:r>
        <w:r>
          <w:t>3</w:t>
        </w:r>
        <w:r>
          <w:fldChar w:fldCharType="end"/>
        </w:r>
      </w:hyperlink>
    </w:p>
    <w:p>
      <w:pPr>
        <w:pStyle w:val="TOC2"/>
        <w:tabs>
          <w:tab w:val="right" w:leader="dot" w:pos="8306"/>
        </w:tabs>
      </w:pPr>
      <w:hyperlink w:anchor="_Toc9017" w:history="1">
        <w:r>
          <w:rPr>
            <w:rFonts w:ascii="仿宋" w:eastAsia="仿宋" w:hAnsi="仿宋" w:cs="仿宋" w:hint="eastAsia"/>
            <w:lang w:eastAsia="zh-CN"/>
          </w:rPr>
          <w:t>(一)、发展规划分析</w:t>
        </w:r>
        <w:r>
          <w:tab/>
        </w:r>
        <w:r>
          <w:fldChar w:fldCharType="begin"/>
        </w:r>
        <w:r>
          <w:instrText xml:space="preserve"> PAGEREF _Toc9017 \h </w:instrText>
        </w:r>
        <w:r>
          <w:fldChar w:fldCharType="separate"/>
        </w:r>
        <w:r>
          <w:t>3</w:t>
        </w:r>
        <w:r>
          <w:fldChar w:fldCharType="end"/>
        </w:r>
      </w:hyperlink>
    </w:p>
    <w:p>
      <w:pPr>
        <w:pStyle w:val="TOC2"/>
        <w:tabs>
          <w:tab w:val="right" w:leader="dot" w:pos="8306"/>
        </w:tabs>
      </w:pPr>
      <w:hyperlink w:anchor="_Toc6726" w:history="1">
        <w:r>
          <w:rPr>
            <w:rFonts w:ascii="仿宋" w:eastAsia="仿宋" w:hAnsi="仿宋" w:cs="仿宋" w:hint="eastAsia"/>
            <w:lang w:eastAsia="zh-CN"/>
          </w:rPr>
          <w:t>(二)、产业政策分析</w:t>
        </w:r>
        <w:r>
          <w:tab/>
        </w:r>
        <w:r>
          <w:fldChar w:fldCharType="begin"/>
        </w:r>
        <w:r>
          <w:instrText xml:space="preserve"> PAGEREF _Toc6726 \h </w:instrText>
        </w:r>
        <w:r>
          <w:fldChar w:fldCharType="separate"/>
        </w:r>
        <w:r>
          <w:t>5</w:t>
        </w:r>
        <w:r>
          <w:fldChar w:fldCharType="end"/>
        </w:r>
      </w:hyperlink>
    </w:p>
    <w:p>
      <w:pPr>
        <w:pStyle w:val="TOC2"/>
        <w:tabs>
          <w:tab w:val="right" w:leader="dot" w:pos="8306"/>
        </w:tabs>
      </w:pPr>
      <w:hyperlink w:anchor="_Toc23778" w:history="1">
        <w:r>
          <w:rPr>
            <w:rFonts w:ascii="仿宋" w:eastAsia="仿宋" w:hAnsi="仿宋" w:cs="仿宋" w:hint="eastAsia"/>
            <w:lang w:eastAsia="zh-CN"/>
          </w:rPr>
          <w:t>(三)、行业准入分析</w:t>
        </w:r>
        <w:r>
          <w:tab/>
        </w:r>
        <w:r>
          <w:fldChar w:fldCharType="begin"/>
        </w:r>
        <w:r>
          <w:instrText xml:space="preserve"> PAGEREF _Toc23778 \h </w:instrText>
        </w:r>
        <w:r>
          <w:fldChar w:fldCharType="separate"/>
        </w:r>
        <w:r>
          <w:t>6</w:t>
        </w:r>
        <w:r>
          <w:fldChar w:fldCharType="end"/>
        </w:r>
      </w:hyperlink>
    </w:p>
    <w:p>
      <w:pPr>
        <w:pStyle w:val="TOC1"/>
        <w:tabs>
          <w:tab w:val="right" w:leader="dot" w:pos="8306"/>
        </w:tabs>
      </w:pPr>
      <w:hyperlink w:anchor="_Toc9715" w:history="1">
        <w:r>
          <w:rPr>
            <w:rFonts w:ascii="仿宋" w:eastAsia="仿宋" w:hAnsi="仿宋" w:cs="仿宋" w:hint="eastAsia"/>
            <w:lang w:eastAsia="zh-CN"/>
          </w:rPr>
          <w:t>二、资源开发及综合利用分析</w:t>
        </w:r>
        <w:r>
          <w:tab/>
        </w:r>
        <w:r>
          <w:fldChar w:fldCharType="begin"/>
        </w:r>
        <w:r>
          <w:instrText xml:space="preserve"> PAGEREF _Toc9715 \h </w:instrText>
        </w:r>
        <w:r>
          <w:fldChar w:fldCharType="separate"/>
        </w:r>
        <w:r>
          <w:t>7</w:t>
        </w:r>
        <w:r>
          <w:fldChar w:fldCharType="end"/>
        </w:r>
      </w:hyperlink>
    </w:p>
    <w:p>
      <w:pPr>
        <w:pStyle w:val="TOC2"/>
        <w:tabs>
          <w:tab w:val="right" w:leader="dot" w:pos="8306"/>
        </w:tabs>
      </w:pPr>
      <w:hyperlink w:anchor="_Toc16262" w:history="1">
        <w:r>
          <w:rPr>
            <w:rFonts w:ascii="仿宋" w:eastAsia="仿宋" w:hAnsi="仿宋" w:cs="仿宋" w:hint="eastAsia"/>
            <w:lang w:eastAsia="zh-CN"/>
          </w:rPr>
          <w:t>(一)、资源开发方案</w:t>
        </w:r>
        <w:r>
          <w:tab/>
        </w:r>
        <w:r>
          <w:fldChar w:fldCharType="begin"/>
        </w:r>
        <w:r>
          <w:instrText xml:space="preserve"> PAGEREF _Toc16262 \h </w:instrText>
        </w:r>
        <w:r>
          <w:fldChar w:fldCharType="separate"/>
        </w:r>
        <w:r>
          <w:t>7</w:t>
        </w:r>
        <w:r>
          <w:fldChar w:fldCharType="end"/>
        </w:r>
      </w:hyperlink>
    </w:p>
    <w:p>
      <w:pPr>
        <w:pStyle w:val="TOC2"/>
        <w:tabs>
          <w:tab w:val="right" w:leader="dot" w:pos="8306"/>
        </w:tabs>
      </w:pPr>
      <w:hyperlink w:anchor="_Toc24105" w:history="1">
        <w:r>
          <w:rPr>
            <w:rFonts w:ascii="仿宋" w:eastAsia="仿宋" w:hAnsi="仿宋" w:cs="仿宋" w:hint="eastAsia"/>
            <w:lang w:eastAsia="zh-CN"/>
          </w:rPr>
          <w:t>(二)、资源利用方案</w:t>
        </w:r>
        <w:r>
          <w:tab/>
        </w:r>
        <w:r>
          <w:fldChar w:fldCharType="begin"/>
        </w:r>
        <w:r>
          <w:instrText xml:space="preserve"> PAGEREF _Toc24105 \h </w:instrText>
        </w:r>
        <w:r>
          <w:fldChar w:fldCharType="separate"/>
        </w:r>
        <w:r>
          <w:t>9</w:t>
        </w:r>
        <w:r>
          <w:fldChar w:fldCharType="end"/>
        </w:r>
      </w:hyperlink>
    </w:p>
    <w:p>
      <w:pPr>
        <w:pStyle w:val="TOC2"/>
        <w:tabs>
          <w:tab w:val="right" w:leader="dot" w:pos="8306"/>
        </w:tabs>
      </w:pPr>
      <w:hyperlink w:anchor="_Toc8987" w:history="1">
        <w:r>
          <w:rPr>
            <w:rFonts w:ascii="仿宋" w:eastAsia="仿宋" w:hAnsi="仿宋" w:cs="仿宋" w:hint="eastAsia"/>
            <w:lang w:eastAsia="zh-CN"/>
          </w:rPr>
          <w:t>(三)、资源节约措施</w:t>
        </w:r>
        <w:r>
          <w:tab/>
        </w:r>
        <w:r>
          <w:fldChar w:fldCharType="begin"/>
        </w:r>
        <w:r>
          <w:instrText xml:space="preserve"> PAGEREF _Toc8987 \h </w:instrText>
        </w:r>
        <w:r>
          <w:fldChar w:fldCharType="separate"/>
        </w:r>
        <w:r>
          <w:t>10</w:t>
        </w:r>
        <w:r>
          <w:fldChar w:fldCharType="end"/>
        </w:r>
      </w:hyperlink>
    </w:p>
    <w:p>
      <w:pPr>
        <w:pStyle w:val="TOC1"/>
        <w:tabs>
          <w:tab w:val="right" w:leader="dot" w:pos="8306"/>
        </w:tabs>
      </w:pPr>
      <w:hyperlink w:anchor="_Toc2275" w:history="1">
        <w:r>
          <w:rPr>
            <w:rFonts w:ascii="仿宋" w:eastAsia="仿宋" w:hAnsi="仿宋" w:cs="仿宋" w:hint="eastAsia"/>
            <w:lang w:eastAsia="zh-CN"/>
          </w:rPr>
          <w:t>三、建设风险评估分析</w:t>
        </w:r>
        <w:r>
          <w:tab/>
        </w:r>
        <w:r>
          <w:fldChar w:fldCharType="begin"/>
        </w:r>
        <w:r>
          <w:instrText xml:space="preserve"> PAGEREF _Toc2275 \h </w:instrText>
        </w:r>
        <w:r>
          <w:fldChar w:fldCharType="separate"/>
        </w:r>
        <w:r>
          <w:t>11</w:t>
        </w:r>
        <w:r>
          <w:fldChar w:fldCharType="end"/>
        </w:r>
      </w:hyperlink>
    </w:p>
    <w:p>
      <w:pPr>
        <w:pStyle w:val="TOC2"/>
        <w:tabs>
          <w:tab w:val="right" w:leader="dot" w:pos="8306"/>
        </w:tabs>
      </w:pPr>
      <w:hyperlink w:anchor="_Toc13352" w:history="1">
        <w:r>
          <w:rPr>
            <w:rFonts w:ascii="仿宋" w:eastAsia="仿宋" w:hAnsi="仿宋" w:cs="仿宋" w:hint="eastAsia"/>
            <w:lang w:eastAsia="zh-CN"/>
          </w:rPr>
          <w:t>(一)、政策风险分析</w:t>
        </w:r>
        <w:r>
          <w:tab/>
        </w:r>
        <w:r>
          <w:fldChar w:fldCharType="begin"/>
        </w:r>
        <w:r>
          <w:instrText xml:space="preserve"> PAGEREF _Toc13352 \h </w:instrText>
        </w:r>
        <w:r>
          <w:fldChar w:fldCharType="separate"/>
        </w:r>
        <w:r>
          <w:t>11</w:t>
        </w:r>
        <w:r>
          <w:fldChar w:fldCharType="end"/>
        </w:r>
      </w:hyperlink>
    </w:p>
    <w:p>
      <w:pPr>
        <w:pStyle w:val="TOC2"/>
        <w:tabs>
          <w:tab w:val="right" w:leader="dot" w:pos="8306"/>
        </w:tabs>
      </w:pPr>
      <w:hyperlink w:anchor="_Toc27955" w:history="1">
        <w:r>
          <w:rPr>
            <w:rFonts w:ascii="仿宋" w:eastAsia="仿宋" w:hAnsi="仿宋" w:cs="仿宋" w:hint="eastAsia"/>
            <w:lang w:eastAsia="zh-CN"/>
          </w:rPr>
          <w:t>(二)、社会风险分析</w:t>
        </w:r>
        <w:r>
          <w:tab/>
        </w:r>
        <w:r>
          <w:fldChar w:fldCharType="begin"/>
        </w:r>
        <w:r>
          <w:instrText xml:space="preserve"> PAGEREF _Toc27955 \h </w:instrText>
        </w:r>
        <w:r>
          <w:fldChar w:fldCharType="separate"/>
        </w:r>
        <w:r>
          <w:t>12</w:t>
        </w:r>
        <w:r>
          <w:fldChar w:fldCharType="end"/>
        </w:r>
      </w:hyperlink>
    </w:p>
    <w:p>
      <w:pPr>
        <w:pStyle w:val="TOC2"/>
        <w:tabs>
          <w:tab w:val="right" w:leader="dot" w:pos="8306"/>
        </w:tabs>
      </w:pPr>
      <w:hyperlink w:anchor="_Toc24433" w:history="1">
        <w:r>
          <w:rPr>
            <w:rFonts w:ascii="仿宋" w:eastAsia="仿宋" w:hAnsi="仿宋" w:cs="仿宋" w:hint="eastAsia"/>
            <w:lang w:eastAsia="zh-CN"/>
          </w:rPr>
          <w:t>(三)、市场风险分析</w:t>
        </w:r>
        <w:r>
          <w:tab/>
        </w:r>
        <w:r>
          <w:fldChar w:fldCharType="begin"/>
        </w:r>
        <w:r>
          <w:instrText xml:space="preserve"> PAGEREF _Toc24433 \h </w:instrText>
        </w:r>
        <w:r>
          <w:fldChar w:fldCharType="separate"/>
        </w:r>
        <w:r>
          <w:t>14</w:t>
        </w:r>
        <w:r>
          <w:fldChar w:fldCharType="end"/>
        </w:r>
      </w:hyperlink>
    </w:p>
    <w:p>
      <w:pPr>
        <w:pStyle w:val="TOC2"/>
        <w:tabs>
          <w:tab w:val="right" w:leader="dot" w:pos="8306"/>
        </w:tabs>
      </w:pPr>
      <w:hyperlink w:anchor="_Toc1736" w:history="1">
        <w:r>
          <w:rPr>
            <w:rFonts w:ascii="仿宋" w:eastAsia="仿宋" w:hAnsi="仿宋" w:cs="仿宋" w:hint="eastAsia"/>
            <w:lang w:eastAsia="zh-CN"/>
          </w:rPr>
          <w:t>(四)、资金风险分析</w:t>
        </w:r>
        <w:r>
          <w:tab/>
        </w:r>
        <w:r>
          <w:fldChar w:fldCharType="begin"/>
        </w:r>
        <w:r>
          <w:instrText xml:space="preserve"> PAGEREF _Toc1736 \h </w:instrText>
        </w:r>
        <w:r>
          <w:fldChar w:fldCharType="separate"/>
        </w:r>
        <w:r>
          <w:t>14</w:t>
        </w:r>
        <w:r>
          <w:fldChar w:fldCharType="end"/>
        </w:r>
      </w:hyperlink>
    </w:p>
    <w:p>
      <w:pPr>
        <w:pStyle w:val="TOC2"/>
        <w:tabs>
          <w:tab w:val="right" w:leader="dot" w:pos="8306"/>
        </w:tabs>
      </w:pPr>
      <w:hyperlink w:anchor="_Toc21504" w:history="1">
        <w:r>
          <w:rPr>
            <w:rFonts w:ascii="仿宋" w:eastAsia="仿宋" w:hAnsi="仿宋" w:cs="仿宋" w:hint="eastAsia"/>
            <w:lang w:eastAsia="zh-CN"/>
          </w:rPr>
          <w:t>(五)、技术风险分析</w:t>
        </w:r>
        <w:r>
          <w:tab/>
        </w:r>
        <w:r>
          <w:fldChar w:fldCharType="begin"/>
        </w:r>
        <w:r>
          <w:instrText xml:space="preserve"> PAGEREF _Toc21504 \h </w:instrText>
        </w:r>
        <w:r>
          <w:fldChar w:fldCharType="separate"/>
        </w:r>
        <w:r>
          <w:t>16</w:t>
        </w:r>
        <w:r>
          <w:fldChar w:fldCharType="end"/>
        </w:r>
      </w:hyperlink>
    </w:p>
    <w:p>
      <w:pPr>
        <w:pStyle w:val="TOC2"/>
        <w:tabs>
          <w:tab w:val="right" w:leader="dot" w:pos="8306"/>
        </w:tabs>
      </w:pPr>
      <w:hyperlink w:anchor="_Toc10830" w:history="1">
        <w:r>
          <w:rPr>
            <w:rFonts w:ascii="仿宋" w:eastAsia="仿宋" w:hAnsi="仿宋" w:cs="仿宋" w:hint="eastAsia"/>
            <w:lang w:eastAsia="zh-CN"/>
          </w:rPr>
          <w:t>(六)、财务风险分析</w:t>
        </w:r>
        <w:r>
          <w:tab/>
        </w:r>
        <w:r>
          <w:fldChar w:fldCharType="begin"/>
        </w:r>
        <w:r>
          <w:instrText xml:space="preserve"> PAGEREF _Toc10830 \h </w:instrText>
        </w:r>
        <w:r>
          <w:fldChar w:fldCharType="separate"/>
        </w:r>
        <w:r>
          <w:t>17</w:t>
        </w:r>
        <w:r>
          <w:fldChar w:fldCharType="end"/>
        </w:r>
      </w:hyperlink>
    </w:p>
    <w:p>
      <w:pPr>
        <w:pStyle w:val="TOC2"/>
        <w:tabs>
          <w:tab w:val="right" w:leader="dot" w:pos="8306"/>
        </w:tabs>
      </w:pPr>
      <w:hyperlink w:anchor="_Toc5746" w:history="1">
        <w:r>
          <w:rPr>
            <w:rFonts w:ascii="仿宋" w:eastAsia="仿宋" w:hAnsi="仿宋" w:cs="仿宋" w:hint="eastAsia"/>
            <w:lang w:eastAsia="zh-CN"/>
          </w:rPr>
          <w:t>(七)、管理风险分析</w:t>
        </w:r>
        <w:r>
          <w:tab/>
        </w:r>
        <w:r>
          <w:fldChar w:fldCharType="begin"/>
        </w:r>
        <w:r>
          <w:instrText xml:space="preserve"> PAGEREF _Toc5746 \h </w:instrText>
        </w:r>
        <w:r>
          <w:fldChar w:fldCharType="separate"/>
        </w:r>
        <w:r>
          <w:t>19</w:t>
        </w:r>
        <w:r>
          <w:fldChar w:fldCharType="end"/>
        </w:r>
      </w:hyperlink>
    </w:p>
    <w:p>
      <w:pPr>
        <w:pStyle w:val="TOC2"/>
        <w:tabs>
          <w:tab w:val="right" w:leader="dot" w:pos="8306"/>
        </w:tabs>
      </w:pPr>
      <w:hyperlink w:anchor="_Toc18952" w:history="1">
        <w:r>
          <w:rPr>
            <w:rFonts w:ascii="仿宋" w:eastAsia="仿宋" w:hAnsi="仿宋" w:cs="仿宋" w:hint="eastAsia"/>
            <w:lang w:eastAsia="zh-CN"/>
          </w:rPr>
          <w:t>(八)、其它风险分析</w:t>
        </w:r>
        <w:r>
          <w:tab/>
        </w:r>
        <w:r>
          <w:fldChar w:fldCharType="begin"/>
        </w:r>
        <w:r>
          <w:instrText xml:space="preserve"> PAGEREF _Toc18952 \h </w:instrText>
        </w:r>
        <w:r>
          <w:fldChar w:fldCharType="separate"/>
        </w:r>
        <w:r>
          <w:t>20</w:t>
        </w:r>
        <w:r>
          <w:fldChar w:fldCharType="end"/>
        </w:r>
      </w:hyperlink>
    </w:p>
    <w:p>
      <w:pPr>
        <w:pStyle w:val="TOC2"/>
        <w:tabs>
          <w:tab w:val="right" w:leader="dot" w:pos="8306"/>
        </w:tabs>
      </w:pPr>
      <w:hyperlink w:anchor="_Toc14259" w:history="1">
        <w:r>
          <w:rPr>
            <w:rFonts w:ascii="仿宋" w:eastAsia="仿宋" w:hAnsi="仿宋" w:cs="仿宋" w:hint="eastAsia"/>
            <w:lang w:eastAsia="zh-CN"/>
          </w:rPr>
          <w:t>(九)、社会影响评估</w:t>
        </w:r>
        <w:r>
          <w:tab/>
        </w:r>
        <w:r>
          <w:fldChar w:fldCharType="begin"/>
        </w:r>
        <w:r>
          <w:instrText xml:space="preserve"> PAGEREF _Toc14259 \h </w:instrText>
        </w:r>
        <w:r>
          <w:fldChar w:fldCharType="separate"/>
        </w:r>
        <w:r>
          <w:t>21</w:t>
        </w:r>
        <w:r>
          <w:fldChar w:fldCharType="end"/>
        </w:r>
      </w:hyperlink>
    </w:p>
    <w:p>
      <w:pPr>
        <w:pStyle w:val="TOC1"/>
        <w:tabs>
          <w:tab w:val="right" w:leader="dot" w:pos="8306"/>
        </w:tabs>
      </w:pPr>
      <w:hyperlink w:anchor="_Toc17437" w:history="1">
        <w:r>
          <w:rPr>
            <w:rFonts w:ascii="仿宋" w:eastAsia="仿宋" w:hAnsi="仿宋" w:cs="仿宋" w:hint="eastAsia"/>
            <w:lang w:eastAsia="zh-CN"/>
          </w:rPr>
          <w:t>四、项目监理与质量保证</w:t>
        </w:r>
        <w:r>
          <w:tab/>
        </w:r>
        <w:r>
          <w:fldChar w:fldCharType="begin"/>
        </w:r>
        <w:r>
          <w:instrText xml:space="preserve"> PAGEREF _Toc17437 \h </w:instrText>
        </w:r>
        <w:r>
          <w:fldChar w:fldCharType="separate"/>
        </w:r>
        <w:r>
          <w:t>23</w:t>
        </w:r>
        <w:r>
          <w:fldChar w:fldCharType="end"/>
        </w:r>
      </w:hyperlink>
    </w:p>
    <w:p>
      <w:pPr>
        <w:pStyle w:val="TOC2"/>
        <w:tabs>
          <w:tab w:val="right" w:leader="dot" w:pos="8306"/>
        </w:tabs>
      </w:pPr>
      <w:hyperlink w:anchor="_Toc4748" w:history="1">
        <w:r>
          <w:rPr>
            <w:rFonts w:ascii="仿宋" w:eastAsia="仿宋" w:hAnsi="仿宋" w:cs="仿宋" w:hint="eastAsia"/>
            <w:lang w:eastAsia="zh-CN"/>
          </w:rPr>
          <w:t>(一)、监理体系构建</w:t>
        </w:r>
        <w:r>
          <w:tab/>
        </w:r>
        <w:r>
          <w:fldChar w:fldCharType="begin"/>
        </w:r>
        <w:r>
          <w:instrText xml:space="preserve"> PAGEREF _Toc4748 \h </w:instrText>
        </w:r>
        <w:r>
          <w:fldChar w:fldCharType="separate"/>
        </w:r>
        <w:r>
          <w:t>23</w:t>
        </w:r>
        <w:r>
          <w:fldChar w:fldCharType="end"/>
        </w:r>
      </w:hyperlink>
    </w:p>
    <w:p>
      <w:pPr>
        <w:pStyle w:val="TOC2"/>
        <w:tabs>
          <w:tab w:val="right" w:leader="dot" w:pos="8306"/>
        </w:tabs>
      </w:pPr>
      <w:hyperlink w:anchor="_Toc12397" w:history="1">
        <w:r>
          <w:rPr>
            <w:rFonts w:ascii="仿宋" w:eastAsia="仿宋" w:hAnsi="仿宋" w:cs="仿宋" w:hint="eastAsia"/>
            <w:lang w:eastAsia="zh-CN"/>
          </w:rPr>
          <w:t>(二)、质量保证体系实施</w:t>
        </w:r>
        <w:r>
          <w:tab/>
        </w:r>
        <w:r>
          <w:fldChar w:fldCharType="begin"/>
        </w:r>
        <w:r>
          <w:instrText xml:space="preserve"> PAGEREF _Toc12397 \h </w:instrText>
        </w:r>
        <w:r>
          <w:fldChar w:fldCharType="separate"/>
        </w:r>
        <w:r>
          <w:t>24</w:t>
        </w:r>
        <w:r>
          <w:fldChar w:fldCharType="end"/>
        </w:r>
      </w:hyperlink>
    </w:p>
    <w:p>
      <w:pPr>
        <w:pStyle w:val="TOC2"/>
        <w:tabs>
          <w:tab w:val="right" w:leader="dot" w:pos="8306"/>
        </w:tabs>
      </w:pPr>
      <w:hyperlink w:anchor="_Toc20142" w:history="1">
        <w:r>
          <w:rPr>
            <w:rFonts w:ascii="仿宋" w:eastAsia="仿宋" w:hAnsi="仿宋" w:cs="仿宋" w:hint="eastAsia"/>
            <w:lang w:eastAsia="zh-CN"/>
          </w:rPr>
          <w:t>(三)、监理与质量控制流程</w:t>
        </w:r>
        <w:r>
          <w:tab/>
        </w:r>
        <w:r>
          <w:fldChar w:fldCharType="begin"/>
        </w:r>
        <w:r>
          <w:instrText xml:space="preserve"> PAGEREF _Toc20142 \h </w:instrText>
        </w:r>
        <w:r>
          <w:fldChar w:fldCharType="separate"/>
        </w:r>
        <w:r>
          <w:t>25</w:t>
        </w:r>
        <w:r>
          <w:fldChar w:fldCharType="end"/>
        </w:r>
      </w:hyperlink>
    </w:p>
    <w:p>
      <w:pPr>
        <w:pStyle w:val="TOC1"/>
        <w:tabs>
          <w:tab w:val="right" w:leader="dot" w:pos="8306"/>
        </w:tabs>
      </w:pPr>
      <w:hyperlink w:anchor="_Toc4586" w:history="1">
        <w:r>
          <w:rPr>
            <w:rFonts w:ascii="仿宋" w:eastAsia="仿宋" w:hAnsi="仿宋" w:cs="仿宋" w:hint="eastAsia"/>
            <w:lang w:eastAsia="zh-CN"/>
          </w:rPr>
          <w:t>五、项目选址研究</w:t>
        </w:r>
        <w:r>
          <w:tab/>
        </w:r>
        <w:r>
          <w:fldChar w:fldCharType="begin"/>
        </w:r>
        <w:r>
          <w:instrText xml:space="preserve"> PAGEREF _Toc4586 \h </w:instrText>
        </w:r>
        <w:r>
          <w:fldChar w:fldCharType="separate"/>
        </w:r>
        <w:r>
          <w:t>25</w:t>
        </w:r>
        <w:r>
          <w:fldChar w:fldCharType="end"/>
        </w:r>
      </w:hyperlink>
    </w:p>
    <w:p>
      <w:pPr>
        <w:pStyle w:val="TOC2"/>
        <w:tabs>
          <w:tab w:val="right" w:leader="dot" w:pos="8306"/>
        </w:tabs>
      </w:pPr>
      <w:hyperlink w:anchor="_Toc7466" w:history="1">
        <w:r>
          <w:rPr>
            <w:rFonts w:ascii="仿宋" w:eastAsia="仿宋" w:hAnsi="仿宋" w:cs="仿宋" w:hint="eastAsia"/>
            <w:lang w:eastAsia="zh-CN"/>
          </w:rPr>
          <w:t>(一)、项目选址原则</w:t>
        </w:r>
        <w:r>
          <w:tab/>
        </w:r>
        <w:r>
          <w:fldChar w:fldCharType="begin"/>
        </w:r>
        <w:r>
          <w:instrText xml:space="preserve"> PAGEREF _Toc7466 \h </w:instrText>
        </w:r>
        <w:r>
          <w:fldChar w:fldCharType="separate"/>
        </w:r>
        <w:r>
          <w:t>25</w:t>
        </w:r>
        <w:r>
          <w:fldChar w:fldCharType="end"/>
        </w:r>
      </w:hyperlink>
    </w:p>
    <w:p>
      <w:pPr>
        <w:pStyle w:val="TOC2"/>
        <w:tabs>
          <w:tab w:val="right" w:leader="dot" w:pos="8306"/>
        </w:tabs>
      </w:pPr>
      <w:hyperlink w:anchor="_Toc12225" w:history="1">
        <w:r>
          <w:rPr>
            <w:rFonts w:ascii="仿宋" w:eastAsia="仿宋" w:hAnsi="仿宋" w:cs="仿宋" w:hint="eastAsia"/>
            <w:lang w:eastAsia="zh-CN"/>
          </w:rPr>
          <w:t>(二)、项目选址</w:t>
        </w:r>
        <w:r>
          <w:tab/>
        </w:r>
        <w:r>
          <w:fldChar w:fldCharType="begin"/>
        </w:r>
        <w:r>
          <w:instrText xml:space="preserve"> PAGEREF _Toc12225 \h </w:instrText>
        </w:r>
        <w:r>
          <w:fldChar w:fldCharType="separate"/>
        </w:r>
        <w:r>
          <w:t>29</w:t>
        </w:r>
        <w:r>
          <w:fldChar w:fldCharType="end"/>
        </w:r>
      </w:hyperlink>
    </w:p>
    <w:p>
      <w:pPr>
        <w:pStyle w:val="TOC2"/>
        <w:tabs>
          <w:tab w:val="right" w:leader="dot" w:pos="8306"/>
        </w:tabs>
      </w:pPr>
      <w:hyperlink w:anchor="_Toc360" w:history="1">
        <w:r>
          <w:rPr>
            <w:rFonts w:ascii="仿宋" w:eastAsia="仿宋" w:hAnsi="仿宋" w:cs="仿宋" w:hint="eastAsia"/>
            <w:lang w:eastAsia="zh-CN"/>
          </w:rPr>
          <w:t>(三)、建设条件分析</w:t>
        </w:r>
        <w:r>
          <w:tab/>
        </w:r>
        <w:r>
          <w:fldChar w:fldCharType="begin"/>
        </w:r>
        <w:r>
          <w:instrText xml:space="preserve"> PAGEREF _Toc360 \h </w:instrText>
        </w:r>
        <w:r>
          <w:fldChar w:fldCharType="separate"/>
        </w:r>
        <w:r>
          <w:t>31</w:t>
        </w:r>
        <w:r>
          <w:fldChar w:fldCharType="end"/>
        </w:r>
      </w:hyperlink>
    </w:p>
    <w:p>
      <w:pPr>
        <w:pStyle w:val="TOC2"/>
        <w:tabs>
          <w:tab w:val="right" w:leader="dot" w:pos="8306"/>
        </w:tabs>
      </w:pPr>
      <w:hyperlink w:anchor="_Toc15584" w:history="1">
        <w:r>
          <w:rPr>
            <w:rFonts w:ascii="仿宋" w:eastAsia="仿宋" w:hAnsi="仿宋" w:cs="仿宋" w:hint="eastAsia"/>
            <w:lang w:eastAsia="zh-CN"/>
          </w:rPr>
          <w:t>(四)、用地控制指标</w:t>
        </w:r>
        <w:r>
          <w:tab/>
        </w:r>
        <w:r>
          <w:fldChar w:fldCharType="begin"/>
        </w:r>
        <w:r>
          <w:instrText xml:space="preserve"> PAGEREF _Toc15584 \h </w:instrText>
        </w:r>
        <w:r>
          <w:fldChar w:fldCharType="separate"/>
        </w:r>
        <w:r>
          <w:t>32</w:t>
        </w:r>
        <w:r>
          <w:fldChar w:fldCharType="end"/>
        </w:r>
      </w:hyperlink>
    </w:p>
    <w:p>
      <w:pPr>
        <w:pStyle w:val="TOC2"/>
        <w:tabs>
          <w:tab w:val="right" w:leader="dot" w:pos="8306"/>
        </w:tabs>
      </w:pPr>
      <w:hyperlink w:anchor="_Toc21280" w:history="1">
        <w:r>
          <w:rPr>
            <w:rFonts w:ascii="仿宋" w:eastAsia="仿宋" w:hAnsi="仿宋" w:cs="仿宋" w:hint="eastAsia"/>
            <w:lang w:eastAsia="zh-CN"/>
          </w:rPr>
          <w:t>(五)、地总体要求</w:t>
        </w:r>
        <w:r>
          <w:tab/>
        </w:r>
        <w:r>
          <w:fldChar w:fldCharType="begin"/>
        </w:r>
        <w:r>
          <w:instrText xml:space="preserve"> PAGEREF _Toc21280 \h </w:instrText>
        </w:r>
        <w:r>
          <w:fldChar w:fldCharType="separate"/>
        </w:r>
        <w:r>
          <w:t>33</w:t>
        </w:r>
        <w:r>
          <w:fldChar w:fldCharType="end"/>
        </w:r>
      </w:hyperlink>
    </w:p>
    <w:p>
      <w:pPr>
        <w:pStyle w:val="TOC2"/>
        <w:tabs>
          <w:tab w:val="right" w:leader="dot" w:pos="8306"/>
        </w:tabs>
      </w:pPr>
      <w:hyperlink w:anchor="_Toc26779" w:history="1">
        <w:r>
          <w:rPr>
            <w:rFonts w:ascii="仿宋" w:eastAsia="仿宋" w:hAnsi="仿宋" w:cs="仿宋" w:hint="eastAsia"/>
            <w:lang w:eastAsia="zh-CN"/>
          </w:rPr>
          <w:t>(六)、节约用地措施</w:t>
        </w:r>
        <w:r>
          <w:tab/>
        </w:r>
        <w:r>
          <w:fldChar w:fldCharType="begin"/>
        </w:r>
        <w:r>
          <w:instrText xml:space="preserve"> PAGEREF _Toc26779 \h </w:instrText>
        </w:r>
        <w:r>
          <w:fldChar w:fldCharType="separate"/>
        </w:r>
        <w:r>
          <w:t>35</w:t>
        </w:r>
        <w:r>
          <w:fldChar w:fldCharType="end"/>
        </w:r>
      </w:hyperlink>
    </w:p>
    <w:p>
      <w:pPr>
        <w:pStyle w:val="TOC2"/>
        <w:tabs>
          <w:tab w:val="right" w:leader="dot" w:pos="8306"/>
        </w:tabs>
      </w:pPr>
      <w:hyperlink w:anchor="_Toc18663" w:history="1">
        <w:r>
          <w:rPr>
            <w:rFonts w:ascii="仿宋" w:eastAsia="仿宋" w:hAnsi="仿宋" w:cs="仿宋" w:hint="eastAsia"/>
            <w:lang w:eastAsia="zh-CN"/>
          </w:rPr>
          <w:t>(七)、选址综合评价</w:t>
        </w:r>
        <w:r>
          <w:tab/>
        </w:r>
        <w:r>
          <w:fldChar w:fldCharType="begin"/>
        </w:r>
        <w:r>
          <w:instrText xml:space="preserve"> PAGEREF _Toc18663 \h </w:instrText>
        </w:r>
        <w:r>
          <w:fldChar w:fldCharType="separate"/>
        </w:r>
        <w:r>
          <w:t>36</w:t>
        </w:r>
        <w:r>
          <w:fldChar w:fldCharType="end"/>
        </w:r>
      </w:hyperlink>
    </w:p>
    <w:p>
      <w:pPr>
        <w:pStyle w:val="TOC1"/>
        <w:tabs>
          <w:tab w:val="right" w:leader="dot" w:pos="8306"/>
        </w:tabs>
      </w:pPr>
      <w:hyperlink w:anchor="_Toc2426" w:history="1">
        <w:r>
          <w:rPr>
            <w:rFonts w:ascii="仿宋" w:eastAsia="仿宋" w:hAnsi="仿宋" w:cs="仿宋" w:hint="eastAsia"/>
            <w:lang w:eastAsia="zh-CN"/>
          </w:rPr>
          <w:t>六、背景、必要性分析</w:t>
        </w:r>
        <w:r>
          <w:tab/>
        </w:r>
        <w:r>
          <w:fldChar w:fldCharType="begin"/>
        </w:r>
        <w:r>
          <w:instrText xml:space="preserve"> PAGEREF _Toc2426 \h </w:instrText>
        </w:r>
        <w:r>
          <w:fldChar w:fldCharType="separate"/>
        </w:r>
        <w:r>
          <w:t>37</w:t>
        </w:r>
        <w:r>
          <w:fldChar w:fldCharType="end"/>
        </w:r>
      </w:hyperlink>
    </w:p>
    <w:p>
      <w:pPr>
        <w:pStyle w:val="TOC2"/>
        <w:tabs>
          <w:tab w:val="right" w:leader="dot" w:pos="8306"/>
        </w:tabs>
      </w:pPr>
      <w:hyperlink w:anchor="_Toc6217" w:history="1">
        <w:r>
          <w:rPr>
            <w:rFonts w:ascii="仿宋" w:eastAsia="仿宋" w:hAnsi="仿宋" w:cs="仿宋" w:hint="eastAsia"/>
            <w:lang w:eastAsia="zh-CN"/>
          </w:rPr>
          <w:t>(一)、项目建设背景</w:t>
        </w:r>
        <w:r>
          <w:tab/>
        </w:r>
        <w:r>
          <w:fldChar w:fldCharType="begin"/>
        </w:r>
        <w:r>
          <w:instrText xml:space="preserve"> PAGEREF _Toc6217 \h </w:instrText>
        </w:r>
        <w:r>
          <w:fldChar w:fldCharType="separate"/>
        </w:r>
        <w:r>
          <w:t>37</w:t>
        </w:r>
        <w:r>
          <w:fldChar w:fldCharType="end"/>
        </w:r>
      </w:hyperlink>
    </w:p>
    <w:p>
      <w:pPr>
        <w:pStyle w:val="TOC2"/>
        <w:tabs>
          <w:tab w:val="right" w:leader="dot" w:pos="8306"/>
        </w:tabs>
      </w:pPr>
      <w:hyperlink w:anchor="_Toc23416" w:history="1">
        <w:r>
          <w:rPr>
            <w:rFonts w:ascii="仿宋" w:eastAsia="仿宋" w:hAnsi="仿宋" w:cs="仿宋" w:hint="eastAsia"/>
            <w:lang w:eastAsia="zh-CN"/>
          </w:rPr>
          <w:t>(二)、必要性分析</w:t>
        </w:r>
        <w:r>
          <w:tab/>
        </w:r>
        <w:r>
          <w:fldChar w:fldCharType="begin"/>
        </w:r>
        <w:r>
          <w:instrText xml:space="preserve"> PAGEREF _Toc23416 \h </w:instrText>
        </w:r>
        <w:r>
          <w:fldChar w:fldCharType="separate"/>
        </w:r>
        <w:r>
          <w:t>38</w:t>
        </w:r>
        <w:r>
          <w:fldChar w:fldCharType="end"/>
        </w:r>
      </w:hyperlink>
    </w:p>
    <w:p>
      <w:pPr>
        <w:pStyle w:val="TOC2"/>
        <w:tabs>
          <w:tab w:val="right" w:leader="dot" w:pos="8306"/>
        </w:tabs>
      </w:pPr>
      <w:hyperlink w:anchor="_Toc24454" w:history="1">
        <w:r>
          <w:rPr>
            <w:rFonts w:ascii="仿宋" w:eastAsia="仿宋" w:hAnsi="仿宋" w:cs="仿宋" w:hint="eastAsia"/>
            <w:lang w:eastAsia="zh-CN"/>
          </w:rPr>
          <w:t>(三)、项目建设有利条件</w:t>
        </w:r>
        <w:r>
          <w:tab/>
        </w:r>
        <w:r>
          <w:fldChar w:fldCharType="begin"/>
        </w:r>
        <w:r>
          <w:instrText xml:space="preserve"> PAGEREF _Toc24454 \h </w:instrText>
        </w:r>
        <w:r>
          <w:fldChar w:fldCharType="separate"/>
        </w:r>
        <w:r>
          <w:t>40</w:t>
        </w:r>
        <w:r>
          <w:fldChar w:fldCharType="end"/>
        </w:r>
      </w:hyperlink>
    </w:p>
    <w:p>
      <w:pPr>
        <w:pStyle w:val="TOC1"/>
        <w:tabs>
          <w:tab w:val="right" w:leader="dot" w:pos="8306"/>
        </w:tabs>
      </w:pPr>
      <w:hyperlink w:anchor="_Toc21819" w:history="1">
        <w:r>
          <w:rPr>
            <w:rFonts w:ascii="仿宋" w:eastAsia="仿宋" w:hAnsi="仿宋" w:cs="仿宋" w:hint="eastAsia"/>
            <w:lang w:eastAsia="zh-CN"/>
          </w:rPr>
          <w:t>七、客户关系管理与市场拓展</w:t>
        </w:r>
        <w:r>
          <w:tab/>
        </w:r>
        <w:r>
          <w:fldChar w:fldCharType="begin"/>
        </w:r>
        <w:r>
          <w:instrText xml:space="preserve"> PAGEREF _Toc21819 \h </w:instrText>
        </w:r>
        <w:r>
          <w:fldChar w:fldCharType="separate"/>
        </w:r>
        <w:r>
          <w:t>41</w:t>
        </w:r>
        <w:r>
          <w:fldChar w:fldCharType="end"/>
        </w:r>
      </w:hyperlink>
    </w:p>
    <w:p>
      <w:pPr>
        <w:pStyle w:val="TOC2"/>
        <w:tabs>
          <w:tab w:val="right" w:leader="dot" w:pos="8306"/>
        </w:tabs>
      </w:pPr>
      <w:hyperlink w:anchor="_Toc28270" w:history="1">
        <w:r>
          <w:rPr>
            <w:rFonts w:ascii="仿宋" w:eastAsia="仿宋" w:hAnsi="仿宋" w:cs="仿宋" w:hint="eastAsia"/>
            <w:lang w:eastAsia="zh-CN"/>
          </w:rPr>
          <w:t>(一)、客户关系管理策略</w:t>
        </w:r>
        <w:r>
          <w:tab/>
        </w:r>
        <w:r>
          <w:fldChar w:fldCharType="begin"/>
        </w:r>
        <w:r>
          <w:instrText xml:space="preserve"> PAGEREF _Toc28270 \h </w:instrText>
        </w:r>
        <w:r>
          <w:fldChar w:fldCharType="separate"/>
        </w:r>
        <w:r>
          <w:t>41</w:t>
        </w:r>
        <w:r>
          <w:fldChar w:fldCharType="end"/>
        </w:r>
      </w:hyperlink>
    </w:p>
    <w:p>
      <w:pPr>
        <w:pStyle w:val="TOC2"/>
        <w:tabs>
          <w:tab w:val="right" w:leader="dot" w:pos="8306"/>
        </w:tabs>
      </w:pPr>
      <w:hyperlink w:anchor="_Toc29709" w:history="1">
        <w:r>
          <w:rPr>
            <w:rFonts w:ascii="仿宋" w:eastAsia="仿宋" w:hAnsi="仿宋" w:cs="仿宋" w:hint="eastAsia"/>
            <w:lang w:eastAsia="zh-CN"/>
          </w:rPr>
          <w:t>(二)、市场拓展方案</w:t>
        </w:r>
        <w:r>
          <w:tab/>
        </w:r>
        <w:r>
          <w:fldChar w:fldCharType="begin"/>
        </w:r>
        <w:r>
          <w:instrText xml:space="preserve"> PAGEREF _Toc29709 \h </w:instrText>
        </w:r>
        <w:r>
          <w:fldChar w:fldCharType="separate"/>
        </w:r>
        <w:r>
          <w:t>42</w:t>
        </w:r>
        <w:r>
          <w:fldChar w:fldCharType="end"/>
        </w:r>
      </w:hyperlink>
    </w:p>
    <w:p>
      <w:pPr>
        <w:pStyle w:val="TOC1"/>
        <w:tabs>
          <w:tab w:val="right" w:leader="dot" w:pos="8306"/>
        </w:tabs>
      </w:pPr>
      <w:hyperlink w:anchor="_Toc28405" w:history="1">
        <w:r>
          <w:rPr>
            <w:rFonts w:ascii="仿宋" w:eastAsia="仿宋" w:hAnsi="仿宋" w:cs="仿宋" w:hint="eastAsia"/>
            <w:lang w:eastAsia="zh-CN"/>
          </w:rPr>
          <w:t>八、安全与应急管理</w:t>
        </w:r>
        <w:r>
          <w:tab/>
        </w:r>
        <w:r>
          <w:fldChar w:fldCharType="begin"/>
        </w:r>
        <w:r>
          <w:instrText xml:space="preserve"> PAGEREF _Toc28405 \h </w:instrText>
        </w:r>
        <w:r>
          <w:fldChar w:fldCharType="separate"/>
        </w:r>
        <w:r>
          <w:t>43</w:t>
        </w:r>
        <w:r>
          <w:fldChar w:fldCharType="end"/>
        </w:r>
      </w:hyperlink>
    </w:p>
    <w:p>
      <w:pPr>
        <w:pStyle w:val="TOC2"/>
        <w:tabs>
          <w:tab w:val="right" w:leader="dot" w:pos="8306"/>
        </w:tabs>
      </w:pPr>
      <w:hyperlink w:anchor="_Toc7328" w:history="1">
        <w:r>
          <w:rPr>
            <w:rFonts w:ascii="仿宋" w:eastAsia="仿宋" w:hAnsi="仿宋" w:cs="仿宋" w:hint="eastAsia"/>
            <w:lang w:eastAsia="zh-CN"/>
          </w:rPr>
          <w:t>(一)、安全生产管理</w:t>
        </w:r>
        <w:r>
          <w:tab/>
        </w:r>
        <w:r>
          <w:fldChar w:fldCharType="begin"/>
        </w:r>
        <w:r>
          <w:instrText xml:space="preserve"> PAGEREF _Toc7328 \h </w:instrText>
        </w:r>
        <w:r>
          <w:fldChar w:fldCharType="separate"/>
        </w:r>
        <w:r>
          <w:t>43</w:t>
        </w:r>
        <w:r>
          <w:fldChar w:fldCharType="end"/>
        </w:r>
      </w:hyperlink>
    </w:p>
    <w:p>
      <w:pPr>
        <w:pStyle w:val="TOC2"/>
        <w:tabs>
          <w:tab w:val="right" w:leader="dot" w:pos="8306"/>
        </w:tabs>
      </w:pPr>
      <w:hyperlink w:anchor="_Toc13162" w:history="1">
        <w:r>
          <w:rPr>
            <w:rFonts w:ascii="仿宋" w:eastAsia="仿宋" w:hAnsi="仿宋" w:cs="仿宋" w:hint="eastAsia"/>
            <w:lang w:eastAsia="zh-CN"/>
          </w:rPr>
          <w:t>(二)、应急预案与响应</w:t>
        </w:r>
        <w:r>
          <w:tab/>
        </w:r>
        <w:r>
          <w:fldChar w:fldCharType="begin"/>
        </w:r>
        <w:r>
          <w:instrText xml:space="preserve"> PAGEREF _Toc13162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84" w:history="1">
        <w:r>
          <w:rPr>
            <w:rFonts w:ascii="仿宋" w:eastAsia="仿宋" w:hAnsi="仿宋" w:cs="仿宋" w:hint="eastAsia"/>
            <w:lang w:eastAsia="zh-CN"/>
          </w:rPr>
          <w:t>九、项目变更管理</w:t>
        </w:r>
        <w:r>
          <w:tab/>
        </w:r>
        <w:r>
          <w:fldChar w:fldCharType="begin"/>
        </w:r>
        <w:r>
          <w:instrText xml:space="preserve"> PAGEREF _Toc24284 \h </w:instrText>
        </w:r>
        <w:r>
          <w:fldChar w:fldCharType="separate"/>
        </w:r>
        <w:r>
          <w:t>47</w:t>
        </w:r>
        <w:r>
          <w:fldChar w:fldCharType="end"/>
        </w:r>
      </w:hyperlink>
    </w:p>
    <w:p>
      <w:pPr>
        <w:pStyle w:val="TOC2"/>
        <w:tabs>
          <w:tab w:val="right" w:leader="dot" w:pos="8306"/>
        </w:tabs>
      </w:pPr>
      <w:hyperlink w:anchor="_Toc24449" w:history="1">
        <w:r>
          <w:rPr>
            <w:rFonts w:ascii="仿宋" w:eastAsia="仿宋" w:hAnsi="仿宋" w:cs="仿宋" w:hint="eastAsia"/>
            <w:lang w:eastAsia="zh-CN"/>
          </w:rPr>
          <w:t>(一)、变更控制流程</w:t>
        </w:r>
        <w:r>
          <w:tab/>
        </w:r>
        <w:r>
          <w:fldChar w:fldCharType="begin"/>
        </w:r>
        <w:r>
          <w:instrText xml:space="preserve"> PAGEREF _Toc24449 \h </w:instrText>
        </w:r>
        <w:r>
          <w:fldChar w:fldCharType="separate"/>
        </w:r>
        <w:r>
          <w:t>47</w:t>
        </w:r>
        <w:r>
          <w:fldChar w:fldCharType="end"/>
        </w:r>
      </w:hyperlink>
    </w:p>
    <w:p>
      <w:pPr>
        <w:pStyle w:val="TOC2"/>
        <w:tabs>
          <w:tab w:val="right" w:leader="dot" w:pos="8306"/>
        </w:tabs>
      </w:pPr>
      <w:hyperlink w:anchor="_Toc7507" w:history="1">
        <w:r>
          <w:rPr>
            <w:rFonts w:ascii="仿宋" w:eastAsia="仿宋" w:hAnsi="仿宋" w:cs="仿宋" w:hint="eastAsia"/>
            <w:lang w:eastAsia="zh-CN"/>
          </w:rPr>
          <w:t>(二)、影响评估与处理</w:t>
        </w:r>
        <w:r>
          <w:tab/>
        </w:r>
        <w:r>
          <w:fldChar w:fldCharType="begin"/>
        </w:r>
        <w:r>
          <w:instrText xml:space="preserve"> PAGEREF _Toc7507 \h </w:instrText>
        </w:r>
        <w:r>
          <w:fldChar w:fldCharType="separate"/>
        </w:r>
        <w:r>
          <w:t>47</w:t>
        </w:r>
        <w:r>
          <w:fldChar w:fldCharType="end"/>
        </w:r>
      </w:hyperlink>
    </w:p>
    <w:p>
      <w:pPr>
        <w:pStyle w:val="TOC2"/>
        <w:tabs>
          <w:tab w:val="right" w:leader="dot" w:pos="8306"/>
        </w:tabs>
      </w:pPr>
      <w:hyperlink w:anchor="_Toc2700" w:history="1">
        <w:r>
          <w:rPr>
            <w:rFonts w:ascii="仿宋" w:eastAsia="仿宋" w:hAnsi="仿宋" w:cs="仿宋" w:hint="eastAsia"/>
            <w:lang w:eastAsia="zh-CN"/>
          </w:rPr>
          <w:t>(三)、变更记录与追踪</w:t>
        </w:r>
        <w:r>
          <w:tab/>
        </w:r>
        <w:r>
          <w:fldChar w:fldCharType="begin"/>
        </w:r>
        <w:r>
          <w:instrText xml:space="preserve"> PAGEREF _Toc2700 \h </w:instrText>
        </w:r>
        <w:r>
          <w:fldChar w:fldCharType="separate"/>
        </w:r>
        <w:r>
          <w:t>49</w:t>
        </w:r>
        <w:r>
          <w:fldChar w:fldCharType="end"/>
        </w:r>
      </w:hyperlink>
    </w:p>
    <w:p>
      <w:pPr>
        <w:pStyle w:val="TOC2"/>
        <w:tabs>
          <w:tab w:val="right" w:leader="dot" w:pos="8306"/>
        </w:tabs>
      </w:pPr>
      <w:hyperlink w:anchor="_Toc23814" w:history="1">
        <w:r>
          <w:rPr>
            <w:rFonts w:ascii="仿宋" w:eastAsia="仿宋" w:hAnsi="仿宋" w:cs="仿宋" w:hint="eastAsia"/>
            <w:lang w:eastAsia="zh-CN"/>
          </w:rPr>
          <w:t>(四)、变更管理策略</w:t>
        </w:r>
        <w:r>
          <w:tab/>
        </w:r>
        <w:r>
          <w:fldChar w:fldCharType="begin"/>
        </w:r>
        <w:r>
          <w:instrText xml:space="preserve"> PAGEREF _Toc23814 \h </w:instrText>
        </w:r>
        <w:r>
          <w:fldChar w:fldCharType="separate"/>
        </w:r>
        <w:r>
          <w:t>51</w:t>
        </w:r>
        <w:r>
          <w:fldChar w:fldCharType="end"/>
        </w:r>
      </w:hyperlink>
    </w:p>
    <w:p>
      <w:pPr>
        <w:pStyle w:val="TOC1"/>
        <w:tabs>
          <w:tab w:val="right" w:leader="dot" w:pos="8306"/>
        </w:tabs>
      </w:pPr>
      <w:hyperlink w:anchor="_Toc11414" w:history="1">
        <w:r>
          <w:rPr>
            <w:rFonts w:ascii="仿宋" w:eastAsia="仿宋" w:hAnsi="仿宋" w:cs="仿宋" w:hint="eastAsia"/>
            <w:lang w:eastAsia="zh-CN"/>
          </w:rPr>
          <w:t>十、环境保护与绿色发展</w:t>
        </w:r>
        <w:r>
          <w:tab/>
        </w:r>
        <w:r>
          <w:fldChar w:fldCharType="begin"/>
        </w:r>
        <w:r>
          <w:instrText xml:space="preserve"> PAGEREF _Toc11414 \h </w:instrText>
        </w:r>
        <w:r>
          <w:fldChar w:fldCharType="separate"/>
        </w:r>
        <w:r>
          <w:t>52</w:t>
        </w:r>
        <w:r>
          <w:fldChar w:fldCharType="end"/>
        </w:r>
      </w:hyperlink>
    </w:p>
    <w:p>
      <w:pPr>
        <w:pStyle w:val="TOC2"/>
        <w:tabs>
          <w:tab w:val="right" w:leader="dot" w:pos="8306"/>
        </w:tabs>
      </w:pPr>
      <w:hyperlink w:anchor="_Toc26785" w:history="1">
        <w:r>
          <w:rPr>
            <w:rFonts w:ascii="仿宋" w:eastAsia="仿宋" w:hAnsi="仿宋" w:cs="仿宋" w:hint="eastAsia"/>
            <w:lang w:eastAsia="zh-CN"/>
          </w:rPr>
          <w:t>(一)、环境保护措施</w:t>
        </w:r>
        <w:r>
          <w:tab/>
        </w:r>
        <w:r>
          <w:fldChar w:fldCharType="begin"/>
        </w:r>
        <w:r>
          <w:instrText xml:space="preserve"> PAGEREF _Toc26785 \h </w:instrText>
        </w:r>
        <w:r>
          <w:fldChar w:fldCharType="separate"/>
        </w:r>
        <w:r>
          <w:t>52</w:t>
        </w:r>
        <w:r>
          <w:fldChar w:fldCharType="end"/>
        </w:r>
      </w:hyperlink>
    </w:p>
    <w:p>
      <w:pPr>
        <w:pStyle w:val="TOC2"/>
        <w:tabs>
          <w:tab w:val="right" w:leader="dot" w:pos="8306"/>
        </w:tabs>
      </w:pPr>
      <w:hyperlink w:anchor="_Toc30013" w:history="1">
        <w:r>
          <w:rPr>
            <w:rFonts w:ascii="仿宋" w:eastAsia="仿宋" w:hAnsi="仿宋" w:cs="仿宋" w:hint="eastAsia"/>
            <w:lang w:eastAsia="zh-CN"/>
          </w:rPr>
          <w:t>(二)、绿色发展与可持续发展策略</w:t>
        </w:r>
        <w:r>
          <w:tab/>
        </w:r>
        <w:r>
          <w:fldChar w:fldCharType="begin"/>
        </w:r>
        <w:r>
          <w:instrText xml:space="preserve"> PAGEREF _Toc30013 \h </w:instrText>
        </w:r>
        <w:r>
          <w:fldChar w:fldCharType="separate"/>
        </w:r>
        <w:r>
          <w:t>54</w:t>
        </w:r>
        <w:r>
          <w:fldChar w:fldCharType="end"/>
        </w:r>
      </w:hyperlink>
    </w:p>
    <w:p>
      <w:pPr>
        <w:pStyle w:val="TOC1"/>
        <w:tabs>
          <w:tab w:val="right" w:leader="dot" w:pos="8306"/>
        </w:tabs>
      </w:pPr>
      <w:hyperlink w:anchor="_Toc2656" w:history="1">
        <w:r>
          <w:rPr>
            <w:rFonts w:ascii="仿宋" w:eastAsia="仿宋" w:hAnsi="仿宋" w:cs="仿宋" w:hint="eastAsia"/>
            <w:lang w:eastAsia="zh-CN"/>
          </w:rPr>
          <w:t>十一、环境保护与治理方案</w:t>
        </w:r>
        <w:r>
          <w:tab/>
        </w:r>
        <w:r>
          <w:fldChar w:fldCharType="begin"/>
        </w:r>
        <w:r>
          <w:instrText xml:space="preserve"> PAGEREF _Toc2656 \h </w:instrText>
        </w:r>
        <w:r>
          <w:fldChar w:fldCharType="separate"/>
        </w:r>
        <w:r>
          <w:t>56</w:t>
        </w:r>
        <w:r>
          <w:fldChar w:fldCharType="end"/>
        </w:r>
      </w:hyperlink>
    </w:p>
    <w:p>
      <w:pPr>
        <w:pStyle w:val="TOC2"/>
        <w:tabs>
          <w:tab w:val="right" w:leader="dot" w:pos="8306"/>
        </w:tabs>
      </w:pPr>
      <w:hyperlink w:anchor="_Toc25218" w:history="1">
        <w:r>
          <w:rPr>
            <w:rFonts w:ascii="仿宋" w:eastAsia="仿宋" w:hAnsi="仿宋" w:cs="仿宋" w:hint="eastAsia"/>
            <w:lang w:eastAsia="zh-CN"/>
          </w:rPr>
          <w:t>(一)、项目环境影响评估</w:t>
        </w:r>
        <w:r>
          <w:tab/>
        </w:r>
        <w:r>
          <w:fldChar w:fldCharType="begin"/>
        </w:r>
        <w:r>
          <w:instrText xml:space="preserve"> PAGEREF _Toc25218 \h </w:instrText>
        </w:r>
        <w:r>
          <w:fldChar w:fldCharType="separate"/>
        </w:r>
        <w:r>
          <w:t>56</w:t>
        </w:r>
        <w:r>
          <w:fldChar w:fldCharType="end"/>
        </w:r>
      </w:hyperlink>
    </w:p>
    <w:p>
      <w:pPr>
        <w:pStyle w:val="TOC2"/>
        <w:tabs>
          <w:tab w:val="right" w:leader="dot" w:pos="8306"/>
        </w:tabs>
      </w:pPr>
      <w:hyperlink w:anchor="_Toc31278" w:history="1">
        <w:r>
          <w:rPr>
            <w:rFonts w:ascii="仿宋" w:eastAsia="仿宋" w:hAnsi="仿宋" w:cs="仿宋" w:hint="eastAsia"/>
            <w:lang w:eastAsia="zh-CN"/>
          </w:rPr>
          <w:t>(二)、环境保护措施与治理方案</w:t>
        </w:r>
        <w:r>
          <w:tab/>
        </w:r>
        <w:r>
          <w:fldChar w:fldCharType="begin"/>
        </w:r>
        <w:r>
          <w:instrText xml:space="preserve"> PAGEREF _Toc31278 \h </w:instrText>
        </w:r>
        <w:r>
          <w:fldChar w:fldCharType="separate"/>
        </w:r>
        <w:r>
          <w:t>56</w:t>
        </w:r>
        <w:r>
          <w:fldChar w:fldCharType="end"/>
        </w:r>
      </w:hyperlink>
    </w:p>
    <w:p>
      <w:pPr>
        <w:pStyle w:val="TOC1"/>
        <w:tabs>
          <w:tab w:val="right" w:leader="dot" w:pos="8306"/>
        </w:tabs>
      </w:pPr>
      <w:hyperlink w:anchor="_Toc24291" w:history="1">
        <w:r>
          <w:rPr>
            <w:rFonts w:ascii="仿宋" w:eastAsia="仿宋" w:hAnsi="仿宋" w:cs="仿宋" w:hint="eastAsia"/>
            <w:lang w:eastAsia="zh-CN"/>
          </w:rPr>
          <w:t>十二、资金管理与财务规划</w:t>
        </w:r>
        <w:r>
          <w:tab/>
        </w:r>
        <w:r>
          <w:fldChar w:fldCharType="begin"/>
        </w:r>
        <w:r>
          <w:instrText xml:space="preserve"> PAGEREF _Toc24291 \h </w:instrText>
        </w:r>
        <w:r>
          <w:fldChar w:fldCharType="separate"/>
        </w:r>
        <w:r>
          <w:t>57</w:t>
        </w:r>
        <w:r>
          <w:fldChar w:fldCharType="end"/>
        </w:r>
      </w:hyperlink>
    </w:p>
    <w:p>
      <w:pPr>
        <w:pStyle w:val="TOC2"/>
        <w:tabs>
          <w:tab w:val="right" w:leader="dot" w:pos="8306"/>
        </w:tabs>
      </w:pPr>
      <w:hyperlink w:anchor="_Toc18888" w:history="1">
        <w:r>
          <w:rPr>
            <w:rFonts w:ascii="仿宋" w:eastAsia="仿宋" w:hAnsi="仿宋" w:cs="仿宋" w:hint="eastAsia"/>
            <w:lang w:eastAsia="zh-CN"/>
          </w:rPr>
          <w:t>(一)、项目资金来源与筹措</w:t>
        </w:r>
        <w:r>
          <w:tab/>
        </w:r>
        <w:r>
          <w:fldChar w:fldCharType="begin"/>
        </w:r>
        <w:r>
          <w:instrText xml:space="preserve"> PAGEREF _Toc18888 \h </w:instrText>
        </w:r>
        <w:r>
          <w:fldChar w:fldCharType="separate"/>
        </w:r>
        <w:r>
          <w:t>57</w:t>
        </w:r>
        <w:r>
          <w:fldChar w:fldCharType="end"/>
        </w:r>
      </w:hyperlink>
    </w:p>
    <w:p>
      <w:pPr>
        <w:pStyle w:val="TOC2"/>
        <w:tabs>
          <w:tab w:val="right" w:leader="dot" w:pos="8306"/>
        </w:tabs>
      </w:pPr>
      <w:hyperlink w:anchor="_Toc10619" w:history="1">
        <w:r>
          <w:rPr>
            <w:rFonts w:ascii="仿宋" w:eastAsia="仿宋" w:hAnsi="仿宋" w:cs="仿宋" w:hint="eastAsia"/>
            <w:lang w:eastAsia="zh-CN"/>
          </w:rPr>
          <w:t>(二)、资金使用与监管</w:t>
        </w:r>
        <w:r>
          <w:tab/>
        </w:r>
        <w:r>
          <w:fldChar w:fldCharType="begin"/>
        </w:r>
        <w:r>
          <w:instrText xml:space="preserve"> PAGEREF _Toc10619 \h </w:instrText>
        </w:r>
        <w:r>
          <w:fldChar w:fldCharType="separate"/>
        </w:r>
        <w:r>
          <w:t>58</w:t>
        </w:r>
        <w:r>
          <w:fldChar w:fldCharType="end"/>
        </w:r>
      </w:hyperlink>
    </w:p>
    <w:p>
      <w:pPr>
        <w:pStyle w:val="TOC2"/>
        <w:tabs>
          <w:tab w:val="right" w:leader="dot" w:pos="8306"/>
        </w:tabs>
      </w:pPr>
      <w:hyperlink w:anchor="_Toc9959" w:history="1">
        <w:r>
          <w:rPr>
            <w:rFonts w:ascii="仿宋" w:eastAsia="仿宋" w:hAnsi="仿宋" w:cs="仿宋" w:hint="eastAsia"/>
            <w:lang w:eastAsia="zh-CN"/>
          </w:rPr>
          <w:t>(三)、财务规划与预测</w:t>
        </w:r>
        <w:r>
          <w:tab/>
        </w:r>
        <w:r>
          <w:fldChar w:fldCharType="begin"/>
        </w:r>
        <w:r>
          <w:instrText xml:space="preserve"> PAGEREF _Toc9959 \h </w:instrText>
        </w:r>
        <w:r>
          <w:fldChar w:fldCharType="separate"/>
        </w:r>
        <w:r>
          <w:t>59</w:t>
        </w:r>
        <w:r>
          <w:fldChar w:fldCharType="end"/>
        </w:r>
      </w:hyperlink>
    </w:p>
    <w:p>
      <w:pPr>
        <w:pStyle w:val="TOC1"/>
        <w:tabs>
          <w:tab w:val="right" w:leader="dot" w:pos="8306"/>
        </w:tabs>
      </w:pPr>
      <w:hyperlink w:anchor="_Toc8197" w:history="1">
        <w:r>
          <w:rPr>
            <w:rFonts w:ascii="仿宋" w:eastAsia="仿宋" w:hAnsi="仿宋" w:cs="仿宋" w:hint="eastAsia"/>
            <w:lang w:eastAsia="zh-CN"/>
          </w:rPr>
          <w:t>十三、产业协同与集群发展</w:t>
        </w:r>
        <w:r>
          <w:tab/>
        </w:r>
        <w:r>
          <w:fldChar w:fldCharType="begin"/>
        </w:r>
        <w:r>
          <w:instrText xml:space="preserve"> PAGEREF _Toc8197 \h </w:instrText>
        </w:r>
        <w:r>
          <w:fldChar w:fldCharType="separate"/>
        </w:r>
        <w:r>
          <w:t>60</w:t>
        </w:r>
        <w:r>
          <w:fldChar w:fldCharType="end"/>
        </w:r>
      </w:hyperlink>
    </w:p>
    <w:p>
      <w:pPr>
        <w:pStyle w:val="TOC2"/>
        <w:tabs>
          <w:tab w:val="right" w:leader="dot" w:pos="8306"/>
        </w:tabs>
      </w:pPr>
      <w:hyperlink w:anchor="_Toc19386" w:history="1">
        <w:r>
          <w:rPr>
            <w:rFonts w:ascii="仿宋" w:eastAsia="仿宋" w:hAnsi="仿宋" w:cs="仿宋" w:hint="eastAsia"/>
            <w:lang w:eastAsia="zh-CN"/>
          </w:rPr>
          <w:t>(一)、产业协同机制建设</w:t>
        </w:r>
        <w:r>
          <w:tab/>
        </w:r>
        <w:r>
          <w:fldChar w:fldCharType="begin"/>
        </w:r>
        <w:r>
          <w:instrText xml:space="preserve"> PAGEREF _Toc19386 \h </w:instrText>
        </w:r>
        <w:r>
          <w:fldChar w:fldCharType="separate"/>
        </w:r>
        <w:r>
          <w:t>60</w:t>
        </w:r>
        <w:r>
          <w:fldChar w:fldCharType="end"/>
        </w:r>
      </w:hyperlink>
    </w:p>
    <w:p>
      <w:pPr>
        <w:pStyle w:val="TOC2"/>
        <w:tabs>
          <w:tab w:val="right" w:leader="dot" w:pos="8306"/>
        </w:tabs>
      </w:pPr>
      <w:hyperlink w:anchor="_Toc484" w:history="1">
        <w:r>
          <w:rPr>
            <w:rFonts w:ascii="仿宋" w:eastAsia="仿宋" w:hAnsi="仿宋" w:cs="仿宋" w:hint="eastAsia"/>
            <w:lang w:eastAsia="zh-CN"/>
          </w:rPr>
          <w:t>(二)、产业集群培育与发展</w:t>
        </w:r>
        <w:r>
          <w:tab/>
        </w:r>
        <w:r>
          <w:fldChar w:fldCharType="begin"/>
        </w:r>
        <w:r>
          <w:instrText xml:space="preserve"> PAGEREF _Toc484 \h </w:instrText>
        </w:r>
        <w:r>
          <w:fldChar w:fldCharType="separate"/>
        </w:r>
        <w:r>
          <w:t>62</w:t>
        </w:r>
        <w:r>
          <w:fldChar w:fldCharType="end"/>
        </w:r>
      </w:hyperlink>
    </w:p>
    <w:p>
      <w:pPr>
        <w:pStyle w:val="TOC1"/>
        <w:tabs>
          <w:tab w:val="right" w:leader="dot" w:pos="8306"/>
        </w:tabs>
      </w:pPr>
      <w:hyperlink w:anchor="_Toc30777" w:history="1">
        <w:r>
          <w:rPr>
            <w:rFonts w:ascii="仿宋" w:eastAsia="仿宋" w:hAnsi="仿宋" w:cs="仿宋" w:hint="eastAsia"/>
            <w:lang w:eastAsia="zh-CN"/>
          </w:rPr>
          <w:t>十四、企业合规与伦理</w:t>
        </w:r>
        <w:r>
          <w:tab/>
        </w:r>
        <w:r>
          <w:fldChar w:fldCharType="begin"/>
        </w:r>
        <w:r>
          <w:instrText xml:space="preserve"> PAGEREF _Toc30777 \h </w:instrText>
        </w:r>
        <w:r>
          <w:fldChar w:fldCharType="separate"/>
        </w:r>
        <w:r>
          <w:t>62</w:t>
        </w:r>
        <w:r>
          <w:fldChar w:fldCharType="end"/>
        </w:r>
      </w:hyperlink>
    </w:p>
    <w:p>
      <w:pPr>
        <w:pStyle w:val="TOC2"/>
        <w:tabs>
          <w:tab w:val="right" w:leader="dot" w:pos="8306"/>
        </w:tabs>
      </w:pPr>
      <w:hyperlink w:anchor="_Toc15535" w:history="1">
        <w:r>
          <w:rPr>
            <w:rFonts w:ascii="仿宋" w:eastAsia="仿宋" w:hAnsi="仿宋" w:cs="仿宋" w:hint="eastAsia"/>
            <w:lang w:eastAsia="zh-CN"/>
          </w:rPr>
          <w:t>(一)、合规政策与程序</w:t>
        </w:r>
        <w:r>
          <w:tab/>
        </w:r>
        <w:r>
          <w:fldChar w:fldCharType="begin"/>
        </w:r>
        <w:r>
          <w:instrText xml:space="preserve"> PAGEREF _Toc15535 \h </w:instrText>
        </w:r>
        <w:r>
          <w:fldChar w:fldCharType="separate"/>
        </w:r>
        <w:r>
          <w:t>62</w:t>
        </w:r>
        <w:r>
          <w:fldChar w:fldCharType="end"/>
        </w:r>
      </w:hyperlink>
    </w:p>
    <w:p>
      <w:pPr>
        <w:pStyle w:val="TOC2"/>
        <w:tabs>
          <w:tab w:val="right" w:leader="dot" w:pos="8306"/>
        </w:tabs>
      </w:pPr>
      <w:hyperlink w:anchor="_Toc25374" w:history="1">
        <w:r>
          <w:rPr>
            <w:rFonts w:ascii="仿宋" w:eastAsia="仿宋" w:hAnsi="仿宋" w:cs="仿宋" w:hint="eastAsia"/>
            <w:lang w:eastAsia="zh-CN"/>
          </w:rPr>
          <w:t>(二)、伦理规范与培训</w:t>
        </w:r>
        <w:r>
          <w:tab/>
        </w:r>
        <w:r>
          <w:fldChar w:fldCharType="begin"/>
        </w:r>
        <w:r>
          <w:instrText xml:space="preserve"> PAGEREF _Toc25374 \h </w:instrText>
        </w:r>
        <w:r>
          <w:fldChar w:fldCharType="separate"/>
        </w:r>
        <w:r>
          <w:t>64</w:t>
        </w:r>
        <w:r>
          <w:fldChar w:fldCharType="end"/>
        </w:r>
      </w:hyperlink>
    </w:p>
    <w:p>
      <w:pPr>
        <w:pStyle w:val="TOC2"/>
        <w:tabs>
          <w:tab w:val="right" w:leader="dot" w:pos="8306"/>
        </w:tabs>
      </w:pPr>
      <w:hyperlink w:anchor="_Toc5580" w:history="1">
        <w:r>
          <w:rPr>
            <w:rFonts w:ascii="仿宋" w:eastAsia="仿宋" w:hAnsi="仿宋" w:cs="仿宋" w:hint="eastAsia"/>
            <w:lang w:eastAsia="zh-CN"/>
          </w:rPr>
          <w:t>(三)、合规风险评估</w:t>
        </w:r>
        <w:r>
          <w:tab/>
        </w:r>
        <w:r>
          <w:fldChar w:fldCharType="begin"/>
        </w:r>
        <w:r>
          <w:instrText xml:space="preserve"> PAGEREF _Toc5580 \h </w:instrText>
        </w:r>
        <w:r>
          <w:fldChar w:fldCharType="separate"/>
        </w:r>
        <w:r>
          <w:t>64</w:t>
        </w:r>
        <w:r>
          <w:fldChar w:fldCharType="end"/>
        </w:r>
      </w:hyperlink>
    </w:p>
    <w:p>
      <w:pPr>
        <w:pStyle w:val="TOC2"/>
        <w:tabs>
          <w:tab w:val="right" w:leader="dot" w:pos="8306"/>
        </w:tabs>
      </w:pPr>
      <w:hyperlink w:anchor="_Toc18304" w:history="1">
        <w:r>
          <w:rPr>
            <w:rFonts w:ascii="仿宋" w:eastAsia="仿宋" w:hAnsi="仿宋" w:cs="仿宋" w:hint="eastAsia"/>
            <w:lang w:eastAsia="zh-CN"/>
          </w:rPr>
          <w:t>(四)、合规监督与执行</w:t>
        </w:r>
        <w:r>
          <w:tab/>
        </w:r>
        <w:r>
          <w:fldChar w:fldCharType="begin"/>
        </w:r>
        <w:r>
          <w:instrText xml:space="preserve"> PAGEREF _Toc18304 \h </w:instrText>
        </w:r>
        <w:r>
          <w:fldChar w:fldCharType="separate"/>
        </w:r>
        <w:r>
          <w:t>66</w:t>
        </w:r>
        <w:r>
          <w:fldChar w:fldCharType="end"/>
        </w:r>
      </w:hyperlink>
    </w:p>
    <w:p>
      <w:pPr>
        <w:pStyle w:val="TOC1"/>
        <w:tabs>
          <w:tab w:val="right" w:leader="dot" w:pos="8306"/>
        </w:tabs>
      </w:pPr>
      <w:hyperlink w:anchor="_Toc25112" w:history="1">
        <w:r>
          <w:rPr>
            <w:rFonts w:ascii="仿宋" w:eastAsia="仿宋" w:hAnsi="仿宋" w:cs="仿宋" w:hint="eastAsia"/>
            <w:lang w:eastAsia="zh-CN"/>
          </w:rPr>
          <w:t>十五、项目施工方案</w:t>
        </w:r>
        <w:r>
          <w:tab/>
        </w:r>
        <w:r>
          <w:fldChar w:fldCharType="begin"/>
        </w:r>
        <w:r>
          <w:instrText xml:space="preserve"> PAGEREF _Toc25112 \h </w:instrText>
        </w:r>
        <w:r>
          <w:fldChar w:fldCharType="separate"/>
        </w:r>
        <w:r>
          <w:t>66</w:t>
        </w:r>
        <w:r>
          <w:fldChar w:fldCharType="end"/>
        </w:r>
      </w:hyperlink>
    </w:p>
    <w:p>
      <w:pPr>
        <w:pStyle w:val="TOC2"/>
        <w:tabs>
          <w:tab w:val="right" w:leader="dot" w:pos="8306"/>
        </w:tabs>
      </w:pPr>
      <w:hyperlink w:anchor="_Toc7268" w:history="1">
        <w:r>
          <w:rPr>
            <w:rFonts w:ascii="仿宋" w:eastAsia="仿宋" w:hAnsi="仿宋" w:cs="仿宋" w:hint="eastAsia"/>
            <w:lang w:eastAsia="zh-CN"/>
          </w:rPr>
          <w:t>(一)、施工组织设计</w:t>
        </w:r>
        <w:r>
          <w:tab/>
        </w:r>
        <w:r>
          <w:fldChar w:fldCharType="begin"/>
        </w:r>
        <w:r>
          <w:instrText xml:space="preserve"> PAGEREF _Toc7268 \h </w:instrText>
        </w:r>
        <w:r>
          <w:fldChar w:fldCharType="separate"/>
        </w:r>
        <w:r>
          <w:t>66</w:t>
        </w:r>
        <w:r>
          <w:fldChar w:fldCharType="end"/>
        </w:r>
      </w:hyperlink>
    </w:p>
    <w:p>
      <w:pPr>
        <w:pStyle w:val="TOC2"/>
        <w:tabs>
          <w:tab w:val="right" w:leader="dot" w:pos="8306"/>
        </w:tabs>
      </w:pPr>
      <w:hyperlink w:anchor="_Toc17336" w:history="1">
        <w:r>
          <w:rPr>
            <w:rFonts w:ascii="仿宋" w:eastAsia="仿宋" w:hAnsi="仿宋" w:cs="仿宋" w:hint="eastAsia"/>
            <w:lang w:eastAsia="zh-CN"/>
          </w:rPr>
          <w:t>(二)、施工工艺与技术路线</w:t>
        </w:r>
        <w:r>
          <w:tab/>
        </w:r>
        <w:r>
          <w:fldChar w:fldCharType="begin"/>
        </w:r>
        <w:r>
          <w:instrText xml:space="preserve"> PAGEREF _Toc17336 \h </w:instrText>
        </w:r>
        <w:r>
          <w:fldChar w:fldCharType="separate"/>
        </w:r>
        <w:r>
          <w:t>68</w:t>
        </w:r>
        <w:r>
          <w:fldChar w:fldCharType="end"/>
        </w:r>
      </w:hyperlink>
    </w:p>
    <w:p>
      <w:pPr>
        <w:pStyle w:val="TOC2"/>
        <w:tabs>
          <w:tab w:val="right" w:leader="dot" w:pos="8306"/>
        </w:tabs>
      </w:pPr>
      <w:hyperlink w:anchor="_Toc11715" w:history="1">
        <w:r>
          <w:rPr>
            <w:rFonts w:ascii="仿宋" w:eastAsia="仿宋" w:hAnsi="仿宋" w:cs="仿宋" w:hint="eastAsia"/>
            <w:lang w:eastAsia="zh-CN"/>
          </w:rPr>
          <w:t>(三)、关键节点施工计划</w:t>
        </w:r>
        <w:r>
          <w:tab/>
        </w:r>
        <w:r>
          <w:fldChar w:fldCharType="begin"/>
        </w:r>
        <w:r>
          <w:instrText xml:space="preserve"> PAGEREF _Toc11715 \h </w:instrText>
        </w:r>
        <w:r>
          <w:fldChar w:fldCharType="separate"/>
        </w:r>
        <w:r>
          <w:t>69</w:t>
        </w:r>
        <w:r>
          <w:fldChar w:fldCharType="end"/>
        </w:r>
      </w:hyperlink>
    </w:p>
    <w:p>
      <w:pPr>
        <w:pStyle w:val="TOC2"/>
        <w:tabs>
          <w:tab w:val="right" w:leader="dot" w:pos="8306"/>
        </w:tabs>
      </w:pPr>
      <w:hyperlink w:anchor="_Toc26498" w:history="1">
        <w:r>
          <w:rPr>
            <w:rFonts w:ascii="仿宋" w:eastAsia="仿宋" w:hAnsi="仿宋" w:cs="仿宋" w:hint="eastAsia"/>
            <w:lang w:eastAsia="zh-CN"/>
          </w:rPr>
          <w:t>(四)、施工现场管理</w:t>
        </w:r>
        <w:r>
          <w:tab/>
        </w:r>
        <w:r>
          <w:fldChar w:fldCharType="begin"/>
        </w:r>
        <w:r>
          <w:instrText xml:space="preserve"> PAGEREF _Toc26498 \h </w:instrText>
        </w:r>
        <w:r>
          <w:fldChar w:fldCharType="separate"/>
        </w:r>
        <w:r>
          <w:t>71</w:t>
        </w:r>
        <w:r>
          <w:fldChar w:fldCharType="end"/>
        </w:r>
      </w:hyperlink>
    </w:p>
    <w:p>
      <w:pPr>
        <w:pStyle w:val="TOC1"/>
        <w:tabs>
          <w:tab w:val="right" w:leader="dot" w:pos="8306"/>
        </w:tabs>
      </w:pPr>
      <w:hyperlink w:anchor="_Toc19155" w:history="1">
        <w:r>
          <w:rPr>
            <w:rFonts w:ascii="仿宋" w:eastAsia="仿宋" w:hAnsi="仿宋" w:cs="仿宋" w:hint="eastAsia"/>
            <w:lang w:eastAsia="zh-CN"/>
          </w:rPr>
          <w:t>十六、设施与设备管理</w:t>
        </w:r>
        <w:r>
          <w:tab/>
        </w:r>
        <w:r>
          <w:fldChar w:fldCharType="begin"/>
        </w:r>
        <w:r>
          <w:instrText xml:space="preserve"> PAGEREF _Toc19155 \h </w:instrText>
        </w:r>
        <w:r>
          <w:fldChar w:fldCharType="separate"/>
        </w:r>
        <w:r>
          <w:t>73</w:t>
        </w:r>
        <w:r>
          <w:fldChar w:fldCharType="end"/>
        </w:r>
      </w:hyperlink>
    </w:p>
    <w:p>
      <w:pPr>
        <w:pStyle w:val="TOC2"/>
        <w:tabs>
          <w:tab w:val="right" w:leader="dot" w:pos="8306"/>
        </w:tabs>
      </w:pPr>
      <w:hyperlink w:anchor="_Toc18082" w:history="1">
        <w:r>
          <w:rPr>
            <w:rFonts w:ascii="仿宋" w:eastAsia="仿宋" w:hAnsi="仿宋" w:cs="仿宋" w:hint="eastAsia"/>
            <w:lang w:eastAsia="zh-CN"/>
          </w:rPr>
          <w:t>(一)、设施规划与配置</w:t>
        </w:r>
        <w:r>
          <w:tab/>
        </w:r>
        <w:r>
          <w:fldChar w:fldCharType="begin"/>
        </w:r>
        <w:r>
          <w:instrText xml:space="preserve"> PAGEREF _Toc18082 \h </w:instrText>
        </w:r>
        <w:r>
          <w:fldChar w:fldCharType="separate"/>
        </w:r>
        <w:r>
          <w:t>73</w:t>
        </w:r>
        <w:r>
          <w:fldChar w:fldCharType="end"/>
        </w:r>
      </w:hyperlink>
    </w:p>
    <w:p>
      <w:pPr>
        <w:pStyle w:val="TOC2"/>
        <w:tabs>
          <w:tab w:val="right" w:leader="dot" w:pos="8306"/>
        </w:tabs>
      </w:pPr>
      <w:hyperlink w:anchor="_Toc7070" w:history="1">
        <w:r>
          <w:rPr>
            <w:rFonts w:ascii="仿宋" w:eastAsia="仿宋" w:hAnsi="仿宋" w:cs="仿宋" w:hint="eastAsia"/>
            <w:lang w:eastAsia="zh-CN"/>
          </w:rPr>
          <w:t>(二)、设备采购与维护管理</w:t>
        </w:r>
        <w:r>
          <w:tab/>
        </w:r>
        <w:r>
          <w:fldChar w:fldCharType="begin"/>
        </w:r>
        <w:r>
          <w:instrText xml:space="preserve"> PAGEREF _Toc7070 \h </w:instrText>
        </w:r>
        <w:r>
          <w:fldChar w:fldCharType="separate"/>
        </w:r>
        <w:r>
          <w:t>74</w:t>
        </w:r>
        <w:r>
          <w:fldChar w:fldCharType="end"/>
        </w:r>
      </w:hyperlink>
    </w:p>
    <w:p>
      <w:pPr>
        <w:pStyle w:val="TOC2"/>
        <w:tabs>
          <w:tab w:val="right" w:leader="dot" w:pos="8306"/>
        </w:tabs>
      </w:pPr>
      <w:hyperlink w:anchor="_Toc22114" w:history="1">
        <w:r>
          <w:rPr>
            <w:rFonts w:ascii="仿宋" w:eastAsia="仿宋" w:hAnsi="仿宋" w:cs="仿宋" w:hint="eastAsia"/>
            <w:lang w:eastAsia="zh-CN"/>
          </w:rPr>
          <w:t>(三)、设施设备升级策略</w:t>
        </w:r>
        <w:r>
          <w:tab/>
        </w:r>
        <w:r>
          <w:fldChar w:fldCharType="begin"/>
        </w:r>
        <w:r>
          <w:instrText xml:space="preserve"> PAGEREF _Toc22114 \h </w:instrText>
        </w:r>
        <w:r>
          <w:fldChar w:fldCharType="separate"/>
        </w:r>
        <w:r>
          <w:t>74</w:t>
        </w:r>
        <w:r>
          <w:fldChar w:fldCharType="end"/>
        </w:r>
      </w:hyperlink>
    </w:p>
    <w:p>
      <w:pPr>
        <w:pStyle w:val="TOC1"/>
        <w:tabs>
          <w:tab w:val="right" w:leader="dot" w:pos="8306"/>
        </w:tabs>
      </w:pPr>
      <w:hyperlink w:anchor="_Toc30" w:history="1">
        <w:r>
          <w:rPr>
            <w:rFonts w:ascii="仿宋" w:eastAsia="仿宋" w:hAnsi="仿宋" w:cs="仿宋" w:hint="eastAsia"/>
            <w:lang w:eastAsia="zh-CN"/>
          </w:rPr>
          <w:t>十七、知识产权管理与保护</w:t>
        </w:r>
        <w:r>
          <w:tab/>
        </w:r>
        <w:r>
          <w:fldChar w:fldCharType="begin"/>
        </w:r>
        <w:r>
          <w:instrText xml:space="preserve"> PAGEREF _Toc30 \h </w:instrText>
        </w:r>
        <w:r>
          <w:fldChar w:fldCharType="separate"/>
        </w:r>
        <w:r>
          <w:t>75</w:t>
        </w:r>
        <w:r>
          <w:fldChar w:fldCharType="end"/>
        </w:r>
      </w:hyperlink>
    </w:p>
    <w:p>
      <w:pPr>
        <w:pStyle w:val="TOC2"/>
        <w:tabs>
          <w:tab w:val="right" w:leader="dot" w:pos="8306"/>
        </w:tabs>
      </w:pPr>
      <w:hyperlink w:anchor="_Toc8001" w:history="1">
        <w:r>
          <w:rPr>
            <w:rFonts w:ascii="仿宋" w:eastAsia="仿宋" w:hAnsi="仿宋" w:cs="仿宋" w:hint="eastAsia"/>
            <w:lang w:eastAsia="zh-CN"/>
          </w:rPr>
          <w:t>(一)、知识产权管理体系建设</w:t>
        </w:r>
        <w:r>
          <w:tab/>
        </w:r>
        <w:r>
          <w:fldChar w:fldCharType="begin"/>
        </w:r>
        <w:r>
          <w:instrText xml:space="preserve"> PAGEREF _Toc8001 \h </w:instrText>
        </w:r>
        <w:r>
          <w:fldChar w:fldCharType="separate"/>
        </w:r>
        <w:r>
          <w:t>75</w:t>
        </w:r>
        <w:r>
          <w:fldChar w:fldCharType="end"/>
        </w:r>
      </w:hyperlink>
    </w:p>
    <w:p>
      <w:pPr>
        <w:pStyle w:val="TOC2"/>
        <w:tabs>
          <w:tab w:val="right" w:leader="dot" w:pos="8306"/>
        </w:tabs>
      </w:pPr>
      <w:hyperlink w:anchor="_Toc11647" w:history="1">
        <w:r>
          <w:rPr>
            <w:rFonts w:ascii="仿宋" w:eastAsia="仿宋" w:hAnsi="仿宋" w:cs="仿宋" w:hint="eastAsia"/>
            <w:lang w:eastAsia="zh-CN"/>
          </w:rPr>
          <w:t>(二)、知识产权保护措施</w:t>
        </w:r>
        <w:r>
          <w:tab/>
        </w:r>
        <w:r>
          <w:fldChar w:fldCharType="begin"/>
        </w:r>
        <w:r>
          <w:instrText xml:space="preserve"> PAGEREF _Toc11647 \h </w:instrText>
        </w:r>
        <w:r>
          <w:fldChar w:fldCharType="separate"/>
        </w:r>
        <w:r>
          <w:t>76</w:t>
        </w:r>
        <w:r>
          <w:fldChar w:fldCharType="end"/>
        </w:r>
      </w:hyperlink>
    </w:p>
    <w:p>
      <w:pPr>
        <w:pStyle w:val="TOC1"/>
        <w:tabs>
          <w:tab w:val="right" w:leader="dot" w:pos="8306"/>
        </w:tabs>
      </w:pPr>
      <w:hyperlink w:anchor="_Toc15809" w:history="1">
        <w:r>
          <w:rPr>
            <w:rFonts w:ascii="仿宋" w:eastAsia="仿宋" w:hAnsi="仿宋" w:cs="仿宋" w:hint="eastAsia"/>
            <w:lang w:eastAsia="zh-CN"/>
          </w:rPr>
          <w:t>十八、创新驱动与持续发展</w:t>
        </w:r>
        <w:r>
          <w:tab/>
        </w:r>
        <w:r>
          <w:fldChar w:fldCharType="begin"/>
        </w:r>
        <w:r>
          <w:instrText xml:space="preserve"> PAGEREF _Toc15809 \h </w:instrText>
        </w:r>
        <w:r>
          <w:fldChar w:fldCharType="separate"/>
        </w:r>
        <w:r>
          <w:t>77</w:t>
        </w:r>
        <w:r>
          <w:fldChar w:fldCharType="end"/>
        </w:r>
      </w:hyperlink>
    </w:p>
    <w:p>
      <w:pPr>
        <w:pStyle w:val="TOC2"/>
        <w:tabs>
          <w:tab w:val="right" w:leader="dot" w:pos="8306"/>
        </w:tabs>
      </w:pPr>
      <w:hyperlink w:anchor="_Toc8761" w:history="1">
        <w:r>
          <w:rPr>
            <w:rFonts w:ascii="仿宋" w:eastAsia="仿宋" w:hAnsi="仿宋" w:cs="仿宋" w:hint="eastAsia"/>
            <w:lang w:eastAsia="zh-CN"/>
          </w:rPr>
          <w:t>(一)、创新驱动战略实施</w:t>
        </w:r>
        <w:r>
          <w:tab/>
        </w:r>
        <w:r>
          <w:fldChar w:fldCharType="begin"/>
        </w:r>
        <w:r>
          <w:instrText xml:space="preserve"> PAGEREF _Toc8761 \h </w:instrText>
        </w:r>
        <w:r>
          <w:fldChar w:fldCharType="separate"/>
        </w:r>
        <w:r>
          <w:t>77</w:t>
        </w:r>
        <w:r>
          <w:fldChar w:fldCharType="end"/>
        </w:r>
      </w:hyperlink>
    </w:p>
    <w:p>
      <w:pPr>
        <w:pStyle w:val="TOC2"/>
        <w:tabs>
          <w:tab w:val="right" w:leader="dot" w:pos="8306"/>
        </w:tabs>
      </w:pPr>
      <w:hyperlink w:anchor="_Toc8843" w:history="1">
        <w:r>
          <w:rPr>
            <w:rFonts w:ascii="仿宋" w:eastAsia="仿宋" w:hAnsi="仿宋" w:cs="仿宋" w:hint="eastAsia"/>
            <w:lang w:eastAsia="zh-CN"/>
          </w:rPr>
          <w:t>(二)、持续发展路径探索</w:t>
        </w:r>
        <w:r>
          <w:tab/>
        </w:r>
        <w:r>
          <w:fldChar w:fldCharType="begin"/>
        </w:r>
        <w:r>
          <w:instrText xml:space="preserve"> PAGEREF _Toc8843 \h </w:instrText>
        </w:r>
        <w:r>
          <w:fldChar w:fldCharType="separate"/>
        </w:r>
        <w:r>
          <w:t>79</w:t>
        </w:r>
        <w:r>
          <w:fldChar w:fldCharType="end"/>
        </w:r>
      </w:hyperlink>
    </w:p>
    <w:p>
      <w:pPr>
        <w:pStyle w:val="TOC1"/>
        <w:tabs>
          <w:tab w:val="right" w:leader="dot" w:pos="8306"/>
        </w:tabs>
      </w:pPr>
      <w:hyperlink w:anchor="_Toc4118" w:history="1">
        <w:r>
          <w:rPr>
            <w:rFonts w:ascii="仿宋" w:eastAsia="仿宋" w:hAnsi="仿宋" w:cs="仿宋" w:hint="eastAsia"/>
            <w:lang w:eastAsia="zh-CN"/>
          </w:rPr>
          <w:t>十九、法律法规与政策遵循</w:t>
        </w:r>
        <w:r>
          <w:tab/>
        </w:r>
        <w:r>
          <w:fldChar w:fldCharType="begin"/>
        </w:r>
        <w:r>
          <w:instrText xml:space="preserve"> PAGEREF _Toc4118 \h </w:instrText>
        </w:r>
        <w:r>
          <w:fldChar w:fldCharType="separate"/>
        </w:r>
        <w:r>
          <w:t>83</w:t>
        </w:r>
        <w:r>
          <w:fldChar w:fldCharType="end"/>
        </w:r>
      </w:hyperlink>
    </w:p>
    <w:p>
      <w:pPr>
        <w:pStyle w:val="TOC2"/>
        <w:tabs>
          <w:tab w:val="right" w:leader="dot" w:pos="8306"/>
        </w:tabs>
      </w:pPr>
      <w:hyperlink w:anchor="_Toc21730" w:history="1">
        <w:r>
          <w:rPr>
            <w:rFonts w:ascii="仿宋" w:eastAsia="仿宋" w:hAnsi="仿宋" w:cs="仿宋" w:hint="eastAsia"/>
            <w:lang w:eastAsia="zh-CN"/>
          </w:rPr>
          <w:t>(一)、法律法规遵守</w:t>
        </w:r>
        <w:r>
          <w:tab/>
        </w:r>
        <w:r>
          <w:fldChar w:fldCharType="begin"/>
        </w:r>
        <w:r>
          <w:instrText xml:space="preserve"> PAGEREF _Toc21730 \h </w:instrText>
        </w:r>
        <w:r>
          <w:fldChar w:fldCharType="separate"/>
        </w:r>
        <w:r>
          <w:t>83</w:t>
        </w:r>
        <w:r>
          <w:fldChar w:fldCharType="end"/>
        </w:r>
      </w:hyperlink>
    </w:p>
    <w:p>
      <w:pPr>
        <w:pStyle w:val="TOC2"/>
        <w:tabs>
          <w:tab w:val="right" w:leader="dot" w:pos="8306"/>
        </w:tabs>
      </w:pPr>
      <w:hyperlink w:anchor="_Toc4970" w:history="1">
        <w:r>
          <w:rPr>
            <w:rFonts w:ascii="仿宋" w:eastAsia="仿宋" w:hAnsi="仿宋" w:cs="仿宋" w:hint="eastAsia"/>
            <w:lang w:eastAsia="zh-CN"/>
          </w:rPr>
          <w:t>(二)、政策导向与利用</w:t>
        </w:r>
        <w:r>
          <w:tab/>
        </w:r>
        <w:r>
          <w:fldChar w:fldCharType="begin"/>
        </w:r>
        <w:r>
          <w:instrText xml:space="preserve"> PAGEREF _Toc4970 \h </w:instrText>
        </w:r>
        <w:r>
          <w:fldChar w:fldCharType="separate"/>
        </w:r>
        <w:r>
          <w:t>84</w:t>
        </w:r>
        <w:r>
          <w:fldChar w:fldCharType="end"/>
        </w:r>
      </w:hyperlink>
    </w:p>
    <w:p>
      <w:pPr>
        <w:pStyle w:val="TOC1"/>
        <w:tabs>
          <w:tab w:val="right" w:leader="dot" w:pos="8306"/>
        </w:tabs>
      </w:pPr>
      <w:hyperlink w:anchor="_Toc20857" w:history="1">
        <w:r>
          <w:rPr>
            <w:rFonts w:ascii="仿宋" w:eastAsia="仿宋" w:hAnsi="仿宋" w:cs="仿宋" w:hint="eastAsia"/>
            <w:lang w:eastAsia="zh-CN"/>
          </w:rPr>
          <w:t>二十、人力资源管理与开发</w:t>
        </w:r>
        <w:r>
          <w:tab/>
        </w:r>
        <w:r>
          <w:fldChar w:fldCharType="begin"/>
        </w:r>
        <w:r>
          <w:instrText xml:space="preserve"> PAGEREF _Toc20857 \h </w:instrText>
        </w:r>
        <w:r>
          <w:fldChar w:fldCharType="separate"/>
        </w:r>
        <w:r>
          <w:t>85</w:t>
        </w:r>
        <w:r>
          <w:fldChar w:fldCharType="end"/>
        </w:r>
      </w:hyperlink>
    </w:p>
    <w:p>
      <w:pPr>
        <w:pStyle w:val="TOC2"/>
        <w:tabs>
          <w:tab w:val="right" w:leader="dot" w:pos="8306"/>
        </w:tabs>
      </w:pPr>
      <w:hyperlink w:anchor="_Toc2310" w:history="1">
        <w:r>
          <w:rPr>
            <w:rFonts w:ascii="仿宋" w:eastAsia="仿宋" w:hAnsi="仿宋" w:cs="仿宋" w:hint="eastAsia"/>
            <w:lang w:eastAsia="zh-CN"/>
          </w:rPr>
          <w:t>(一)、人力资源规划</w:t>
        </w:r>
        <w:r>
          <w:tab/>
        </w:r>
        <w:r>
          <w:fldChar w:fldCharType="begin"/>
        </w:r>
        <w:r>
          <w:instrText xml:space="preserve"> PAGEREF _Toc2310 \h </w:instrText>
        </w:r>
        <w:r>
          <w:fldChar w:fldCharType="separate"/>
        </w:r>
        <w:r>
          <w:t>85</w:t>
        </w:r>
        <w:r>
          <w:fldChar w:fldCharType="end"/>
        </w:r>
      </w:hyperlink>
    </w:p>
    <w:p>
      <w:pPr>
        <w:pStyle w:val="TOC2"/>
        <w:tabs>
          <w:tab w:val="right" w:leader="dot" w:pos="8306"/>
        </w:tabs>
      </w:pPr>
      <w:hyperlink w:anchor="_Toc12581" w:history="1">
        <w:r>
          <w:rPr>
            <w:rFonts w:ascii="仿宋" w:eastAsia="仿宋" w:hAnsi="仿宋" w:cs="仿宋" w:hint="eastAsia"/>
            <w:lang w:eastAsia="zh-CN"/>
          </w:rPr>
          <w:t>(二)、人力资源开发与培训</w:t>
        </w:r>
        <w:r>
          <w:tab/>
        </w:r>
        <w:r>
          <w:fldChar w:fldCharType="begin"/>
        </w:r>
        <w:r>
          <w:instrText xml:space="preserve"> PAGEREF _Toc12581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76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1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01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72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77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一、舞台灯具项目的市场准入条件分析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舞台灯具项目而言，市场准入条件首先取决于政策法规环境。政府对于[行业名称]领域的法规，如环保标准、税收政策、和技术使用规范，直接影响舞台灯具项目的运营和成本结构。例如，若政府针对使用可再生能源的企业提供税收优惠，这将对舞台灯具项目的财务规划产生重要影响。同时，考虑经济环境和消费者偏好的变化对舞台灯具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二、舞台灯具项目的行业规范与合规性要求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舞台灯具项目来说，遵守行业规范和合规性要求是确保项目顺利进行的基础。这包括遵循质量控制标准、安全规定、数据保护法规等。例如，若舞台灯具项目涉及数据处理，须严格遵守相关的数据保护法规。此外，行业内部的自律规范，如产品标准和服务流程，也对于提升舞台灯具项目在行业内的认可度和竞争力至关重要。项目管理团队必须不断更新策略，以应对行业规范和法规的变化，确保舞台灯具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三、舞台灯具项目的竞争格局和战略定位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舞台灯具项目的发展规划中，理解行业的竞争格局对于制定有效的市场策略极为关键。这包括分析主要竞争对手的市场地位、优势及其业务模式。舞台灯具项目面临的竞争对手可能包括大型成熟企业和创新型初创公司，各自采取不同的市场策略。因此，舞台灯具项目需精确地定位自己的市场策略，如专注于产品创新、客户服务或成本效率，以在竞争中占据优势。通过深入的市场和竞争分析，舞台灯具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71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626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一、舞台灯具项目的技术资源开发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二、舞台灯具项目的人力资源管理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舞台灯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三、舞台灯具项目的资金资源筹措与优化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舞台灯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410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舞台灯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舞台灯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舞台灯具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898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舞台灯具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舞台灯具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https://d.book118.com/896203211201010043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6CE2"/>
    <w:rsid w:val="006F6C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6203211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2024-01-13T00:54:00Z</dcterms:created>
  <dcterms:modified xsi:type="dcterms:W3CDTF">2024-01-13T00:54:46Z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2F2371FD52EE4DABA889283CF60C6A9B_11</vt:lpwstr>
  </property>
  <property fmtid="{D5CDD505-2E9C-101B-9397-08002B2CF9AE}" pid="3" name="KSOProductBuildVer">
    <vt:lpwstr>2052-12.1.0.16120</vt:lpwstr>
  </property>
</Properties>
</file>