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扣塔项目规划设计方案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20" w:history="1">
        <w:r>
          <w:rPr>
            <w:rFonts w:ascii="仿宋" w:eastAsia="仿宋" w:hAnsi="仿宋" w:cs="仿宋" w:hint="eastAsia"/>
            <w:lang w:eastAsia="zh-CN"/>
          </w:rPr>
          <w:t>序言</w:t>
        </w:r>
        <w:r>
          <w:tab/>
        </w:r>
        <w:r>
          <w:fldChar w:fldCharType="begin"/>
        </w:r>
        <w:r>
          <w:instrText xml:space="preserve"> PAGEREF _Toc20720 \h </w:instrText>
        </w:r>
        <w:r>
          <w:fldChar w:fldCharType="separate"/>
        </w:r>
        <w:r>
          <w:t>3</w:t>
        </w:r>
        <w:r>
          <w:fldChar w:fldCharType="end"/>
        </w:r>
      </w:hyperlink>
    </w:p>
    <w:p>
      <w:pPr>
        <w:pStyle w:val="TOC1"/>
        <w:tabs>
          <w:tab w:val="right" w:leader="dot" w:pos="8306"/>
        </w:tabs>
      </w:pPr>
      <w:hyperlink w:anchor="_Toc31462" w:history="1">
        <w:r>
          <w:rPr>
            <w:rFonts w:ascii="仿宋" w:eastAsia="仿宋" w:hAnsi="仿宋" w:cs="仿宋" w:hint="eastAsia"/>
            <w:lang w:eastAsia="zh-CN"/>
          </w:rPr>
          <w:t>一、扣塔项目可持续发展</w:t>
        </w:r>
        <w:r>
          <w:tab/>
        </w:r>
        <w:r>
          <w:fldChar w:fldCharType="begin"/>
        </w:r>
        <w:r>
          <w:instrText xml:space="preserve"> PAGEREF _Toc31462 \h </w:instrText>
        </w:r>
        <w:r>
          <w:fldChar w:fldCharType="separate"/>
        </w:r>
        <w:r>
          <w:t>3</w:t>
        </w:r>
        <w:r>
          <w:fldChar w:fldCharType="end"/>
        </w:r>
      </w:hyperlink>
    </w:p>
    <w:p>
      <w:pPr>
        <w:pStyle w:val="TOC2"/>
        <w:tabs>
          <w:tab w:val="right" w:leader="dot" w:pos="8306"/>
        </w:tabs>
      </w:pPr>
      <w:hyperlink w:anchor="_Toc2894" w:history="1">
        <w:r>
          <w:rPr>
            <w:rFonts w:ascii="仿宋" w:eastAsia="仿宋" w:hAnsi="仿宋" w:cs="仿宋" w:hint="eastAsia"/>
            <w:lang w:eastAsia="zh-CN"/>
          </w:rPr>
          <w:t>(一)、可持续战略与实践</w:t>
        </w:r>
        <w:r>
          <w:tab/>
        </w:r>
        <w:r>
          <w:fldChar w:fldCharType="begin"/>
        </w:r>
        <w:r>
          <w:instrText xml:space="preserve"> PAGEREF _Toc2894 \h </w:instrText>
        </w:r>
        <w:r>
          <w:fldChar w:fldCharType="separate"/>
        </w:r>
        <w:r>
          <w:t>3</w:t>
        </w:r>
        <w:r>
          <w:fldChar w:fldCharType="end"/>
        </w:r>
      </w:hyperlink>
    </w:p>
    <w:p>
      <w:pPr>
        <w:pStyle w:val="TOC2"/>
        <w:tabs>
          <w:tab w:val="right" w:leader="dot" w:pos="8306"/>
        </w:tabs>
      </w:pPr>
      <w:hyperlink w:anchor="_Toc237" w:history="1">
        <w:r>
          <w:rPr>
            <w:rFonts w:ascii="仿宋" w:eastAsia="仿宋" w:hAnsi="仿宋" w:cs="仿宋" w:hint="eastAsia"/>
            <w:lang w:eastAsia="zh-CN"/>
          </w:rPr>
          <w:t>(二)、环保与社会责任</w:t>
        </w:r>
        <w:r>
          <w:tab/>
        </w:r>
        <w:r>
          <w:fldChar w:fldCharType="begin"/>
        </w:r>
        <w:r>
          <w:instrText xml:space="preserve"> PAGEREF _Toc237 \h </w:instrText>
        </w:r>
        <w:r>
          <w:fldChar w:fldCharType="separate"/>
        </w:r>
        <w:r>
          <w:t>4</w:t>
        </w:r>
        <w:r>
          <w:fldChar w:fldCharType="end"/>
        </w:r>
      </w:hyperlink>
    </w:p>
    <w:p>
      <w:pPr>
        <w:pStyle w:val="TOC1"/>
        <w:tabs>
          <w:tab w:val="right" w:leader="dot" w:pos="8306"/>
        </w:tabs>
      </w:pPr>
      <w:hyperlink w:anchor="_Toc30332" w:history="1">
        <w:r>
          <w:rPr>
            <w:rFonts w:ascii="仿宋" w:eastAsia="仿宋" w:hAnsi="仿宋" w:cs="仿宋" w:hint="eastAsia"/>
            <w:lang w:eastAsia="zh-CN"/>
          </w:rPr>
          <w:t>二、扣塔项目建设背景及必要性分析</w:t>
        </w:r>
        <w:r>
          <w:tab/>
        </w:r>
        <w:r>
          <w:fldChar w:fldCharType="begin"/>
        </w:r>
        <w:r>
          <w:instrText xml:space="preserve"> PAGEREF _Toc30332 \h </w:instrText>
        </w:r>
        <w:r>
          <w:fldChar w:fldCharType="separate"/>
        </w:r>
        <w:r>
          <w:t>4</w:t>
        </w:r>
        <w:r>
          <w:fldChar w:fldCharType="end"/>
        </w:r>
      </w:hyperlink>
    </w:p>
    <w:p>
      <w:pPr>
        <w:pStyle w:val="TOC2"/>
        <w:tabs>
          <w:tab w:val="right" w:leader="dot" w:pos="8306"/>
        </w:tabs>
      </w:pPr>
      <w:hyperlink w:anchor="_Toc29110" w:history="1">
        <w:r>
          <w:rPr>
            <w:rFonts w:ascii="仿宋" w:eastAsia="仿宋" w:hAnsi="仿宋" w:cs="仿宋" w:hint="eastAsia"/>
            <w:lang w:eastAsia="zh-CN"/>
          </w:rPr>
          <w:t>(一)、扣塔项目背景分析</w:t>
        </w:r>
        <w:r>
          <w:tab/>
        </w:r>
        <w:r>
          <w:fldChar w:fldCharType="begin"/>
        </w:r>
        <w:r>
          <w:instrText xml:space="preserve"> PAGEREF _Toc29110 \h </w:instrText>
        </w:r>
        <w:r>
          <w:fldChar w:fldCharType="separate"/>
        </w:r>
        <w:r>
          <w:t>4</w:t>
        </w:r>
        <w:r>
          <w:fldChar w:fldCharType="end"/>
        </w:r>
      </w:hyperlink>
    </w:p>
    <w:p>
      <w:pPr>
        <w:pStyle w:val="TOC2"/>
        <w:tabs>
          <w:tab w:val="right" w:leader="dot" w:pos="8306"/>
        </w:tabs>
      </w:pPr>
      <w:hyperlink w:anchor="_Toc3783" w:history="1">
        <w:r>
          <w:rPr>
            <w:rFonts w:ascii="仿宋" w:eastAsia="仿宋" w:hAnsi="仿宋" w:cs="仿宋" w:hint="eastAsia"/>
            <w:lang w:eastAsia="zh-CN"/>
          </w:rPr>
          <w:t>(二)、扣塔项目建设必要性分析</w:t>
        </w:r>
        <w:r>
          <w:tab/>
        </w:r>
        <w:r>
          <w:fldChar w:fldCharType="begin"/>
        </w:r>
        <w:r>
          <w:instrText xml:space="preserve"> PAGEREF _Toc3783 \h </w:instrText>
        </w:r>
        <w:r>
          <w:fldChar w:fldCharType="separate"/>
        </w:r>
        <w:r>
          <w:t>6</w:t>
        </w:r>
        <w:r>
          <w:fldChar w:fldCharType="end"/>
        </w:r>
      </w:hyperlink>
    </w:p>
    <w:p>
      <w:pPr>
        <w:pStyle w:val="TOC1"/>
        <w:tabs>
          <w:tab w:val="right" w:leader="dot" w:pos="8306"/>
        </w:tabs>
      </w:pPr>
      <w:hyperlink w:anchor="_Toc25609" w:history="1">
        <w:r>
          <w:rPr>
            <w:rFonts w:ascii="仿宋" w:eastAsia="仿宋" w:hAnsi="仿宋" w:cs="仿宋" w:hint="eastAsia"/>
            <w:lang w:eastAsia="zh-CN"/>
          </w:rPr>
          <w:t>三、产品规划分析</w:t>
        </w:r>
        <w:r>
          <w:tab/>
        </w:r>
        <w:r>
          <w:fldChar w:fldCharType="begin"/>
        </w:r>
        <w:r>
          <w:instrText xml:space="preserve"> PAGEREF _Toc25609 \h </w:instrText>
        </w:r>
        <w:r>
          <w:fldChar w:fldCharType="separate"/>
        </w:r>
        <w:r>
          <w:t>7</w:t>
        </w:r>
        <w:r>
          <w:fldChar w:fldCharType="end"/>
        </w:r>
      </w:hyperlink>
    </w:p>
    <w:p>
      <w:pPr>
        <w:pStyle w:val="TOC2"/>
        <w:tabs>
          <w:tab w:val="right" w:leader="dot" w:pos="8306"/>
        </w:tabs>
      </w:pPr>
      <w:hyperlink w:anchor="_Toc5331" w:history="1">
        <w:r>
          <w:rPr>
            <w:rFonts w:ascii="仿宋" w:eastAsia="仿宋" w:hAnsi="仿宋" w:cs="仿宋" w:hint="eastAsia"/>
            <w:lang w:eastAsia="zh-CN"/>
          </w:rPr>
          <w:t>(一)、产品规划</w:t>
        </w:r>
        <w:r>
          <w:tab/>
        </w:r>
        <w:r>
          <w:fldChar w:fldCharType="begin"/>
        </w:r>
        <w:r>
          <w:instrText xml:space="preserve"> PAGEREF _Toc5331 \h </w:instrText>
        </w:r>
        <w:r>
          <w:fldChar w:fldCharType="separate"/>
        </w:r>
        <w:r>
          <w:t>7</w:t>
        </w:r>
        <w:r>
          <w:fldChar w:fldCharType="end"/>
        </w:r>
      </w:hyperlink>
    </w:p>
    <w:p>
      <w:pPr>
        <w:pStyle w:val="TOC2"/>
        <w:tabs>
          <w:tab w:val="right" w:leader="dot" w:pos="8306"/>
        </w:tabs>
      </w:pPr>
      <w:hyperlink w:anchor="_Toc3823" w:history="1">
        <w:r>
          <w:rPr>
            <w:rFonts w:ascii="仿宋" w:eastAsia="仿宋" w:hAnsi="仿宋" w:cs="仿宋" w:hint="eastAsia"/>
            <w:lang w:eastAsia="zh-CN"/>
          </w:rPr>
          <w:t>(二)、建设规模</w:t>
        </w:r>
        <w:r>
          <w:tab/>
        </w:r>
        <w:r>
          <w:fldChar w:fldCharType="begin"/>
        </w:r>
        <w:r>
          <w:instrText xml:space="preserve"> PAGEREF _Toc3823 \h </w:instrText>
        </w:r>
        <w:r>
          <w:fldChar w:fldCharType="separate"/>
        </w:r>
        <w:r>
          <w:t>8</w:t>
        </w:r>
        <w:r>
          <w:fldChar w:fldCharType="end"/>
        </w:r>
      </w:hyperlink>
    </w:p>
    <w:p>
      <w:pPr>
        <w:pStyle w:val="TOC1"/>
        <w:tabs>
          <w:tab w:val="right" w:leader="dot" w:pos="8306"/>
        </w:tabs>
      </w:pPr>
      <w:hyperlink w:anchor="_Toc24732" w:history="1">
        <w:r>
          <w:rPr>
            <w:rFonts w:ascii="仿宋" w:eastAsia="仿宋" w:hAnsi="仿宋" w:cs="仿宋" w:hint="eastAsia"/>
            <w:lang w:eastAsia="zh-CN"/>
          </w:rPr>
          <w:t>四、扣塔项目土建工程</w:t>
        </w:r>
        <w:r>
          <w:tab/>
        </w:r>
        <w:r>
          <w:fldChar w:fldCharType="begin"/>
        </w:r>
        <w:r>
          <w:instrText xml:space="preserve"> PAGEREF _Toc24732 \h </w:instrText>
        </w:r>
        <w:r>
          <w:fldChar w:fldCharType="separate"/>
        </w:r>
        <w:r>
          <w:t>9</w:t>
        </w:r>
        <w:r>
          <w:fldChar w:fldCharType="end"/>
        </w:r>
      </w:hyperlink>
    </w:p>
    <w:p>
      <w:pPr>
        <w:pStyle w:val="TOC2"/>
        <w:tabs>
          <w:tab w:val="right" w:leader="dot" w:pos="8306"/>
        </w:tabs>
      </w:pPr>
      <w:hyperlink w:anchor="_Toc15173" w:history="1">
        <w:r>
          <w:rPr>
            <w:rFonts w:ascii="仿宋" w:eastAsia="仿宋" w:hAnsi="仿宋" w:cs="仿宋" w:hint="eastAsia"/>
            <w:lang w:eastAsia="zh-CN"/>
          </w:rPr>
          <w:t>(一)、建筑工程设计原则</w:t>
        </w:r>
        <w:r>
          <w:tab/>
        </w:r>
        <w:r>
          <w:fldChar w:fldCharType="begin"/>
        </w:r>
        <w:r>
          <w:instrText xml:space="preserve"> PAGEREF _Toc15173 \h </w:instrText>
        </w:r>
        <w:r>
          <w:fldChar w:fldCharType="separate"/>
        </w:r>
        <w:r>
          <w:t>9</w:t>
        </w:r>
        <w:r>
          <w:fldChar w:fldCharType="end"/>
        </w:r>
      </w:hyperlink>
    </w:p>
    <w:p>
      <w:pPr>
        <w:pStyle w:val="TOC2"/>
        <w:tabs>
          <w:tab w:val="right" w:leader="dot" w:pos="8306"/>
        </w:tabs>
      </w:pPr>
      <w:hyperlink w:anchor="_Toc19755" w:history="1">
        <w:r>
          <w:rPr>
            <w:rFonts w:ascii="仿宋" w:eastAsia="仿宋" w:hAnsi="仿宋" w:cs="仿宋" w:hint="eastAsia"/>
            <w:lang w:eastAsia="zh-CN"/>
          </w:rPr>
          <w:t>(二)、土建工程设计年限及安全等级</w:t>
        </w:r>
        <w:r>
          <w:tab/>
        </w:r>
        <w:r>
          <w:fldChar w:fldCharType="begin"/>
        </w:r>
        <w:r>
          <w:instrText xml:space="preserve"> PAGEREF _Toc19755 \h </w:instrText>
        </w:r>
        <w:r>
          <w:fldChar w:fldCharType="separate"/>
        </w:r>
        <w:r>
          <w:t>10</w:t>
        </w:r>
        <w:r>
          <w:fldChar w:fldCharType="end"/>
        </w:r>
      </w:hyperlink>
    </w:p>
    <w:p>
      <w:pPr>
        <w:pStyle w:val="TOC2"/>
        <w:tabs>
          <w:tab w:val="right" w:leader="dot" w:pos="8306"/>
        </w:tabs>
      </w:pPr>
      <w:hyperlink w:anchor="_Toc16132" w:history="1">
        <w:r>
          <w:rPr>
            <w:rFonts w:ascii="仿宋" w:eastAsia="仿宋" w:hAnsi="仿宋" w:cs="仿宋" w:hint="eastAsia"/>
            <w:lang w:eastAsia="zh-CN"/>
          </w:rPr>
          <w:t>(三)、建筑工程设计总体要求</w:t>
        </w:r>
        <w:r>
          <w:tab/>
        </w:r>
        <w:r>
          <w:fldChar w:fldCharType="begin"/>
        </w:r>
        <w:r>
          <w:instrText xml:space="preserve"> PAGEREF _Toc16132 \h </w:instrText>
        </w:r>
        <w:r>
          <w:fldChar w:fldCharType="separate"/>
        </w:r>
        <w:r>
          <w:t>12</w:t>
        </w:r>
        <w:r>
          <w:fldChar w:fldCharType="end"/>
        </w:r>
      </w:hyperlink>
    </w:p>
    <w:p>
      <w:pPr>
        <w:pStyle w:val="TOC2"/>
        <w:tabs>
          <w:tab w:val="right" w:leader="dot" w:pos="8306"/>
        </w:tabs>
      </w:pPr>
      <w:hyperlink w:anchor="_Toc2889" w:history="1">
        <w:r>
          <w:rPr>
            <w:rFonts w:ascii="仿宋" w:eastAsia="仿宋" w:hAnsi="仿宋" w:cs="仿宋" w:hint="eastAsia"/>
            <w:lang w:eastAsia="zh-CN"/>
          </w:rPr>
          <w:t>(四)、土建工程建设指标</w:t>
        </w:r>
        <w:r>
          <w:tab/>
        </w:r>
        <w:r>
          <w:fldChar w:fldCharType="begin"/>
        </w:r>
        <w:r>
          <w:instrText xml:space="preserve"> PAGEREF _Toc2889 \h </w:instrText>
        </w:r>
        <w:r>
          <w:fldChar w:fldCharType="separate"/>
        </w:r>
        <w:r>
          <w:t>12</w:t>
        </w:r>
        <w:r>
          <w:fldChar w:fldCharType="end"/>
        </w:r>
      </w:hyperlink>
    </w:p>
    <w:p>
      <w:pPr>
        <w:pStyle w:val="TOC1"/>
        <w:tabs>
          <w:tab w:val="right" w:leader="dot" w:pos="8306"/>
        </w:tabs>
      </w:pPr>
      <w:hyperlink w:anchor="_Toc14273" w:history="1">
        <w:r>
          <w:rPr>
            <w:rFonts w:ascii="仿宋" w:eastAsia="仿宋" w:hAnsi="仿宋" w:cs="仿宋" w:hint="eastAsia"/>
            <w:lang w:eastAsia="zh-CN"/>
          </w:rPr>
          <w:t>五、扣塔项目文档管理</w:t>
        </w:r>
        <w:r>
          <w:tab/>
        </w:r>
        <w:r>
          <w:fldChar w:fldCharType="begin"/>
        </w:r>
        <w:r>
          <w:instrText xml:space="preserve"> PAGEREF _Toc14273 \h </w:instrText>
        </w:r>
        <w:r>
          <w:fldChar w:fldCharType="separate"/>
        </w:r>
        <w:r>
          <w:t>13</w:t>
        </w:r>
        <w:r>
          <w:fldChar w:fldCharType="end"/>
        </w:r>
      </w:hyperlink>
    </w:p>
    <w:p>
      <w:pPr>
        <w:pStyle w:val="TOC2"/>
        <w:tabs>
          <w:tab w:val="right" w:leader="dot" w:pos="8306"/>
        </w:tabs>
      </w:pPr>
      <w:hyperlink w:anchor="_Toc23158" w:history="1">
        <w:r>
          <w:rPr>
            <w:rFonts w:ascii="仿宋" w:eastAsia="仿宋" w:hAnsi="仿宋" w:cs="仿宋" w:hint="eastAsia"/>
            <w:lang w:eastAsia="zh-CN"/>
          </w:rPr>
          <w:t>(一)、文档编制与审查</w:t>
        </w:r>
        <w:r>
          <w:tab/>
        </w:r>
        <w:r>
          <w:fldChar w:fldCharType="begin"/>
        </w:r>
        <w:r>
          <w:instrText xml:space="preserve"> PAGEREF _Toc23158 \h </w:instrText>
        </w:r>
        <w:r>
          <w:fldChar w:fldCharType="separate"/>
        </w:r>
        <w:r>
          <w:t>13</w:t>
        </w:r>
        <w:r>
          <w:fldChar w:fldCharType="end"/>
        </w:r>
      </w:hyperlink>
    </w:p>
    <w:p>
      <w:pPr>
        <w:pStyle w:val="TOC2"/>
        <w:tabs>
          <w:tab w:val="right" w:leader="dot" w:pos="8306"/>
        </w:tabs>
      </w:pPr>
      <w:hyperlink w:anchor="_Toc9774" w:history="1">
        <w:r>
          <w:rPr>
            <w:rFonts w:ascii="仿宋" w:eastAsia="仿宋" w:hAnsi="仿宋" w:cs="仿宋" w:hint="eastAsia"/>
            <w:lang w:eastAsia="zh-CN"/>
          </w:rPr>
          <w:t>(二)、文档发布与分发</w:t>
        </w:r>
        <w:r>
          <w:tab/>
        </w:r>
        <w:r>
          <w:fldChar w:fldCharType="begin"/>
        </w:r>
        <w:r>
          <w:instrText xml:space="preserve"> PAGEREF _Toc9774 \h </w:instrText>
        </w:r>
        <w:r>
          <w:fldChar w:fldCharType="separate"/>
        </w:r>
        <w:r>
          <w:t>14</w:t>
        </w:r>
        <w:r>
          <w:fldChar w:fldCharType="end"/>
        </w:r>
      </w:hyperlink>
    </w:p>
    <w:p>
      <w:pPr>
        <w:pStyle w:val="TOC2"/>
        <w:tabs>
          <w:tab w:val="right" w:leader="dot" w:pos="8306"/>
        </w:tabs>
      </w:pPr>
      <w:hyperlink w:anchor="_Toc25327" w:history="1">
        <w:r>
          <w:rPr>
            <w:rFonts w:ascii="仿宋" w:eastAsia="仿宋" w:hAnsi="仿宋" w:cs="仿宋" w:hint="eastAsia"/>
            <w:lang w:eastAsia="zh-CN"/>
          </w:rPr>
          <w:t>(三)、文档存档与归档</w:t>
        </w:r>
        <w:r>
          <w:tab/>
        </w:r>
        <w:r>
          <w:fldChar w:fldCharType="begin"/>
        </w:r>
        <w:r>
          <w:instrText xml:space="preserve"> PAGEREF _Toc25327 \h </w:instrText>
        </w:r>
        <w:r>
          <w:fldChar w:fldCharType="separate"/>
        </w:r>
        <w:r>
          <w:t>15</w:t>
        </w:r>
        <w:r>
          <w:fldChar w:fldCharType="end"/>
        </w:r>
      </w:hyperlink>
    </w:p>
    <w:p>
      <w:pPr>
        <w:pStyle w:val="TOC1"/>
        <w:tabs>
          <w:tab w:val="right" w:leader="dot" w:pos="8306"/>
        </w:tabs>
      </w:pPr>
      <w:hyperlink w:anchor="_Toc23205" w:history="1">
        <w:r>
          <w:rPr>
            <w:rFonts w:ascii="仿宋" w:eastAsia="仿宋" w:hAnsi="仿宋" w:cs="仿宋" w:hint="eastAsia"/>
            <w:lang w:eastAsia="zh-CN"/>
          </w:rPr>
          <w:t>六、扣塔项目概论</w:t>
        </w:r>
        <w:r>
          <w:tab/>
        </w:r>
        <w:r>
          <w:fldChar w:fldCharType="begin"/>
        </w:r>
        <w:r>
          <w:instrText xml:space="preserve"> PAGEREF _Toc23205 \h </w:instrText>
        </w:r>
        <w:r>
          <w:fldChar w:fldCharType="separate"/>
        </w:r>
        <w:r>
          <w:t>16</w:t>
        </w:r>
        <w:r>
          <w:fldChar w:fldCharType="end"/>
        </w:r>
      </w:hyperlink>
    </w:p>
    <w:p>
      <w:pPr>
        <w:pStyle w:val="TOC2"/>
        <w:tabs>
          <w:tab w:val="right" w:leader="dot" w:pos="8306"/>
        </w:tabs>
      </w:pPr>
      <w:hyperlink w:anchor="_Toc135" w:history="1">
        <w:r>
          <w:rPr>
            <w:rFonts w:ascii="仿宋" w:eastAsia="仿宋" w:hAnsi="仿宋" w:cs="仿宋" w:hint="eastAsia"/>
            <w:lang w:eastAsia="zh-CN"/>
          </w:rPr>
          <w:t>(一)、扣塔项目概况</w:t>
        </w:r>
        <w:r>
          <w:tab/>
        </w:r>
        <w:r>
          <w:fldChar w:fldCharType="begin"/>
        </w:r>
        <w:r>
          <w:instrText xml:space="preserve"> PAGEREF _Toc135 \h </w:instrText>
        </w:r>
        <w:r>
          <w:fldChar w:fldCharType="separate"/>
        </w:r>
        <w:r>
          <w:t>16</w:t>
        </w:r>
        <w:r>
          <w:fldChar w:fldCharType="end"/>
        </w:r>
      </w:hyperlink>
    </w:p>
    <w:p>
      <w:pPr>
        <w:pStyle w:val="TOC2"/>
        <w:tabs>
          <w:tab w:val="right" w:leader="dot" w:pos="8306"/>
        </w:tabs>
      </w:pPr>
      <w:hyperlink w:anchor="_Toc25347" w:history="1">
        <w:r>
          <w:rPr>
            <w:rFonts w:ascii="仿宋" w:eastAsia="仿宋" w:hAnsi="仿宋" w:cs="仿宋" w:hint="eastAsia"/>
            <w:lang w:eastAsia="zh-CN"/>
          </w:rPr>
          <w:t>(二)、扣塔项目目标</w:t>
        </w:r>
        <w:r>
          <w:tab/>
        </w:r>
        <w:r>
          <w:fldChar w:fldCharType="begin"/>
        </w:r>
        <w:r>
          <w:instrText xml:space="preserve"> PAGEREF _Toc25347 \h </w:instrText>
        </w:r>
        <w:r>
          <w:fldChar w:fldCharType="separate"/>
        </w:r>
        <w:r>
          <w:t>18</w:t>
        </w:r>
        <w:r>
          <w:fldChar w:fldCharType="end"/>
        </w:r>
      </w:hyperlink>
    </w:p>
    <w:p>
      <w:pPr>
        <w:pStyle w:val="TOC2"/>
        <w:tabs>
          <w:tab w:val="right" w:leader="dot" w:pos="8306"/>
        </w:tabs>
      </w:pPr>
      <w:hyperlink w:anchor="_Toc3483" w:history="1">
        <w:r>
          <w:rPr>
            <w:rFonts w:ascii="仿宋" w:eastAsia="仿宋" w:hAnsi="仿宋" w:cs="仿宋" w:hint="eastAsia"/>
            <w:lang w:eastAsia="zh-CN"/>
          </w:rPr>
          <w:t>(三)、扣塔项目提出的理由</w:t>
        </w:r>
        <w:r>
          <w:tab/>
        </w:r>
        <w:r>
          <w:fldChar w:fldCharType="begin"/>
        </w:r>
        <w:r>
          <w:instrText xml:space="preserve"> PAGEREF _Toc3483 \h </w:instrText>
        </w:r>
        <w:r>
          <w:fldChar w:fldCharType="separate"/>
        </w:r>
        <w:r>
          <w:t>19</w:t>
        </w:r>
        <w:r>
          <w:fldChar w:fldCharType="end"/>
        </w:r>
      </w:hyperlink>
    </w:p>
    <w:p>
      <w:pPr>
        <w:pStyle w:val="TOC2"/>
        <w:tabs>
          <w:tab w:val="right" w:leader="dot" w:pos="8306"/>
        </w:tabs>
      </w:pPr>
      <w:hyperlink w:anchor="_Toc27738" w:history="1">
        <w:r>
          <w:rPr>
            <w:rFonts w:ascii="仿宋" w:eastAsia="仿宋" w:hAnsi="仿宋" w:cs="仿宋" w:hint="eastAsia"/>
            <w:lang w:eastAsia="zh-CN"/>
          </w:rPr>
          <w:t>(四)、扣塔项目意义</w:t>
        </w:r>
        <w:r>
          <w:tab/>
        </w:r>
        <w:r>
          <w:fldChar w:fldCharType="begin"/>
        </w:r>
        <w:r>
          <w:instrText xml:space="preserve"> PAGEREF _Toc27738 \h </w:instrText>
        </w:r>
        <w:r>
          <w:fldChar w:fldCharType="separate"/>
        </w:r>
        <w:r>
          <w:t>20</w:t>
        </w:r>
        <w:r>
          <w:fldChar w:fldCharType="end"/>
        </w:r>
      </w:hyperlink>
    </w:p>
    <w:p>
      <w:pPr>
        <w:pStyle w:val="TOC2"/>
        <w:tabs>
          <w:tab w:val="right" w:leader="dot" w:pos="8306"/>
        </w:tabs>
      </w:pPr>
      <w:hyperlink w:anchor="_Toc30325" w:history="1">
        <w:r>
          <w:rPr>
            <w:rFonts w:ascii="仿宋" w:eastAsia="仿宋" w:hAnsi="仿宋" w:cs="仿宋" w:hint="eastAsia"/>
            <w:lang w:eastAsia="zh-CN"/>
          </w:rPr>
          <w:t>(五)、扣塔项目背景</w:t>
        </w:r>
        <w:r>
          <w:tab/>
        </w:r>
        <w:r>
          <w:fldChar w:fldCharType="begin"/>
        </w:r>
        <w:r>
          <w:instrText xml:space="preserve"> PAGEREF _Toc30325 \h </w:instrText>
        </w:r>
        <w:r>
          <w:fldChar w:fldCharType="separate"/>
        </w:r>
        <w:r>
          <w:t>21</w:t>
        </w:r>
        <w:r>
          <w:fldChar w:fldCharType="end"/>
        </w:r>
      </w:hyperlink>
    </w:p>
    <w:p>
      <w:pPr>
        <w:pStyle w:val="TOC1"/>
        <w:tabs>
          <w:tab w:val="right" w:leader="dot" w:pos="8306"/>
        </w:tabs>
      </w:pPr>
      <w:hyperlink w:anchor="_Toc24394" w:history="1">
        <w:r>
          <w:rPr>
            <w:rFonts w:ascii="仿宋" w:eastAsia="仿宋" w:hAnsi="仿宋" w:cs="仿宋" w:hint="eastAsia"/>
            <w:lang w:eastAsia="zh-CN"/>
          </w:rPr>
          <w:t>七、扣塔项目投资规划</w:t>
        </w:r>
        <w:r>
          <w:tab/>
        </w:r>
        <w:r>
          <w:fldChar w:fldCharType="begin"/>
        </w:r>
        <w:r>
          <w:instrText xml:space="preserve"> PAGEREF _Toc24394 \h </w:instrText>
        </w:r>
        <w:r>
          <w:fldChar w:fldCharType="separate"/>
        </w:r>
        <w:r>
          <w:t>22</w:t>
        </w:r>
        <w:r>
          <w:fldChar w:fldCharType="end"/>
        </w:r>
      </w:hyperlink>
    </w:p>
    <w:p>
      <w:pPr>
        <w:pStyle w:val="TOC2"/>
        <w:tabs>
          <w:tab w:val="right" w:leader="dot" w:pos="8306"/>
        </w:tabs>
      </w:pPr>
      <w:hyperlink w:anchor="_Toc24779" w:history="1">
        <w:r>
          <w:rPr>
            <w:rFonts w:ascii="仿宋" w:eastAsia="仿宋" w:hAnsi="仿宋" w:cs="仿宋" w:hint="eastAsia"/>
            <w:lang w:eastAsia="zh-CN"/>
          </w:rPr>
          <w:t>(一)、扣塔项目总投资估算</w:t>
        </w:r>
        <w:r>
          <w:tab/>
        </w:r>
        <w:r>
          <w:fldChar w:fldCharType="begin"/>
        </w:r>
        <w:r>
          <w:instrText xml:space="preserve"> PAGEREF _Toc24779 \h </w:instrText>
        </w:r>
        <w:r>
          <w:fldChar w:fldCharType="separate"/>
        </w:r>
        <w:r>
          <w:t>22</w:t>
        </w:r>
        <w:r>
          <w:fldChar w:fldCharType="end"/>
        </w:r>
      </w:hyperlink>
    </w:p>
    <w:p>
      <w:pPr>
        <w:pStyle w:val="TOC2"/>
        <w:tabs>
          <w:tab w:val="right" w:leader="dot" w:pos="8306"/>
        </w:tabs>
      </w:pPr>
      <w:hyperlink w:anchor="_Toc29691" w:history="1">
        <w:r>
          <w:rPr>
            <w:rFonts w:ascii="仿宋" w:eastAsia="仿宋" w:hAnsi="仿宋" w:cs="仿宋" w:hint="eastAsia"/>
            <w:lang w:eastAsia="zh-CN"/>
          </w:rPr>
          <w:t>(二)、资金筹措</w:t>
        </w:r>
        <w:r>
          <w:tab/>
        </w:r>
        <w:r>
          <w:fldChar w:fldCharType="begin"/>
        </w:r>
        <w:r>
          <w:instrText xml:space="preserve"> PAGEREF _Toc29691 \h </w:instrText>
        </w:r>
        <w:r>
          <w:fldChar w:fldCharType="separate"/>
        </w:r>
        <w:r>
          <w:t>23</w:t>
        </w:r>
        <w:r>
          <w:fldChar w:fldCharType="end"/>
        </w:r>
      </w:hyperlink>
    </w:p>
    <w:p>
      <w:pPr>
        <w:pStyle w:val="TOC1"/>
        <w:tabs>
          <w:tab w:val="right" w:leader="dot" w:pos="8306"/>
        </w:tabs>
      </w:pPr>
      <w:hyperlink w:anchor="_Toc20548" w:history="1">
        <w:r>
          <w:rPr>
            <w:rFonts w:ascii="仿宋" w:eastAsia="仿宋" w:hAnsi="仿宋" w:cs="仿宋" w:hint="eastAsia"/>
            <w:lang w:eastAsia="zh-CN"/>
          </w:rPr>
          <w:t>八、扣塔项目风险管理</w:t>
        </w:r>
        <w:r>
          <w:tab/>
        </w:r>
        <w:r>
          <w:fldChar w:fldCharType="begin"/>
        </w:r>
        <w:r>
          <w:instrText xml:space="preserve"> PAGEREF _Toc20548 \h </w:instrText>
        </w:r>
        <w:r>
          <w:fldChar w:fldCharType="separate"/>
        </w:r>
        <w:r>
          <w:t>24</w:t>
        </w:r>
        <w:r>
          <w:fldChar w:fldCharType="end"/>
        </w:r>
      </w:hyperlink>
    </w:p>
    <w:p>
      <w:pPr>
        <w:pStyle w:val="TOC2"/>
        <w:tabs>
          <w:tab w:val="right" w:leader="dot" w:pos="8306"/>
        </w:tabs>
      </w:pPr>
      <w:hyperlink w:anchor="_Toc8974" w:history="1">
        <w:r>
          <w:rPr>
            <w:rFonts w:ascii="仿宋" w:eastAsia="仿宋" w:hAnsi="仿宋" w:cs="仿宋" w:hint="eastAsia"/>
            <w:lang w:eastAsia="zh-CN"/>
          </w:rPr>
          <w:t>(一)、风险识别与评估</w:t>
        </w:r>
        <w:r>
          <w:tab/>
        </w:r>
        <w:r>
          <w:fldChar w:fldCharType="begin"/>
        </w:r>
        <w:r>
          <w:instrText xml:space="preserve"> PAGEREF _Toc8974 \h </w:instrText>
        </w:r>
        <w:r>
          <w:fldChar w:fldCharType="separate"/>
        </w:r>
        <w:r>
          <w:t>24</w:t>
        </w:r>
        <w:r>
          <w:fldChar w:fldCharType="end"/>
        </w:r>
      </w:hyperlink>
    </w:p>
    <w:p>
      <w:pPr>
        <w:pStyle w:val="TOC2"/>
        <w:tabs>
          <w:tab w:val="right" w:leader="dot" w:pos="8306"/>
        </w:tabs>
      </w:pPr>
      <w:hyperlink w:anchor="_Toc14382" w:history="1">
        <w:r>
          <w:rPr>
            <w:rFonts w:ascii="仿宋" w:eastAsia="仿宋" w:hAnsi="仿宋" w:cs="仿宋" w:hint="eastAsia"/>
            <w:lang w:eastAsia="zh-CN"/>
          </w:rPr>
          <w:t>(二)、风险应对策略</w:t>
        </w:r>
        <w:r>
          <w:tab/>
        </w:r>
        <w:r>
          <w:fldChar w:fldCharType="begin"/>
        </w:r>
        <w:r>
          <w:instrText xml:space="preserve"> PAGEREF _Toc14382 \h </w:instrText>
        </w:r>
        <w:r>
          <w:fldChar w:fldCharType="separate"/>
        </w:r>
        <w:r>
          <w:t>25</w:t>
        </w:r>
        <w:r>
          <w:fldChar w:fldCharType="end"/>
        </w:r>
      </w:hyperlink>
    </w:p>
    <w:p>
      <w:pPr>
        <w:pStyle w:val="TOC2"/>
        <w:tabs>
          <w:tab w:val="right" w:leader="dot" w:pos="8306"/>
        </w:tabs>
      </w:pPr>
      <w:hyperlink w:anchor="_Toc17158" w:history="1">
        <w:r>
          <w:rPr>
            <w:rFonts w:ascii="仿宋" w:eastAsia="仿宋" w:hAnsi="仿宋" w:cs="仿宋" w:hint="eastAsia"/>
            <w:lang w:eastAsia="zh-CN"/>
          </w:rPr>
          <w:t>(三)、风险监控与控制</w:t>
        </w:r>
        <w:r>
          <w:tab/>
        </w:r>
        <w:r>
          <w:fldChar w:fldCharType="begin"/>
        </w:r>
        <w:r>
          <w:instrText xml:space="preserve"> PAGEREF _Toc17158 \h </w:instrText>
        </w:r>
        <w:r>
          <w:fldChar w:fldCharType="separate"/>
        </w:r>
        <w:r>
          <w:t>27</w:t>
        </w:r>
        <w:r>
          <w:fldChar w:fldCharType="end"/>
        </w:r>
      </w:hyperlink>
    </w:p>
    <w:p>
      <w:pPr>
        <w:pStyle w:val="TOC1"/>
        <w:tabs>
          <w:tab w:val="right" w:leader="dot" w:pos="8306"/>
        </w:tabs>
      </w:pPr>
      <w:hyperlink w:anchor="_Toc11202" w:history="1">
        <w:r>
          <w:rPr>
            <w:rFonts w:ascii="仿宋" w:eastAsia="仿宋" w:hAnsi="仿宋" w:cs="仿宋" w:hint="eastAsia"/>
            <w:lang w:eastAsia="zh-CN"/>
          </w:rPr>
          <w:t>九、生产安全保护</w:t>
        </w:r>
        <w:r>
          <w:tab/>
        </w:r>
        <w:r>
          <w:fldChar w:fldCharType="begin"/>
        </w:r>
        <w:r>
          <w:instrText xml:space="preserve"> PAGEREF _Toc11202 \h </w:instrText>
        </w:r>
        <w:r>
          <w:fldChar w:fldCharType="separate"/>
        </w:r>
        <w:r>
          <w:t>28</w:t>
        </w:r>
        <w:r>
          <w:fldChar w:fldCharType="end"/>
        </w:r>
      </w:hyperlink>
    </w:p>
    <w:p>
      <w:pPr>
        <w:pStyle w:val="TOC2"/>
        <w:tabs>
          <w:tab w:val="right" w:leader="dot" w:pos="8306"/>
        </w:tabs>
      </w:pPr>
      <w:hyperlink w:anchor="_Toc24049" w:history="1">
        <w:r>
          <w:rPr>
            <w:rFonts w:ascii="仿宋" w:eastAsia="仿宋" w:hAnsi="仿宋" w:cs="仿宋" w:hint="eastAsia"/>
            <w:lang w:eastAsia="zh-CN"/>
          </w:rPr>
          <w:t>(一)、消防安全</w:t>
        </w:r>
        <w:r>
          <w:tab/>
        </w:r>
        <w:r>
          <w:fldChar w:fldCharType="begin"/>
        </w:r>
        <w:r>
          <w:instrText xml:space="preserve"> PAGEREF _Toc24049 \h </w:instrText>
        </w:r>
        <w:r>
          <w:fldChar w:fldCharType="separate"/>
        </w:r>
        <w:r>
          <w:t>28</w:t>
        </w:r>
        <w:r>
          <w:fldChar w:fldCharType="end"/>
        </w:r>
      </w:hyperlink>
    </w:p>
    <w:p>
      <w:pPr>
        <w:pStyle w:val="TOC2"/>
        <w:tabs>
          <w:tab w:val="right" w:leader="dot" w:pos="8306"/>
        </w:tabs>
      </w:pPr>
      <w:hyperlink w:anchor="_Toc10668" w:history="1">
        <w:r>
          <w:rPr>
            <w:rFonts w:ascii="仿宋" w:eastAsia="仿宋" w:hAnsi="仿宋" w:cs="仿宋" w:hint="eastAsia"/>
            <w:lang w:eastAsia="zh-CN"/>
          </w:rPr>
          <w:t>(二)、防火防爆总图布置措施</w:t>
        </w:r>
        <w:r>
          <w:tab/>
        </w:r>
        <w:r>
          <w:fldChar w:fldCharType="begin"/>
        </w:r>
        <w:r>
          <w:instrText xml:space="preserve"> PAGEREF _Toc10668 \h </w:instrText>
        </w:r>
        <w:r>
          <w:fldChar w:fldCharType="separate"/>
        </w:r>
        <w:r>
          <w:t>29</w:t>
        </w:r>
        <w:r>
          <w:fldChar w:fldCharType="end"/>
        </w:r>
      </w:hyperlink>
    </w:p>
    <w:p>
      <w:pPr>
        <w:pStyle w:val="TOC2"/>
        <w:tabs>
          <w:tab w:val="right" w:leader="dot" w:pos="8306"/>
        </w:tabs>
      </w:pPr>
      <w:hyperlink w:anchor="_Toc26968" w:history="1">
        <w:r>
          <w:rPr>
            <w:rFonts w:ascii="仿宋" w:eastAsia="仿宋" w:hAnsi="仿宋" w:cs="仿宋" w:hint="eastAsia"/>
            <w:lang w:eastAsia="zh-CN"/>
          </w:rPr>
          <w:t>(三)、自然灾害防范措施</w:t>
        </w:r>
        <w:r>
          <w:tab/>
        </w:r>
        <w:r>
          <w:fldChar w:fldCharType="begin"/>
        </w:r>
        <w:r>
          <w:instrText xml:space="preserve"> PAGEREF _Toc26968 \h </w:instrText>
        </w:r>
        <w:r>
          <w:fldChar w:fldCharType="separate"/>
        </w:r>
        <w:r>
          <w:t>30</w:t>
        </w:r>
        <w:r>
          <w:fldChar w:fldCharType="end"/>
        </w:r>
      </w:hyperlink>
    </w:p>
    <w:p>
      <w:pPr>
        <w:pStyle w:val="TOC2"/>
        <w:tabs>
          <w:tab w:val="right" w:leader="dot" w:pos="8306"/>
        </w:tabs>
      </w:pPr>
      <w:hyperlink w:anchor="_Toc9392" w:history="1">
        <w:r>
          <w:rPr>
            <w:rFonts w:ascii="仿宋" w:eastAsia="仿宋" w:hAnsi="仿宋" w:cs="仿宋" w:hint="eastAsia"/>
            <w:lang w:eastAsia="zh-CN"/>
          </w:rPr>
          <w:t>(四)、安全色及安全标志使用要求</w:t>
        </w:r>
        <w:r>
          <w:tab/>
        </w:r>
        <w:r>
          <w:fldChar w:fldCharType="begin"/>
        </w:r>
        <w:r>
          <w:instrText xml:space="preserve"> PAGEREF _Toc9392 \h </w:instrText>
        </w:r>
        <w:r>
          <w:fldChar w:fldCharType="separate"/>
        </w:r>
        <w:r>
          <w:t>31</w:t>
        </w:r>
        <w:r>
          <w:fldChar w:fldCharType="end"/>
        </w:r>
      </w:hyperlink>
    </w:p>
    <w:p>
      <w:pPr>
        <w:pStyle w:val="TOC2"/>
        <w:tabs>
          <w:tab w:val="right" w:leader="dot" w:pos="8306"/>
        </w:tabs>
      </w:pPr>
      <w:hyperlink w:anchor="_Toc6851" w:history="1">
        <w:r>
          <w:rPr>
            <w:rFonts w:ascii="仿宋" w:eastAsia="仿宋" w:hAnsi="仿宋" w:cs="仿宋" w:hint="eastAsia"/>
            <w:lang w:eastAsia="zh-CN"/>
          </w:rPr>
          <w:t>(五)、防尘防毒措施</w:t>
        </w:r>
        <w:r>
          <w:tab/>
        </w:r>
        <w:r>
          <w:fldChar w:fldCharType="begin"/>
        </w:r>
        <w:r>
          <w:instrText xml:space="preserve"> PAGEREF _Toc6851 \h </w:instrText>
        </w:r>
        <w:r>
          <w:fldChar w:fldCharType="separate"/>
        </w:r>
        <w:r>
          <w:t>32</w:t>
        </w:r>
        <w:r>
          <w:fldChar w:fldCharType="end"/>
        </w:r>
      </w:hyperlink>
    </w:p>
    <w:p>
      <w:pPr>
        <w:pStyle w:val="TOC2"/>
        <w:tabs>
          <w:tab w:val="right" w:leader="dot" w:pos="8306"/>
        </w:tabs>
      </w:pPr>
      <w:hyperlink w:anchor="_Toc15014" w:history="1">
        <w:r>
          <w:rPr>
            <w:rFonts w:ascii="仿宋" w:eastAsia="仿宋" w:hAnsi="仿宋" w:cs="仿宋" w:hint="eastAsia"/>
            <w:lang w:eastAsia="zh-CN"/>
          </w:rPr>
          <w:t>(六)、防静电、触电防护及防雷措施</w:t>
        </w:r>
        <w:r>
          <w:tab/>
        </w:r>
        <w:r>
          <w:fldChar w:fldCharType="begin"/>
        </w:r>
        <w:r>
          <w:instrText xml:space="preserve"> PAGEREF _Toc15014 \h </w:instrText>
        </w:r>
        <w:r>
          <w:fldChar w:fldCharType="separate"/>
        </w:r>
        <w:r>
          <w:t>33</w:t>
        </w:r>
        <w:r>
          <w:fldChar w:fldCharType="end"/>
        </w:r>
      </w:hyperlink>
    </w:p>
    <w:p>
      <w:pPr>
        <w:pStyle w:val="TOC2"/>
        <w:tabs>
          <w:tab w:val="right" w:leader="dot" w:pos="8306"/>
        </w:tabs>
      </w:pPr>
      <w:hyperlink w:anchor="_Toc9560" w:history="1">
        <w:r>
          <w:rPr>
            <w:rFonts w:ascii="仿宋" w:eastAsia="仿宋" w:hAnsi="仿宋" w:cs="仿宋" w:hint="eastAsia"/>
            <w:lang w:eastAsia="zh-CN"/>
          </w:rPr>
          <w:t>(七)、机械设备安全保障措施</w:t>
        </w:r>
        <w:r>
          <w:tab/>
        </w:r>
        <w:r>
          <w:fldChar w:fldCharType="begin"/>
        </w:r>
        <w:r>
          <w:instrText xml:space="preserve"> PAGEREF _Toc9560 \h </w:instrText>
        </w:r>
        <w:r>
          <w:fldChar w:fldCharType="separate"/>
        </w:r>
        <w:r>
          <w:t>34</w:t>
        </w:r>
        <w:r>
          <w:fldChar w:fldCharType="end"/>
        </w:r>
      </w:hyperlink>
    </w:p>
    <w:p>
      <w:pPr>
        <w:pStyle w:val="TOC1"/>
        <w:tabs>
          <w:tab w:val="right" w:leader="dot" w:pos="8306"/>
        </w:tabs>
      </w:pPr>
      <w:hyperlink w:anchor="_Toc21538" w:history="1">
        <w:r>
          <w:rPr>
            <w:rFonts w:ascii="仿宋" w:eastAsia="仿宋" w:hAnsi="仿宋" w:cs="仿宋" w:hint="eastAsia"/>
            <w:lang w:eastAsia="zh-CN"/>
          </w:rPr>
          <w:t>十、扣塔项目人力资源培养与发展</w:t>
        </w:r>
        <w:r>
          <w:tab/>
        </w:r>
        <w:r>
          <w:fldChar w:fldCharType="begin"/>
        </w:r>
        <w:r>
          <w:instrText xml:space="preserve"> PAGEREF _Toc21538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19" w:history="1">
        <w:r>
          <w:rPr>
            <w:rFonts w:ascii="仿宋" w:eastAsia="仿宋" w:hAnsi="仿宋" w:cs="仿宋" w:hint="eastAsia"/>
            <w:lang w:eastAsia="zh-CN"/>
          </w:rPr>
          <w:t>(一)、人才需求与规划</w:t>
        </w:r>
        <w:r>
          <w:tab/>
        </w:r>
        <w:r>
          <w:fldChar w:fldCharType="begin"/>
        </w:r>
        <w:r>
          <w:instrText xml:space="preserve"> PAGEREF _Toc20819 \h </w:instrText>
        </w:r>
        <w:r>
          <w:fldChar w:fldCharType="separate"/>
        </w:r>
        <w:r>
          <w:t>36</w:t>
        </w:r>
        <w:r>
          <w:fldChar w:fldCharType="end"/>
        </w:r>
      </w:hyperlink>
    </w:p>
    <w:p>
      <w:pPr>
        <w:pStyle w:val="TOC2"/>
        <w:tabs>
          <w:tab w:val="right" w:leader="dot" w:pos="8306"/>
        </w:tabs>
      </w:pPr>
      <w:hyperlink w:anchor="_Toc31359" w:history="1">
        <w:r>
          <w:rPr>
            <w:rFonts w:ascii="仿宋" w:eastAsia="仿宋" w:hAnsi="仿宋" w:cs="仿宋" w:hint="eastAsia"/>
            <w:lang w:eastAsia="zh-CN"/>
          </w:rPr>
          <w:t>(二)、培训与发展计划</w:t>
        </w:r>
        <w:r>
          <w:tab/>
        </w:r>
        <w:r>
          <w:fldChar w:fldCharType="begin"/>
        </w:r>
        <w:r>
          <w:instrText xml:space="preserve"> PAGEREF _Toc31359 \h </w:instrText>
        </w:r>
        <w:r>
          <w:fldChar w:fldCharType="separate"/>
        </w:r>
        <w:r>
          <w:t>36</w:t>
        </w:r>
        <w:r>
          <w:fldChar w:fldCharType="end"/>
        </w:r>
      </w:hyperlink>
    </w:p>
    <w:p>
      <w:pPr>
        <w:pStyle w:val="TOC1"/>
        <w:tabs>
          <w:tab w:val="right" w:leader="dot" w:pos="8306"/>
        </w:tabs>
      </w:pPr>
      <w:hyperlink w:anchor="_Toc9330" w:history="1">
        <w:r>
          <w:rPr>
            <w:rFonts w:ascii="仿宋" w:eastAsia="仿宋" w:hAnsi="仿宋" w:cs="仿宋" w:hint="eastAsia"/>
            <w:lang w:eastAsia="zh-CN"/>
          </w:rPr>
          <w:t>十一、扣塔项目环境影响分析</w:t>
        </w:r>
        <w:r>
          <w:tab/>
        </w:r>
        <w:r>
          <w:fldChar w:fldCharType="begin"/>
        </w:r>
        <w:r>
          <w:instrText xml:space="preserve"> PAGEREF _Toc9330 \h </w:instrText>
        </w:r>
        <w:r>
          <w:fldChar w:fldCharType="separate"/>
        </w:r>
        <w:r>
          <w:t>37</w:t>
        </w:r>
        <w:r>
          <w:fldChar w:fldCharType="end"/>
        </w:r>
      </w:hyperlink>
    </w:p>
    <w:p>
      <w:pPr>
        <w:pStyle w:val="TOC2"/>
        <w:tabs>
          <w:tab w:val="right" w:leader="dot" w:pos="8306"/>
        </w:tabs>
      </w:pPr>
      <w:hyperlink w:anchor="_Toc24361" w:history="1">
        <w:r>
          <w:rPr>
            <w:rFonts w:ascii="仿宋" w:eastAsia="仿宋" w:hAnsi="仿宋" w:cs="仿宋" w:hint="eastAsia"/>
            <w:lang w:eastAsia="zh-CN"/>
          </w:rPr>
          <w:t>(一)、建设区域环境质量现状</w:t>
        </w:r>
        <w:r>
          <w:tab/>
        </w:r>
        <w:r>
          <w:fldChar w:fldCharType="begin"/>
        </w:r>
        <w:r>
          <w:instrText xml:space="preserve"> PAGEREF _Toc24361 \h </w:instrText>
        </w:r>
        <w:r>
          <w:fldChar w:fldCharType="separate"/>
        </w:r>
        <w:r>
          <w:t>37</w:t>
        </w:r>
        <w:r>
          <w:fldChar w:fldCharType="end"/>
        </w:r>
      </w:hyperlink>
    </w:p>
    <w:p>
      <w:pPr>
        <w:pStyle w:val="TOC2"/>
        <w:tabs>
          <w:tab w:val="right" w:leader="dot" w:pos="8306"/>
        </w:tabs>
      </w:pPr>
      <w:hyperlink w:anchor="_Toc19077" w:history="1">
        <w:r>
          <w:rPr>
            <w:rFonts w:ascii="仿宋" w:eastAsia="仿宋" w:hAnsi="仿宋" w:cs="仿宋" w:hint="eastAsia"/>
            <w:lang w:eastAsia="zh-CN"/>
          </w:rPr>
          <w:t>(二)、建设期环境保护</w:t>
        </w:r>
        <w:r>
          <w:tab/>
        </w:r>
        <w:r>
          <w:fldChar w:fldCharType="begin"/>
        </w:r>
        <w:r>
          <w:instrText xml:space="preserve"> PAGEREF _Toc19077 \h </w:instrText>
        </w:r>
        <w:r>
          <w:fldChar w:fldCharType="separate"/>
        </w:r>
        <w:r>
          <w:t>38</w:t>
        </w:r>
        <w:r>
          <w:fldChar w:fldCharType="end"/>
        </w:r>
      </w:hyperlink>
    </w:p>
    <w:p>
      <w:pPr>
        <w:pStyle w:val="TOC2"/>
        <w:tabs>
          <w:tab w:val="right" w:leader="dot" w:pos="8306"/>
        </w:tabs>
      </w:pPr>
      <w:hyperlink w:anchor="_Toc9819" w:history="1">
        <w:r>
          <w:rPr>
            <w:rFonts w:ascii="仿宋" w:eastAsia="仿宋" w:hAnsi="仿宋" w:cs="仿宋" w:hint="eastAsia"/>
            <w:lang w:eastAsia="zh-CN"/>
          </w:rPr>
          <w:t>(三)、运营期环境保护</w:t>
        </w:r>
        <w:r>
          <w:tab/>
        </w:r>
        <w:r>
          <w:fldChar w:fldCharType="begin"/>
        </w:r>
        <w:r>
          <w:instrText xml:space="preserve"> PAGEREF _Toc9819 \h </w:instrText>
        </w:r>
        <w:r>
          <w:fldChar w:fldCharType="separate"/>
        </w:r>
        <w:r>
          <w:t>39</w:t>
        </w:r>
        <w:r>
          <w:fldChar w:fldCharType="end"/>
        </w:r>
      </w:hyperlink>
    </w:p>
    <w:p>
      <w:pPr>
        <w:pStyle w:val="TOC2"/>
        <w:tabs>
          <w:tab w:val="right" w:leader="dot" w:pos="8306"/>
        </w:tabs>
      </w:pPr>
      <w:hyperlink w:anchor="_Toc10183" w:history="1">
        <w:r>
          <w:rPr>
            <w:rFonts w:ascii="仿宋" w:eastAsia="仿宋" w:hAnsi="仿宋" w:cs="仿宋" w:hint="eastAsia"/>
            <w:lang w:eastAsia="zh-CN"/>
          </w:rPr>
          <w:t>(四)、扣塔项目建设对区域经济的影响</w:t>
        </w:r>
        <w:r>
          <w:tab/>
        </w:r>
        <w:r>
          <w:fldChar w:fldCharType="begin"/>
        </w:r>
        <w:r>
          <w:instrText xml:space="preserve"> PAGEREF _Toc10183 \h </w:instrText>
        </w:r>
        <w:r>
          <w:fldChar w:fldCharType="separate"/>
        </w:r>
        <w:r>
          <w:t>41</w:t>
        </w:r>
        <w:r>
          <w:fldChar w:fldCharType="end"/>
        </w:r>
      </w:hyperlink>
    </w:p>
    <w:p>
      <w:pPr>
        <w:pStyle w:val="TOC2"/>
        <w:tabs>
          <w:tab w:val="right" w:leader="dot" w:pos="8306"/>
        </w:tabs>
      </w:pPr>
      <w:hyperlink w:anchor="_Toc22702" w:history="1">
        <w:r>
          <w:rPr>
            <w:rFonts w:ascii="仿宋" w:eastAsia="仿宋" w:hAnsi="仿宋" w:cs="仿宋" w:hint="eastAsia"/>
            <w:lang w:eastAsia="zh-CN"/>
          </w:rPr>
          <w:t>(五)、废弃物处理</w:t>
        </w:r>
        <w:r>
          <w:tab/>
        </w:r>
        <w:r>
          <w:fldChar w:fldCharType="begin"/>
        </w:r>
        <w:r>
          <w:instrText xml:space="preserve"> PAGEREF _Toc22702 \h </w:instrText>
        </w:r>
        <w:r>
          <w:fldChar w:fldCharType="separate"/>
        </w:r>
        <w:r>
          <w:t>42</w:t>
        </w:r>
        <w:r>
          <w:fldChar w:fldCharType="end"/>
        </w:r>
      </w:hyperlink>
    </w:p>
    <w:p>
      <w:pPr>
        <w:pStyle w:val="TOC2"/>
        <w:tabs>
          <w:tab w:val="right" w:leader="dot" w:pos="8306"/>
        </w:tabs>
      </w:pPr>
      <w:hyperlink w:anchor="_Toc2725" w:history="1">
        <w:r>
          <w:rPr>
            <w:rFonts w:ascii="仿宋" w:eastAsia="仿宋" w:hAnsi="仿宋" w:cs="仿宋" w:hint="eastAsia"/>
            <w:lang w:eastAsia="zh-CN"/>
          </w:rPr>
          <w:t>(六)、特殊环境影响分析</w:t>
        </w:r>
        <w:r>
          <w:tab/>
        </w:r>
        <w:r>
          <w:fldChar w:fldCharType="begin"/>
        </w:r>
        <w:r>
          <w:instrText xml:space="preserve"> PAGEREF _Toc2725 \h </w:instrText>
        </w:r>
        <w:r>
          <w:fldChar w:fldCharType="separate"/>
        </w:r>
        <w:r>
          <w:t>44</w:t>
        </w:r>
        <w:r>
          <w:fldChar w:fldCharType="end"/>
        </w:r>
      </w:hyperlink>
    </w:p>
    <w:p>
      <w:pPr>
        <w:pStyle w:val="TOC2"/>
        <w:tabs>
          <w:tab w:val="right" w:leader="dot" w:pos="8306"/>
        </w:tabs>
      </w:pPr>
      <w:hyperlink w:anchor="_Toc14886" w:history="1">
        <w:r>
          <w:rPr>
            <w:rFonts w:ascii="仿宋" w:eastAsia="仿宋" w:hAnsi="仿宋" w:cs="仿宋" w:hint="eastAsia"/>
            <w:lang w:eastAsia="zh-CN"/>
          </w:rPr>
          <w:t>(七)、清洁生产</w:t>
        </w:r>
        <w:r>
          <w:tab/>
        </w:r>
        <w:r>
          <w:fldChar w:fldCharType="begin"/>
        </w:r>
        <w:r>
          <w:instrText xml:space="preserve"> PAGEREF _Toc14886 \h </w:instrText>
        </w:r>
        <w:r>
          <w:fldChar w:fldCharType="separate"/>
        </w:r>
        <w:r>
          <w:t>45</w:t>
        </w:r>
        <w:r>
          <w:fldChar w:fldCharType="end"/>
        </w:r>
      </w:hyperlink>
    </w:p>
    <w:p>
      <w:pPr>
        <w:pStyle w:val="TOC2"/>
        <w:tabs>
          <w:tab w:val="right" w:leader="dot" w:pos="8306"/>
        </w:tabs>
      </w:pPr>
      <w:hyperlink w:anchor="_Toc24866" w:history="1">
        <w:r>
          <w:rPr>
            <w:rFonts w:ascii="仿宋" w:eastAsia="仿宋" w:hAnsi="仿宋" w:cs="仿宋" w:hint="eastAsia"/>
            <w:lang w:eastAsia="zh-CN"/>
          </w:rPr>
          <w:t>(八)、环境保护综合评价</w:t>
        </w:r>
        <w:r>
          <w:tab/>
        </w:r>
        <w:r>
          <w:fldChar w:fldCharType="begin"/>
        </w:r>
        <w:r>
          <w:instrText xml:space="preserve"> PAGEREF _Toc24866 \h </w:instrText>
        </w:r>
        <w:r>
          <w:fldChar w:fldCharType="separate"/>
        </w:r>
        <w:r>
          <w:t>46</w:t>
        </w:r>
        <w:r>
          <w:fldChar w:fldCharType="end"/>
        </w:r>
      </w:hyperlink>
    </w:p>
    <w:p>
      <w:pPr>
        <w:pStyle w:val="TOC1"/>
        <w:tabs>
          <w:tab w:val="right" w:leader="dot" w:pos="8306"/>
        </w:tabs>
      </w:pPr>
      <w:hyperlink w:anchor="_Toc31393" w:history="1">
        <w:r>
          <w:rPr>
            <w:rFonts w:ascii="仿宋" w:eastAsia="仿宋" w:hAnsi="仿宋" w:cs="仿宋" w:hint="eastAsia"/>
            <w:lang w:eastAsia="zh-CN"/>
          </w:rPr>
          <w:t>十二、扣塔项目计划安排</w:t>
        </w:r>
        <w:r>
          <w:tab/>
        </w:r>
        <w:r>
          <w:fldChar w:fldCharType="begin"/>
        </w:r>
        <w:r>
          <w:instrText xml:space="preserve"> PAGEREF _Toc31393 \h </w:instrText>
        </w:r>
        <w:r>
          <w:fldChar w:fldCharType="separate"/>
        </w:r>
        <w:r>
          <w:t>47</w:t>
        </w:r>
        <w:r>
          <w:fldChar w:fldCharType="end"/>
        </w:r>
      </w:hyperlink>
    </w:p>
    <w:p>
      <w:pPr>
        <w:pStyle w:val="TOC2"/>
        <w:tabs>
          <w:tab w:val="right" w:leader="dot" w:pos="8306"/>
        </w:tabs>
      </w:pPr>
      <w:hyperlink w:anchor="_Toc13819" w:history="1">
        <w:r>
          <w:rPr>
            <w:rFonts w:ascii="仿宋" w:eastAsia="仿宋" w:hAnsi="仿宋" w:cs="仿宋" w:hint="eastAsia"/>
            <w:lang w:eastAsia="zh-CN"/>
          </w:rPr>
          <w:t>(一)、建设周期</w:t>
        </w:r>
        <w:r>
          <w:tab/>
        </w:r>
        <w:r>
          <w:fldChar w:fldCharType="begin"/>
        </w:r>
        <w:r>
          <w:instrText xml:space="preserve"> PAGEREF _Toc13819 \h </w:instrText>
        </w:r>
        <w:r>
          <w:fldChar w:fldCharType="separate"/>
        </w:r>
        <w:r>
          <w:t>47</w:t>
        </w:r>
        <w:r>
          <w:fldChar w:fldCharType="end"/>
        </w:r>
      </w:hyperlink>
    </w:p>
    <w:p>
      <w:pPr>
        <w:pStyle w:val="TOC2"/>
        <w:tabs>
          <w:tab w:val="right" w:leader="dot" w:pos="8306"/>
        </w:tabs>
      </w:pPr>
      <w:hyperlink w:anchor="_Toc4825" w:history="1">
        <w:r>
          <w:rPr>
            <w:rFonts w:ascii="仿宋" w:eastAsia="仿宋" w:hAnsi="仿宋" w:cs="仿宋" w:hint="eastAsia"/>
            <w:lang w:eastAsia="zh-CN"/>
          </w:rPr>
          <w:t>(二)、建设进度</w:t>
        </w:r>
        <w:r>
          <w:tab/>
        </w:r>
        <w:r>
          <w:fldChar w:fldCharType="begin"/>
        </w:r>
        <w:r>
          <w:instrText xml:space="preserve"> PAGEREF _Toc4825 \h </w:instrText>
        </w:r>
        <w:r>
          <w:fldChar w:fldCharType="separate"/>
        </w:r>
        <w:r>
          <w:t>48</w:t>
        </w:r>
        <w:r>
          <w:fldChar w:fldCharType="end"/>
        </w:r>
      </w:hyperlink>
    </w:p>
    <w:p>
      <w:pPr>
        <w:pStyle w:val="TOC2"/>
        <w:tabs>
          <w:tab w:val="right" w:leader="dot" w:pos="8306"/>
        </w:tabs>
      </w:pPr>
      <w:hyperlink w:anchor="_Toc7214" w:history="1">
        <w:r>
          <w:rPr>
            <w:rFonts w:ascii="仿宋" w:eastAsia="仿宋" w:hAnsi="仿宋" w:cs="仿宋" w:hint="eastAsia"/>
            <w:lang w:eastAsia="zh-CN"/>
          </w:rPr>
          <w:t>(三)、进度安排注意事项</w:t>
        </w:r>
        <w:r>
          <w:tab/>
        </w:r>
        <w:r>
          <w:fldChar w:fldCharType="begin"/>
        </w:r>
        <w:r>
          <w:instrText xml:space="preserve"> PAGEREF _Toc7214 \h </w:instrText>
        </w:r>
        <w:r>
          <w:fldChar w:fldCharType="separate"/>
        </w:r>
        <w:r>
          <w:t>49</w:t>
        </w:r>
        <w:r>
          <w:fldChar w:fldCharType="end"/>
        </w:r>
      </w:hyperlink>
    </w:p>
    <w:p>
      <w:pPr>
        <w:pStyle w:val="TOC2"/>
        <w:tabs>
          <w:tab w:val="right" w:leader="dot" w:pos="8306"/>
        </w:tabs>
      </w:pPr>
      <w:hyperlink w:anchor="_Toc31316" w:history="1">
        <w:r>
          <w:rPr>
            <w:rFonts w:ascii="仿宋" w:eastAsia="仿宋" w:hAnsi="仿宋" w:cs="仿宋" w:hint="eastAsia"/>
            <w:lang w:eastAsia="zh-CN"/>
          </w:rPr>
          <w:t>(四)、人力资源配置</w:t>
        </w:r>
        <w:r>
          <w:tab/>
        </w:r>
        <w:r>
          <w:fldChar w:fldCharType="begin"/>
        </w:r>
        <w:r>
          <w:instrText xml:space="preserve"> PAGEREF _Toc31316 \h </w:instrText>
        </w:r>
        <w:r>
          <w:fldChar w:fldCharType="separate"/>
        </w:r>
        <w:r>
          <w:t>50</w:t>
        </w:r>
        <w:r>
          <w:fldChar w:fldCharType="end"/>
        </w:r>
      </w:hyperlink>
    </w:p>
    <w:p>
      <w:pPr>
        <w:pStyle w:val="TOC1"/>
        <w:tabs>
          <w:tab w:val="right" w:leader="dot" w:pos="8306"/>
        </w:tabs>
      </w:pPr>
      <w:hyperlink w:anchor="_Toc9120" w:history="1">
        <w:r>
          <w:rPr>
            <w:rFonts w:ascii="仿宋" w:eastAsia="仿宋" w:hAnsi="仿宋" w:cs="仿宋" w:hint="eastAsia"/>
            <w:lang w:eastAsia="zh-CN"/>
          </w:rPr>
          <w:t>十三、扣塔项目变更管理</w:t>
        </w:r>
        <w:r>
          <w:tab/>
        </w:r>
        <w:r>
          <w:fldChar w:fldCharType="begin"/>
        </w:r>
        <w:r>
          <w:instrText xml:space="preserve"> PAGEREF _Toc9120 \h </w:instrText>
        </w:r>
        <w:r>
          <w:fldChar w:fldCharType="separate"/>
        </w:r>
        <w:r>
          <w:t>51</w:t>
        </w:r>
        <w:r>
          <w:fldChar w:fldCharType="end"/>
        </w:r>
      </w:hyperlink>
    </w:p>
    <w:p>
      <w:pPr>
        <w:pStyle w:val="TOC2"/>
        <w:tabs>
          <w:tab w:val="right" w:leader="dot" w:pos="8306"/>
        </w:tabs>
      </w:pPr>
      <w:hyperlink w:anchor="_Toc1528" w:history="1">
        <w:r>
          <w:rPr>
            <w:rFonts w:ascii="仿宋" w:eastAsia="仿宋" w:hAnsi="仿宋" w:cs="仿宋" w:hint="eastAsia"/>
            <w:lang w:eastAsia="zh-CN"/>
          </w:rPr>
          <w:t>(一)、变更申请与评估</w:t>
        </w:r>
        <w:r>
          <w:tab/>
        </w:r>
        <w:r>
          <w:fldChar w:fldCharType="begin"/>
        </w:r>
        <w:r>
          <w:instrText xml:space="preserve"> PAGEREF _Toc1528 \h </w:instrText>
        </w:r>
        <w:r>
          <w:fldChar w:fldCharType="separate"/>
        </w:r>
        <w:r>
          <w:t>51</w:t>
        </w:r>
        <w:r>
          <w:fldChar w:fldCharType="end"/>
        </w:r>
      </w:hyperlink>
    </w:p>
    <w:p>
      <w:pPr>
        <w:pStyle w:val="TOC2"/>
        <w:tabs>
          <w:tab w:val="right" w:leader="dot" w:pos="8306"/>
        </w:tabs>
      </w:pPr>
      <w:hyperlink w:anchor="_Toc2023" w:history="1">
        <w:r>
          <w:rPr>
            <w:rFonts w:ascii="仿宋" w:eastAsia="仿宋" w:hAnsi="仿宋" w:cs="仿宋" w:hint="eastAsia"/>
            <w:lang w:eastAsia="zh-CN"/>
          </w:rPr>
          <w:t>(二)、变更实施与控制</w:t>
        </w:r>
        <w:r>
          <w:tab/>
        </w:r>
        <w:r>
          <w:fldChar w:fldCharType="begin"/>
        </w:r>
        <w:r>
          <w:instrText xml:space="preserve"> PAGEREF _Toc2023 \h </w:instrText>
        </w:r>
        <w:r>
          <w:fldChar w:fldCharType="separate"/>
        </w:r>
        <w:r>
          <w:t>52</w:t>
        </w:r>
        <w:r>
          <w:fldChar w:fldCharType="end"/>
        </w:r>
      </w:hyperlink>
    </w:p>
    <w:p>
      <w:pPr>
        <w:pStyle w:val="TOC1"/>
        <w:tabs>
          <w:tab w:val="right" w:leader="dot" w:pos="8306"/>
        </w:tabs>
      </w:pPr>
      <w:hyperlink w:anchor="_Toc31777" w:history="1">
        <w:r>
          <w:rPr>
            <w:rFonts w:ascii="仿宋" w:eastAsia="仿宋" w:hAnsi="仿宋" w:cs="仿宋" w:hint="eastAsia"/>
            <w:lang w:eastAsia="zh-CN"/>
          </w:rPr>
          <w:t>十四、扣塔项目工程方案分析</w:t>
        </w:r>
        <w:r>
          <w:tab/>
        </w:r>
        <w:r>
          <w:fldChar w:fldCharType="begin"/>
        </w:r>
        <w:r>
          <w:instrText xml:space="preserve"> PAGEREF _Toc31777 \h </w:instrText>
        </w:r>
        <w:r>
          <w:fldChar w:fldCharType="separate"/>
        </w:r>
        <w:r>
          <w:t>52</w:t>
        </w:r>
        <w:r>
          <w:fldChar w:fldCharType="end"/>
        </w:r>
      </w:hyperlink>
    </w:p>
    <w:p>
      <w:pPr>
        <w:pStyle w:val="TOC2"/>
        <w:tabs>
          <w:tab w:val="right" w:leader="dot" w:pos="8306"/>
        </w:tabs>
      </w:pPr>
      <w:hyperlink w:anchor="_Toc4752" w:history="1">
        <w:r>
          <w:rPr>
            <w:rFonts w:ascii="仿宋" w:eastAsia="仿宋" w:hAnsi="仿宋" w:cs="仿宋" w:hint="eastAsia"/>
            <w:lang w:eastAsia="zh-CN"/>
          </w:rPr>
          <w:t>(一)、建筑工程设计原则</w:t>
        </w:r>
        <w:r>
          <w:tab/>
        </w:r>
        <w:r>
          <w:fldChar w:fldCharType="begin"/>
        </w:r>
        <w:r>
          <w:instrText xml:space="preserve"> PAGEREF _Toc4752 \h </w:instrText>
        </w:r>
        <w:r>
          <w:fldChar w:fldCharType="separate"/>
        </w:r>
        <w:r>
          <w:t>52</w:t>
        </w:r>
        <w:r>
          <w:fldChar w:fldCharType="end"/>
        </w:r>
      </w:hyperlink>
    </w:p>
    <w:p>
      <w:pPr>
        <w:pStyle w:val="TOC2"/>
        <w:tabs>
          <w:tab w:val="right" w:leader="dot" w:pos="8306"/>
        </w:tabs>
      </w:pPr>
      <w:hyperlink w:anchor="_Toc4703" w:history="1">
        <w:r>
          <w:rPr>
            <w:rFonts w:ascii="仿宋" w:eastAsia="仿宋" w:hAnsi="仿宋" w:cs="仿宋" w:hint="eastAsia"/>
            <w:lang w:eastAsia="zh-CN"/>
          </w:rPr>
          <w:t>(二)、土建工程建设指标</w:t>
        </w:r>
        <w:r>
          <w:tab/>
        </w:r>
        <w:r>
          <w:fldChar w:fldCharType="begin"/>
        </w:r>
        <w:r>
          <w:instrText xml:space="preserve"> PAGEREF _Toc4703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462"/>
      <w:r>
        <w:rPr>
          <w:rFonts w:ascii="仿宋" w:eastAsia="仿宋" w:hAnsi="仿宋" w:cs="仿宋" w:hint="eastAsia"/>
          <w:sz w:val="28"/>
          <w:lang w:eastAsia="zh-CN"/>
        </w:rPr>
        <w:t>一、扣塔项目可持续发展</w:t>
      </w:r>
      <w:bookmarkEnd w:id="2"/>
    </w:p>
    <w:p>
      <w:pPr>
        <w:pStyle w:val="Heading2"/>
        <w:rPr>
          <w:rFonts w:ascii="仿宋" w:eastAsia="仿宋" w:hAnsi="仿宋" w:cs="仿宋" w:hint="eastAsia"/>
          <w:lang w:eastAsia="zh-CN"/>
        </w:rPr>
      </w:pPr>
      <w:bookmarkStart w:id="3" w:name="_Toc289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扣塔项目中，扣塔项目团队着眼于未来，明确了可持续发展的战略方向。制定的具体可持续发展目标包括降低资源使用、采用环保技术、最大化社会效益等。这一步骤不仅有助于扣塔项目在环保和社会责任方面达到最高标准，也为未来提供了明确的指引，确保扣塔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可持续实践的融入扣塔项目管理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扣塔项目管理周期。从扣塔项目规划开始，扣塔项目团队就考虑了环境和社会的因素。在执行阶段，扣塔项目团队积极推动绿色技术的应用，优化资源利用。此外，关注员工的社会责任，通过培训和沟通活动提高员工对可持续发展的认知，使他们能够在日常工作中践行可持续实践。这些举措不仅为扣塔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3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扎根于扣塔项目的可持续发展理念，我们深信环保与社会责任是扣塔项目成功的关键支柱。在扣塔项目的每一步，我们都致力于通过创新和实践，履行对环境和社会的坚定责任。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团队通过引入先进的环保技术、建立高效的废物处理系统以及推动能源节约措施，积极履行环保责任。定期的环保监测和评估确保扣塔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不仅致力于自身可持续发展，还注重对社会的回馈。通过支持社区扣塔项目、参与慈善事业、提供培训机会等方式，扣塔项目积极履行社会责任。与当地社区建立积极互动，关注员工的工作与生活平衡，以及员工的身心健康，是扣塔项目在社会责任层面的关键举措。这样的实践不仅增强了扣塔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332"/>
      <w:r>
        <w:rPr>
          <w:rFonts w:ascii="仿宋" w:eastAsia="仿宋" w:hAnsi="仿宋" w:cs="仿宋" w:hint="eastAsia"/>
          <w:sz w:val="28"/>
          <w:lang w:eastAsia="zh-CN"/>
        </w:rPr>
        <w:t>二、扣塔项目建设背景及必要性分析</w:t>
      </w:r>
      <w:bookmarkEnd w:id="5"/>
    </w:p>
    <w:p>
      <w:pPr>
        <w:pStyle w:val="Heading2"/>
        <w:rPr>
          <w:rFonts w:ascii="仿宋" w:eastAsia="仿宋" w:hAnsi="仿宋" w:cs="仿宋" w:hint="eastAsia"/>
          <w:lang w:eastAsia="zh-CN"/>
        </w:rPr>
      </w:pPr>
      <w:bookmarkStart w:id="6" w:name="_Toc29110"/>
      <w:r>
        <w:rPr>
          <w:rFonts w:ascii="仿宋" w:eastAsia="仿宋" w:hAnsi="仿宋" w:cs="仿宋" w:hint="eastAsia"/>
          <w:lang w:eastAsia="zh-CN"/>
        </w:rPr>
        <w:t>(一)、扣塔项目背景分析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扣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我们的背景分析将深入挖掘当前行业的发展趋势，通过对竞争态势的全面审视，找到扣塔项目在这个潮流中的定位。同时，我们将关注行业内涌现的新兴机遇，以便扣塔项目更好地融入行业发展的潮流中。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扣塔项目提供了强大的发展动力。我们将聚焦于行业内最新的技术发展趋势，包括但不限于人工智能、大数据分析、物联网等领域。通过深度的技术研究，我们将确保扣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扣塔项目发展的源泉。我们将投入更多的精力对市场需求进行深入剖析，超越表面的需求，深入挖掘潜在的市场痛点和机遇。通过对市场需求的细致了解，扣塔项目将更有针对性地设计解决方案，满足市场的多样化需求，从而更好地促进扣塔项目的可持续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扣塔项目战略至关重要。我们将对竞争态势进行更为深入的分析，包括但不限于市场份额、产品特点、客户满意度等多个维度。通过深度的竞争分析，扣塔项目将能够更准确地把握市场脉搏，制定具有竞争力的扣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扣塔项目的发展具有直接的影响。我们将进行更为全面的法规和政策分析，了解行业发展中的潜在法律风险和合规挑战。通过充分了解和遵守相关法规，扣塔项目将确保在法律框架内合法合规运营，为扣塔项目的稳健发展提供有力支持。</w:t>
      </w:r>
    </w:p>
    <w:p>
      <w:pPr>
        <w:pStyle w:val="Heading2"/>
        <w:ind w:firstLine="560" w:firstLineChars="200"/>
        <w:rPr>
          <w:rFonts w:ascii="仿宋" w:eastAsia="仿宋" w:hAnsi="仿宋" w:cs="仿宋" w:hint="eastAsia"/>
          <w:sz w:val="28"/>
          <w:lang w:eastAsia="zh-CN"/>
        </w:rPr>
      </w:pPr>
      <w:bookmarkStart w:id="7" w:name="_Toc3783"/>
      <w:r>
        <w:rPr>
          <w:rFonts w:ascii="仿宋" w:eastAsia="仿宋" w:hAnsi="仿宋" w:cs="仿宋" w:hint="eastAsia"/>
          <w:sz w:val="28"/>
          <w:lang w:eastAsia="zh-CN"/>
        </w:rPr>
        <w:t>(二)、扣塔项目建设必要性分析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建设的迫切性源于对行业发展趋势的深刻洞察。我们正处于一个行业变革的时代，科技创新、数字化转型成为企业发展的关键动力。扣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建设不仅仅是为了跟上潮流，更是为了通过技术创新推动企业的持续发展。通过引入先进的技术和解决方案，扣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扣塔项目的建设成为必然选择，通过提高产品质量、拓展服务领域，从而在竞争中获得更多的机会。扣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扣塔项目建设的必要性体现在对客户需求更精准的满足。通过扣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建设的背后是对企业持续创新的追求。只有通过不断创新，企业才能在竞争中立于不败之地。扣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5609"/>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533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扣塔项目的主要产品是XXXX，预计年产值为XXX万元。这一产品在市场中占据着重要的地位，其广泛的应用范围使得该扣塔项目的市场前景非常广阔。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扣塔项目的xxx产品作为重要的原材料之一，将在多个领域发挥关键作用。其在建筑、交通、能源等方面的广泛应用将为整个产业链提供强大的支持，形成产业协同效应。扣塔项目的年产值XXX万XXX万XXX万万元不仅反映了其在市场上的巨大潜力，更预示着它对国民经济的积极贡献。这种关联度高、涉及面广的产业关系，使得该扣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82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总征地面积为XXXX平方米，相当于约XX.XX亩，其中净用地面积为XXXX平方米，红线范围内相当于约XX.XX亩。这一用地规模充分考虑了扣塔项目的建设需求，保障了扣塔项目在合适的空间内得以充分发展。扣塔项目规划的总建筑面积为XXXX平方米，其中主体工程建设占XXXX平方米，计容建筑面积达XXXX平方米。预计建筑工程的投资将达到XXXX万元，为扣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计划购置的设备共计XXXX台（套），设备购置费用为XXXX万元。这一设备购置计划充分考虑到扣塔项目的生产需求和技术要求，确保了扣塔项目在生产运营中具备先进的技术装备和高效的生产能力。设备的合理配置将为扣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计划总投资为XXXX万元，预计年实现营业收入为XXXX万元。这一产能规模的设定旨在确保扣塔项目能够在投资与回报之间取得平衡，实现长期可持续的发展。扣塔项目的总投资充分考虑到各个方面的需求，包括用地建设、设备购置等多个环节，以确保扣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4732"/>
      <w:r>
        <w:rPr>
          <w:rFonts w:ascii="仿宋" w:eastAsia="仿宋" w:hAnsi="仿宋" w:cs="仿宋" w:hint="eastAsia"/>
          <w:sz w:val="28"/>
          <w:lang w:eastAsia="zh-CN"/>
        </w:rPr>
        <w:t>四、扣塔项目土建工程</w:t>
      </w:r>
      <w:bookmarkEnd w:id="11"/>
    </w:p>
    <w:p>
      <w:pPr>
        <w:pStyle w:val="Heading2"/>
        <w:rPr>
          <w:rFonts w:ascii="仿宋" w:eastAsia="仿宋" w:hAnsi="仿宋" w:cs="仿宋" w:hint="eastAsia"/>
          <w:lang w:eastAsia="zh-CN"/>
        </w:rPr>
      </w:pPr>
      <w:bookmarkStart w:id="12" w:name="_Toc1517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在扣塔项目的建筑工程设计中，我们将秉承一系列重要的设计原则，以确保扣塔项目建筑在功能、美观、可持续性等方面达到最佳效果。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首要原则是确保建筑的功能性得到最大化的发挥。我们将充分理解扣塔项目的实际需求，合理布局各个功能区域，保证建筑在满足业务需求的同时，提供高效的工作环境。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在建筑设计中，我们将综合考虑建设和运营成本。通过精细的经济效益分析，确保设计方案在高效利用资源的同时，对扣塔项目的长期盈利能力有积极的贡献。</w:t>
      </w:r>
    </w:p>
    <w:p>
      <w:pPr>
        <w:pStyle w:val="Heading2"/>
        <w:ind w:firstLine="560" w:firstLineChars="200"/>
        <w:rPr>
          <w:rFonts w:ascii="仿宋" w:eastAsia="仿宋" w:hAnsi="仿宋" w:cs="仿宋" w:hint="eastAsia"/>
          <w:sz w:val="28"/>
          <w:lang w:eastAsia="zh-CN"/>
        </w:rPr>
      </w:pPr>
      <w:bookmarkStart w:id="13" w:name="_Toc1975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扣塔项目的土建工程设计中，我们将精准设定设计年限，结合扣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扣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613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扣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扣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扣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88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本期工程扣塔项目预计总建筑面积XXX平方米，其中：计容建筑面积XXX平方米，计划建筑工程投资XX万元，占扣塔项目总投资的XX%。</w:t>
      </w:r>
    </w:p>
    <w:p>
      <w:pPr>
        <w:pStyle w:val="Heading1"/>
        <w:ind w:firstLine="560" w:firstLineChars="200"/>
        <w:rPr>
          <w:rFonts w:ascii="仿宋" w:eastAsia="仿宋" w:hAnsi="仿宋" w:cs="仿宋" w:hint="eastAsia"/>
          <w:sz w:val="28"/>
          <w:lang w:eastAsia="zh-CN"/>
        </w:rPr>
      </w:pPr>
      <w:bookmarkStart w:id="16" w:name="_Toc14273"/>
      <w:r>
        <w:rPr>
          <w:rFonts w:ascii="仿宋" w:eastAsia="仿宋" w:hAnsi="仿宋" w:cs="仿宋" w:hint="eastAsia"/>
          <w:sz w:val="28"/>
          <w:lang w:eastAsia="zh-CN"/>
        </w:rPr>
        <w:t>五、扣塔项目文档管理</w:t>
      </w:r>
      <w:bookmarkEnd w:id="16"/>
    </w:p>
    <w:p>
      <w:pPr>
        <w:pStyle w:val="Heading2"/>
        <w:rPr>
          <w:rFonts w:ascii="仿宋" w:eastAsia="仿宋" w:hAnsi="仿宋" w:cs="仿宋" w:hint="eastAsia"/>
          <w:lang w:eastAsia="zh-CN"/>
        </w:rPr>
      </w:pPr>
      <w:bookmarkStart w:id="17" w:name="_Toc2315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扣塔项目高度重视文档的质量和准确性，以支持扣塔项目的各项活动和决策。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文档的编制始于扣塔项目计划的初期，我们制定了详细的文档编制计划，明确了每个文档的内容、格式和编写责任人。在扣塔项目启动阶段，我们首先编制了扣塔项目章程，明确定义了扣塔项目的目标、范围、风险等关键要素。随后，扣塔项目团队根据计划陆续编制了需求文档、设计文档、测试文档等各类文档，确保扣塔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扣塔项目管理中的重要环节，旨在确保扣塔项目文档符合质量标准和扣塔项目需求。在扣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除了内部审查，我们还进行了外部审查，邀请扣塔项目相关利益方和专业领域的专家对文档进行独立审查。这有助于获取更全面、客观的反馈，确保扣塔项目文档不仅符合内部标准，也满足外部需求。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扣塔项目在文档编制与审查方面建立了严格的管理机制，通过规范的流程和多维度的审查，确保扣塔项目文档的质量、准确性和可靠性，为扣塔项目的顺利推进提供了有力支持。</w:t>
      </w:r>
    </w:p>
    <w:p>
      <w:pPr>
        <w:pStyle w:val="Heading2"/>
        <w:ind w:firstLine="560" w:firstLineChars="200"/>
        <w:rPr>
          <w:rFonts w:ascii="仿宋" w:eastAsia="仿宋" w:hAnsi="仿宋" w:cs="仿宋" w:hint="eastAsia"/>
          <w:sz w:val="28"/>
          <w:lang w:eastAsia="zh-CN"/>
        </w:rPr>
      </w:pPr>
      <w:bookmarkStart w:id="18" w:name="_Toc977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在扣塔项目中，我们致力于优化文档发布与分发过程，以确保信息的高效传递和团队间协作的顺畅进行。以下是我们采取的关键优化策略：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我们通过多渠道发布文档，包括电子邮件、扣塔项目管理平台、内部网站等，以满足不同团队成员的偏好和需求。多渠道发布确保了信息的全面覆盖。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我们采用了精细的权限控制，确保只有授权人员可以访问敏感信息。这种安全措施保护了扣塔项目文档的机密性，防止了未经授权的信息泄露。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532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文档存档与归档是扣塔项目生命周期中一个至关重要的环节，直接关系到扣塔项目信息的长期保存和历史记录的完整性。在扣塔项目中，我们实施了一系列有效的文档存档与归档管理策略：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3205"/>
      <w:r>
        <w:rPr>
          <w:rFonts w:ascii="仿宋" w:eastAsia="仿宋" w:hAnsi="仿宋" w:cs="仿宋" w:hint="eastAsia"/>
          <w:sz w:val="28"/>
          <w:lang w:eastAsia="zh-CN"/>
        </w:rPr>
        <w:t>六、扣塔项目概论</w:t>
      </w:r>
      <w:bookmarkEnd w:id="20"/>
    </w:p>
    <w:p>
      <w:pPr>
        <w:pStyle w:val="Heading2"/>
        <w:rPr>
          <w:rFonts w:ascii="仿宋" w:eastAsia="仿宋" w:hAnsi="仿宋" w:cs="仿宋" w:hint="eastAsia"/>
          <w:lang w:eastAsia="zh-CN"/>
        </w:rPr>
      </w:pPr>
      <w:bookmarkStart w:id="21" w:name="_Toc135"/>
      <w:r>
        <w:rPr>
          <w:rFonts w:ascii="仿宋" w:eastAsia="仿宋" w:hAnsi="仿宋" w:cs="仿宋" w:hint="eastAsia"/>
          <w:lang w:eastAsia="zh-CN"/>
        </w:rPr>
        <w:t>(一)、扣塔项目概况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的起源追溯至对市场的深入洞察。市场的不断演变与变革为扣塔项目提供了难得的机遇。当前市场存在的需求缺口和变革的大环境共同构成了扣塔项目的背景。这个扣塔项目旨在充分利用市场机遇，填补行业中尚未满足的需求，为客户提供全新的解决方案。市场的变革和需求的增长使得这个扣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扣塔项目名称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扣塔项目正式命名为扣塔。这个名称不仅仅是一个标识，更代表了扣塔项目的核心理念和愿景。它蕴含着扣塔项目所要解决问题的关键字，具有强烈的表达和辨识度，为扣塔项目树立了鲜明的品牌形象。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扣塔项目目标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扣塔项目的核心目标是提供一种全新、高效的解决方案，满足客户日益增长的需求。扣塔项目追求的不仅仅是满足市场需求，更是在市场中获得卓越的竞争优势。通过不断提升产品或服务的质量和创新水平，扣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扣塔项目范围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https://d.book118.com/896210050200010102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扣塔项目规划设计方案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37804"/>
    <w:rsid w:val="13B378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621005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2024-03-07T03:12:00Z</dcterms:created>
  <dcterms:modified xsi:type="dcterms:W3CDTF">2024-03-07T03:12:28Z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729620FDE7FC4FE182160EC39DEFE36F_11</vt:lpwstr>
  </property>
  <property fmtid="{D5CDD505-2E9C-101B-9397-08002B2CF9AE}" pid="3" name="KSOProductBuildVer">
    <vt:lpwstr>2052-12.1.0.16388</vt:lpwstr>
  </property>
</Properties>
</file>