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汽车租赁项目建设方案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05" w:history="1">
        <w:r>
          <w:rPr>
            <w:rFonts w:ascii="仿宋" w:eastAsia="仿宋" w:hAnsi="仿宋" w:cs="仿宋" w:hint="eastAsia"/>
            <w:lang w:eastAsia="zh-CN"/>
          </w:rPr>
          <w:t>概论</w:t>
        </w:r>
        <w:r>
          <w:tab/>
        </w:r>
        <w:r>
          <w:fldChar w:fldCharType="begin"/>
        </w:r>
        <w:r>
          <w:instrText xml:space="preserve"> PAGEREF _Toc23005 \h </w:instrText>
        </w:r>
        <w:r>
          <w:fldChar w:fldCharType="separate"/>
        </w:r>
        <w:r>
          <w:t>3</w:t>
        </w:r>
        <w:r>
          <w:fldChar w:fldCharType="end"/>
        </w:r>
      </w:hyperlink>
    </w:p>
    <w:p>
      <w:pPr>
        <w:pStyle w:val="TOC1"/>
        <w:tabs>
          <w:tab w:val="right" w:leader="dot" w:pos="8306"/>
        </w:tabs>
      </w:pPr>
      <w:hyperlink w:anchor="_Toc11778" w:history="1">
        <w:r>
          <w:rPr>
            <w:rFonts w:ascii="仿宋" w:eastAsia="仿宋" w:hAnsi="仿宋" w:cs="仿宋" w:hint="eastAsia"/>
            <w:lang w:eastAsia="zh-CN"/>
          </w:rPr>
          <w:t>一、汽车租赁项目概论</w:t>
        </w:r>
        <w:r>
          <w:tab/>
        </w:r>
        <w:r>
          <w:fldChar w:fldCharType="begin"/>
        </w:r>
        <w:r>
          <w:instrText xml:space="preserve"> PAGEREF _Toc11778 \h </w:instrText>
        </w:r>
        <w:r>
          <w:fldChar w:fldCharType="separate"/>
        </w:r>
        <w:r>
          <w:t>3</w:t>
        </w:r>
        <w:r>
          <w:fldChar w:fldCharType="end"/>
        </w:r>
      </w:hyperlink>
    </w:p>
    <w:p>
      <w:pPr>
        <w:pStyle w:val="TOC2"/>
        <w:tabs>
          <w:tab w:val="right" w:leader="dot" w:pos="8306"/>
        </w:tabs>
      </w:pPr>
      <w:hyperlink w:anchor="_Toc22201" w:history="1">
        <w:r>
          <w:rPr>
            <w:rFonts w:ascii="仿宋" w:eastAsia="仿宋" w:hAnsi="仿宋" w:cs="仿宋" w:hint="eastAsia"/>
            <w:lang w:eastAsia="zh-CN"/>
          </w:rPr>
          <w:t>(一)、项目申报单位概况</w:t>
        </w:r>
        <w:r>
          <w:tab/>
        </w:r>
        <w:r>
          <w:fldChar w:fldCharType="begin"/>
        </w:r>
        <w:r>
          <w:instrText xml:space="preserve"> PAGEREF _Toc22201 \h </w:instrText>
        </w:r>
        <w:r>
          <w:fldChar w:fldCharType="separate"/>
        </w:r>
        <w:r>
          <w:t>3</w:t>
        </w:r>
        <w:r>
          <w:fldChar w:fldCharType="end"/>
        </w:r>
      </w:hyperlink>
    </w:p>
    <w:p>
      <w:pPr>
        <w:pStyle w:val="TOC2"/>
        <w:tabs>
          <w:tab w:val="right" w:leader="dot" w:pos="8306"/>
        </w:tabs>
      </w:pPr>
      <w:hyperlink w:anchor="_Toc1355" w:history="1">
        <w:r>
          <w:rPr>
            <w:rFonts w:ascii="仿宋" w:eastAsia="仿宋" w:hAnsi="仿宋" w:cs="仿宋" w:hint="eastAsia"/>
            <w:lang w:eastAsia="zh-CN"/>
          </w:rPr>
          <w:t>(二)、项目概况</w:t>
        </w:r>
        <w:r>
          <w:tab/>
        </w:r>
        <w:r>
          <w:fldChar w:fldCharType="begin"/>
        </w:r>
        <w:r>
          <w:instrText xml:space="preserve"> PAGEREF _Toc1355 \h </w:instrText>
        </w:r>
        <w:r>
          <w:fldChar w:fldCharType="separate"/>
        </w:r>
        <w:r>
          <w:t>4</w:t>
        </w:r>
        <w:r>
          <w:fldChar w:fldCharType="end"/>
        </w:r>
      </w:hyperlink>
    </w:p>
    <w:p>
      <w:pPr>
        <w:pStyle w:val="TOC1"/>
        <w:tabs>
          <w:tab w:val="right" w:leader="dot" w:pos="8306"/>
        </w:tabs>
      </w:pPr>
      <w:hyperlink w:anchor="_Toc30433" w:history="1">
        <w:r>
          <w:rPr>
            <w:rFonts w:ascii="仿宋" w:eastAsia="仿宋" w:hAnsi="仿宋" w:cs="仿宋" w:hint="eastAsia"/>
            <w:lang w:eastAsia="zh-CN"/>
          </w:rPr>
          <w:t>二、社会影响分析</w:t>
        </w:r>
        <w:r>
          <w:tab/>
        </w:r>
        <w:r>
          <w:fldChar w:fldCharType="begin"/>
        </w:r>
        <w:r>
          <w:instrText xml:space="preserve"> PAGEREF _Toc30433 \h </w:instrText>
        </w:r>
        <w:r>
          <w:fldChar w:fldCharType="separate"/>
        </w:r>
        <w:r>
          <w:t>7</w:t>
        </w:r>
        <w:r>
          <w:fldChar w:fldCharType="end"/>
        </w:r>
      </w:hyperlink>
    </w:p>
    <w:p>
      <w:pPr>
        <w:pStyle w:val="TOC2"/>
        <w:tabs>
          <w:tab w:val="right" w:leader="dot" w:pos="8306"/>
        </w:tabs>
      </w:pPr>
      <w:hyperlink w:anchor="_Toc1007" w:history="1">
        <w:r>
          <w:rPr>
            <w:rFonts w:ascii="仿宋" w:eastAsia="仿宋" w:hAnsi="仿宋" w:cs="仿宋" w:hint="eastAsia"/>
            <w:lang w:eastAsia="zh-CN"/>
          </w:rPr>
          <w:t>(一)、社会影响效果分析</w:t>
        </w:r>
        <w:r>
          <w:tab/>
        </w:r>
        <w:r>
          <w:fldChar w:fldCharType="begin"/>
        </w:r>
        <w:r>
          <w:instrText xml:space="preserve"> PAGEREF _Toc1007 \h </w:instrText>
        </w:r>
        <w:r>
          <w:fldChar w:fldCharType="separate"/>
        </w:r>
        <w:r>
          <w:t>7</w:t>
        </w:r>
        <w:r>
          <w:fldChar w:fldCharType="end"/>
        </w:r>
      </w:hyperlink>
    </w:p>
    <w:p>
      <w:pPr>
        <w:pStyle w:val="TOC2"/>
        <w:tabs>
          <w:tab w:val="right" w:leader="dot" w:pos="8306"/>
        </w:tabs>
      </w:pPr>
      <w:hyperlink w:anchor="_Toc27204" w:history="1">
        <w:r>
          <w:rPr>
            <w:rFonts w:ascii="仿宋" w:eastAsia="仿宋" w:hAnsi="仿宋" w:cs="仿宋" w:hint="eastAsia"/>
            <w:lang w:eastAsia="zh-CN"/>
          </w:rPr>
          <w:t>(二)、社会适应性分析</w:t>
        </w:r>
        <w:r>
          <w:tab/>
        </w:r>
        <w:r>
          <w:fldChar w:fldCharType="begin"/>
        </w:r>
        <w:r>
          <w:instrText xml:space="preserve"> PAGEREF _Toc27204 \h </w:instrText>
        </w:r>
        <w:r>
          <w:fldChar w:fldCharType="separate"/>
        </w:r>
        <w:r>
          <w:t>9</w:t>
        </w:r>
        <w:r>
          <w:fldChar w:fldCharType="end"/>
        </w:r>
      </w:hyperlink>
    </w:p>
    <w:p>
      <w:pPr>
        <w:pStyle w:val="TOC2"/>
        <w:tabs>
          <w:tab w:val="right" w:leader="dot" w:pos="8306"/>
        </w:tabs>
      </w:pPr>
      <w:hyperlink w:anchor="_Toc13813" w:history="1">
        <w:r>
          <w:rPr>
            <w:rFonts w:ascii="仿宋" w:eastAsia="仿宋" w:hAnsi="仿宋" w:cs="仿宋" w:hint="eastAsia"/>
            <w:lang w:eastAsia="zh-CN"/>
          </w:rPr>
          <w:t>(三)、社会风险及对策分析</w:t>
        </w:r>
        <w:r>
          <w:tab/>
        </w:r>
        <w:r>
          <w:fldChar w:fldCharType="begin"/>
        </w:r>
        <w:r>
          <w:instrText xml:space="preserve"> PAGEREF _Toc13813 \h </w:instrText>
        </w:r>
        <w:r>
          <w:fldChar w:fldCharType="separate"/>
        </w:r>
        <w:r>
          <w:t>11</w:t>
        </w:r>
        <w:r>
          <w:fldChar w:fldCharType="end"/>
        </w:r>
      </w:hyperlink>
    </w:p>
    <w:p>
      <w:pPr>
        <w:pStyle w:val="TOC1"/>
        <w:tabs>
          <w:tab w:val="right" w:leader="dot" w:pos="8306"/>
        </w:tabs>
      </w:pPr>
      <w:hyperlink w:anchor="_Toc8514" w:history="1">
        <w:r>
          <w:rPr>
            <w:rFonts w:ascii="仿宋" w:eastAsia="仿宋" w:hAnsi="仿宋" w:cs="仿宋" w:hint="eastAsia"/>
            <w:lang w:eastAsia="zh-CN"/>
          </w:rPr>
          <w:t>三、建设风险评估分析</w:t>
        </w:r>
        <w:r>
          <w:tab/>
        </w:r>
        <w:r>
          <w:fldChar w:fldCharType="begin"/>
        </w:r>
        <w:r>
          <w:instrText xml:space="preserve"> PAGEREF _Toc8514 \h </w:instrText>
        </w:r>
        <w:r>
          <w:fldChar w:fldCharType="separate"/>
        </w:r>
        <w:r>
          <w:t>14</w:t>
        </w:r>
        <w:r>
          <w:fldChar w:fldCharType="end"/>
        </w:r>
      </w:hyperlink>
    </w:p>
    <w:p>
      <w:pPr>
        <w:pStyle w:val="TOC2"/>
        <w:tabs>
          <w:tab w:val="right" w:leader="dot" w:pos="8306"/>
        </w:tabs>
      </w:pPr>
      <w:hyperlink w:anchor="_Toc21740" w:history="1">
        <w:r>
          <w:rPr>
            <w:rFonts w:ascii="仿宋" w:eastAsia="仿宋" w:hAnsi="仿宋" w:cs="仿宋" w:hint="eastAsia"/>
            <w:lang w:eastAsia="zh-CN"/>
          </w:rPr>
          <w:t>(一)、政策风险分析</w:t>
        </w:r>
        <w:r>
          <w:tab/>
        </w:r>
        <w:r>
          <w:fldChar w:fldCharType="begin"/>
        </w:r>
        <w:r>
          <w:instrText xml:space="preserve"> PAGEREF _Toc21740 \h </w:instrText>
        </w:r>
        <w:r>
          <w:fldChar w:fldCharType="separate"/>
        </w:r>
        <w:r>
          <w:t>14</w:t>
        </w:r>
        <w:r>
          <w:fldChar w:fldCharType="end"/>
        </w:r>
      </w:hyperlink>
    </w:p>
    <w:p>
      <w:pPr>
        <w:pStyle w:val="TOC2"/>
        <w:tabs>
          <w:tab w:val="right" w:leader="dot" w:pos="8306"/>
        </w:tabs>
      </w:pPr>
      <w:hyperlink w:anchor="_Toc30513" w:history="1">
        <w:r>
          <w:rPr>
            <w:rFonts w:ascii="仿宋" w:eastAsia="仿宋" w:hAnsi="仿宋" w:cs="仿宋" w:hint="eastAsia"/>
            <w:lang w:eastAsia="zh-CN"/>
          </w:rPr>
          <w:t>(二)、社会风险分析</w:t>
        </w:r>
        <w:r>
          <w:tab/>
        </w:r>
        <w:r>
          <w:fldChar w:fldCharType="begin"/>
        </w:r>
        <w:r>
          <w:instrText xml:space="preserve"> PAGEREF _Toc30513 \h </w:instrText>
        </w:r>
        <w:r>
          <w:fldChar w:fldCharType="separate"/>
        </w:r>
        <w:r>
          <w:t>15</w:t>
        </w:r>
        <w:r>
          <w:fldChar w:fldCharType="end"/>
        </w:r>
      </w:hyperlink>
    </w:p>
    <w:p>
      <w:pPr>
        <w:pStyle w:val="TOC2"/>
        <w:tabs>
          <w:tab w:val="right" w:leader="dot" w:pos="8306"/>
        </w:tabs>
      </w:pPr>
      <w:hyperlink w:anchor="_Toc16069" w:history="1">
        <w:r>
          <w:rPr>
            <w:rFonts w:ascii="仿宋" w:eastAsia="仿宋" w:hAnsi="仿宋" w:cs="仿宋" w:hint="eastAsia"/>
            <w:lang w:eastAsia="zh-CN"/>
          </w:rPr>
          <w:t>(三)、市场风险分析</w:t>
        </w:r>
        <w:r>
          <w:tab/>
        </w:r>
        <w:r>
          <w:fldChar w:fldCharType="begin"/>
        </w:r>
        <w:r>
          <w:instrText xml:space="preserve"> PAGEREF _Toc16069 \h </w:instrText>
        </w:r>
        <w:r>
          <w:fldChar w:fldCharType="separate"/>
        </w:r>
        <w:r>
          <w:t>17</w:t>
        </w:r>
        <w:r>
          <w:fldChar w:fldCharType="end"/>
        </w:r>
      </w:hyperlink>
    </w:p>
    <w:p>
      <w:pPr>
        <w:pStyle w:val="TOC2"/>
        <w:tabs>
          <w:tab w:val="right" w:leader="dot" w:pos="8306"/>
        </w:tabs>
      </w:pPr>
      <w:hyperlink w:anchor="_Toc27213" w:history="1">
        <w:r>
          <w:rPr>
            <w:rFonts w:ascii="仿宋" w:eastAsia="仿宋" w:hAnsi="仿宋" w:cs="仿宋" w:hint="eastAsia"/>
            <w:lang w:eastAsia="zh-CN"/>
          </w:rPr>
          <w:t>(四)、资金风险分析</w:t>
        </w:r>
        <w:r>
          <w:tab/>
        </w:r>
        <w:r>
          <w:fldChar w:fldCharType="begin"/>
        </w:r>
        <w:r>
          <w:instrText xml:space="preserve"> PAGEREF _Toc27213 \h </w:instrText>
        </w:r>
        <w:r>
          <w:fldChar w:fldCharType="separate"/>
        </w:r>
        <w:r>
          <w:t>18</w:t>
        </w:r>
        <w:r>
          <w:fldChar w:fldCharType="end"/>
        </w:r>
      </w:hyperlink>
    </w:p>
    <w:p>
      <w:pPr>
        <w:pStyle w:val="TOC2"/>
        <w:tabs>
          <w:tab w:val="right" w:leader="dot" w:pos="8306"/>
        </w:tabs>
      </w:pPr>
      <w:hyperlink w:anchor="_Toc30879" w:history="1">
        <w:r>
          <w:rPr>
            <w:rFonts w:ascii="仿宋" w:eastAsia="仿宋" w:hAnsi="仿宋" w:cs="仿宋" w:hint="eastAsia"/>
            <w:lang w:eastAsia="zh-CN"/>
          </w:rPr>
          <w:t>(五)、技术风险分析</w:t>
        </w:r>
        <w:r>
          <w:tab/>
        </w:r>
        <w:r>
          <w:fldChar w:fldCharType="begin"/>
        </w:r>
        <w:r>
          <w:instrText xml:space="preserve"> PAGEREF _Toc30879 \h </w:instrText>
        </w:r>
        <w:r>
          <w:fldChar w:fldCharType="separate"/>
        </w:r>
        <w:r>
          <w:t>19</w:t>
        </w:r>
        <w:r>
          <w:fldChar w:fldCharType="end"/>
        </w:r>
      </w:hyperlink>
    </w:p>
    <w:p>
      <w:pPr>
        <w:pStyle w:val="TOC2"/>
        <w:tabs>
          <w:tab w:val="right" w:leader="dot" w:pos="8306"/>
        </w:tabs>
      </w:pPr>
      <w:hyperlink w:anchor="_Toc5084" w:history="1">
        <w:r>
          <w:rPr>
            <w:rFonts w:ascii="仿宋" w:eastAsia="仿宋" w:hAnsi="仿宋" w:cs="仿宋" w:hint="eastAsia"/>
            <w:lang w:eastAsia="zh-CN"/>
          </w:rPr>
          <w:t>(六)、财务风险分析</w:t>
        </w:r>
        <w:r>
          <w:tab/>
        </w:r>
        <w:r>
          <w:fldChar w:fldCharType="begin"/>
        </w:r>
        <w:r>
          <w:instrText xml:space="preserve"> PAGEREF _Toc5084 \h </w:instrText>
        </w:r>
        <w:r>
          <w:fldChar w:fldCharType="separate"/>
        </w:r>
        <w:r>
          <w:t>20</w:t>
        </w:r>
        <w:r>
          <w:fldChar w:fldCharType="end"/>
        </w:r>
      </w:hyperlink>
    </w:p>
    <w:p>
      <w:pPr>
        <w:pStyle w:val="TOC2"/>
        <w:tabs>
          <w:tab w:val="right" w:leader="dot" w:pos="8306"/>
        </w:tabs>
      </w:pPr>
      <w:hyperlink w:anchor="_Toc17593" w:history="1">
        <w:r>
          <w:rPr>
            <w:rFonts w:ascii="仿宋" w:eastAsia="仿宋" w:hAnsi="仿宋" w:cs="仿宋" w:hint="eastAsia"/>
            <w:lang w:eastAsia="zh-CN"/>
          </w:rPr>
          <w:t>(七)、管理风险分析</w:t>
        </w:r>
        <w:r>
          <w:tab/>
        </w:r>
        <w:r>
          <w:fldChar w:fldCharType="begin"/>
        </w:r>
        <w:r>
          <w:instrText xml:space="preserve"> PAGEREF _Toc17593 \h </w:instrText>
        </w:r>
        <w:r>
          <w:fldChar w:fldCharType="separate"/>
        </w:r>
        <w:r>
          <w:t>22</w:t>
        </w:r>
        <w:r>
          <w:fldChar w:fldCharType="end"/>
        </w:r>
      </w:hyperlink>
    </w:p>
    <w:p>
      <w:pPr>
        <w:pStyle w:val="TOC2"/>
        <w:tabs>
          <w:tab w:val="right" w:leader="dot" w:pos="8306"/>
        </w:tabs>
      </w:pPr>
      <w:hyperlink w:anchor="_Toc27347" w:history="1">
        <w:r>
          <w:rPr>
            <w:rFonts w:ascii="仿宋" w:eastAsia="仿宋" w:hAnsi="仿宋" w:cs="仿宋" w:hint="eastAsia"/>
            <w:lang w:eastAsia="zh-CN"/>
          </w:rPr>
          <w:t>(八)、其它风险分析</w:t>
        </w:r>
        <w:r>
          <w:tab/>
        </w:r>
        <w:r>
          <w:fldChar w:fldCharType="begin"/>
        </w:r>
        <w:r>
          <w:instrText xml:space="preserve"> PAGEREF _Toc27347 \h </w:instrText>
        </w:r>
        <w:r>
          <w:fldChar w:fldCharType="separate"/>
        </w:r>
        <w:r>
          <w:t>23</w:t>
        </w:r>
        <w:r>
          <w:fldChar w:fldCharType="end"/>
        </w:r>
      </w:hyperlink>
    </w:p>
    <w:p>
      <w:pPr>
        <w:pStyle w:val="TOC2"/>
        <w:tabs>
          <w:tab w:val="right" w:leader="dot" w:pos="8306"/>
        </w:tabs>
      </w:pPr>
      <w:hyperlink w:anchor="_Toc19750" w:history="1">
        <w:r>
          <w:rPr>
            <w:rFonts w:ascii="仿宋" w:eastAsia="仿宋" w:hAnsi="仿宋" w:cs="仿宋" w:hint="eastAsia"/>
            <w:lang w:eastAsia="zh-CN"/>
          </w:rPr>
          <w:t>(九)、社会影响评估</w:t>
        </w:r>
        <w:r>
          <w:tab/>
        </w:r>
        <w:r>
          <w:fldChar w:fldCharType="begin"/>
        </w:r>
        <w:r>
          <w:instrText xml:space="preserve"> PAGEREF _Toc19750 \h </w:instrText>
        </w:r>
        <w:r>
          <w:fldChar w:fldCharType="separate"/>
        </w:r>
        <w:r>
          <w:t>25</w:t>
        </w:r>
        <w:r>
          <w:fldChar w:fldCharType="end"/>
        </w:r>
      </w:hyperlink>
    </w:p>
    <w:p>
      <w:pPr>
        <w:pStyle w:val="TOC1"/>
        <w:tabs>
          <w:tab w:val="right" w:leader="dot" w:pos="8306"/>
        </w:tabs>
      </w:pPr>
      <w:hyperlink w:anchor="_Toc27709" w:history="1">
        <w:r>
          <w:rPr>
            <w:rFonts w:ascii="仿宋" w:eastAsia="仿宋" w:hAnsi="仿宋" w:cs="仿宋" w:hint="eastAsia"/>
            <w:lang w:eastAsia="zh-CN"/>
          </w:rPr>
          <w:t>四、资源开发及综合利用分析</w:t>
        </w:r>
        <w:r>
          <w:tab/>
        </w:r>
        <w:r>
          <w:fldChar w:fldCharType="begin"/>
        </w:r>
        <w:r>
          <w:instrText xml:space="preserve"> PAGEREF _Toc27709 \h </w:instrText>
        </w:r>
        <w:r>
          <w:fldChar w:fldCharType="separate"/>
        </w:r>
        <w:r>
          <w:t>27</w:t>
        </w:r>
        <w:r>
          <w:fldChar w:fldCharType="end"/>
        </w:r>
      </w:hyperlink>
    </w:p>
    <w:p>
      <w:pPr>
        <w:pStyle w:val="TOC2"/>
        <w:tabs>
          <w:tab w:val="right" w:leader="dot" w:pos="8306"/>
        </w:tabs>
      </w:pPr>
      <w:hyperlink w:anchor="_Toc12538" w:history="1">
        <w:r>
          <w:rPr>
            <w:rFonts w:ascii="仿宋" w:eastAsia="仿宋" w:hAnsi="仿宋" w:cs="仿宋" w:hint="eastAsia"/>
            <w:lang w:eastAsia="zh-CN"/>
          </w:rPr>
          <w:t>(一)、资源开发方案</w:t>
        </w:r>
        <w:r>
          <w:tab/>
        </w:r>
        <w:r>
          <w:fldChar w:fldCharType="begin"/>
        </w:r>
        <w:r>
          <w:instrText xml:space="preserve"> PAGEREF _Toc12538 \h </w:instrText>
        </w:r>
        <w:r>
          <w:fldChar w:fldCharType="separate"/>
        </w:r>
        <w:r>
          <w:t>27</w:t>
        </w:r>
        <w:r>
          <w:fldChar w:fldCharType="end"/>
        </w:r>
      </w:hyperlink>
    </w:p>
    <w:p>
      <w:pPr>
        <w:pStyle w:val="TOC2"/>
        <w:tabs>
          <w:tab w:val="right" w:leader="dot" w:pos="8306"/>
        </w:tabs>
      </w:pPr>
      <w:hyperlink w:anchor="_Toc24620" w:history="1">
        <w:r>
          <w:rPr>
            <w:rFonts w:ascii="仿宋" w:eastAsia="仿宋" w:hAnsi="仿宋" w:cs="仿宋" w:hint="eastAsia"/>
            <w:lang w:eastAsia="zh-CN"/>
          </w:rPr>
          <w:t>(二)、资源利用方案</w:t>
        </w:r>
        <w:r>
          <w:tab/>
        </w:r>
        <w:r>
          <w:fldChar w:fldCharType="begin"/>
        </w:r>
        <w:r>
          <w:instrText xml:space="preserve"> PAGEREF _Toc24620 \h </w:instrText>
        </w:r>
        <w:r>
          <w:fldChar w:fldCharType="separate"/>
        </w:r>
        <w:r>
          <w:t>28</w:t>
        </w:r>
        <w:r>
          <w:fldChar w:fldCharType="end"/>
        </w:r>
      </w:hyperlink>
    </w:p>
    <w:p>
      <w:pPr>
        <w:pStyle w:val="TOC2"/>
        <w:tabs>
          <w:tab w:val="right" w:leader="dot" w:pos="8306"/>
        </w:tabs>
      </w:pPr>
      <w:hyperlink w:anchor="_Toc28680" w:history="1">
        <w:r>
          <w:rPr>
            <w:rFonts w:ascii="仿宋" w:eastAsia="仿宋" w:hAnsi="仿宋" w:cs="仿宋" w:hint="eastAsia"/>
            <w:lang w:eastAsia="zh-CN"/>
          </w:rPr>
          <w:t>(三)、资源节约措施</w:t>
        </w:r>
        <w:r>
          <w:tab/>
        </w:r>
        <w:r>
          <w:fldChar w:fldCharType="begin"/>
        </w:r>
        <w:r>
          <w:instrText xml:space="preserve"> PAGEREF _Toc28680 \h </w:instrText>
        </w:r>
        <w:r>
          <w:fldChar w:fldCharType="separate"/>
        </w:r>
        <w:r>
          <w:t>29</w:t>
        </w:r>
        <w:r>
          <w:fldChar w:fldCharType="end"/>
        </w:r>
      </w:hyperlink>
    </w:p>
    <w:p>
      <w:pPr>
        <w:pStyle w:val="TOC1"/>
        <w:tabs>
          <w:tab w:val="right" w:leader="dot" w:pos="8306"/>
        </w:tabs>
      </w:pPr>
      <w:hyperlink w:anchor="_Toc26380" w:history="1">
        <w:r>
          <w:rPr>
            <w:rFonts w:ascii="仿宋" w:eastAsia="仿宋" w:hAnsi="仿宋" w:cs="仿宋" w:hint="eastAsia"/>
            <w:lang w:eastAsia="zh-CN"/>
          </w:rPr>
          <w:t>五、环境和生态影响分析</w:t>
        </w:r>
        <w:r>
          <w:tab/>
        </w:r>
        <w:r>
          <w:fldChar w:fldCharType="begin"/>
        </w:r>
        <w:r>
          <w:instrText xml:space="preserve"> PAGEREF _Toc26380 \h </w:instrText>
        </w:r>
        <w:r>
          <w:fldChar w:fldCharType="separate"/>
        </w:r>
        <w:r>
          <w:t>30</w:t>
        </w:r>
        <w:r>
          <w:fldChar w:fldCharType="end"/>
        </w:r>
      </w:hyperlink>
    </w:p>
    <w:p>
      <w:pPr>
        <w:pStyle w:val="TOC2"/>
        <w:tabs>
          <w:tab w:val="right" w:leader="dot" w:pos="8306"/>
        </w:tabs>
      </w:pPr>
      <w:hyperlink w:anchor="_Toc20843" w:history="1">
        <w:r>
          <w:rPr>
            <w:rFonts w:ascii="仿宋" w:eastAsia="仿宋" w:hAnsi="仿宋" w:cs="仿宋" w:hint="eastAsia"/>
            <w:lang w:eastAsia="zh-CN"/>
          </w:rPr>
          <w:t>(一)、环境和生态现状</w:t>
        </w:r>
        <w:r>
          <w:tab/>
        </w:r>
        <w:r>
          <w:fldChar w:fldCharType="begin"/>
        </w:r>
        <w:r>
          <w:instrText xml:space="preserve"> PAGEREF _Toc20843 \h </w:instrText>
        </w:r>
        <w:r>
          <w:fldChar w:fldCharType="separate"/>
        </w:r>
        <w:r>
          <w:t>30</w:t>
        </w:r>
        <w:r>
          <w:fldChar w:fldCharType="end"/>
        </w:r>
      </w:hyperlink>
    </w:p>
    <w:p>
      <w:pPr>
        <w:pStyle w:val="TOC2"/>
        <w:tabs>
          <w:tab w:val="right" w:leader="dot" w:pos="8306"/>
        </w:tabs>
      </w:pPr>
      <w:hyperlink w:anchor="_Toc6780" w:history="1">
        <w:r>
          <w:rPr>
            <w:rFonts w:ascii="仿宋" w:eastAsia="仿宋" w:hAnsi="仿宋" w:cs="仿宋" w:hint="eastAsia"/>
            <w:lang w:eastAsia="zh-CN"/>
          </w:rPr>
          <w:t>(二)、生态环境影响分析</w:t>
        </w:r>
        <w:r>
          <w:tab/>
        </w:r>
        <w:r>
          <w:fldChar w:fldCharType="begin"/>
        </w:r>
        <w:r>
          <w:instrText xml:space="preserve"> PAGEREF _Toc6780 \h </w:instrText>
        </w:r>
        <w:r>
          <w:fldChar w:fldCharType="separate"/>
        </w:r>
        <w:r>
          <w:t>32</w:t>
        </w:r>
        <w:r>
          <w:fldChar w:fldCharType="end"/>
        </w:r>
      </w:hyperlink>
    </w:p>
    <w:p>
      <w:pPr>
        <w:pStyle w:val="TOC2"/>
        <w:tabs>
          <w:tab w:val="right" w:leader="dot" w:pos="8306"/>
        </w:tabs>
      </w:pPr>
      <w:hyperlink w:anchor="_Toc875" w:history="1">
        <w:r>
          <w:rPr>
            <w:rFonts w:ascii="仿宋" w:eastAsia="仿宋" w:hAnsi="仿宋" w:cs="仿宋" w:hint="eastAsia"/>
            <w:lang w:eastAsia="zh-CN"/>
          </w:rPr>
          <w:t>(三)、生态环境保护措施</w:t>
        </w:r>
        <w:r>
          <w:tab/>
        </w:r>
        <w:r>
          <w:fldChar w:fldCharType="begin"/>
        </w:r>
        <w:r>
          <w:instrText xml:space="preserve"> PAGEREF _Toc875 \h </w:instrText>
        </w:r>
        <w:r>
          <w:fldChar w:fldCharType="separate"/>
        </w:r>
        <w:r>
          <w:t>33</w:t>
        </w:r>
        <w:r>
          <w:fldChar w:fldCharType="end"/>
        </w:r>
      </w:hyperlink>
    </w:p>
    <w:p>
      <w:pPr>
        <w:pStyle w:val="TOC2"/>
        <w:tabs>
          <w:tab w:val="right" w:leader="dot" w:pos="8306"/>
        </w:tabs>
      </w:pPr>
      <w:hyperlink w:anchor="_Toc9768" w:history="1">
        <w:r>
          <w:rPr>
            <w:rFonts w:ascii="仿宋" w:eastAsia="仿宋" w:hAnsi="仿宋" w:cs="仿宋" w:hint="eastAsia"/>
            <w:lang w:eastAsia="zh-CN"/>
          </w:rPr>
          <w:t>(四)、地质灾害影响分析</w:t>
        </w:r>
        <w:r>
          <w:tab/>
        </w:r>
        <w:r>
          <w:fldChar w:fldCharType="begin"/>
        </w:r>
        <w:r>
          <w:instrText xml:space="preserve"> PAGEREF _Toc9768 \h </w:instrText>
        </w:r>
        <w:r>
          <w:fldChar w:fldCharType="separate"/>
        </w:r>
        <w:r>
          <w:t>35</w:t>
        </w:r>
        <w:r>
          <w:fldChar w:fldCharType="end"/>
        </w:r>
      </w:hyperlink>
    </w:p>
    <w:p>
      <w:pPr>
        <w:pStyle w:val="TOC2"/>
        <w:tabs>
          <w:tab w:val="right" w:leader="dot" w:pos="8306"/>
        </w:tabs>
      </w:pPr>
      <w:hyperlink w:anchor="_Toc26498" w:history="1">
        <w:r>
          <w:rPr>
            <w:rFonts w:ascii="仿宋" w:eastAsia="仿宋" w:hAnsi="仿宋" w:cs="仿宋" w:hint="eastAsia"/>
            <w:lang w:eastAsia="zh-CN"/>
          </w:rPr>
          <w:t>(五)、特殊环境影响</w:t>
        </w:r>
        <w:r>
          <w:tab/>
        </w:r>
        <w:r>
          <w:fldChar w:fldCharType="begin"/>
        </w:r>
        <w:r>
          <w:instrText xml:space="preserve"> PAGEREF _Toc26498 \h </w:instrText>
        </w:r>
        <w:r>
          <w:fldChar w:fldCharType="separate"/>
        </w:r>
        <w:r>
          <w:t>36</w:t>
        </w:r>
        <w:r>
          <w:fldChar w:fldCharType="end"/>
        </w:r>
      </w:hyperlink>
    </w:p>
    <w:p>
      <w:pPr>
        <w:pStyle w:val="TOC1"/>
        <w:tabs>
          <w:tab w:val="right" w:leader="dot" w:pos="8306"/>
        </w:tabs>
      </w:pPr>
      <w:hyperlink w:anchor="_Toc8245" w:history="1">
        <w:r>
          <w:rPr>
            <w:rFonts w:ascii="仿宋" w:eastAsia="仿宋" w:hAnsi="仿宋" w:cs="仿宋" w:hint="eastAsia"/>
            <w:lang w:eastAsia="zh-CN"/>
          </w:rPr>
          <w:t>六、背景、必要性分析</w:t>
        </w:r>
        <w:r>
          <w:tab/>
        </w:r>
        <w:r>
          <w:fldChar w:fldCharType="begin"/>
        </w:r>
        <w:r>
          <w:instrText xml:space="preserve"> PAGEREF _Toc8245 \h </w:instrText>
        </w:r>
        <w:r>
          <w:fldChar w:fldCharType="separate"/>
        </w:r>
        <w:r>
          <w:t>37</w:t>
        </w:r>
        <w:r>
          <w:fldChar w:fldCharType="end"/>
        </w:r>
      </w:hyperlink>
    </w:p>
    <w:p>
      <w:pPr>
        <w:pStyle w:val="TOC2"/>
        <w:tabs>
          <w:tab w:val="right" w:leader="dot" w:pos="8306"/>
        </w:tabs>
      </w:pPr>
      <w:hyperlink w:anchor="_Toc21384" w:history="1">
        <w:r>
          <w:rPr>
            <w:rFonts w:ascii="仿宋" w:eastAsia="仿宋" w:hAnsi="仿宋" w:cs="仿宋" w:hint="eastAsia"/>
            <w:lang w:eastAsia="zh-CN"/>
          </w:rPr>
          <w:t>(一)、项目建设背景</w:t>
        </w:r>
        <w:r>
          <w:tab/>
        </w:r>
        <w:r>
          <w:fldChar w:fldCharType="begin"/>
        </w:r>
        <w:r>
          <w:instrText xml:space="preserve"> PAGEREF _Toc21384 \h </w:instrText>
        </w:r>
        <w:r>
          <w:fldChar w:fldCharType="separate"/>
        </w:r>
        <w:r>
          <w:t>37</w:t>
        </w:r>
        <w:r>
          <w:fldChar w:fldCharType="end"/>
        </w:r>
      </w:hyperlink>
    </w:p>
    <w:p>
      <w:pPr>
        <w:pStyle w:val="TOC2"/>
        <w:tabs>
          <w:tab w:val="right" w:leader="dot" w:pos="8306"/>
        </w:tabs>
      </w:pPr>
      <w:hyperlink w:anchor="_Toc26169" w:history="1">
        <w:r>
          <w:rPr>
            <w:rFonts w:ascii="仿宋" w:eastAsia="仿宋" w:hAnsi="仿宋" w:cs="仿宋" w:hint="eastAsia"/>
            <w:lang w:eastAsia="zh-CN"/>
          </w:rPr>
          <w:t>(二)、必要性分析</w:t>
        </w:r>
        <w:r>
          <w:tab/>
        </w:r>
        <w:r>
          <w:fldChar w:fldCharType="begin"/>
        </w:r>
        <w:r>
          <w:instrText xml:space="preserve"> PAGEREF _Toc26169 \h </w:instrText>
        </w:r>
        <w:r>
          <w:fldChar w:fldCharType="separate"/>
        </w:r>
        <w:r>
          <w:t>38</w:t>
        </w:r>
        <w:r>
          <w:fldChar w:fldCharType="end"/>
        </w:r>
      </w:hyperlink>
    </w:p>
    <w:p>
      <w:pPr>
        <w:pStyle w:val="TOC2"/>
        <w:tabs>
          <w:tab w:val="right" w:leader="dot" w:pos="8306"/>
        </w:tabs>
      </w:pPr>
      <w:hyperlink w:anchor="_Toc6487" w:history="1">
        <w:r>
          <w:rPr>
            <w:rFonts w:ascii="仿宋" w:eastAsia="仿宋" w:hAnsi="仿宋" w:cs="仿宋" w:hint="eastAsia"/>
            <w:lang w:eastAsia="zh-CN"/>
          </w:rPr>
          <w:t>(三)、项目建设有利条件</w:t>
        </w:r>
        <w:r>
          <w:tab/>
        </w:r>
        <w:r>
          <w:fldChar w:fldCharType="begin"/>
        </w:r>
        <w:r>
          <w:instrText xml:space="preserve"> PAGEREF _Toc6487 \h </w:instrText>
        </w:r>
        <w:r>
          <w:fldChar w:fldCharType="separate"/>
        </w:r>
        <w:r>
          <w:t>40</w:t>
        </w:r>
        <w:r>
          <w:fldChar w:fldCharType="end"/>
        </w:r>
      </w:hyperlink>
    </w:p>
    <w:p>
      <w:pPr>
        <w:pStyle w:val="TOC1"/>
        <w:tabs>
          <w:tab w:val="right" w:leader="dot" w:pos="8306"/>
        </w:tabs>
      </w:pPr>
      <w:hyperlink w:anchor="_Toc10973" w:history="1">
        <w:r>
          <w:rPr>
            <w:rFonts w:ascii="仿宋" w:eastAsia="仿宋" w:hAnsi="仿宋" w:cs="仿宋" w:hint="eastAsia"/>
            <w:lang w:eastAsia="zh-CN"/>
          </w:rPr>
          <w:t>七、经济效益与社会效益优化</w:t>
        </w:r>
        <w:r>
          <w:tab/>
        </w:r>
        <w:r>
          <w:fldChar w:fldCharType="begin"/>
        </w:r>
        <w:r>
          <w:instrText xml:space="preserve"> PAGEREF _Toc10973 \h </w:instrText>
        </w:r>
        <w:r>
          <w:fldChar w:fldCharType="separate"/>
        </w:r>
        <w:r>
          <w:t>41</w:t>
        </w:r>
        <w:r>
          <w:fldChar w:fldCharType="end"/>
        </w:r>
      </w:hyperlink>
    </w:p>
    <w:p>
      <w:pPr>
        <w:pStyle w:val="TOC2"/>
        <w:tabs>
          <w:tab w:val="right" w:leader="dot" w:pos="8306"/>
        </w:tabs>
      </w:pPr>
      <w:hyperlink w:anchor="_Toc28765" w:history="1">
        <w:r>
          <w:rPr>
            <w:rFonts w:ascii="仿宋" w:eastAsia="仿宋" w:hAnsi="仿宋" w:cs="仿宋" w:hint="eastAsia"/>
            <w:lang w:eastAsia="zh-CN"/>
          </w:rPr>
          <w:t>(一)、经济效益提升策略</w:t>
        </w:r>
        <w:r>
          <w:tab/>
        </w:r>
        <w:r>
          <w:fldChar w:fldCharType="begin"/>
        </w:r>
        <w:r>
          <w:instrText xml:space="preserve"> PAGEREF _Toc28765 \h </w:instrText>
        </w:r>
        <w:r>
          <w:fldChar w:fldCharType="separate"/>
        </w:r>
        <w:r>
          <w:t>41</w:t>
        </w:r>
        <w:r>
          <w:fldChar w:fldCharType="end"/>
        </w:r>
      </w:hyperlink>
    </w:p>
    <w:p>
      <w:pPr>
        <w:pStyle w:val="TOC2"/>
        <w:tabs>
          <w:tab w:val="right" w:leader="dot" w:pos="8306"/>
        </w:tabs>
      </w:pPr>
      <w:hyperlink w:anchor="_Toc404" w:history="1">
        <w:r>
          <w:rPr>
            <w:rFonts w:ascii="仿宋" w:eastAsia="仿宋" w:hAnsi="仿宋" w:cs="仿宋" w:hint="eastAsia"/>
            <w:lang w:eastAsia="zh-CN"/>
          </w:rPr>
          <w:t>(二)、社会效益增强方案</w:t>
        </w:r>
        <w:r>
          <w:tab/>
        </w:r>
        <w:r>
          <w:fldChar w:fldCharType="begin"/>
        </w:r>
        <w:r>
          <w:instrText xml:space="preserve"> PAGEREF _Toc404 \h </w:instrText>
        </w:r>
        <w:r>
          <w:fldChar w:fldCharType="separate"/>
        </w:r>
        <w:r>
          <w:t>42</w:t>
        </w:r>
        <w:r>
          <w:fldChar w:fldCharType="end"/>
        </w:r>
      </w:hyperlink>
    </w:p>
    <w:p>
      <w:pPr>
        <w:pStyle w:val="TOC1"/>
        <w:tabs>
          <w:tab w:val="right" w:leader="dot" w:pos="8306"/>
        </w:tabs>
      </w:pPr>
      <w:hyperlink w:anchor="_Toc30970" w:history="1">
        <w:r>
          <w:rPr>
            <w:rFonts w:ascii="仿宋" w:eastAsia="仿宋" w:hAnsi="仿宋" w:cs="仿宋" w:hint="eastAsia"/>
            <w:lang w:eastAsia="zh-CN"/>
          </w:rPr>
          <w:t>八、项目变更管理</w:t>
        </w:r>
        <w:r>
          <w:tab/>
        </w:r>
        <w:r>
          <w:fldChar w:fldCharType="begin"/>
        </w:r>
        <w:r>
          <w:instrText xml:space="preserve"> PAGEREF _Toc30970 \h </w:instrText>
        </w:r>
        <w:r>
          <w:fldChar w:fldCharType="separate"/>
        </w:r>
        <w:r>
          <w:t>43</w:t>
        </w:r>
        <w:r>
          <w:fldChar w:fldCharType="end"/>
        </w:r>
      </w:hyperlink>
    </w:p>
    <w:p>
      <w:pPr>
        <w:pStyle w:val="TOC2"/>
        <w:tabs>
          <w:tab w:val="right" w:leader="dot" w:pos="8306"/>
        </w:tabs>
      </w:pPr>
      <w:hyperlink w:anchor="_Toc24850" w:history="1">
        <w:r>
          <w:rPr>
            <w:rFonts w:ascii="仿宋" w:eastAsia="仿宋" w:hAnsi="仿宋" w:cs="仿宋" w:hint="eastAsia"/>
            <w:lang w:eastAsia="zh-CN"/>
          </w:rPr>
          <w:t>(一)、变更控制流程</w:t>
        </w:r>
        <w:r>
          <w:tab/>
        </w:r>
        <w:r>
          <w:fldChar w:fldCharType="begin"/>
        </w:r>
        <w:r>
          <w:instrText xml:space="preserve"> PAGEREF _Toc24850 \h </w:instrText>
        </w:r>
        <w:r>
          <w:fldChar w:fldCharType="separate"/>
        </w:r>
        <w:r>
          <w:t>43</w:t>
        </w:r>
        <w:r>
          <w:fldChar w:fldCharType="end"/>
        </w:r>
      </w:hyperlink>
    </w:p>
    <w:p>
      <w:pPr>
        <w:pStyle w:val="TOC2"/>
        <w:tabs>
          <w:tab w:val="right" w:leader="dot" w:pos="8306"/>
        </w:tabs>
      </w:pPr>
      <w:hyperlink w:anchor="_Toc4001" w:history="1">
        <w:r>
          <w:rPr>
            <w:rFonts w:ascii="仿宋" w:eastAsia="仿宋" w:hAnsi="仿宋" w:cs="仿宋" w:hint="eastAsia"/>
            <w:lang w:eastAsia="zh-CN"/>
          </w:rPr>
          <w:t>(二)、影响评估与处理</w:t>
        </w:r>
        <w:r>
          <w:tab/>
        </w:r>
        <w:r>
          <w:fldChar w:fldCharType="begin"/>
        </w:r>
        <w:r>
          <w:instrText xml:space="preserve"> PAGEREF _Toc4001 \h </w:instrText>
        </w:r>
        <w:r>
          <w:fldChar w:fldCharType="separate"/>
        </w:r>
        <w:r>
          <w:t>44</w:t>
        </w:r>
        <w:r>
          <w:fldChar w:fldCharType="end"/>
        </w:r>
      </w:hyperlink>
    </w:p>
    <w:p>
      <w:pPr>
        <w:pStyle w:val="TOC2"/>
        <w:tabs>
          <w:tab w:val="right" w:leader="dot" w:pos="8306"/>
        </w:tabs>
      </w:pPr>
      <w:hyperlink w:anchor="_Toc6752" w:history="1">
        <w:r>
          <w:rPr>
            <w:rFonts w:ascii="仿宋" w:eastAsia="仿宋" w:hAnsi="仿宋" w:cs="仿宋" w:hint="eastAsia"/>
            <w:lang w:eastAsia="zh-CN"/>
          </w:rPr>
          <w:t>(三)、变更记录与追踪</w:t>
        </w:r>
        <w:r>
          <w:tab/>
        </w:r>
        <w:r>
          <w:fldChar w:fldCharType="begin"/>
        </w:r>
        <w:r>
          <w:instrText xml:space="preserve"> PAGEREF _Toc6752 \h </w:instrText>
        </w:r>
        <w:r>
          <w:fldChar w:fldCharType="separate"/>
        </w:r>
        <w:r>
          <w:t>45</w:t>
        </w:r>
        <w:r>
          <w:fldChar w:fldCharType="end"/>
        </w:r>
      </w:hyperlink>
    </w:p>
    <w:p>
      <w:pPr>
        <w:pStyle w:val="TOC2"/>
        <w:tabs>
          <w:tab w:val="right" w:leader="dot" w:pos="8306"/>
        </w:tabs>
      </w:pPr>
      <w:hyperlink w:anchor="_Toc5642" w:history="1">
        <w:r>
          <w:rPr>
            <w:rFonts w:ascii="仿宋" w:eastAsia="仿宋" w:hAnsi="仿宋" w:cs="仿宋" w:hint="eastAsia"/>
            <w:lang w:eastAsia="zh-CN"/>
          </w:rPr>
          <w:t>(四)、变更管理策略</w:t>
        </w:r>
        <w:r>
          <w:tab/>
        </w:r>
        <w:r>
          <w:fldChar w:fldCharType="begin"/>
        </w:r>
        <w:r>
          <w:instrText xml:space="preserve"> PAGEREF _Toc5642 \h </w:instrText>
        </w:r>
        <w:r>
          <w:fldChar w:fldCharType="separate"/>
        </w:r>
        <w:r>
          <w:t>47</w:t>
        </w:r>
        <w:r>
          <w:fldChar w:fldCharType="end"/>
        </w:r>
      </w:hyperlink>
    </w:p>
    <w:p>
      <w:pPr>
        <w:pStyle w:val="TOC1"/>
        <w:tabs>
          <w:tab w:val="right" w:leader="dot" w:pos="8306"/>
        </w:tabs>
      </w:pPr>
      <w:hyperlink w:anchor="_Toc29131" w:history="1">
        <w:r>
          <w:rPr>
            <w:rFonts w:ascii="仿宋" w:eastAsia="仿宋" w:hAnsi="仿宋" w:cs="仿宋" w:hint="eastAsia"/>
            <w:lang w:eastAsia="zh-CN"/>
          </w:rPr>
          <w:t>九、安全与应急管理</w:t>
        </w:r>
        <w:r>
          <w:tab/>
        </w:r>
        <w:r>
          <w:fldChar w:fldCharType="begin"/>
        </w:r>
        <w:r>
          <w:instrText xml:space="preserve"> PAGEREF _Toc29131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7" w:history="1">
        <w:r>
          <w:rPr>
            <w:rFonts w:ascii="仿宋" w:eastAsia="仿宋" w:hAnsi="仿宋" w:cs="仿宋" w:hint="eastAsia"/>
            <w:lang w:eastAsia="zh-CN"/>
          </w:rPr>
          <w:t>(一)、安全生产管理</w:t>
        </w:r>
        <w:r>
          <w:tab/>
        </w:r>
        <w:r>
          <w:fldChar w:fldCharType="begin"/>
        </w:r>
        <w:r>
          <w:instrText xml:space="preserve"> PAGEREF _Toc19197 \h </w:instrText>
        </w:r>
        <w:r>
          <w:fldChar w:fldCharType="separate"/>
        </w:r>
        <w:r>
          <w:t>49</w:t>
        </w:r>
        <w:r>
          <w:fldChar w:fldCharType="end"/>
        </w:r>
      </w:hyperlink>
    </w:p>
    <w:p>
      <w:pPr>
        <w:pStyle w:val="TOC2"/>
        <w:tabs>
          <w:tab w:val="right" w:leader="dot" w:pos="8306"/>
        </w:tabs>
      </w:pPr>
      <w:hyperlink w:anchor="_Toc12279" w:history="1">
        <w:r>
          <w:rPr>
            <w:rFonts w:ascii="仿宋" w:eastAsia="仿宋" w:hAnsi="仿宋" w:cs="仿宋" w:hint="eastAsia"/>
            <w:lang w:eastAsia="zh-CN"/>
          </w:rPr>
          <w:t>(二)、应急预案与响应</w:t>
        </w:r>
        <w:r>
          <w:tab/>
        </w:r>
        <w:r>
          <w:fldChar w:fldCharType="begin"/>
        </w:r>
        <w:r>
          <w:instrText xml:space="preserve"> PAGEREF _Toc12279 \h </w:instrText>
        </w:r>
        <w:r>
          <w:fldChar w:fldCharType="separate"/>
        </w:r>
        <w:r>
          <w:t>50</w:t>
        </w:r>
        <w:r>
          <w:fldChar w:fldCharType="end"/>
        </w:r>
      </w:hyperlink>
    </w:p>
    <w:p>
      <w:pPr>
        <w:pStyle w:val="TOC1"/>
        <w:tabs>
          <w:tab w:val="right" w:leader="dot" w:pos="8306"/>
        </w:tabs>
      </w:pPr>
      <w:hyperlink w:anchor="_Toc19843" w:history="1">
        <w:r>
          <w:rPr>
            <w:rFonts w:ascii="仿宋" w:eastAsia="仿宋" w:hAnsi="仿宋" w:cs="仿宋" w:hint="eastAsia"/>
            <w:lang w:eastAsia="zh-CN"/>
          </w:rPr>
          <w:t>十、项目进度计划</w:t>
        </w:r>
        <w:r>
          <w:tab/>
        </w:r>
        <w:r>
          <w:fldChar w:fldCharType="begin"/>
        </w:r>
        <w:r>
          <w:instrText xml:space="preserve"> PAGEREF _Toc19843 \h </w:instrText>
        </w:r>
        <w:r>
          <w:fldChar w:fldCharType="separate"/>
        </w:r>
        <w:r>
          <w:t>52</w:t>
        </w:r>
        <w:r>
          <w:fldChar w:fldCharType="end"/>
        </w:r>
      </w:hyperlink>
    </w:p>
    <w:p>
      <w:pPr>
        <w:pStyle w:val="TOC2"/>
        <w:tabs>
          <w:tab w:val="right" w:leader="dot" w:pos="8306"/>
        </w:tabs>
      </w:pPr>
      <w:hyperlink w:anchor="_Toc29920" w:history="1">
        <w:r>
          <w:rPr>
            <w:rFonts w:ascii="仿宋" w:eastAsia="仿宋" w:hAnsi="仿宋" w:cs="仿宋" w:hint="eastAsia"/>
            <w:lang w:eastAsia="zh-CN"/>
          </w:rPr>
          <w:t>(一)、建设周期</w:t>
        </w:r>
        <w:r>
          <w:tab/>
        </w:r>
        <w:r>
          <w:fldChar w:fldCharType="begin"/>
        </w:r>
        <w:r>
          <w:instrText xml:space="preserve"> PAGEREF _Toc29920 \h </w:instrText>
        </w:r>
        <w:r>
          <w:fldChar w:fldCharType="separate"/>
        </w:r>
        <w:r>
          <w:t>52</w:t>
        </w:r>
        <w:r>
          <w:fldChar w:fldCharType="end"/>
        </w:r>
      </w:hyperlink>
    </w:p>
    <w:p>
      <w:pPr>
        <w:pStyle w:val="TOC2"/>
        <w:tabs>
          <w:tab w:val="right" w:leader="dot" w:pos="8306"/>
        </w:tabs>
      </w:pPr>
      <w:hyperlink w:anchor="_Toc3705" w:history="1">
        <w:r>
          <w:rPr>
            <w:rFonts w:ascii="仿宋" w:eastAsia="仿宋" w:hAnsi="仿宋" w:cs="仿宋" w:hint="eastAsia"/>
            <w:lang w:eastAsia="zh-CN"/>
          </w:rPr>
          <w:t>(二)、建设进度</w:t>
        </w:r>
        <w:r>
          <w:tab/>
        </w:r>
        <w:r>
          <w:fldChar w:fldCharType="begin"/>
        </w:r>
        <w:r>
          <w:instrText xml:space="preserve"> PAGEREF _Toc3705 \h </w:instrText>
        </w:r>
        <w:r>
          <w:fldChar w:fldCharType="separate"/>
        </w:r>
        <w:r>
          <w:t>52</w:t>
        </w:r>
        <w:r>
          <w:fldChar w:fldCharType="end"/>
        </w:r>
      </w:hyperlink>
    </w:p>
    <w:p>
      <w:pPr>
        <w:pStyle w:val="TOC2"/>
        <w:tabs>
          <w:tab w:val="right" w:leader="dot" w:pos="8306"/>
        </w:tabs>
      </w:pPr>
      <w:hyperlink w:anchor="_Toc9103" w:history="1">
        <w:r>
          <w:rPr>
            <w:rFonts w:ascii="仿宋" w:eastAsia="仿宋" w:hAnsi="仿宋" w:cs="仿宋" w:hint="eastAsia"/>
            <w:lang w:eastAsia="zh-CN"/>
          </w:rPr>
          <w:t>(三)、进度安排注意事项</w:t>
        </w:r>
        <w:r>
          <w:tab/>
        </w:r>
        <w:r>
          <w:fldChar w:fldCharType="begin"/>
        </w:r>
        <w:r>
          <w:instrText xml:space="preserve"> PAGEREF _Toc9103 \h </w:instrText>
        </w:r>
        <w:r>
          <w:fldChar w:fldCharType="separate"/>
        </w:r>
        <w:r>
          <w:t>54</w:t>
        </w:r>
        <w:r>
          <w:fldChar w:fldCharType="end"/>
        </w:r>
      </w:hyperlink>
    </w:p>
    <w:p>
      <w:pPr>
        <w:pStyle w:val="TOC2"/>
        <w:tabs>
          <w:tab w:val="right" w:leader="dot" w:pos="8306"/>
        </w:tabs>
      </w:pPr>
      <w:hyperlink w:anchor="_Toc19416" w:history="1">
        <w:r>
          <w:rPr>
            <w:rFonts w:ascii="仿宋" w:eastAsia="仿宋" w:hAnsi="仿宋" w:cs="仿宋" w:hint="eastAsia"/>
            <w:lang w:eastAsia="zh-CN"/>
          </w:rPr>
          <w:t>(四)、人力资源配置</w:t>
        </w:r>
        <w:r>
          <w:tab/>
        </w:r>
        <w:r>
          <w:fldChar w:fldCharType="begin"/>
        </w:r>
        <w:r>
          <w:instrText xml:space="preserve"> PAGEREF _Toc19416 \h </w:instrText>
        </w:r>
        <w:r>
          <w:fldChar w:fldCharType="separate"/>
        </w:r>
        <w:r>
          <w:t>55</w:t>
        </w:r>
        <w:r>
          <w:fldChar w:fldCharType="end"/>
        </w:r>
      </w:hyperlink>
    </w:p>
    <w:p>
      <w:pPr>
        <w:pStyle w:val="TOC2"/>
        <w:tabs>
          <w:tab w:val="right" w:leader="dot" w:pos="8306"/>
        </w:tabs>
      </w:pPr>
      <w:hyperlink w:anchor="_Toc13517" w:history="1">
        <w:r>
          <w:rPr>
            <w:rFonts w:ascii="仿宋" w:eastAsia="仿宋" w:hAnsi="仿宋" w:cs="仿宋" w:hint="eastAsia"/>
            <w:lang w:eastAsia="zh-CN"/>
          </w:rPr>
          <w:t>(五)、员工培训</w:t>
        </w:r>
        <w:r>
          <w:tab/>
        </w:r>
        <w:r>
          <w:fldChar w:fldCharType="begin"/>
        </w:r>
        <w:r>
          <w:instrText xml:space="preserve"> PAGEREF _Toc13517 \h </w:instrText>
        </w:r>
        <w:r>
          <w:fldChar w:fldCharType="separate"/>
        </w:r>
        <w:r>
          <w:t>57</w:t>
        </w:r>
        <w:r>
          <w:fldChar w:fldCharType="end"/>
        </w:r>
      </w:hyperlink>
    </w:p>
    <w:p>
      <w:pPr>
        <w:pStyle w:val="TOC2"/>
        <w:tabs>
          <w:tab w:val="right" w:leader="dot" w:pos="8306"/>
        </w:tabs>
      </w:pPr>
      <w:hyperlink w:anchor="_Toc19253" w:history="1">
        <w:r>
          <w:rPr>
            <w:rFonts w:ascii="仿宋" w:eastAsia="仿宋" w:hAnsi="仿宋" w:cs="仿宋" w:hint="eastAsia"/>
            <w:lang w:eastAsia="zh-CN"/>
          </w:rPr>
          <w:t>(六)、项目实施保障</w:t>
        </w:r>
        <w:r>
          <w:tab/>
        </w:r>
        <w:r>
          <w:fldChar w:fldCharType="begin"/>
        </w:r>
        <w:r>
          <w:instrText xml:space="preserve"> PAGEREF _Toc19253 \h </w:instrText>
        </w:r>
        <w:r>
          <w:fldChar w:fldCharType="separate"/>
        </w:r>
        <w:r>
          <w:t>57</w:t>
        </w:r>
        <w:r>
          <w:fldChar w:fldCharType="end"/>
        </w:r>
      </w:hyperlink>
    </w:p>
    <w:p>
      <w:pPr>
        <w:pStyle w:val="TOC2"/>
        <w:tabs>
          <w:tab w:val="right" w:leader="dot" w:pos="8306"/>
        </w:tabs>
      </w:pPr>
      <w:hyperlink w:anchor="_Toc28698" w:history="1">
        <w:r>
          <w:rPr>
            <w:rFonts w:ascii="仿宋" w:eastAsia="仿宋" w:hAnsi="仿宋" w:cs="仿宋" w:hint="eastAsia"/>
            <w:lang w:eastAsia="zh-CN"/>
          </w:rPr>
          <w:t>(七)、安全规范管理</w:t>
        </w:r>
        <w:r>
          <w:tab/>
        </w:r>
        <w:r>
          <w:fldChar w:fldCharType="begin"/>
        </w:r>
        <w:r>
          <w:instrText xml:space="preserve"> PAGEREF _Toc28698 \h </w:instrText>
        </w:r>
        <w:r>
          <w:fldChar w:fldCharType="separate"/>
        </w:r>
        <w:r>
          <w:t>58</w:t>
        </w:r>
        <w:r>
          <w:fldChar w:fldCharType="end"/>
        </w:r>
      </w:hyperlink>
    </w:p>
    <w:p>
      <w:pPr>
        <w:pStyle w:val="TOC1"/>
        <w:tabs>
          <w:tab w:val="right" w:leader="dot" w:pos="8306"/>
        </w:tabs>
      </w:pPr>
      <w:hyperlink w:anchor="_Toc30018" w:history="1">
        <w:r>
          <w:rPr>
            <w:rFonts w:ascii="仿宋" w:eastAsia="仿宋" w:hAnsi="仿宋" w:cs="仿宋" w:hint="eastAsia"/>
            <w:lang w:eastAsia="zh-CN"/>
          </w:rPr>
          <w:t>十一、技术创新与产业升级</w:t>
        </w:r>
        <w:r>
          <w:tab/>
        </w:r>
        <w:r>
          <w:fldChar w:fldCharType="begin"/>
        </w:r>
        <w:r>
          <w:instrText xml:space="preserve"> PAGEREF _Toc30018 \h </w:instrText>
        </w:r>
        <w:r>
          <w:fldChar w:fldCharType="separate"/>
        </w:r>
        <w:r>
          <w:t>60</w:t>
        </w:r>
        <w:r>
          <w:fldChar w:fldCharType="end"/>
        </w:r>
      </w:hyperlink>
    </w:p>
    <w:p>
      <w:pPr>
        <w:pStyle w:val="TOC2"/>
        <w:tabs>
          <w:tab w:val="right" w:leader="dot" w:pos="8306"/>
        </w:tabs>
      </w:pPr>
      <w:hyperlink w:anchor="_Toc17843" w:history="1">
        <w:r>
          <w:rPr>
            <w:rFonts w:ascii="仿宋" w:eastAsia="仿宋" w:hAnsi="仿宋" w:cs="仿宋" w:hint="eastAsia"/>
            <w:lang w:eastAsia="zh-CN"/>
          </w:rPr>
          <w:t>(一)、技术创新方向与目标</w:t>
        </w:r>
        <w:r>
          <w:tab/>
        </w:r>
        <w:r>
          <w:fldChar w:fldCharType="begin"/>
        </w:r>
        <w:r>
          <w:instrText xml:space="preserve"> PAGEREF _Toc17843 \h </w:instrText>
        </w:r>
        <w:r>
          <w:fldChar w:fldCharType="separate"/>
        </w:r>
        <w:r>
          <w:t>60</w:t>
        </w:r>
        <w:r>
          <w:fldChar w:fldCharType="end"/>
        </w:r>
      </w:hyperlink>
    </w:p>
    <w:p>
      <w:pPr>
        <w:pStyle w:val="TOC2"/>
        <w:tabs>
          <w:tab w:val="right" w:leader="dot" w:pos="8306"/>
        </w:tabs>
      </w:pPr>
      <w:hyperlink w:anchor="_Toc16985" w:history="1">
        <w:r>
          <w:rPr>
            <w:rFonts w:ascii="仿宋" w:eastAsia="仿宋" w:hAnsi="仿宋" w:cs="仿宋" w:hint="eastAsia"/>
            <w:lang w:eastAsia="zh-CN"/>
          </w:rPr>
          <w:t>(二)、产业升级路径与措施</w:t>
        </w:r>
        <w:r>
          <w:tab/>
        </w:r>
        <w:r>
          <w:fldChar w:fldCharType="begin"/>
        </w:r>
        <w:r>
          <w:instrText xml:space="preserve"> PAGEREF _Toc16985 \h </w:instrText>
        </w:r>
        <w:r>
          <w:fldChar w:fldCharType="separate"/>
        </w:r>
        <w:r>
          <w:t>61</w:t>
        </w:r>
        <w:r>
          <w:fldChar w:fldCharType="end"/>
        </w:r>
      </w:hyperlink>
    </w:p>
    <w:p>
      <w:pPr>
        <w:pStyle w:val="TOC1"/>
        <w:tabs>
          <w:tab w:val="right" w:leader="dot" w:pos="8306"/>
        </w:tabs>
      </w:pPr>
      <w:hyperlink w:anchor="_Toc6507" w:history="1">
        <w:r>
          <w:rPr>
            <w:rFonts w:ascii="仿宋" w:eastAsia="仿宋" w:hAnsi="仿宋" w:cs="仿宋" w:hint="eastAsia"/>
            <w:lang w:eastAsia="zh-CN"/>
          </w:rPr>
          <w:t>十二、项目实施与管理方案</w:t>
        </w:r>
        <w:r>
          <w:tab/>
        </w:r>
        <w:r>
          <w:fldChar w:fldCharType="begin"/>
        </w:r>
        <w:r>
          <w:instrText xml:space="preserve"> PAGEREF _Toc6507 \h </w:instrText>
        </w:r>
        <w:r>
          <w:fldChar w:fldCharType="separate"/>
        </w:r>
        <w:r>
          <w:t>62</w:t>
        </w:r>
        <w:r>
          <w:fldChar w:fldCharType="end"/>
        </w:r>
      </w:hyperlink>
    </w:p>
    <w:p>
      <w:pPr>
        <w:pStyle w:val="TOC2"/>
        <w:tabs>
          <w:tab w:val="right" w:leader="dot" w:pos="8306"/>
        </w:tabs>
      </w:pPr>
      <w:hyperlink w:anchor="_Toc10327" w:history="1">
        <w:r>
          <w:rPr>
            <w:rFonts w:ascii="仿宋" w:eastAsia="仿宋" w:hAnsi="仿宋" w:cs="仿宋" w:hint="eastAsia"/>
            <w:lang w:eastAsia="zh-CN"/>
          </w:rPr>
          <w:t>(一)、项目实施计划</w:t>
        </w:r>
        <w:r>
          <w:tab/>
        </w:r>
        <w:r>
          <w:fldChar w:fldCharType="begin"/>
        </w:r>
        <w:r>
          <w:instrText xml:space="preserve"> PAGEREF _Toc10327 \h </w:instrText>
        </w:r>
        <w:r>
          <w:fldChar w:fldCharType="separate"/>
        </w:r>
        <w:r>
          <w:t>62</w:t>
        </w:r>
        <w:r>
          <w:fldChar w:fldCharType="end"/>
        </w:r>
      </w:hyperlink>
    </w:p>
    <w:p>
      <w:pPr>
        <w:pStyle w:val="TOC2"/>
        <w:tabs>
          <w:tab w:val="right" w:leader="dot" w:pos="8306"/>
        </w:tabs>
      </w:pPr>
      <w:hyperlink w:anchor="_Toc3487" w:history="1">
        <w:r>
          <w:rPr>
            <w:rFonts w:ascii="仿宋" w:eastAsia="仿宋" w:hAnsi="仿宋" w:cs="仿宋" w:hint="eastAsia"/>
            <w:lang w:eastAsia="zh-CN"/>
          </w:rPr>
          <w:t>(二)、项目组织机构与职责</w:t>
        </w:r>
        <w:r>
          <w:tab/>
        </w:r>
        <w:r>
          <w:fldChar w:fldCharType="begin"/>
        </w:r>
        <w:r>
          <w:instrText xml:space="preserve"> PAGEREF _Toc3487 \h </w:instrText>
        </w:r>
        <w:r>
          <w:fldChar w:fldCharType="separate"/>
        </w:r>
        <w:r>
          <w:t>64</w:t>
        </w:r>
        <w:r>
          <w:fldChar w:fldCharType="end"/>
        </w:r>
      </w:hyperlink>
    </w:p>
    <w:p>
      <w:pPr>
        <w:pStyle w:val="TOC2"/>
        <w:tabs>
          <w:tab w:val="right" w:leader="dot" w:pos="8306"/>
        </w:tabs>
      </w:pPr>
      <w:hyperlink w:anchor="_Toc31822" w:history="1">
        <w:r>
          <w:rPr>
            <w:rFonts w:ascii="仿宋" w:eastAsia="仿宋" w:hAnsi="仿宋" w:cs="仿宋" w:hint="eastAsia"/>
            <w:lang w:eastAsia="zh-CN"/>
          </w:rPr>
          <w:t>(三)、项目管理与监控体系</w:t>
        </w:r>
        <w:r>
          <w:tab/>
        </w:r>
        <w:r>
          <w:fldChar w:fldCharType="begin"/>
        </w:r>
        <w:r>
          <w:instrText xml:space="preserve"> PAGEREF _Toc31822 \h </w:instrText>
        </w:r>
        <w:r>
          <w:fldChar w:fldCharType="separate"/>
        </w:r>
        <w:r>
          <w:t>66</w:t>
        </w:r>
        <w:r>
          <w:fldChar w:fldCharType="end"/>
        </w:r>
      </w:hyperlink>
    </w:p>
    <w:p>
      <w:pPr>
        <w:pStyle w:val="TOC1"/>
        <w:tabs>
          <w:tab w:val="right" w:leader="dot" w:pos="8306"/>
        </w:tabs>
      </w:pPr>
      <w:hyperlink w:anchor="_Toc5785" w:history="1">
        <w:r>
          <w:rPr>
            <w:rFonts w:ascii="仿宋" w:eastAsia="仿宋" w:hAnsi="仿宋" w:cs="仿宋" w:hint="eastAsia"/>
            <w:lang w:eastAsia="zh-CN"/>
          </w:rPr>
          <w:t>十三、产业协同与集群发展</w:t>
        </w:r>
        <w:r>
          <w:tab/>
        </w:r>
        <w:r>
          <w:fldChar w:fldCharType="begin"/>
        </w:r>
        <w:r>
          <w:instrText xml:space="preserve"> PAGEREF _Toc5785 \h </w:instrText>
        </w:r>
        <w:r>
          <w:fldChar w:fldCharType="separate"/>
        </w:r>
        <w:r>
          <w:t>68</w:t>
        </w:r>
        <w:r>
          <w:fldChar w:fldCharType="end"/>
        </w:r>
      </w:hyperlink>
    </w:p>
    <w:p>
      <w:pPr>
        <w:pStyle w:val="TOC2"/>
        <w:tabs>
          <w:tab w:val="right" w:leader="dot" w:pos="8306"/>
        </w:tabs>
      </w:pPr>
      <w:hyperlink w:anchor="_Toc3806" w:history="1">
        <w:r>
          <w:rPr>
            <w:rFonts w:ascii="仿宋" w:eastAsia="仿宋" w:hAnsi="仿宋" w:cs="仿宋" w:hint="eastAsia"/>
            <w:lang w:eastAsia="zh-CN"/>
          </w:rPr>
          <w:t>(一)、产业协同机制建设</w:t>
        </w:r>
        <w:r>
          <w:tab/>
        </w:r>
        <w:r>
          <w:fldChar w:fldCharType="begin"/>
        </w:r>
        <w:r>
          <w:instrText xml:space="preserve"> PAGEREF _Toc3806 \h </w:instrText>
        </w:r>
        <w:r>
          <w:fldChar w:fldCharType="separate"/>
        </w:r>
        <w:r>
          <w:t>68</w:t>
        </w:r>
        <w:r>
          <w:fldChar w:fldCharType="end"/>
        </w:r>
      </w:hyperlink>
    </w:p>
    <w:p>
      <w:pPr>
        <w:pStyle w:val="TOC2"/>
        <w:tabs>
          <w:tab w:val="right" w:leader="dot" w:pos="8306"/>
        </w:tabs>
      </w:pPr>
      <w:hyperlink w:anchor="_Toc8719" w:history="1">
        <w:r>
          <w:rPr>
            <w:rFonts w:ascii="仿宋" w:eastAsia="仿宋" w:hAnsi="仿宋" w:cs="仿宋" w:hint="eastAsia"/>
            <w:lang w:eastAsia="zh-CN"/>
          </w:rPr>
          <w:t>(二)、产业集群培育与发展</w:t>
        </w:r>
        <w:r>
          <w:tab/>
        </w:r>
        <w:r>
          <w:fldChar w:fldCharType="begin"/>
        </w:r>
        <w:r>
          <w:instrText xml:space="preserve"> PAGEREF _Toc8719 \h </w:instrText>
        </w:r>
        <w:r>
          <w:fldChar w:fldCharType="separate"/>
        </w:r>
        <w:r>
          <w:t>69</w:t>
        </w:r>
        <w:r>
          <w:fldChar w:fldCharType="end"/>
        </w:r>
      </w:hyperlink>
    </w:p>
    <w:p>
      <w:pPr>
        <w:pStyle w:val="TOC1"/>
        <w:tabs>
          <w:tab w:val="right" w:leader="dot" w:pos="8306"/>
        </w:tabs>
      </w:pPr>
      <w:hyperlink w:anchor="_Toc16431" w:history="1">
        <w:r>
          <w:rPr>
            <w:rFonts w:ascii="仿宋" w:eastAsia="仿宋" w:hAnsi="仿宋" w:cs="仿宋" w:hint="eastAsia"/>
            <w:lang w:eastAsia="zh-CN"/>
          </w:rPr>
          <w:t>十四、设施与设备管理</w:t>
        </w:r>
        <w:r>
          <w:tab/>
        </w:r>
        <w:r>
          <w:fldChar w:fldCharType="begin"/>
        </w:r>
        <w:r>
          <w:instrText xml:space="preserve"> PAGEREF _Toc16431 \h </w:instrText>
        </w:r>
        <w:r>
          <w:fldChar w:fldCharType="separate"/>
        </w:r>
        <w:r>
          <w:t>70</w:t>
        </w:r>
        <w:r>
          <w:fldChar w:fldCharType="end"/>
        </w:r>
      </w:hyperlink>
    </w:p>
    <w:p>
      <w:pPr>
        <w:pStyle w:val="TOC2"/>
        <w:tabs>
          <w:tab w:val="right" w:leader="dot" w:pos="8306"/>
        </w:tabs>
      </w:pPr>
      <w:hyperlink w:anchor="_Toc15272" w:history="1">
        <w:r>
          <w:rPr>
            <w:rFonts w:ascii="仿宋" w:eastAsia="仿宋" w:hAnsi="仿宋" w:cs="仿宋" w:hint="eastAsia"/>
            <w:lang w:eastAsia="zh-CN"/>
          </w:rPr>
          <w:t>(一)、设施规划与配置</w:t>
        </w:r>
        <w:r>
          <w:tab/>
        </w:r>
        <w:r>
          <w:fldChar w:fldCharType="begin"/>
        </w:r>
        <w:r>
          <w:instrText xml:space="preserve"> PAGEREF _Toc15272 \h </w:instrText>
        </w:r>
        <w:r>
          <w:fldChar w:fldCharType="separate"/>
        </w:r>
        <w:r>
          <w:t>70</w:t>
        </w:r>
        <w:r>
          <w:fldChar w:fldCharType="end"/>
        </w:r>
      </w:hyperlink>
    </w:p>
    <w:p>
      <w:pPr>
        <w:pStyle w:val="TOC2"/>
        <w:tabs>
          <w:tab w:val="right" w:leader="dot" w:pos="8306"/>
        </w:tabs>
      </w:pPr>
      <w:hyperlink w:anchor="_Toc28898" w:history="1">
        <w:r>
          <w:rPr>
            <w:rFonts w:ascii="仿宋" w:eastAsia="仿宋" w:hAnsi="仿宋" w:cs="仿宋" w:hint="eastAsia"/>
            <w:lang w:eastAsia="zh-CN"/>
          </w:rPr>
          <w:t>(二)、设备采购与维护管理</w:t>
        </w:r>
        <w:r>
          <w:tab/>
        </w:r>
        <w:r>
          <w:fldChar w:fldCharType="begin"/>
        </w:r>
        <w:r>
          <w:instrText xml:space="preserve"> PAGEREF _Toc28898 \h </w:instrText>
        </w:r>
        <w:r>
          <w:fldChar w:fldCharType="separate"/>
        </w:r>
        <w:r>
          <w:t>71</w:t>
        </w:r>
        <w:r>
          <w:fldChar w:fldCharType="end"/>
        </w:r>
      </w:hyperlink>
    </w:p>
    <w:p>
      <w:pPr>
        <w:pStyle w:val="TOC2"/>
        <w:tabs>
          <w:tab w:val="right" w:leader="dot" w:pos="8306"/>
        </w:tabs>
      </w:pPr>
      <w:hyperlink w:anchor="_Toc7858" w:history="1">
        <w:r>
          <w:rPr>
            <w:rFonts w:ascii="仿宋" w:eastAsia="仿宋" w:hAnsi="仿宋" w:cs="仿宋" w:hint="eastAsia"/>
            <w:lang w:eastAsia="zh-CN"/>
          </w:rPr>
          <w:t>(三)、设施设备升级策略</w:t>
        </w:r>
        <w:r>
          <w:tab/>
        </w:r>
        <w:r>
          <w:fldChar w:fldCharType="begin"/>
        </w:r>
        <w:r>
          <w:instrText xml:space="preserve"> PAGEREF _Toc7858 \h </w:instrText>
        </w:r>
        <w:r>
          <w:fldChar w:fldCharType="separate"/>
        </w:r>
        <w:r>
          <w:t>71</w:t>
        </w:r>
        <w:r>
          <w:fldChar w:fldCharType="end"/>
        </w:r>
      </w:hyperlink>
    </w:p>
    <w:p>
      <w:pPr>
        <w:pStyle w:val="TOC1"/>
        <w:tabs>
          <w:tab w:val="right" w:leader="dot" w:pos="8306"/>
        </w:tabs>
      </w:pPr>
      <w:hyperlink w:anchor="_Toc8058" w:history="1">
        <w:r>
          <w:rPr>
            <w:rFonts w:ascii="仿宋" w:eastAsia="仿宋" w:hAnsi="仿宋" w:cs="仿宋" w:hint="eastAsia"/>
            <w:lang w:eastAsia="zh-CN"/>
          </w:rPr>
          <w:t>十五、合作与交流机制建立</w:t>
        </w:r>
        <w:r>
          <w:tab/>
        </w:r>
        <w:r>
          <w:fldChar w:fldCharType="begin"/>
        </w:r>
        <w:r>
          <w:instrText xml:space="preserve"> PAGEREF _Toc8058 \h </w:instrText>
        </w:r>
        <w:r>
          <w:fldChar w:fldCharType="separate"/>
        </w:r>
        <w:r>
          <w:t>72</w:t>
        </w:r>
        <w:r>
          <w:fldChar w:fldCharType="end"/>
        </w:r>
      </w:hyperlink>
    </w:p>
    <w:p>
      <w:pPr>
        <w:pStyle w:val="TOC2"/>
        <w:tabs>
          <w:tab w:val="right" w:leader="dot" w:pos="8306"/>
        </w:tabs>
      </w:pPr>
      <w:hyperlink w:anchor="_Toc26214" w:history="1">
        <w:r>
          <w:rPr>
            <w:rFonts w:ascii="仿宋" w:eastAsia="仿宋" w:hAnsi="仿宋" w:cs="仿宋" w:hint="eastAsia"/>
            <w:lang w:eastAsia="zh-CN"/>
          </w:rPr>
          <w:t>(一)、合作伙伴选择与合作方式</w:t>
        </w:r>
        <w:r>
          <w:tab/>
        </w:r>
        <w:r>
          <w:fldChar w:fldCharType="begin"/>
        </w:r>
        <w:r>
          <w:instrText xml:space="preserve"> PAGEREF _Toc26214 \h </w:instrText>
        </w:r>
        <w:r>
          <w:fldChar w:fldCharType="separate"/>
        </w:r>
        <w:r>
          <w:t>72</w:t>
        </w:r>
        <w:r>
          <w:fldChar w:fldCharType="end"/>
        </w:r>
      </w:hyperlink>
    </w:p>
    <w:p>
      <w:pPr>
        <w:pStyle w:val="TOC2"/>
        <w:tabs>
          <w:tab w:val="right" w:leader="dot" w:pos="8306"/>
        </w:tabs>
      </w:pPr>
      <w:hyperlink w:anchor="_Toc15877" w:history="1">
        <w:r>
          <w:rPr>
            <w:rFonts w:ascii="仿宋" w:eastAsia="仿宋" w:hAnsi="仿宋" w:cs="仿宋" w:hint="eastAsia"/>
            <w:lang w:eastAsia="zh-CN"/>
          </w:rPr>
          <w:t>(二)、交流与合作平台搭建</w:t>
        </w:r>
        <w:r>
          <w:tab/>
        </w:r>
        <w:r>
          <w:fldChar w:fldCharType="begin"/>
        </w:r>
        <w:r>
          <w:instrText xml:space="preserve"> PAGEREF _Toc15877 \h </w:instrText>
        </w:r>
        <w:r>
          <w:fldChar w:fldCharType="separate"/>
        </w:r>
        <w:r>
          <w:t>73</w:t>
        </w:r>
        <w:r>
          <w:fldChar w:fldCharType="end"/>
        </w:r>
      </w:hyperlink>
    </w:p>
    <w:p>
      <w:pPr>
        <w:pStyle w:val="TOC1"/>
        <w:tabs>
          <w:tab w:val="right" w:leader="dot" w:pos="8306"/>
        </w:tabs>
      </w:pPr>
      <w:hyperlink w:anchor="_Toc22896" w:history="1">
        <w:r>
          <w:rPr>
            <w:rFonts w:ascii="仿宋" w:eastAsia="仿宋" w:hAnsi="仿宋" w:cs="仿宋" w:hint="eastAsia"/>
            <w:lang w:eastAsia="zh-CN"/>
          </w:rPr>
          <w:t>十六、法律法规与政策遵循</w:t>
        </w:r>
        <w:r>
          <w:tab/>
        </w:r>
        <w:r>
          <w:fldChar w:fldCharType="begin"/>
        </w:r>
        <w:r>
          <w:instrText xml:space="preserve"> PAGEREF _Toc22896 \h </w:instrText>
        </w:r>
        <w:r>
          <w:fldChar w:fldCharType="separate"/>
        </w:r>
        <w:r>
          <w:t>75</w:t>
        </w:r>
        <w:r>
          <w:fldChar w:fldCharType="end"/>
        </w:r>
      </w:hyperlink>
    </w:p>
    <w:p>
      <w:pPr>
        <w:pStyle w:val="TOC2"/>
        <w:tabs>
          <w:tab w:val="right" w:leader="dot" w:pos="8306"/>
        </w:tabs>
      </w:pPr>
      <w:hyperlink w:anchor="_Toc27148" w:history="1">
        <w:r>
          <w:rPr>
            <w:rFonts w:ascii="仿宋" w:eastAsia="仿宋" w:hAnsi="仿宋" w:cs="仿宋" w:hint="eastAsia"/>
            <w:lang w:eastAsia="zh-CN"/>
          </w:rPr>
          <w:t>(一)、法律法规遵守</w:t>
        </w:r>
        <w:r>
          <w:tab/>
        </w:r>
        <w:r>
          <w:fldChar w:fldCharType="begin"/>
        </w:r>
        <w:r>
          <w:instrText xml:space="preserve"> PAGEREF _Toc27148 \h </w:instrText>
        </w:r>
        <w:r>
          <w:fldChar w:fldCharType="separate"/>
        </w:r>
        <w:r>
          <w:t>75</w:t>
        </w:r>
        <w:r>
          <w:fldChar w:fldCharType="end"/>
        </w:r>
      </w:hyperlink>
    </w:p>
    <w:p>
      <w:pPr>
        <w:pStyle w:val="TOC2"/>
        <w:tabs>
          <w:tab w:val="right" w:leader="dot" w:pos="8306"/>
        </w:tabs>
      </w:pPr>
      <w:hyperlink w:anchor="_Toc29332" w:history="1">
        <w:r>
          <w:rPr>
            <w:rFonts w:ascii="仿宋" w:eastAsia="仿宋" w:hAnsi="仿宋" w:cs="仿宋" w:hint="eastAsia"/>
            <w:lang w:eastAsia="zh-CN"/>
          </w:rPr>
          <w:t>(二)、政策导向与利用</w:t>
        </w:r>
        <w:r>
          <w:tab/>
        </w:r>
        <w:r>
          <w:fldChar w:fldCharType="begin"/>
        </w:r>
        <w:r>
          <w:instrText xml:space="preserve"> PAGEREF _Toc29332 \h </w:instrText>
        </w:r>
        <w:r>
          <w:fldChar w:fldCharType="separate"/>
        </w:r>
        <w:r>
          <w:t>76</w:t>
        </w:r>
        <w:r>
          <w:fldChar w:fldCharType="end"/>
        </w:r>
      </w:hyperlink>
    </w:p>
    <w:p>
      <w:pPr>
        <w:pStyle w:val="TOC1"/>
        <w:tabs>
          <w:tab w:val="right" w:leader="dot" w:pos="8306"/>
        </w:tabs>
      </w:pPr>
      <w:hyperlink w:anchor="_Toc16663" w:history="1">
        <w:r>
          <w:rPr>
            <w:rFonts w:ascii="仿宋" w:eastAsia="仿宋" w:hAnsi="仿宋" w:cs="仿宋" w:hint="eastAsia"/>
            <w:lang w:eastAsia="zh-CN"/>
          </w:rPr>
          <w:t>十七、创新驱动与持续发展</w:t>
        </w:r>
        <w:r>
          <w:tab/>
        </w:r>
        <w:r>
          <w:fldChar w:fldCharType="begin"/>
        </w:r>
        <w:r>
          <w:instrText xml:space="preserve"> PAGEREF _Toc16663 \h </w:instrText>
        </w:r>
        <w:r>
          <w:fldChar w:fldCharType="separate"/>
        </w:r>
        <w:r>
          <w:t>77</w:t>
        </w:r>
        <w:r>
          <w:fldChar w:fldCharType="end"/>
        </w:r>
      </w:hyperlink>
    </w:p>
    <w:p>
      <w:pPr>
        <w:pStyle w:val="TOC2"/>
        <w:tabs>
          <w:tab w:val="right" w:leader="dot" w:pos="8306"/>
        </w:tabs>
      </w:pPr>
      <w:hyperlink w:anchor="_Toc6058" w:history="1">
        <w:r>
          <w:rPr>
            <w:rFonts w:ascii="仿宋" w:eastAsia="仿宋" w:hAnsi="仿宋" w:cs="仿宋" w:hint="eastAsia"/>
            <w:lang w:eastAsia="zh-CN"/>
          </w:rPr>
          <w:t>(一)、创新驱动战略实施</w:t>
        </w:r>
        <w:r>
          <w:tab/>
        </w:r>
        <w:r>
          <w:fldChar w:fldCharType="begin"/>
        </w:r>
        <w:r>
          <w:instrText xml:space="preserve"> PAGEREF _Toc6058 \h </w:instrText>
        </w:r>
        <w:r>
          <w:fldChar w:fldCharType="separate"/>
        </w:r>
        <w:r>
          <w:t>77</w:t>
        </w:r>
        <w:r>
          <w:fldChar w:fldCharType="end"/>
        </w:r>
      </w:hyperlink>
    </w:p>
    <w:p>
      <w:pPr>
        <w:pStyle w:val="TOC2"/>
        <w:tabs>
          <w:tab w:val="right" w:leader="dot" w:pos="8306"/>
        </w:tabs>
      </w:pPr>
      <w:hyperlink w:anchor="_Toc7756" w:history="1">
        <w:r>
          <w:rPr>
            <w:rFonts w:ascii="仿宋" w:eastAsia="仿宋" w:hAnsi="仿宋" w:cs="仿宋" w:hint="eastAsia"/>
            <w:lang w:eastAsia="zh-CN"/>
          </w:rPr>
          <w:t>(二)、持续发展路径探索</w:t>
        </w:r>
        <w:r>
          <w:tab/>
        </w:r>
        <w:r>
          <w:fldChar w:fldCharType="begin"/>
        </w:r>
        <w:r>
          <w:instrText xml:space="preserve"> PAGEREF _Toc7756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78"/>
      <w:r>
        <w:rPr>
          <w:rFonts w:ascii="仿宋" w:eastAsia="仿宋" w:hAnsi="仿宋" w:cs="仿宋" w:hint="eastAsia"/>
          <w:sz w:val="28"/>
          <w:lang w:eastAsia="zh-CN"/>
        </w:rPr>
        <w:t>一、汽车租赁项目概论</w:t>
      </w:r>
      <w:bookmarkEnd w:id="2"/>
    </w:p>
    <w:p>
      <w:pPr>
        <w:pStyle w:val="Heading2"/>
        <w:rPr>
          <w:rFonts w:ascii="仿宋" w:eastAsia="仿宋" w:hAnsi="仿宋" w:cs="仿宋" w:hint="eastAsia"/>
          <w:lang w:eastAsia="zh-CN"/>
        </w:rPr>
      </w:pPr>
      <w:bookmarkStart w:id="3" w:name="_Toc2220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汽车租赁项目的申报单位是“XXX实业发展公司”，这是一家在其所处行业内备受尊敬的企业。公司自成立以来，通过其在汽车租赁项目中表现出的创新精神和卓越执行力，在市场上赢得了显著的地位。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该公司的法定代表人秦XX，在汽车租赁项目及其他多个行业领域中都有着显著的贡献。秦XX以其出色的领导才能和敏锐的商业洞察力，带领公司在汽车租赁项目等多个领域实现了持续的成长和成功。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汽车租赁项目的重要合作伙伴。公司专注于[行业名称]领域，以创新作为驱动力，不断推动技术进步和市场扩张。在汽车租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租赁项目中展现了强劲的增长和稳定的财务表现。公司通过有效的策略，在汽车租赁项目中扩大了其市场份额并增强了盈利能力。同时，公司积极承担社会责任，参与各类社会公益项目，增强了其在汽车租赁项目中的品牌形象和社会影响力。</w:t>
      </w:r>
    </w:p>
    <w:p>
      <w:pPr>
        <w:pStyle w:val="Heading2"/>
        <w:ind w:firstLine="560" w:firstLineChars="200"/>
        <w:rPr>
          <w:rFonts w:ascii="仿宋" w:eastAsia="仿宋" w:hAnsi="仿宋" w:cs="仿宋" w:hint="eastAsia"/>
          <w:sz w:val="28"/>
          <w:lang w:eastAsia="zh-CN"/>
        </w:rPr>
      </w:pPr>
      <w:bookmarkStart w:id="4" w:name="_Toc135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租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租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43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00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租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租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租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租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租赁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租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20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为了融入当地社区，汽车租赁项目需深入理解当地的文化特色和社会习俗。例如，项目在设计广告和市场推广活动时，应考虑使用当地语言和符合地方文化的表达方式。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381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为了确保汽车租赁项目的成功并最大限度地减轻潜在的社会风险，详细的风险分析和具体的应对策略至关重要。以下是针对项目可能面临的具体社会风险及相应对策的分析：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风险描述：汽车租赁项目可能遭遇社区抵制，尤其如果社区成员认为项目会破坏他们的生活环境或忽略他们的意见。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https://d.book118.com/896210112033010035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C02FF"/>
    <w:rsid w:val="2BAC02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210112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2024-01-07T10:42:00Z</dcterms:created>
  <dcterms:modified xsi:type="dcterms:W3CDTF">2024-01-07T10:43:20Z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55CC0D3C3E124274850943D9371B13B8_11</vt:lpwstr>
  </property>
  <property fmtid="{D5CDD505-2E9C-101B-9397-08002B2CF9AE}" pid="3" name="KSOProductBuildVer">
    <vt:lpwstr>2052-12.1.0.16120</vt:lpwstr>
  </property>
</Properties>
</file>