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井用潜水泵项目计划设计方案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5" w:history="1">
        <w:r>
          <w:rPr>
            <w:rFonts w:ascii="仿宋" w:eastAsia="仿宋" w:hAnsi="仿宋" w:cs="仿宋" w:hint="eastAsia"/>
            <w:lang w:eastAsia="zh-CN"/>
          </w:rPr>
          <w:t>概论</w:t>
        </w:r>
        <w:r>
          <w:tab/>
        </w:r>
        <w:r>
          <w:fldChar w:fldCharType="begin"/>
        </w:r>
        <w:r>
          <w:instrText xml:space="preserve"> PAGEREF _Toc9355 \h </w:instrText>
        </w:r>
        <w:r>
          <w:fldChar w:fldCharType="separate"/>
        </w:r>
        <w:r>
          <w:t>3</w:t>
        </w:r>
        <w:r>
          <w:fldChar w:fldCharType="end"/>
        </w:r>
      </w:hyperlink>
    </w:p>
    <w:p>
      <w:pPr>
        <w:pStyle w:val="TOC1"/>
        <w:tabs>
          <w:tab w:val="right" w:leader="dot" w:pos="8306"/>
        </w:tabs>
      </w:pPr>
      <w:hyperlink w:anchor="_Toc8282" w:history="1">
        <w:r>
          <w:rPr>
            <w:rFonts w:ascii="仿宋" w:eastAsia="仿宋" w:hAnsi="仿宋" w:cs="仿宋" w:hint="eastAsia"/>
            <w:lang w:eastAsia="zh-CN"/>
          </w:rPr>
          <w:t>一、井用潜水泵项目建设背景及必要性分析</w:t>
        </w:r>
        <w:r>
          <w:tab/>
        </w:r>
        <w:r>
          <w:fldChar w:fldCharType="begin"/>
        </w:r>
        <w:r>
          <w:instrText xml:space="preserve"> PAGEREF _Toc8282 \h </w:instrText>
        </w:r>
        <w:r>
          <w:fldChar w:fldCharType="separate"/>
        </w:r>
        <w:r>
          <w:t>3</w:t>
        </w:r>
        <w:r>
          <w:fldChar w:fldCharType="end"/>
        </w:r>
      </w:hyperlink>
    </w:p>
    <w:p>
      <w:pPr>
        <w:pStyle w:val="TOC2"/>
        <w:tabs>
          <w:tab w:val="right" w:leader="dot" w:pos="8306"/>
        </w:tabs>
      </w:pPr>
      <w:hyperlink w:anchor="_Toc27013" w:history="1">
        <w:r>
          <w:rPr>
            <w:rFonts w:ascii="仿宋" w:eastAsia="仿宋" w:hAnsi="仿宋" w:cs="仿宋" w:hint="eastAsia"/>
            <w:lang w:eastAsia="zh-CN"/>
          </w:rPr>
          <w:t>(一)、井用潜水泵项目背景分析</w:t>
        </w:r>
        <w:r>
          <w:tab/>
        </w:r>
        <w:r>
          <w:fldChar w:fldCharType="begin"/>
        </w:r>
        <w:r>
          <w:instrText xml:space="preserve"> PAGEREF _Toc27013 \h </w:instrText>
        </w:r>
        <w:r>
          <w:fldChar w:fldCharType="separate"/>
        </w:r>
        <w:r>
          <w:t>3</w:t>
        </w:r>
        <w:r>
          <w:fldChar w:fldCharType="end"/>
        </w:r>
      </w:hyperlink>
    </w:p>
    <w:p>
      <w:pPr>
        <w:pStyle w:val="TOC2"/>
        <w:tabs>
          <w:tab w:val="right" w:leader="dot" w:pos="8306"/>
        </w:tabs>
      </w:pPr>
      <w:hyperlink w:anchor="_Toc27758" w:history="1">
        <w:r>
          <w:rPr>
            <w:rFonts w:ascii="仿宋" w:eastAsia="仿宋" w:hAnsi="仿宋" w:cs="仿宋" w:hint="eastAsia"/>
            <w:lang w:eastAsia="zh-CN"/>
          </w:rPr>
          <w:t>(二)、井用潜水泵项目建设必要性分析</w:t>
        </w:r>
        <w:r>
          <w:tab/>
        </w:r>
        <w:r>
          <w:fldChar w:fldCharType="begin"/>
        </w:r>
        <w:r>
          <w:instrText xml:space="preserve"> PAGEREF _Toc27758 \h </w:instrText>
        </w:r>
        <w:r>
          <w:fldChar w:fldCharType="separate"/>
        </w:r>
        <w:r>
          <w:t>5</w:t>
        </w:r>
        <w:r>
          <w:fldChar w:fldCharType="end"/>
        </w:r>
      </w:hyperlink>
    </w:p>
    <w:p>
      <w:pPr>
        <w:pStyle w:val="TOC1"/>
        <w:tabs>
          <w:tab w:val="right" w:leader="dot" w:pos="8306"/>
        </w:tabs>
      </w:pPr>
      <w:hyperlink w:anchor="_Toc19428" w:history="1">
        <w:r>
          <w:rPr>
            <w:rFonts w:ascii="仿宋" w:eastAsia="仿宋" w:hAnsi="仿宋" w:cs="仿宋" w:hint="eastAsia"/>
            <w:lang w:eastAsia="zh-CN"/>
          </w:rPr>
          <w:t>二、井用潜水泵项目建设单位说明</w:t>
        </w:r>
        <w:r>
          <w:tab/>
        </w:r>
        <w:r>
          <w:fldChar w:fldCharType="begin"/>
        </w:r>
        <w:r>
          <w:instrText xml:space="preserve"> PAGEREF _Toc19428 \h </w:instrText>
        </w:r>
        <w:r>
          <w:fldChar w:fldCharType="separate"/>
        </w:r>
        <w:r>
          <w:t>6</w:t>
        </w:r>
        <w:r>
          <w:fldChar w:fldCharType="end"/>
        </w:r>
      </w:hyperlink>
    </w:p>
    <w:p>
      <w:pPr>
        <w:pStyle w:val="TOC2"/>
        <w:tabs>
          <w:tab w:val="right" w:leader="dot" w:pos="8306"/>
        </w:tabs>
      </w:pPr>
      <w:hyperlink w:anchor="_Toc10909" w:history="1">
        <w:r>
          <w:rPr>
            <w:rFonts w:ascii="仿宋" w:eastAsia="仿宋" w:hAnsi="仿宋" w:cs="仿宋" w:hint="eastAsia"/>
            <w:lang w:eastAsia="zh-CN"/>
          </w:rPr>
          <w:t>(一)、井用潜水泵项目承办单位基本情况</w:t>
        </w:r>
        <w:r>
          <w:tab/>
        </w:r>
        <w:r>
          <w:fldChar w:fldCharType="begin"/>
        </w:r>
        <w:r>
          <w:instrText xml:space="preserve"> PAGEREF _Toc10909 \h </w:instrText>
        </w:r>
        <w:r>
          <w:fldChar w:fldCharType="separate"/>
        </w:r>
        <w:r>
          <w:t>6</w:t>
        </w:r>
        <w:r>
          <w:fldChar w:fldCharType="end"/>
        </w:r>
      </w:hyperlink>
    </w:p>
    <w:p>
      <w:pPr>
        <w:pStyle w:val="TOC2"/>
        <w:tabs>
          <w:tab w:val="right" w:leader="dot" w:pos="8306"/>
        </w:tabs>
      </w:pPr>
      <w:hyperlink w:anchor="_Toc13843" w:history="1">
        <w:r>
          <w:rPr>
            <w:rFonts w:ascii="仿宋" w:eastAsia="仿宋" w:hAnsi="仿宋" w:cs="仿宋" w:hint="eastAsia"/>
            <w:lang w:eastAsia="zh-CN"/>
          </w:rPr>
          <w:t>(二)、公司经济效益分析</w:t>
        </w:r>
        <w:r>
          <w:tab/>
        </w:r>
        <w:r>
          <w:fldChar w:fldCharType="begin"/>
        </w:r>
        <w:r>
          <w:instrText xml:space="preserve"> PAGEREF _Toc13843 \h </w:instrText>
        </w:r>
        <w:r>
          <w:fldChar w:fldCharType="separate"/>
        </w:r>
        <w:r>
          <w:t>7</w:t>
        </w:r>
        <w:r>
          <w:fldChar w:fldCharType="end"/>
        </w:r>
      </w:hyperlink>
    </w:p>
    <w:p>
      <w:pPr>
        <w:pStyle w:val="TOC1"/>
        <w:tabs>
          <w:tab w:val="right" w:leader="dot" w:pos="8306"/>
        </w:tabs>
      </w:pPr>
      <w:hyperlink w:anchor="_Toc4" w:history="1">
        <w:r>
          <w:rPr>
            <w:rFonts w:ascii="仿宋" w:eastAsia="仿宋" w:hAnsi="仿宋" w:cs="仿宋" w:hint="eastAsia"/>
            <w:lang w:eastAsia="zh-CN"/>
          </w:rPr>
          <w:t>三、井用潜水泵项目可持续发展</w:t>
        </w:r>
        <w:r>
          <w:tab/>
        </w:r>
        <w:r>
          <w:fldChar w:fldCharType="begin"/>
        </w:r>
        <w:r>
          <w:instrText xml:space="preserve"> PAGEREF _Toc4 \h </w:instrText>
        </w:r>
        <w:r>
          <w:fldChar w:fldCharType="separate"/>
        </w:r>
        <w:r>
          <w:t>8</w:t>
        </w:r>
        <w:r>
          <w:fldChar w:fldCharType="end"/>
        </w:r>
      </w:hyperlink>
    </w:p>
    <w:p>
      <w:pPr>
        <w:pStyle w:val="TOC2"/>
        <w:tabs>
          <w:tab w:val="right" w:leader="dot" w:pos="8306"/>
        </w:tabs>
      </w:pPr>
      <w:hyperlink w:anchor="_Toc29608" w:history="1">
        <w:r>
          <w:rPr>
            <w:rFonts w:ascii="仿宋" w:eastAsia="仿宋" w:hAnsi="仿宋" w:cs="仿宋" w:hint="eastAsia"/>
            <w:lang w:eastAsia="zh-CN"/>
          </w:rPr>
          <w:t>(一)、可持续战略与实践</w:t>
        </w:r>
        <w:r>
          <w:tab/>
        </w:r>
        <w:r>
          <w:fldChar w:fldCharType="begin"/>
        </w:r>
        <w:r>
          <w:instrText xml:space="preserve"> PAGEREF _Toc29608 \h </w:instrText>
        </w:r>
        <w:r>
          <w:fldChar w:fldCharType="separate"/>
        </w:r>
        <w:r>
          <w:t>8</w:t>
        </w:r>
        <w:r>
          <w:fldChar w:fldCharType="end"/>
        </w:r>
      </w:hyperlink>
    </w:p>
    <w:p>
      <w:pPr>
        <w:pStyle w:val="TOC2"/>
        <w:tabs>
          <w:tab w:val="right" w:leader="dot" w:pos="8306"/>
        </w:tabs>
      </w:pPr>
      <w:hyperlink w:anchor="_Toc8454" w:history="1">
        <w:r>
          <w:rPr>
            <w:rFonts w:ascii="仿宋" w:eastAsia="仿宋" w:hAnsi="仿宋" w:cs="仿宋" w:hint="eastAsia"/>
            <w:lang w:eastAsia="zh-CN"/>
          </w:rPr>
          <w:t>(二)、环保与社会责任</w:t>
        </w:r>
        <w:r>
          <w:tab/>
        </w:r>
        <w:r>
          <w:fldChar w:fldCharType="begin"/>
        </w:r>
        <w:r>
          <w:instrText xml:space="preserve"> PAGEREF _Toc8454 \h </w:instrText>
        </w:r>
        <w:r>
          <w:fldChar w:fldCharType="separate"/>
        </w:r>
        <w:r>
          <w:t>8</w:t>
        </w:r>
        <w:r>
          <w:fldChar w:fldCharType="end"/>
        </w:r>
      </w:hyperlink>
    </w:p>
    <w:p>
      <w:pPr>
        <w:pStyle w:val="TOC1"/>
        <w:tabs>
          <w:tab w:val="right" w:leader="dot" w:pos="8306"/>
        </w:tabs>
      </w:pPr>
      <w:hyperlink w:anchor="_Toc18941" w:history="1">
        <w:r>
          <w:rPr>
            <w:rFonts w:ascii="仿宋" w:eastAsia="仿宋" w:hAnsi="仿宋" w:cs="仿宋" w:hint="eastAsia"/>
            <w:lang w:eastAsia="zh-CN"/>
          </w:rPr>
          <w:t>四、井用潜水泵项目绩效评估</w:t>
        </w:r>
        <w:r>
          <w:tab/>
        </w:r>
        <w:r>
          <w:fldChar w:fldCharType="begin"/>
        </w:r>
        <w:r>
          <w:instrText xml:space="preserve"> PAGEREF _Toc18941 \h </w:instrText>
        </w:r>
        <w:r>
          <w:fldChar w:fldCharType="separate"/>
        </w:r>
        <w:r>
          <w:t>9</w:t>
        </w:r>
        <w:r>
          <w:fldChar w:fldCharType="end"/>
        </w:r>
      </w:hyperlink>
    </w:p>
    <w:p>
      <w:pPr>
        <w:pStyle w:val="TOC2"/>
        <w:tabs>
          <w:tab w:val="right" w:leader="dot" w:pos="8306"/>
        </w:tabs>
      </w:pPr>
      <w:hyperlink w:anchor="_Toc7696" w:history="1">
        <w:r>
          <w:rPr>
            <w:rFonts w:ascii="仿宋" w:eastAsia="仿宋" w:hAnsi="仿宋" w:cs="仿宋" w:hint="eastAsia"/>
            <w:lang w:eastAsia="zh-CN"/>
          </w:rPr>
          <w:t>(一)、绩效评估指标</w:t>
        </w:r>
        <w:r>
          <w:tab/>
        </w:r>
        <w:r>
          <w:fldChar w:fldCharType="begin"/>
        </w:r>
        <w:r>
          <w:instrText xml:space="preserve"> PAGEREF _Toc7696 \h </w:instrText>
        </w:r>
        <w:r>
          <w:fldChar w:fldCharType="separate"/>
        </w:r>
        <w:r>
          <w:t>9</w:t>
        </w:r>
        <w:r>
          <w:fldChar w:fldCharType="end"/>
        </w:r>
      </w:hyperlink>
    </w:p>
    <w:p>
      <w:pPr>
        <w:pStyle w:val="TOC2"/>
        <w:tabs>
          <w:tab w:val="right" w:leader="dot" w:pos="8306"/>
        </w:tabs>
      </w:pPr>
      <w:hyperlink w:anchor="_Toc20064" w:history="1">
        <w:r>
          <w:rPr>
            <w:rFonts w:ascii="仿宋" w:eastAsia="仿宋" w:hAnsi="仿宋" w:cs="仿宋" w:hint="eastAsia"/>
            <w:lang w:eastAsia="zh-CN"/>
          </w:rPr>
          <w:t>(二)、绩效评估方法</w:t>
        </w:r>
        <w:r>
          <w:tab/>
        </w:r>
        <w:r>
          <w:fldChar w:fldCharType="begin"/>
        </w:r>
        <w:r>
          <w:instrText xml:space="preserve"> PAGEREF _Toc20064 \h </w:instrText>
        </w:r>
        <w:r>
          <w:fldChar w:fldCharType="separate"/>
        </w:r>
        <w:r>
          <w:t>10</w:t>
        </w:r>
        <w:r>
          <w:fldChar w:fldCharType="end"/>
        </w:r>
      </w:hyperlink>
    </w:p>
    <w:p>
      <w:pPr>
        <w:pStyle w:val="TOC2"/>
        <w:tabs>
          <w:tab w:val="right" w:leader="dot" w:pos="8306"/>
        </w:tabs>
      </w:pPr>
      <w:hyperlink w:anchor="_Toc11143" w:history="1">
        <w:r>
          <w:rPr>
            <w:rFonts w:ascii="仿宋" w:eastAsia="仿宋" w:hAnsi="仿宋" w:cs="仿宋" w:hint="eastAsia"/>
            <w:lang w:eastAsia="zh-CN"/>
          </w:rPr>
          <w:t>(三)、绩效评估周期</w:t>
        </w:r>
        <w:r>
          <w:tab/>
        </w:r>
        <w:r>
          <w:fldChar w:fldCharType="begin"/>
        </w:r>
        <w:r>
          <w:instrText xml:space="preserve"> PAGEREF _Toc11143 \h </w:instrText>
        </w:r>
        <w:r>
          <w:fldChar w:fldCharType="separate"/>
        </w:r>
        <w:r>
          <w:t>11</w:t>
        </w:r>
        <w:r>
          <w:fldChar w:fldCharType="end"/>
        </w:r>
      </w:hyperlink>
    </w:p>
    <w:p>
      <w:pPr>
        <w:pStyle w:val="TOC1"/>
        <w:tabs>
          <w:tab w:val="right" w:leader="dot" w:pos="8306"/>
        </w:tabs>
      </w:pPr>
      <w:hyperlink w:anchor="_Toc11972" w:history="1">
        <w:r>
          <w:rPr>
            <w:rFonts w:ascii="仿宋" w:eastAsia="仿宋" w:hAnsi="仿宋" w:cs="仿宋" w:hint="eastAsia"/>
            <w:lang w:eastAsia="zh-CN"/>
          </w:rPr>
          <w:t>五、井用潜水泵项目概论</w:t>
        </w:r>
        <w:r>
          <w:tab/>
        </w:r>
        <w:r>
          <w:fldChar w:fldCharType="begin"/>
        </w:r>
        <w:r>
          <w:instrText xml:space="preserve"> PAGEREF _Toc11972 \h </w:instrText>
        </w:r>
        <w:r>
          <w:fldChar w:fldCharType="separate"/>
        </w:r>
        <w:r>
          <w:t>12</w:t>
        </w:r>
        <w:r>
          <w:fldChar w:fldCharType="end"/>
        </w:r>
      </w:hyperlink>
    </w:p>
    <w:p>
      <w:pPr>
        <w:pStyle w:val="TOC2"/>
        <w:tabs>
          <w:tab w:val="right" w:leader="dot" w:pos="8306"/>
        </w:tabs>
      </w:pPr>
      <w:hyperlink w:anchor="_Toc26148" w:history="1">
        <w:r>
          <w:rPr>
            <w:rFonts w:ascii="仿宋" w:eastAsia="仿宋" w:hAnsi="仿宋" w:cs="仿宋" w:hint="eastAsia"/>
            <w:lang w:eastAsia="zh-CN"/>
          </w:rPr>
          <w:t>(一)、井用潜水泵项目概况</w:t>
        </w:r>
        <w:r>
          <w:tab/>
        </w:r>
        <w:r>
          <w:fldChar w:fldCharType="begin"/>
        </w:r>
        <w:r>
          <w:instrText xml:space="preserve"> PAGEREF _Toc26148 \h </w:instrText>
        </w:r>
        <w:r>
          <w:fldChar w:fldCharType="separate"/>
        </w:r>
        <w:r>
          <w:t>12</w:t>
        </w:r>
        <w:r>
          <w:fldChar w:fldCharType="end"/>
        </w:r>
      </w:hyperlink>
    </w:p>
    <w:p>
      <w:pPr>
        <w:pStyle w:val="TOC2"/>
        <w:tabs>
          <w:tab w:val="right" w:leader="dot" w:pos="8306"/>
        </w:tabs>
      </w:pPr>
      <w:hyperlink w:anchor="_Toc2346" w:history="1">
        <w:r>
          <w:rPr>
            <w:rFonts w:ascii="仿宋" w:eastAsia="仿宋" w:hAnsi="仿宋" w:cs="仿宋" w:hint="eastAsia"/>
            <w:lang w:eastAsia="zh-CN"/>
          </w:rPr>
          <w:t>(二)、井用潜水泵项目目标</w:t>
        </w:r>
        <w:r>
          <w:tab/>
        </w:r>
        <w:r>
          <w:fldChar w:fldCharType="begin"/>
        </w:r>
        <w:r>
          <w:instrText xml:space="preserve"> PAGEREF _Toc2346 \h </w:instrText>
        </w:r>
        <w:r>
          <w:fldChar w:fldCharType="separate"/>
        </w:r>
        <w:r>
          <w:t>15</w:t>
        </w:r>
        <w:r>
          <w:fldChar w:fldCharType="end"/>
        </w:r>
      </w:hyperlink>
    </w:p>
    <w:p>
      <w:pPr>
        <w:pStyle w:val="TOC2"/>
        <w:tabs>
          <w:tab w:val="right" w:leader="dot" w:pos="8306"/>
        </w:tabs>
      </w:pPr>
      <w:hyperlink w:anchor="_Toc24404" w:history="1">
        <w:r>
          <w:rPr>
            <w:rFonts w:ascii="仿宋" w:eastAsia="仿宋" w:hAnsi="仿宋" w:cs="仿宋" w:hint="eastAsia"/>
            <w:lang w:eastAsia="zh-CN"/>
          </w:rPr>
          <w:t>(三)、井用潜水泵项目提出的理由</w:t>
        </w:r>
        <w:r>
          <w:tab/>
        </w:r>
        <w:r>
          <w:fldChar w:fldCharType="begin"/>
        </w:r>
        <w:r>
          <w:instrText xml:space="preserve"> PAGEREF _Toc24404 \h </w:instrText>
        </w:r>
        <w:r>
          <w:fldChar w:fldCharType="separate"/>
        </w:r>
        <w:r>
          <w:t>16</w:t>
        </w:r>
        <w:r>
          <w:fldChar w:fldCharType="end"/>
        </w:r>
      </w:hyperlink>
    </w:p>
    <w:p>
      <w:pPr>
        <w:pStyle w:val="TOC2"/>
        <w:tabs>
          <w:tab w:val="right" w:leader="dot" w:pos="8306"/>
        </w:tabs>
      </w:pPr>
      <w:hyperlink w:anchor="_Toc3860" w:history="1">
        <w:r>
          <w:rPr>
            <w:rFonts w:ascii="仿宋" w:eastAsia="仿宋" w:hAnsi="仿宋" w:cs="仿宋" w:hint="eastAsia"/>
            <w:lang w:eastAsia="zh-CN"/>
          </w:rPr>
          <w:t>(四)、井用潜水泵项目意义</w:t>
        </w:r>
        <w:r>
          <w:tab/>
        </w:r>
        <w:r>
          <w:fldChar w:fldCharType="begin"/>
        </w:r>
        <w:r>
          <w:instrText xml:space="preserve"> PAGEREF _Toc3860 \h </w:instrText>
        </w:r>
        <w:r>
          <w:fldChar w:fldCharType="separate"/>
        </w:r>
        <w:r>
          <w:t>17</w:t>
        </w:r>
        <w:r>
          <w:fldChar w:fldCharType="end"/>
        </w:r>
      </w:hyperlink>
    </w:p>
    <w:p>
      <w:pPr>
        <w:pStyle w:val="TOC2"/>
        <w:tabs>
          <w:tab w:val="right" w:leader="dot" w:pos="8306"/>
        </w:tabs>
      </w:pPr>
      <w:hyperlink w:anchor="_Toc22857" w:history="1">
        <w:r>
          <w:rPr>
            <w:rFonts w:ascii="仿宋" w:eastAsia="仿宋" w:hAnsi="仿宋" w:cs="仿宋" w:hint="eastAsia"/>
            <w:lang w:eastAsia="zh-CN"/>
          </w:rPr>
          <w:t>(五)、井用潜水泵项目背景</w:t>
        </w:r>
        <w:r>
          <w:tab/>
        </w:r>
        <w:r>
          <w:fldChar w:fldCharType="begin"/>
        </w:r>
        <w:r>
          <w:instrText xml:space="preserve"> PAGEREF _Toc22857 \h </w:instrText>
        </w:r>
        <w:r>
          <w:fldChar w:fldCharType="separate"/>
        </w:r>
        <w:r>
          <w:t>18</w:t>
        </w:r>
        <w:r>
          <w:fldChar w:fldCharType="end"/>
        </w:r>
      </w:hyperlink>
    </w:p>
    <w:p>
      <w:pPr>
        <w:pStyle w:val="TOC1"/>
        <w:tabs>
          <w:tab w:val="right" w:leader="dot" w:pos="8306"/>
        </w:tabs>
      </w:pPr>
      <w:hyperlink w:anchor="_Toc23996" w:history="1">
        <w:r>
          <w:rPr>
            <w:rFonts w:ascii="仿宋" w:eastAsia="仿宋" w:hAnsi="仿宋" w:cs="仿宋" w:hint="eastAsia"/>
            <w:lang w:eastAsia="zh-CN"/>
          </w:rPr>
          <w:t>六、井用潜水泵项目文档管理</w:t>
        </w:r>
        <w:r>
          <w:tab/>
        </w:r>
        <w:r>
          <w:fldChar w:fldCharType="begin"/>
        </w:r>
        <w:r>
          <w:instrText xml:space="preserve"> PAGEREF _Toc23996 \h </w:instrText>
        </w:r>
        <w:r>
          <w:fldChar w:fldCharType="separate"/>
        </w:r>
        <w:r>
          <w:t>19</w:t>
        </w:r>
        <w:r>
          <w:fldChar w:fldCharType="end"/>
        </w:r>
      </w:hyperlink>
    </w:p>
    <w:p>
      <w:pPr>
        <w:pStyle w:val="TOC2"/>
        <w:tabs>
          <w:tab w:val="right" w:leader="dot" w:pos="8306"/>
        </w:tabs>
      </w:pPr>
      <w:hyperlink w:anchor="_Toc6367" w:history="1">
        <w:r>
          <w:rPr>
            <w:rFonts w:ascii="仿宋" w:eastAsia="仿宋" w:hAnsi="仿宋" w:cs="仿宋" w:hint="eastAsia"/>
            <w:lang w:eastAsia="zh-CN"/>
          </w:rPr>
          <w:t>(一)、文档编制与审查</w:t>
        </w:r>
        <w:r>
          <w:tab/>
        </w:r>
        <w:r>
          <w:fldChar w:fldCharType="begin"/>
        </w:r>
        <w:r>
          <w:instrText xml:space="preserve"> PAGEREF _Toc6367 \h </w:instrText>
        </w:r>
        <w:r>
          <w:fldChar w:fldCharType="separate"/>
        </w:r>
        <w:r>
          <w:t>19</w:t>
        </w:r>
        <w:r>
          <w:fldChar w:fldCharType="end"/>
        </w:r>
      </w:hyperlink>
    </w:p>
    <w:p>
      <w:pPr>
        <w:pStyle w:val="TOC2"/>
        <w:tabs>
          <w:tab w:val="right" w:leader="dot" w:pos="8306"/>
        </w:tabs>
      </w:pPr>
      <w:hyperlink w:anchor="_Toc30957" w:history="1">
        <w:r>
          <w:rPr>
            <w:rFonts w:ascii="仿宋" w:eastAsia="仿宋" w:hAnsi="仿宋" w:cs="仿宋" w:hint="eastAsia"/>
            <w:lang w:eastAsia="zh-CN"/>
          </w:rPr>
          <w:t>(二)、文档发布与分发</w:t>
        </w:r>
        <w:r>
          <w:tab/>
        </w:r>
        <w:r>
          <w:fldChar w:fldCharType="begin"/>
        </w:r>
        <w:r>
          <w:instrText xml:space="preserve"> PAGEREF _Toc30957 \h </w:instrText>
        </w:r>
        <w:r>
          <w:fldChar w:fldCharType="separate"/>
        </w:r>
        <w:r>
          <w:t>20</w:t>
        </w:r>
        <w:r>
          <w:fldChar w:fldCharType="end"/>
        </w:r>
      </w:hyperlink>
    </w:p>
    <w:p>
      <w:pPr>
        <w:pStyle w:val="TOC2"/>
        <w:tabs>
          <w:tab w:val="right" w:leader="dot" w:pos="8306"/>
        </w:tabs>
      </w:pPr>
      <w:hyperlink w:anchor="_Toc9107" w:history="1">
        <w:r>
          <w:rPr>
            <w:rFonts w:ascii="仿宋" w:eastAsia="仿宋" w:hAnsi="仿宋" w:cs="仿宋" w:hint="eastAsia"/>
            <w:lang w:eastAsia="zh-CN"/>
          </w:rPr>
          <w:t>(三)、文档存档与归档</w:t>
        </w:r>
        <w:r>
          <w:tab/>
        </w:r>
        <w:r>
          <w:fldChar w:fldCharType="begin"/>
        </w:r>
        <w:r>
          <w:instrText xml:space="preserve"> PAGEREF _Toc9107 \h </w:instrText>
        </w:r>
        <w:r>
          <w:fldChar w:fldCharType="separate"/>
        </w:r>
        <w:r>
          <w:t>21</w:t>
        </w:r>
        <w:r>
          <w:fldChar w:fldCharType="end"/>
        </w:r>
      </w:hyperlink>
    </w:p>
    <w:p>
      <w:pPr>
        <w:pStyle w:val="TOC1"/>
        <w:tabs>
          <w:tab w:val="right" w:leader="dot" w:pos="8306"/>
        </w:tabs>
      </w:pPr>
      <w:hyperlink w:anchor="_Toc1447" w:history="1">
        <w:r>
          <w:rPr>
            <w:rFonts w:ascii="仿宋" w:eastAsia="仿宋" w:hAnsi="仿宋" w:cs="仿宋" w:hint="eastAsia"/>
            <w:lang w:eastAsia="zh-CN"/>
          </w:rPr>
          <w:t>七、井用潜水泵项目财务管理</w:t>
        </w:r>
        <w:r>
          <w:tab/>
        </w:r>
        <w:r>
          <w:fldChar w:fldCharType="begin"/>
        </w:r>
        <w:r>
          <w:instrText xml:space="preserve"> PAGEREF _Toc1447 \h </w:instrText>
        </w:r>
        <w:r>
          <w:fldChar w:fldCharType="separate"/>
        </w:r>
        <w:r>
          <w:t>22</w:t>
        </w:r>
        <w:r>
          <w:fldChar w:fldCharType="end"/>
        </w:r>
      </w:hyperlink>
    </w:p>
    <w:p>
      <w:pPr>
        <w:pStyle w:val="TOC2"/>
        <w:tabs>
          <w:tab w:val="right" w:leader="dot" w:pos="8306"/>
        </w:tabs>
      </w:pPr>
      <w:hyperlink w:anchor="_Toc12807" w:history="1">
        <w:r>
          <w:rPr>
            <w:rFonts w:ascii="仿宋" w:eastAsia="仿宋" w:hAnsi="仿宋" w:cs="仿宋" w:hint="eastAsia"/>
            <w:lang w:eastAsia="zh-CN"/>
          </w:rPr>
          <w:t>(一)、资金需求大</w:t>
        </w:r>
        <w:r>
          <w:tab/>
        </w:r>
        <w:r>
          <w:fldChar w:fldCharType="begin"/>
        </w:r>
        <w:r>
          <w:instrText xml:space="preserve"> PAGEREF _Toc12807 \h </w:instrText>
        </w:r>
        <w:r>
          <w:fldChar w:fldCharType="separate"/>
        </w:r>
        <w:r>
          <w:t>22</w:t>
        </w:r>
        <w:r>
          <w:fldChar w:fldCharType="end"/>
        </w:r>
      </w:hyperlink>
    </w:p>
    <w:p>
      <w:pPr>
        <w:pStyle w:val="TOC2"/>
        <w:tabs>
          <w:tab w:val="right" w:leader="dot" w:pos="8306"/>
        </w:tabs>
      </w:pPr>
      <w:hyperlink w:anchor="_Toc2816" w:history="1">
        <w:r>
          <w:rPr>
            <w:rFonts w:ascii="仿宋" w:eastAsia="仿宋" w:hAnsi="仿宋" w:cs="仿宋" w:hint="eastAsia"/>
            <w:lang w:eastAsia="zh-CN"/>
          </w:rPr>
          <w:t>(二)、研发周期长</w:t>
        </w:r>
        <w:r>
          <w:tab/>
        </w:r>
        <w:r>
          <w:fldChar w:fldCharType="begin"/>
        </w:r>
        <w:r>
          <w:instrText xml:space="preserve"> PAGEREF _Toc2816 \h </w:instrText>
        </w:r>
        <w:r>
          <w:fldChar w:fldCharType="separate"/>
        </w:r>
        <w:r>
          <w:t>24</w:t>
        </w:r>
        <w:r>
          <w:fldChar w:fldCharType="end"/>
        </w:r>
      </w:hyperlink>
    </w:p>
    <w:p>
      <w:pPr>
        <w:pStyle w:val="TOC2"/>
        <w:tabs>
          <w:tab w:val="right" w:leader="dot" w:pos="8306"/>
        </w:tabs>
      </w:pPr>
      <w:hyperlink w:anchor="_Toc9208" w:history="1">
        <w:r>
          <w:rPr>
            <w:rFonts w:ascii="仿宋" w:eastAsia="仿宋" w:hAnsi="仿宋" w:cs="仿宋" w:hint="eastAsia"/>
            <w:lang w:eastAsia="zh-CN"/>
          </w:rPr>
          <w:t>(三)、市场风险大</w:t>
        </w:r>
        <w:r>
          <w:tab/>
        </w:r>
        <w:r>
          <w:fldChar w:fldCharType="begin"/>
        </w:r>
        <w:r>
          <w:instrText xml:space="preserve"> PAGEREF _Toc9208 \h </w:instrText>
        </w:r>
        <w:r>
          <w:fldChar w:fldCharType="separate"/>
        </w:r>
        <w:r>
          <w:t>25</w:t>
        </w:r>
        <w:r>
          <w:fldChar w:fldCharType="end"/>
        </w:r>
      </w:hyperlink>
    </w:p>
    <w:p>
      <w:pPr>
        <w:pStyle w:val="TOC2"/>
        <w:tabs>
          <w:tab w:val="right" w:leader="dot" w:pos="8306"/>
        </w:tabs>
      </w:pPr>
      <w:hyperlink w:anchor="_Toc29401" w:history="1">
        <w:r>
          <w:rPr>
            <w:rFonts w:ascii="仿宋" w:eastAsia="仿宋" w:hAnsi="仿宋" w:cs="仿宋" w:hint="eastAsia"/>
            <w:lang w:eastAsia="zh-CN"/>
          </w:rPr>
          <w:t>(四)、利润率高</w:t>
        </w:r>
        <w:r>
          <w:tab/>
        </w:r>
        <w:r>
          <w:fldChar w:fldCharType="begin"/>
        </w:r>
        <w:r>
          <w:instrText xml:space="preserve"> PAGEREF _Toc29401 \h </w:instrText>
        </w:r>
        <w:r>
          <w:fldChar w:fldCharType="separate"/>
        </w:r>
        <w:r>
          <w:t>27</w:t>
        </w:r>
        <w:r>
          <w:fldChar w:fldCharType="end"/>
        </w:r>
      </w:hyperlink>
    </w:p>
    <w:p>
      <w:pPr>
        <w:pStyle w:val="TOC1"/>
        <w:tabs>
          <w:tab w:val="right" w:leader="dot" w:pos="8306"/>
        </w:tabs>
      </w:pPr>
      <w:hyperlink w:anchor="_Toc26764" w:history="1">
        <w:r>
          <w:rPr>
            <w:rFonts w:ascii="仿宋" w:eastAsia="仿宋" w:hAnsi="仿宋" w:cs="仿宋" w:hint="eastAsia"/>
            <w:lang w:eastAsia="zh-CN"/>
          </w:rPr>
          <w:t>八、生产安全保护</w:t>
        </w:r>
        <w:r>
          <w:tab/>
        </w:r>
        <w:r>
          <w:fldChar w:fldCharType="begin"/>
        </w:r>
        <w:r>
          <w:instrText xml:space="preserve"> PAGEREF _Toc26764 \h </w:instrText>
        </w:r>
        <w:r>
          <w:fldChar w:fldCharType="separate"/>
        </w:r>
        <w:r>
          <w:t>30</w:t>
        </w:r>
        <w:r>
          <w:fldChar w:fldCharType="end"/>
        </w:r>
      </w:hyperlink>
    </w:p>
    <w:p>
      <w:pPr>
        <w:pStyle w:val="TOC2"/>
        <w:tabs>
          <w:tab w:val="right" w:leader="dot" w:pos="8306"/>
        </w:tabs>
      </w:pPr>
      <w:hyperlink w:anchor="_Toc4444" w:history="1">
        <w:r>
          <w:rPr>
            <w:rFonts w:ascii="仿宋" w:eastAsia="仿宋" w:hAnsi="仿宋" w:cs="仿宋" w:hint="eastAsia"/>
            <w:lang w:eastAsia="zh-CN"/>
          </w:rPr>
          <w:t>(一)、消防安全</w:t>
        </w:r>
        <w:r>
          <w:tab/>
        </w:r>
        <w:r>
          <w:fldChar w:fldCharType="begin"/>
        </w:r>
        <w:r>
          <w:instrText xml:space="preserve"> PAGEREF _Toc4444 \h </w:instrText>
        </w:r>
        <w:r>
          <w:fldChar w:fldCharType="separate"/>
        </w:r>
        <w:r>
          <w:t>30</w:t>
        </w:r>
        <w:r>
          <w:fldChar w:fldCharType="end"/>
        </w:r>
      </w:hyperlink>
    </w:p>
    <w:p>
      <w:pPr>
        <w:pStyle w:val="TOC2"/>
        <w:tabs>
          <w:tab w:val="right" w:leader="dot" w:pos="8306"/>
        </w:tabs>
      </w:pPr>
      <w:hyperlink w:anchor="_Toc9825" w:history="1">
        <w:r>
          <w:rPr>
            <w:rFonts w:ascii="仿宋" w:eastAsia="仿宋" w:hAnsi="仿宋" w:cs="仿宋" w:hint="eastAsia"/>
            <w:lang w:eastAsia="zh-CN"/>
          </w:rPr>
          <w:t>(二)、防火防爆总图布置措施</w:t>
        </w:r>
        <w:r>
          <w:tab/>
        </w:r>
        <w:r>
          <w:fldChar w:fldCharType="begin"/>
        </w:r>
        <w:r>
          <w:instrText xml:space="preserve"> PAGEREF _Toc9825 \h </w:instrText>
        </w:r>
        <w:r>
          <w:fldChar w:fldCharType="separate"/>
        </w:r>
        <w:r>
          <w:t>31</w:t>
        </w:r>
        <w:r>
          <w:fldChar w:fldCharType="end"/>
        </w:r>
      </w:hyperlink>
    </w:p>
    <w:p>
      <w:pPr>
        <w:pStyle w:val="TOC2"/>
        <w:tabs>
          <w:tab w:val="right" w:leader="dot" w:pos="8306"/>
        </w:tabs>
      </w:pPr>
      <w:hyperlink w:anchor="_Toc29030" w:history="1">
        <w:r>
          <w:rPr>
            <w:rFonts w:ascii="仿宋" w:eastAsia="仿宋" w:hAnsi="仿宋" w:cs="仿宋" w:hint="eastAsia"/>
            <w:lang w:eastAsia="zh-CN"/>
          </w:rPr>
          <w:t>(三)、自然灾害防范措施</w:t>
        </w:r>
        <w:r>
          <w:tab/>
        </w:r>
        <w:r>
          <w:fldChar w:fldCharType="begin"/>
        </w:r>
        <w:r>
          <w:instrText xml:space="preserve"> PAGEREF _Toc29030 \h </w:instrText>
        </w:r>
        <w:r>
          <w:fldChar w:fldCharType="separate"/>
        </w:r>
        <w:r>
          <w:t>32</w:t>
        </w:r>
        <w:r>
          <w:fldChar w:fldCharType="end"/>
        </w:r>
      </w:hyperlink>
    </w:p>
    <w:p>
      <w:pPr>
        <w:pStyle w:val="TOC2"/>
        <w:tabs>
          <w:tab w:val="right" w:leader="dot" w:pos="8306"/>
        </w:tabs>
      </w:pPr>
      <w:hyperlink w:anchor="_Toc2247" w:history="1">
        <w:r>
          <w:rPr>
            <w:rFonts w:ascii="仿宋" w:eastAsia="仿宋" w:hAnsi="仿宋" w:cs="仿宋" w:hint="eastAsia"/>
            <w:lang w:eastAsia="zh-CN"/>
          </w:rPr>
          <w:t>(四)、安全色及安全标志使用要求</w:t>
        </w:r>
        <w:r>
          <w:tab/>
        </w:r>
        <w:r>
          <w:fldChar w:fldCharType="begin"/>
        </w:r>
        <w:r>
          <w:instrText xml:space="preserve"> PAGEREF _Toc2247 \h </w:instrText>
        </w:r>
        <w:r>
          <w:fldChar w:fldCharType="separate"/>
        </w:r>
        <w:r>
          <w:t>33</w:t>
        </w:r>
        <w:r>
          <w:fldChar w:fldCharType="end"/>
        </w:r>
      </w:hyperlink>
    </w:p>
    <w:p>
      <w:pPr>
        <w:pStyle w:val="TOC2"/>
        <w:tabs>
          <w:tab w:val="right" w:leader="dot" w:pos="8306"/>
        </w:tabs>
      </w:pPr>
      <w:hyperlink w:anchor="_Toc21833" w:history="1">
        <w:r>
          <w:rPr>
            <w:rFonts w:ascii="仿宋" w:eastAsia="仿宋" w:hAnsi="仿宋" w:cs="仿宋" w:hint="eastAsia"/>
            <w:lang w:eastAsia="zh-CN"/>
          </w:rPr>
          <w:t>(五)、防尘防毒措施</w:t>
        </w:r>
        <w:r>
          <w:tab/>
        </w:r>
        <w:r>
          <w:fldChar w:fldCharType="begin"/>
        </w:r>
        <w:r>
          <w:instrText xml:space="preserve"> PAGEREF _Toc21833 \h </w:instrText>
        </w:r>
        <w:r>
          <w:fldChar w:fldCharType="separate"/>
        </w:r>
        <w:r>
          <w:t>34</w:t>
        </w:r>
        <w:r>
          <w:fldChar w:fldCharType="end"/>
        </w:r>
      </w:hyperlink>
    </w:p>
    <w:p>
      <w:pPr>
        <w:pStyle w:val="TOC2"/>
        <w:tabs>
          <w:tab w:val="right" w:leader="dot" w:pos="8306"/>
        </w:tabs>
      </w:pPr>
      <w:hyperlink w:anchor="_Toc1026" w:history="1">
        <w:r>
          <w:rPr>
            <w:rFonts w:ascii="仿宋" w:eastAsia="仿宋" w:hAnsi="仿宋" w:cs="仿宋" w:hint="eastAsia"/>
            <w:lang w:eastAsia="zh-CN"/>
          </w:rPr>
          <w:t>(六)、防静电、触电防护及防雷措施</w:t>
        </w:r>
        <w:r>
          <w:tab/>
        </w:r>
        <w:r>
          <w:fldChar w:fldCharType="begin"/>
        </w:r>
        <w:r>
          <w:instrText xml:space="preserve"> PAGEREF _Toc1026 \h </w:instrText>
        </w:r>
        <w:r>
          <w:fldChar w:fldCharType="separate"/>
        </w:r>
        <w:r>
          <w:t>35</w:t>
        </w:r>
        <w:r>
          <w:fldChar w:fldCharType="end"/>
        </w:r>
      </w:hyperlink>
    </w:p>
    <w:p>
      <w:pPr>
        <w:pStyle w:val="TOC2"/>
        <w:tabs>
          <w:tab w:val="right" w:leader="dot" w:pos="8306"/>
        </w:tabs>
      </w:pPr>
      <w:hyperlink w:anchor="_Toc5768" w:history="1">
        <w:r>
          <w:rPr>
            <w:rFonts w:ascii="仿宋" w:eastAsia="仿宋" w:hAnsi="仿宋" w:cs="仿宋" w:hint="eastAsia"/>
            <w:lang w:eastAsia="zh-CN"/>
          </w:rPr>
          <w:t>(七)、机械设备安全保障措施</w:t>
        </w:r>
        <w:r>
          <w:tab/>
        </w:r>
        <w:r>
          <w:fldChar w:fldCharType="begin"/>
        </w:r>
        <w:r>
          <w:instrText xml:space="preserve"> PAGEREF _Toc5768 \h </w:instrText>
        </w:r>
        <w:r>
          <w:fldChar w:fldCharType="separate"/>
        </w:r>
        <w:r>
          <w:t>36</w:t>
        </w:r>
        <w:r>
          <w:fldChar w:fldCharType="end"/>
        </w:r>
      </w:hyperlink>
    </w:p>
    <w:p>
      <w:pPr>
        <w:pStyle w:val="TOC1"/>
        <w:tabs>
          <w:tab w:val="right" w:leader="dot" w:pos="8306"/>
        </w:tabs>
      </w:pPr>
      <w:hyperlink w:anchor="_Toc12440" w:history="1">
        <w:r>
          <w:rPr>
            <w:rFonts w:ascii="仿宋" w:eastAsia="仿宋" w:hAnsi="仿宋" w:cs="仿宋" w:hint="eastAsia"/>
            <w:lang w:eastAsia="zh-CN"/>
          </w:rPr>
          <w:t>九、井用潜水泵项目计划安排</w:t>
        </w:r>
        <w:r>
          <w:tab/>
        </w:r>
        <w:r>
          <w:fldChar w:fldCharType="begin"/>
        </w:r>
        <w:r>
          <w:instrText xml:space="preserve"> PAGEREF _Toc12440 \h </w:instrText>
        </w:r>
        <w:r>
          <w:fldChar w:fldCharType="separate"/>
        </w:r>
        <w:r>
          <w:t>38</w:t>
        </w:r>
        <w:r>
          <w:fldChar w:fldCharType="end"/>
        </w:r>
      </w:hyperlink>
    </w:p>
    <w:p>
      <w:pPr>
        <w:pStyle w:val="TOC2"/>
        <w:tabs>
          <w:tab w:val="right" w:leader="dot" w:pos="8306"/>
        </w:tabs>
      </w:pPr>
      <w:hyperlink w:anchor="_Toc9332" w:history="1">
        <w:r>
          <w:rPr>
            <w:rFonts w:ascii="仿宋" w:eastAsia="仿宋" w:hAnsi="仿宋" w:cs="仿宋" w:hint="eastAsia"/>
            <w:lang w:eastAsia="zh-CN"/>
          </w:rPr>
          <w:t>(一)、建设周期</w:t>
        </w:r>
        <w:r>
          <w:tab/>
        </w:r>
        <w:r>
          <w:fldChar w:fldCharType="begin"/>
        </w:r>
        <w:r>
          <w:instrText xml:space="preserve"> PAGEREF _Toc9332 \h </w:instrText>
        </w:r>
        <w:r>
          <w:fldChar w:fldCharType="separate"/>
        </w:r>
        <w:r>
          <w:t>38</w:t>
        </w:r>
        <w:r>
          <w:fldChar w:fldCharType="end"/>
        </w:r>
      </w:hyperlink>
    </w:p>
    <w:p>
      <w:pPr>
        <w:pStyle w:val="TOC2"/>
        <w:tabs>
          <w:tab w:val="right" w:leader="dot" w:pos="8306"/>
        </w:tabs>
      </w:pPr>
      <w:hyperlink w:anchor="_Toc7655" w:history="1">
        <w:r>
          <w:rPr>
            <w:rFonts w:ascii="仿宋" w:eastAsia="仿宋" w:hAnsi="仿宋" w:cs="仿宋" w:hint="eastAsia"/>
            <w:lang w:eastAsia="zh-CN"/>
          </w:rPr>
          <w:t>(二)、建设进度</w:t>
        </w:r>
        <w:r>
          <w:tab/>
        </w:r>
        <w:r>
          <w:fldChar w:fldCharType="begin"/>
        </w:r>
        <w:r>
          <w:instrText xml:space="preserve"> PAGEREF _Toc7655 \h </w:instrText>
        </w:r>
        <w:r>
          <w:fldChar w:fldCharType="separate"/>
        </w:r>
        <w:r>
          <w:t>38</w:t>
        </w:r>
        <w:r>
          <w:fldChar w:fldCharType="end"/>
        </w:r>
      </w:hyperlink>
    </w:p>
    <w:p>
      <w:pPr>
        <w:pStyle w:val="TOC2"/>
        <w:tabs>
          <w:tab w:val="right" w:leader="dot" w:pos="8306"/>
        </w:tabs>
      </w:pPr>
      <w:hyperlink w:anchor="_Toc8420" w:history="1">
        <w:r>
          <w:rPr>
            <w:rFonts w:ascii="仿宋" w:eastAsia="仿宋" w:hAnsi="仿宋" w:cs="仿宋" w:hint="eastAsia"/>
            <w:lang w:eastAsia="zh-CN"/>
          </w:rPr>
          <w:t>(三)、进度安排注意事项</w:t>
        </w:r>
        <w:r>
          <w:tab/>
        </w:r>
        <w:r>
          <w:fldChar w:fldCharType="begin"/>
        </w:r>
        <w:r>
          <w:instrText xml:space="preserve"> PAGEREF _Toc8420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1" w:history="1">
        <w:r>
          <w:rPr>
            <w:rFonts w:ascii="仿宋" w:eastAsia="仿宋" w:hAnsi="仿宋" w:cs="仿宋" w:hint="eastAsia"/>
            <w:lang w:eastAsia="zh-CN"/>
          </w:rPr>
          <w:t>(四)、人力资源配置</w:t>
        </w:r>
        <w:r>
          <w:tab/>
        </w:r>
        <w:r>
          <w:fldChar w:fldCharType="begin"/>
        </w:r>
        <w:r>
          <w:instrText xml:space="preserve"> PAGEREF _Toc16031 \h </w:instrText>
        </w:r>
        <w:r>
          <w:fldChar w:fldCharType="separate"/>
        </w:r>
        <w:r>
          <w:t>41</w:t>
        </w:r>
        <w:r>
          <w:fldChar w:fldCharType="end"/>
        </w:r>
      </w:hyperlink>
    </w:p>
    <w:p>
      <w:pPr>
        <w:pStyle w:val="TOC1"/>
        <w:tabs>
          <w:tab w:val="right" w:leader="dot" w:pos="8306"/>
        </w:tabs>
      </w:pPr>
      <w:hyperlink w:anchor="_Toc21325" w:history="1">
        <w:r>
          <w:rPr>
            <w:rFonts w:ascii="仿宋" w:eastAsia="仿宋" w:hAnsi="仿宋" w:cs="仿宋" w:hint="eastAsia"/>
            <w:lang w:eastAsia="zh-CN"/>
          </w:rPr>
          <w:t>十、井用潜水泵项目人力资源培养与发展</w:t>
        </w:r>
        <w:r>
          <w:tab/>
        </w:r>
        <w:r>
          <w:fldChar w:fldCharType="begin"/>
        </w:r>
        <w:r>
          <w:instrText xml:space="preserve"> PAGEREF _Toc21325 \h </w:instrText>
        </w:r>
        <w:r>
          <w:fldChar w:fldCharType="separate"/>
        </w:r>
        <w:r>
          <w:t>42</w:t>
        </w:r>
        <w:r>
          <w:fldChar w:fldCharType="end"/>
        </w:r>
      </w:hyperlink>
    </w:p>
    <w:p>
      <w:pPr>
        <w:pStyle w:val="TOC2"/>
        <w:tabs>
          <w:tab w:val="right" w:leader="dot" w:pos="8306"/>
        </w:tabs>
      </w:pPr>
      <w:hyperlink w:anchor="_Toc26064" w:history="1">
        <w:r>
          <w:rPr>
            <w:rFonts w:ascii="仿宋" w:eastAsia="仿宋" w:hAnsi="仿宋" w:cs="仿宋" w:hint="eastAsia"/>
            <w:lang w:eastAsia="zh-CN"/>
          </w:rPr>
          <w:t>(一)、人才需求与规划</w:t>
        </w:r>
        <w:r>
          <w:tab/>
        </w:r>
        <w:r>
          <w:fldChar w:fldCharType="begin"/>
        </w:r>
        <w:r>
          <w:instrText xml:space="preserve"> PAGEREF _Toc26064 \h </w:instrText>
        </w:r>
        <w:r>
          <w:fldChar w:fldCharType="separate"/>
        </w:r>
        <w:r>
          <w:t>42</w:t>
        </w:r>
        <w:r>
          <w:fldChar w:fldCharType="end"/>
        </w:r>
      </w:hyperlink>
    </w:p>
    <w:p>
      <w:pPr>
        <w:pStyle w:val="TOC2"/>
        <w:tabs>
          <w:tab w:val="right" w:leader="dot" w:pos="8306"/>
        </w:tabs>
      </w:pPr>
      <w:hyperlink w:anchor="_Toc11790" w:history="1">
        <w:r>
          <w:rPr>
            <w:rFonts w:ascii="仿宋" w:eastAsia="仿宋" w:hAnsi="仿宋" w:cs="仿宋" w:hint="eastAsia"/>
            <w:lang w:eastAsia="zh-CN"/>
          </w:rPr>
          <w:t>(二)、培训与发展计划</w:t>
        </w:r>
        <w:r>
          <w:tab/>
        </w:r>
        <w:r>
          <w:fldChar w:fldCharType="begin"/>
        </w:r>
        <w:r>
          <w:instrText xml:space="preserve"> PAGEREF _Toc11790 \h </w:instrText>
        </w:r>
        <w:r>
          <w:fldChar w:fldCharType="separate"/>
        </w:r>
        <w:r>
          <w:t>42</w:t>
        </w:r>
        <w:r>
          <w:fldChar w:fldCharType="end"/>
        </w:r>
      </w:hyperlink>
    </w:p>
    <w:p>
      <w:pPr>
        <w:pStyle w:val="TOC1"/>
        <w:tabs>
          <w:tab w:val="right" w:leader="dot" w:pos="8306"/>
        </w:tabs>
      </w:pPr>
      <w:hyperlink w:anchor="_Toc16815" w:history="1">
        <w:r>
          <w:rPr>
            <w:rFonts w:ascii="仿宋" w:eastAsia="仿宋" w:hAnsi="仿宋" w:cs="仿宋" w:hint="eastAsia"/>
            <w:lang w:eastAsia="zh-CN"/>
          </w:rPr>
          <w:t>十一、井用潜水泵项目环境影响分析</w:t>
        </w:r>
        <w:r>
          <w:tab/>
        </w:r>
        <w:r>
          <w:fldChar w:fldCharType="begin"/>
        </w:r>
        <w:r>
          <w:instrText xml:space="preserve"> PAGEREF _Toc16815 \h </w:instrText>
        </w:r>
        <w:r>
          <w:fldChar w:fldCharType="separate"/>
        </w:r>
        <w:r>
          <w:t>43</w:t>
        </w:r>
        <w:r>
          <w:fldChar w:fldCharType="end"/>
        </w:r>
      </w:hyperlink>
    </w:p>
    <w:p>
      <w:pPr>
        <w:pStyle w:val="TOC2"/>
        <w:tabs>
          <w:tab w:val="right" w:leader="dot" w:pos="8306"/>
        </w:tabs>
      </w:pPr>
      <w:hyperlink w:anchor="_Toc16046" w:history="1">
        <w:r>
          <w:rPr>
            <w:rFonts w:ascii="仿宋" w:eastAsia="仿宋" w:hAnsi="仿宋" w:cs="仿宋" w:hint="eastAsia"/>
            <w:lang w:eastAsia="zh-CN"/>
          </w:rPr>
          <w:t>(一)、建设区域环境质量现状</w:t>
        </w:r>
        <w:r>
          <w:tab/>
        </w:r>
        <w:r>
          <w:fldChar w:fldCharType="begin"/>
        </w:r>
        <w:r>
          <w:instrText xml:space="preserve"> PAGEREF _Toc16046 \h </w:instrText>
        </w:r>
        <w:r>
          <w:fldChar w:fldCharType="separate"/>
        </w:r>
        <w:r>
          <w:t>43</w:t>
        </w:r>
        <w:r>
          <w:fldChar w:fldCharType="end"/>
        </w:r>
      </w:hyperlink>
    </w:p>
    <w:p>
      <w:pPr>
        <w:pStyle w:val="TOC2"/>
        <w:tabs>
          <w:tab w:val="right" w:leader="dot" w:pos="8306"/>
        </w:tabs>
      </w:pPr>
      <w:hyperlink w:anchor="_Toc26943" w:history="1">
        <w:r>
          <w:rPr>
            <w:rFonts w:ascii="仿宋" w:eastAsia="仿宋" w:hAnsi="仿宋" w:cs="仿宋" w:hint="eastAsia"/>
            <w:lang w:eastAsia="zh-CN"/>
          </w:rPr>
          <w:t>(二)、建设期环境保护</w:t>
        </w:r>
        <w:r>
          <w:tab/>
        </w:r>
        <w:r>
          <w:fldChar w:fldCharType="begin"/>
        </w:r>
        <w:r>
          <w:instrText xml:space="preserve"> PAGEREF _Toc26943 \h </w:instrText>
        </w:r>
        <w:r>
          <w:fldChar w:fldCharType="separate"/>
        </w:r>
        <w:r>
          <w:t>44</w:t>
        </w:r>
        <w:r>
          <w:fldChar w:fldCharType="end"/>
        </w:r>
      </w:hyperlink>
    </w:p>
    <w:p>
      <w:pPr>
        <w:pStyle w:val="TOC2"/>
        <w:tabs>
          <w:tab w:val="right" w:leader="dot" w:pos="8306"/>
        </w:tabs>
      </w:pPr>
      <w:hyperlink w:anchor="_Toc26960" w:history="1">
        <w:r>
          <w:rPr>
            <w:rFonts w:ascii="仿宋" w:eastAsia="仿宋" w:hAnsi="仿宋" w:cs="仿宋" w:hint="eastAsia"/>
            <w:lang w:eastAsia="zh-CN"/>
          </w:rPr>
          <w:t>(三)、运营期环境保护</w:t>
        </w:r>
        <w:r>
          <w:tab/>
        </w:r>
        <w:r>
          <w:fldChar w:fldCharType="begin"/>
        </w:r>
        <w:r>
          <w:instrText xml:space="preserve"> PAGEREF _Toc26960 \h </w:instrText>
        </w:r>
        <w:r>
          <w:fldChar w:fldCharType="separate"/>
        </w:r>
        <w:r>
          <w:t>46</w:t>
        </w:r>
        <w:r>
          <w:fldChar w:fldCharType="end"/>
        </w:r>
      </w:hyperlink>
    </w:p>
    <w:p>
      <w:pPr>
        <w:pStyle w:val="TOC2"/>
        <w:tabs>
          <w:tab w:val="right" w:leader="dot" w:pos="8306"/>
        </w:tabs>
      </w:pPr>
      <w:hyperlink w:anchor="_Toc31871" w:history="1">
        <w:r>
          <w:rPr>
            <w:rFonts w:ascii="仿宋" w:eastAsia="仿宋" w:hAnsi="仿宋" w:cs="仿宋" w:hint="eastAsia"/>
            <w:lang w:eastAsia="zh-CN"/>
          </w:rPr>
          <w:t>(四)、井用潜水泵项目建设对区域经济的影响</w:t>
        </w:r>
        <w:r>
          <w:tab/>
        </w:r>
        <w:r>
          <w:fldChar w:fldCharType="begin"/>
        </w:r>
        <w:r>
          <w:instrText xml:space="preserve"> PAGEREF _Toc31871 \h </w:instrText>
        </w:r>
        <w:r>
          <w:fldChar w:fldCharType="separate"/>
        </w:r>
        <w:r>
          <w:t>47</w:t>
        </w:r>
        <w:r>
          <w:fldChar w:fldCharType="end"/>
        </w:r>
      </w:hyperlink>
    </w:p>
    <w:p>
      <w:pPr>
        <w:pStyle w:val="TOC2"/>
        <w:tabs>
          <w:tab w:val="right" w:leader="dot" w:pos="8306"/>
        </w:tabs>
      </w:pPr>
      <w:hyperlink w:anchor="_Toc4285" w:history="1">
        <w:r>
          <w:rPr>
            <w:rFonts w:ascii="仿宋" w:eastAsia="仿宋" w:hAnsi="仿宋" w:cs="仿宋" w:hint="eastAsia"/>
            <w:lang w:eastAsia="zh-CN"/>
          </w:rPr>
          <w:t>(五)、废弃物处理</w:t>
        </w:r>
        <w:r>
          <w:tab/>
        </w:r>
        <w:r>
          <w:fldChar w:fldCharType="begin"/>
        </w:r>
        <w:r>
          <w:instrText xml:space="preserve"> PAGEREF _Toc4285 \h </w:instrText>
        </w:r>
        <w:r>
          <w:fldChar w:fldCharType="separate"/>
        </w:r>
        <w:r>
          <w:t>49</w:t>
        </w:r>
        <w:r>
          <w:fldChar w:fldCharType="end"/>
        </w:r>
      </w:hyperlink>
    </w:p>
    <w:p>
      <w:pPr>
        <w:pStyle w:val="TOC2"/>
        <w:tabs>
          <w:tab w:val="right" w:leader="dot" w:pos="8306"/>
        </w:tabs>
      </w:pPr>
      <w:hyperlink w:anchor="_Toc4815" w:history="1">
        <w:r>
          <w:rPr>
            <w:rFonts w:ascii="仿宋" w:eastAsia="仿宋" w:hAnsi="仿宋" w:cs="仿宋" w:hint="eastAsia"/>
            <w:lang w:eastAsia="zh-CN"/>
          </w:rPr>
          <w:t>(六)、特殊环境影响分析</w:t>
        </w:r>
        <w:r>
          <w:tab/>
        </w:r>
        <w:r>
          <w:fldChar w:fldCharType="begin"/>
        </w:r>
        <w:r>
          <w:instrText xml:space="preserve"> PAGEREF _Toc4815 \h </w:instrText>
        </w:r>
        <w:r>
          <w:fldChar w:fldCharType="separate"/>
        </w:r>
        <w:r>
          <w:t>50</w:t>
        </w:r>
        <w:r>
          <w:fldChar w:fldCharType="end"/>
        </w:r>
      </w:hyperlink>
    </w:p>
    <w:p>
      <w:pPr>
        <w:pStyle w:val="TOC2"/>
        <w:tabs>
          <w:tab w:val="right" w:leader="dot" w:pos="8306"/>
        </w:tabs>
      </w:pPr>
      <w:hyperlink w:anchor="_Toc6055" w:history="1">
        <w:r>
          <w:rPr>
            <w:rFonts w:ascii="仿宋" w:eastAsia="仿宋" w:hAnsi="仿宋" w:cs="仿宋" w:hint="eastAsia"/>
            <w:lang w:eastAsia="zh-CN"/>
          </w:rPr>
          <w:t>(七)、清洁生产</w:t>
        </w:r>
        <w:r>
          <w:tab/>
        </w:r>
        <w:r>
          <w:fldChar w:fldCharType="begin"/>
        </w:r>
        <w:r>
          <w:instrText xml:space="preserve"> PAGEREF _Toc6055 \h </w:instrText>
        </w:r>
        <w:r>
          <w:fldChar w:fldCharType="separate"/>
        </w:r>
        <w:r>
          <w:t>51</w:t>
        </w:r>
        <w:r>
          <w:fldChar w:fldCharType="end"/>
        </w:r>
      </w:hyperlink>
    </w:p>
    <w:p>
      <w:pPr>
        <w:pStyle w:val="TOC2"/>
        <w:tabs>
          <w:tab w:val="right" w:leader="dot" w:pos="8306"/>
        </w:tabs>
      </w:pPr>
      <w:hyperlink w:anchor="_Toc20899" w:history="1">
        <w:r>
          <w:rPr>
            <w:rFonts w:ascii="仿宋" w:eastAsia="仿宋" w:hAnsi="仿宋" w:cs="仿宋" w:hint="eastAsia"/>
            <w:lang w:eastAsia="zh-CN"/>
          </w:rPr>
          <w:t>(八)、环境保护综合评价</w:t>
        </w:r>
        <w:r>
          <w:tab/>
        </w:r>
        <w:r>
          <w:fldChar w:fldCharType="begin"/>
        </w:r>
        <w:r>
          <w:instrText xml:space="preserve"> PAGEREF _Toc20899 \h </w:instrText>
        </w:r>
        <w:r>
          <w:fldChar w:fldCharType="separate"/>
        </w:r>
        <w:r>
          <w:t>52</w:t>
        </w:r>
        <w:r>
          <w:fldChar w:fldCharType="end"/>
        </w:r>
      </w:hyperlink>
    </w:p>
    <w:p>
      <w:pPr>
        <w:pStyle w:val="TOC1"/>
        <w:tabs>
          <w:tab w:val="right" w:leader="dot" w:pos="8306"/>
        </w:tabs>
      </w:pPr>
      <w:hyperlink w:anchor="_Toc19731" w:history="1">
        <w:r>
          <w:rPr>
            <w:rFonts w:ascii="仿宋" w:eastAsia="仿宋" w:hAnsi="仿宋" w:cs="仿宋" w:hint="eastAsia"/>
            <w:lang w:eastAsia="zh-CN"/>
          </w:rPr>
          <w:t>十二、井用潜水泵项目投资规划</w:t>
        </w:r>
        <w:r>
          <w:tab/>
        </w:r>
        <w:r>
          <w:fldChar w:fldCharType="begin"/>
        </w:r>
        <w:r>
          <w:instrText xml:space="preserve"> PAGEREF _Toc19731 \h </w:instrText>
        </w:r>
        <w:r>
          <w:fldChar w:fldCharType="separate"/>
        </w:r>
        <w:r>
          <w:t>54</w:t>
        </w:r>
        <w:r>
          <w:fldChar w:fldCharType="end"/>
        </w:r>
      </w:hyperlink>
    </w:p>
    <w:p>
      <w:pPr>
        <w:pStyle w:val="TOC2"/>
        <w:tabs>
          <w:tab w:val="right" w:leader="dot" w:pos="8306"/>
        </w:tabs>
      </w:pPr>
      <w:hyperlink w:anchor="_Toc5575" w:history="1">
        <w:r>
          <w:rPr>
            <w:rFonts w:ascii="仿宋" w:eastAsia="仿宋" w:hAnsi="仿宋" w:cs="仿宋" w:hint="eastAsia"/>
            <w:lang w:eastAsia="zh-CN"/>
          </w:rPr>
          <w:t>(一)、井用潜水泵项目总投资估算</w:t>
        </w:r>
        <w:r>
          <w:tab/>
        </w:r>
        <w:r>
          <w:fldChar w:fldCharType="begin"/>
        </w:r>
        <w:r>
          <w:instrText xml:space="preserve"> PAGEREF _Toc5575 \h </w:instrText>
        </w:r>
        <w:r>
          <w:fldChar w:fldCharType="separate"/>
        </w:r>
        <w:r>
          <w:t>54</w:t>
        </w:r>
        <w:r>
          <w:fldChar w:fldCharType="end"/>
        </w:r>
      </w:hyperlink>
    </w:p>
    <w:p>
      <w:pPr>
        <w:pStyle w:val="TOC2"/>
        <w:tabs>
          <w:tab w:val="right" w:leader="dot" w:pos="8306"/>
        </w:tabs>
      </w:pPr>
      <w:hyperlink w:anchor="_Toc9487" w:history="1">
        <w:r>
          <w:rPr>
            <w:rFonts w:ascii="仿宋" w:eastAsia="仿宋" w:hAnsi="仿宋" w:cs="仿宋" w:hint="eastAsia"/>
            <w:lang w:eastAsia="zh-CN"/>
          </w:rPr>
          <w:t>(二)、资金筹措</w:t>
        </w:r>
        <w:r>
          <w:tab/>
        </w:r>
        <w:r>
          <w:fldChar w:fldCharType="begin"/>
        </w:r>
        <w:r>
          <w:instrText xml:space="preserve"> PAGEREF _Toc9487 \h </w:instrText>
        </w:r>
        <w:r>
          <w:fldChar w:fldCharType="separate"/>
        </w:r>
        <w:r>
          <w:t>55</w:t>
        </w:r>
        <w:r>
          <w:fldChar w:fldCharType="end"/>
        </w:r>
      </w:hyperlink>
    </w:p>
    <w:p>
      <w:pPr>
        <w:pStyle w:val="TOC1"/>
        <w:tabs>
          <w:tab w:val="right" w:leader="dot" w:pos="8306"/>
        </w:tabs>
      </w:pPr>
      <w:hyperlink w:anchor="_Toc11195" w:history="1">
        <w:r>
          <w:rPr>
            <w:rFonts w:ascii="仿宋" w:eastAsia="仿宋" w:hAnsi="仿宋" w:cs="仿宋" w:hint="eastAsia"/>
            <w:lang w:eastAsia="zh-CN"/>
          </w:rPr>
          <w:t>十三、利益相关者分析与沟通计划</w:t>
        </w:r>
        <w:r>
          <w:tab/>
        </w:r>
        <w:r>
          <w:fldChar w:fldCharType="begin"/>
        </w:r>
        <w:r>
          <w:instrText xml:space="preserve"> PAGEREF _Toc11195 \h </w:instrText>
        </w:r>
        <w:r>
          <w:fldChar w:fldCharType="separate"/>
        </w:r>
        <w:r>
          <w:t>56</w:t>
        </w:r>
        <w:r>
          <w:fldChar w:fldCharType="end"/>
        </w:r>
      </w:hyperlink>
    </w:p>
    <w:p>
      <w:pPr>
        <w:pStyle w:val="TOC2"/>
        <w:tabs>
          <w:tab w:val="right" w:leader="dot" w:pos="8306"/>
        </w:tabs>
      </w:pPr>
      <w:hyperlink w:anchor="_Toc26654" w:history="1">
        <w:r>
          <w:rPr>
            <w:rFonts w:ascii="仿宋" w:eastAsia="仿宋" w:hAnsi="仿宋" w:cs="仿宋" w:hint="eastAsia"/>
            <w:lang w:eastAsia="zh-CN"/>
          </w:rPr>
          <w:t>(一)、利益相关者分析</w:t>
        </w:r>
        <w:r>
          <w:tab/>
        </w:r>
        <w:r>
          <w:fldChar w:fldCharType="begin"/>
        </w:r>
        <w:r>
          <w:instrText xml:space="preserve"> PAGEREF _Toc26654 \h </w:instrText>
        </w:r>
        <w:r>
          <w:fldChar w:fldCharType="separate"/>
        </w:r>
        <w:r>
          <w:t>56</w:t>
        </w:r>
        <w:r>
          <w:fldChar w:fldCharType="end"/>
        </w:r>
      </w:hyperlink>
    </w:p>
    <w:p>
      <w:pPr>
        <w:pStyle w:val="TOC2"/>
        <w:tabs>
          <w:tab w:val="right" w:leader="dot" w:pos="8306"/>
        </w:tabs>
      </w:pPr>
      <w:hyperlink w:anchor="_Toc14319" w:history="1">
        <w:r>
          <w:rPr>
            <w:rFonts w:ascii="仿宋" w:eastAsia="仿宋" w:hAnsi="仿宋" w:cs="仿宋" w:hint="eastAsia"/>
            <w:lang w:eastAsia="zh-CN"/>
          </w:rPr>
          <w:t>(二)、沟通计划</w:t>
        </w:r>
        <w:r>
          <w:tab/>
        </w:r>
        <w:r>
          <w:fldChar w:fldCharType="begin"/>
        </w:r>
        <w:r>
          <w:instrText xml:space="preserve"> PAGEREF _Toc14319 \h </w:instrText>
        </w:r>
        <w:r>
          <w:fldChar w:fldCharType="separate"/>
        </w:r>
        <w:r>
          <w:t>57</w:t>
        </w:r>
        <w:r>
          <w:fldChar w:fldCharType="end"/>
        </w:r>
      </w:hyperlink>
    </w:p>
    <w:p>
      <w:pPr>
        <w:pStyle w:val="TOC1"/>
        <w:tabs>
          <w:tab w:val="right" w:leader="dot" w:pos="8306"/>
        </w:tabs>
      </w:pPr>
      <w:hyperlink w:anchor="_Toc5888" w:history="1">
        <w:r>
          <w:rPr>
            <w:rFonts w:ascii="仿宋" w:eastAsia="仿宋" w:hAnsi="仿宋" w:cs="仿宋" w:hint="eastAsia"/>
            <w:lang w:eastAsia="zh-CN"/>
          </w:rPr>
          <w:t>十四、井用潜水泵项目实施保障措施</w:t>
        </w:r>
        <w:r>
          <w:tab/>
        </w:r>
        <w:r>
          <w:fldChar w:fldCharType="begin"/>
        </w:r>
        <w:r>
          <w:instrText xml:space="preserve"> PAGEREF _Toc5888 \h </w:instrText>
        </w:r>
        <w:r>
          <w:fldChar w:fldCharType="separate"/>
        </w:r>
        <w:r>
          <w:t>58</w:t>
        </w:r>
        <w:r>
          <w:fldChar w:fldCharType="end"/>
        </w:r>
      </w:hyperlink>
    </w:p>
    <w:p>
      <w:pPr>
        <w:pStyle w:val="TOC2"/>
        <w:tabs>
          <w:tab w:val="right" w:leader="dot" w:pos="8306"/>
        </w:tabs>
      </w:pPr>
      <w:hyperlink w:anchor="_Toc13803" w:history="1">
        <w:r>
          <w:rPr>
            <w:rFonts w:ascii="仿宋" w:eastAsia="仿宋" w:hAnsi="仿宋" w:cs="仿宋" w:hint="eastAsia"/>
            <w:lang w:eastAsia="zh-CN"/>
          </w:rPr>
          <w:t>(一)、井用潜水泵项目实施保障机制</w:t>
        </w:r>
        <w:r>
          <w:tab/>
        </w:r>
        <w:r>
          <w:fldChar w:fldCharType="begin"/>
        </w:r>
        <w:r>
          <w:instrText xml:space="preserve"> PAGEREF _Toc13803 \h </w:instrText>
        </w:r>
        <w:r>
          <w:fldChar w:fldCharType="separate"/>
        </w:r>
        <w:r>
          <w:t>58</w:t>
        </w:r>
        <w:r>
          <w:fldChar w:fldCharType="end"/>
        </w:r>
      </w:hyperlink>
    </w:p>
    <w:p>
      <w:pPr>
        <w:pStyle w:val="TOC2"/>
        <w:tabs>
          <w:tab w:val="right" w:leader="dot" w:pos="8306"/>
        </w:tabs>
      </w:pPr>
      <w:hyperlink w:anchor="_Toc28099" w:history="1">
        <w:r>
          <w:rPr>
            <w:rFonts w:ascii="仿宋" w:eastAsia="仿宋" w:hAnsi="仿宋" w:cs="仿宋" w:hint="eastAsia"/>
            <w:lang w:eastAsia="zh-CN"/>
          </w:rPr>
          <w:t>(二)、井用潜水泵项目法律合规要求</w:t>
        </w:r>
        <w:r>
          <w:tab/>
        </w:r>
        <w:r>
          <w:fldChar w:fldCharType="begin"/>
        </w:r>
        <w:r>
          <w:instrText xml:space="preserve"> PAGEREF _Toc28099 \h </w:instrText>
        </w:r>
        <w:r>
          <w:fldChar w:fldCharType="separate"/>
        </w:r>
        <w:r>
          <w:t>62</w:t>
        </w:r>
        <w:r>
          <w:fldChar w:fldCharType="end"/>
        </w:r>
      </w:hyperlink>
    </w:p>
    <w:p>
      <w:pPr>
        <w:pStyle w:val="TOC2"/>
        <w:tabs>
          <w:tab w:val="right" w:leader="dot" w:pos="8306"/>
        </w:tabs>
      </w:pPr>
      <w:hyperlink w:anchor="_Toc28067" w:history="1">
        <w:r>
          <w:rPr>
            <w:rFonts w:ascii="仿宋" w:eastAsia="仿宋" w:hAnsi="仿宋" w:cs="仿宋" w:hint="eastAsia"/>
            <w:lang w:eastAsia="zh-CN"/>
          </w:rPr>
          <w:t>(三)、井用潜水泵项目合同管理与法律事务</w:t>
        </w:r>
        <w:r>
          <w:tab/>
        </w:r>
        <w:r>
          <w:fldChar w:fldCharType="begin"/>
        </w:r>
        <w:r>
          <w:instrText xml:space="preserve"> PAGEREF _Toc28067 \h </w:instrText>
        </w:r>
        <w:r>
          <w:fldChar w:fldCharType="separate"/>
        </w:r>
        <w:r>
          <w:t>66</w:t>
        </w:r>
        <w:r>
          <w:fldChar w:fldCharType="end"/>
        </w:r>
      </w:hyperlink>
    </w:p>
    <w:p>
      <w:pPr>
        <w:pStyle w:val="TOC2"/>
        <w:tabs>
          <w:tab w:val="right" w:leader="dot" w:pos="8306"/>
        </w:tabs>
      </w:pPr>
      <w:hyperlink w:anchor="_Toc2105" w:history="1">
        <w:r>
          <w:rPr>
            <w:rFonts w:ascii="仿宋" w:eastAsia="仿宋" w:hAnsi="仿宋" w:cs="仿宋" w:hint="eastAsia"/>
            <w:lang w:eastAsia="zh-CN"/>
          </w:rPr>
          <w:t>(四)、井用潜水泵项目知识产权保护策略</w:t>
        </w:r>
        <w:r>
          <w:tab/>
        </w:r>
        <w:r>
          <w:fldChar w:fldCharType="begin"/>
        </w:r>
        <w:r>
          <w:instrText xml:space="preserve"> PAGEREF _Toc2105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82"/>
      <w:r>
        <w:rPr>
          <w:rFonts w:ascii="仿宋" w:eastAsia="仿宋" w:hAnsi="仿宋" w:cs="仿宋" w:hint="eastAsia"/>
          <w:sz w:val="28"/>
          <w:lang w:eastAsia="zh-CN"/>
        </w:rPr>
        <w:t>一、井用潜水泵项目建设背景及必要性分析</w:t>
      </w:r>
      <w:bookmarkEnd w:id="2"/>
    </w:p>
    <w:p>
      <w:pPr>
        <w:pStyle w:val="Heading2"/>
        <w:rPr>
          <w:rFonts w:ascii="仿宋" w:eastAsia="仿宋" w:hAnsi="仿宋" w:cs="仿宋" w:hint="eastAsia"/>
          <w:lang w:eastAsia="zh-CN"/>
        </w:rPr>
      </w:pPr>
      <w:bookmarkStart w:id="3" w:name="_Toc27013"/>
      <w:r>
        <w:rPr>
          <w:rFonts w:ascii="仿宋" w:eastAsia="仿宋" w:hAnsi="仿宋" w:cs="仿宋" w:hint="eastAsia"/>
          <w:lang w:eastAsia="zh-CN"/>
        </w:rPr>
        <w:t>(一)、井用潜水泵项目背景分析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用潜水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用潜水泵项目在这个潮流中的定位。同时，我们将关注行业内涌现的新兴机遇，以便井用潜水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用潜水泵项目提供了强大的发展动力。我们将聚焦于行业内最新的技术发展趋势，包括但不限于人工智能、大数据分析、物联网等领域。通过深度的技术研究，我们将确保井用潜水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用潜水泵项目发展的源泉。我们将投入更多的精力对市场需求进行深入剖析，超越表面的需求，深入挖掘潜在的市场痛点和机遇。通过对市场需求的细致了解，井用潜水泵项目将更有针对性地设计解决方案，满足市场的多样化需求，从而更好地促进井用潜水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用潜水泵项目战略至关重要。我们将对竞争态势进行更为深入的分析，包括但不限于市场份额、产品特点、客户满意度等多个维度。通过深度的竞争分析，井用潜水泵项目将能够更准确地把握市场脉搏，制定具有竞争力的井用潜水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井用潜水泵项目的发展具有直接的影响。我们将进行更为全面的法规和政策分析，了解行业发展中的潜在法律风险和合规挑战。通过充分了解和遵守相关法规，井用潜水泵项目将确保在法律框架内合法合规运营，为井用潜水泵项目的稳健发展提供有力支持。</w:t>
      </w:r>
    </w:p>
    <w:p>
      <w:pPr>
        <w:pStyle w:val="Heading2"/>
        <w:ind w:firstLine="560" w:firstLineChars="200"/>
        <w:rPr>
          <w:rFonts w:ascii="仿宋" w:eastAsia="仿宋" w:hAnsi="仿宋" w:cs="仿宋" w:hint="eastAsia"/>
          <w:sz w:val="28"/>
          <w:lang w:eastAsia="zh-CN"/>
        </w:rPr>
      </w:pPr>
      <w:bookmarkStart w:id="4" w:name="_Toc27758"/>
      <w:r>
        <w:rPr>
          <w:rFonts w:ascii="仿宋" w:eastAsia="仿宋" w:hAnsi="仿宋" w:cs="仿宋" w:hint="eastAsia"/>
          <w:sz w:val="28"/>
          <w:lang w:eastAsia="zh-CN"/>
        </w:rPr>
        <w:t>(二)、井用潜水泵项目建设必要性分析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建设的迫切性源于对行业发展趋势的深刻洞察。我们正处于一个行业变革的时代，科技创新、数字化转型成为企业发展的关键动力。井用潜水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建设不仅仅是为了跟上潮流，更是为了通过技术创新推动企业的持续发展。通过引入先进的技术和解决方案，井用潜水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用潜水泵项目的建设成为必然选择，通过提高产品质量、拓展服务领域，从而在竞争中获得更多的机会。井用潜水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用潜水泵项目建设的必要性体现在对客户需求更精准的满足。通过井用潜水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建设的背后是对企业持续创新的追求。只有通过不断创新，企业才能在竞争中立于不败之地。井用潜水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428"/>
      <w:r>
        <w:rPr>
          <w:rFonts w:ascii="仿宋" w:eastAsia="仿宋" w:hAnsi="仿宋" w:cs="仿宋" w:hint="eastAsia"/>
          <w:sz w:val="28"/>
          <w:lang w:eastAsia="zh-CN"/>
        </w:rPr>
        <w:t>二、井用潜水泵项目建设单位说明</w:t>
      </w:r>
      <w:bookmarkEnd w:id="5"/>
    </w:p>
    <w:p>
      <w:pPr>
        <w:pStyle w:val="Heading2"/>
        <w:rPr>
          <w:rFonts w:ascii="仿宋" w:eastAsia="仿宋" w:hAnsi="仿宋" w:cs="仿宋" w:hint="eastAsia"/>
          <w:lang w:eastAsia="zh-CN"/>
        </w:rPr>
      </w:pPr>
      <w:bookmarkStart w:id="6" w:name="_Toc10909"/>
      <w:r>
        <w:rPr>
          <w:rFonts w:ascii="仿宋" w:eastAsia="仿宋" w:hAnsi="仿宋" w:cs="仿宋" w:hint="eastAsia"/>
          <w:lang w:eastAsia="zh-CN"/>
        </w:rPr>
        <w:t>(一)、井用潜水泵项目承办单位基本情况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84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井用潜水泵项目承办单位的XXXX，我们着眼于实现可持续的经济效益。通过技术创新和解决方案的提供，公司预计在井用潜水泵项目执行期间将获得可观的收入增长。这一收入来源主要包括井用潜水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同时，我们注重成本控制和效率提升，以确保井用潜水泵项目的可持续盈利。透过精细的管理和资源优化，公司期望实现井用潜水泵项目利润最大化。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井用潜水泵项目实施进行全面的投资评估，包括井用潜水泵项目启动阶段的资金投入和后续运营成本。通过对井用潜水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井用潜水泵项目实施过程中具备足够的资金流动性，公司将进行详尽的现金流分析。这包括资金需求的合理预测、井用潜水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
      <w:r>
        <w:rPr>
          <w:rFonts w:ascii="仿宋" w:eastAsia="仿宋" w:hAnsi="仿宋" w:cs="仿宋" w:hint="eastAsia"/>
          <w:sz w:val="28"/>
          <w:lang w:eastAsia="zh-CN"/>
        </w:rPr>
        <w:t>三、井用潜水泵项目可持续发展</w:t>
      </w:r>
      <w:bookmarkEnd w:id="8"/>
    </w:p>
    <w:p>
      <w:pPr>
        <w:pStyle w:val="Heading2"/>
        <w:rPr>
          <w:rFonts w:ascii="仿宋" w:eastAsia="仿宋" w:hAnsi="仿宋" w:cs="仿宋" w:hint="eastAsia"/>
          <w:lang w:eastAsia="zh-CN"/>
        </w:rPr>
      </w:pPr>
      <w:bookmarkStart w:id="9" w:name="_Toc2960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用潜水泵项目中，井用潜水泵项目团队着眼于未来，明确了可持续发展的战略方向。制定的具体可持续发展目标包括降低资源使用、采用环保技术、最大化社会效益等。这一步骤不仅有助于井用潜水泵项目在环保和社会责任方面达到最高标准，也为未来提供了明确的指引，确保井用潜水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可持续实践的融入井用潜水泵项目管理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用潜水泵项目管理周期。从井用潜水泵项目规划开始，井用潜水泵项目团队就考虑了环境和社会的因素。在执行阶段，井用潜水泵项目团队积极推动绿色技术的应用，优化资源利用。此外，关注员工的社会责任，通过培训和沟通活动提高员工对可持续发展的认知，使他们能够在日常工作中践行可持续实践。这些举措不仅为井用潜水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45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扎根于井用潜水泵项目的可持续发展理念，我们深信环保与社会责任是井用潜水泵项目成功的关键支柱。在井用潜水泵项目的每一步，我们都致力于通过创新和实践，履行对环境和社会的坚定责任。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团队通过引入先进的环保技术、建立高效的废物处理系统以及推动能源节约措施，积极履行环保责任。定期的环保监测和评估确保井用潜水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不仅致力于自身可持续发展，还注重对社会的回馈。通过支持社区井用潜水泵项目、参与慈善事业、提供培训机会等方式，井用潜水泵项目积极履行社会责任。与当地社区建立积极互动，关注员工的工作与生活平衡，以及员工的身心健康，是井用潜水泵项目在社会责任层面的关键举措。这样的实践不仅增强了井用潜水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941"/>
      <w:r>
        <w:rPr>
          <w:rFonts w:ascii="仿宋" w:eastAsia="仿宋" w:hAnsi="仿宋" w:cs="仿宋" w:hint="eastAsia"/>
          <w:sz w:val="28"/>
          <w:lang w:eastAsia="zh-CN"/>
        </w:rPr>
        <w:t>四、井用潜水泵项目绩效评估</w:t>
      </w:r>
      <w:bookmarkEnd w:id="11"/>
    </w:p>
    <w:p>
      <w:pPr>
        <w:pStyle w:val="Heading2"/>
        <w:rPr>
          <w:rFonts w:ascii="仿宋" w:eastAsia="仿宋" w:hAnsi="仿宋" w:cs="仿宋" w:hint="eastAsia"/>
          <w:lang w:eastAsia="zh-CN"/>
        </w:rPr>
      </w:pPr>
      <w:bookmarkStart w:id="12" w:name="_Toc769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井用潜水泵项目中，我们设计了一套全面的绩效评估指标，以确保井用潜水泵项目的可控和成功交付。这些指标跨足井用潜水泵项目目标、成本、进度和质量等多个维度，为我们提供了全面洞察井用潜水泵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目标达成率是我们关注的首要指标。我们设定了明确的目标，并通过定期监测和评估，迅速发现并应对潜在的目标偏差。这为井用潜水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成本绩效是另一个核心关注点。通过实际成本与预算成本的对比分析，我们深入了解成本差异的原因，及时调整资源分配，保持井用潜水泵项目在经济效益方面的合理水平。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进度作为关键的绩效指标之一，得到了精心的关注。我们制定了详细的井用潜水泵项目进度计划，并设立了进度符合度指标，确保实际进度与计划进度保持一致。这使我们能够快速发现和解决潜在的进度问题，保持井用潜水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井用潜水泵项目绩效的不可或缺的一环。我们引入了一系列的质量标准和客户满意度指标，以确保井用潜水泵项目交付的成果在质量上达到或超越预期水平。通过持续监测这些指标，我们努力提升井用潜水泵项目整体质量水平，为井用潜水泵项目的成功交付提供有力保障。通过这些科学且全面的绩效评估，我们能够更好地引导井用潜水泵项目的持续改进，确保井用潜水泵项目目标的顺利达成。</w:t>
      </w:r>
    </w:p>
    <w:p>
      <w:pPr>
        <w:pStyle w:val="Heading2"/>
        <w:ind w:firstLine="560" w:firstLineChars="200"/>
        <w:rPr>
          <w:rFonts w:ascii="仿宋" w:eastAsia="仿宋" w:hAnsi="仿宋" w:cs="仿宋" w:hint="eastAsia"/>
          <w:sz w:val="28"/>
          <w:lang w:eastAsia="zh-CN"/>
        </w:rPr>
      </w:pPr>
      <w:bookmarkStart w:id="13" w:name="_Toc2006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绩效评估是井用潜水泵项目中的关键环节，为确保井用潜水泵项目达到预期目标，我们采用了多层次、多维度的绩效评估方法。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用潜水泵项目的战略目标对齐，确保每个决策和行动都与井用潜水泵项目整体目标保持一致。团队会定期召开战略对齐会议，审视当前工作与井用潜水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用潜水泵项目进度、质量、成本和风险等方面。这些指标通过数据收集和分析，为井用潜水泵项目管理团队提供了客观的评估依据。例如，我们通过井用潜水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绩效评估不仅仅停留在井用潜水泵项目内部，还考虑了井用潜水泵项目对外部环境的影响。我们定期进行干系人满意度调查，以了解各利益相关方对井用潜水泵项目的期望和满意度，并及时做出调整。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这种多层次、多角度的绩效评估方法，使得我们能够全面了解井用潜水泵项目的运行状态，及时做出调整，确保井用潜水泵项目在不断变化的环境中保持稳健前行。</w:t>
      </w:r>
    </w:p>
    <w:p>
      <w:pPr>
        <w:pStyle w:val="Heading2"/>
        <w:ind w:firstLine="560" w:firstLineChars="200"/>
        <w:rPr>
          <w:rFonts w:ascii="仿宋" w:eastAsia="仿宋" w:hAnsi="仿宋" w:cs="仿宋" w:hint="eastAsia"/>
          <w:sz w:val="28"/>
          <w:lang w:eastAsia="zh-CN"/>
        </w:rPr>
      </w:pPr>
      <w:bookmarkStart w:id="14" w:name="_Toc1114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为了确保井用潜水泵项目的有效管理和不断优化，我们采用了精心设计的绩效评估周期。这个周期旨在实现灵活、实时和全面的评估，以适应井用潜水泵项目执行中的各种挑战。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井用潜水泵项目的不同需求，分为短期、中期和长期。短期评估关注每个迭代或工作周期，以及时发现和解决当前任务中的问题。中期评估涵盖几个迭代，深入了解整体井用潜水泵项目的趋势和性能。长期评估则着眼于整个井用潜水泵项目阶段，确保井用潜水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井用潜水泵项目管理工具和协作平台，团队成员能够随时更新和分享井用潜水泵项目数据。这种实时性的反馈机制使我们能够及时察觉潜在问题，快速调整，保持井用潜水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井用潜水泵项目的决策制定密不可分。每个周期的井用潜水泵项目回顾会议成为集体总结经验、识别问题深层次原因并找到创新解决方案的平台。这种定期的反思与调整机制使井用潜水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972"/>
      <w:r>
        <w:rPr>
          <w:rFonts w:ascii="仿宋" w:eastAsia="仿宋" w:hAnsi="仿宋" w:cs="仿宋" w:hint="eastAsia"/>
          <w:sz w:val="28"/>
          <w:lang w:eastAsia="zh-CN"/>
        </w:rPr>
        <w:t>五、井用潜水泵项目概论</w:t>
      </w:r>
      <w:bookmarkEnd w:id="15"/>
    </w:p>
    <w:p>
      <w:pPr>
        <w:pStyle w:val="Heading2"/>
        <w:rPr>
          <w:rFonts w:ascii="仿宋" w:eastAsia="仿宋" w:hAnsi="仿宋" w:cs="仿宋" w:hint="eastAsia"/>
          <w:lang w:eastAsia="zh-CN"/>
        </w:rPr>
      </w:pPr>
      <w:bookmarkStart w:id="16" w:name="_Toc26148"/>
      <w:r>
        <w:rPr>
          <w:rFonts w:ascii="仿宋" w:eastAsia="仿宋" w:hAnsi="仿宋" w:cs="仿宋" w:hint="eastAsia"/>
          <w:lang w:eastAsia="zh-CN"/>
        </w:rPr>
        <w:t>(一)、井用潜水泵项目概况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起源追溯至对市场的深入洞察。市场的不断演变与变革为井用潜水泵项目提供了难得的机遇。当前市场存在的需求缺口和变革的大环境共同构成了井用潜水泵项目的背景。这个井用潜水泵项目旨在充分利用市场机遇，填补行业中尚未满足的需求，为客户提供全新的解决方案。市场的变革和需求的增长使得这个井用潜水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井用潜水泵项目名称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正式命名为井用潜水泵。这个名称不仅仅是一个标识，更代表了井用潜水泵项目的核心理念和愿景。它蕴含着井用潜水泵项目所要解决问题的关键字，具有强烈的表达和辨识度，为井用潜水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井用潜水泵项目目标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核心目标是提供一种全新、高效的解决方案，满足客户日益增长的需求。井用潜水泵项目追求的不仅仅是满足市场需求，更是在市场中获得卓越的竞争优势。通过不断提升产品或服务的质量和创新水平，井用潜水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井用潜水泵项目范围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全面涵盖了产品研发、制造、市场推广和售后服务，确保从产品设计到最终用户体验的全方位关注。这一全面的井用潜水泵项目范围是为了确保井用潜水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井用潜水泵项目时间表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井用潜水泵项目计划在未来18个月内完成，包括研发、测试、市场试点和正式推出等不同阶段。这个时间表的合理设计是为了确保井用潜水泵项目各个阶段的顺利推进，以便按时交付高质量的成果。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井用潜水泵项目预算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井用潜水泵项目总预算估算为XX百万美元，主要分配在研发、市场推广、人员培训和运营等方面。这一充足的预算为井用潜水泵项目提供了充足的资源，确保井用潜水泵项目在各个方面都能取得优异的表现。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井用潜水泵项目风险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可能面临的风险包括市场接受度低、技术难题、竞争激烈等。井用潜水泵项目团队已经制定了相应的风险应对计划，通过前瞻性的风险管理，确保井用潜水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井用潜水泵项目团队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井用潜水泵项目汇聚了一支经验丰富、多领域专业素养的核心团队，确保井用潜水泵项目在各个方面都能拥有高水平的执行力。团队的协同作战是井用潜水泵项目成功的关键因素之一。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井用潜水泵项目背景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井用潜水泵项目的背景根植于市场对更高效、创新产品的渴望，同时也受到科技发展对行业格局的深刻改变的影响。这为井用潜水泵项目提供了广阔的发展空间和市场需求。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井用潜水泵项目现状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截至目前，井用潜水泵项目已完成市场调研和技术验证，取得了初步的成功。这为井用潜水泵项目在未来的发展奠定了坚实的基础，为更远大的目标打下了坚实的基石。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46"/>
      <w:r>
        <w:rPr>
          <w:rFonts w:ascii="仿宋" w:eastAsia="仿宋" w:hAnsi="仿宋" w:cs="仿宋" w:hint="eastAsia"/>
          <w:sz w:val="28"/>
          <w:lang w:eastAsia="zh-CN"/>
        </w:rPr>
        <w:t>(二)、井用潜水泵项目目标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keyword》井用潜水泵项目首要业务目标是在市场中占据有利地位，实现产品/服务的成功推广和销售。通过不断提升产品质量、创新性，井用潜水泵项目追求成为行业中的领导者，赢得更多客户的青睐。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在科技迅速发展的时代，井用潜水泵项目着眼于技术创新。通过持续的研发和技术升级，井用潜水泵项目旨在推出更具创新性的产品或服务，以满足市场对新鲜、先进解决方案的需求。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为了建立可持续的客户关系，井用潜水泵项目设定了客户满意度目标。通过提供卓越的产品质量和优质的客户服务，井用潜水泵项目追求赢得客户的信任和忠诚度，确保他们的满意度达到行业领先水平。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井用潜水泵项目注重社会责任和可持续发展。通过实施环保、社会责任井用潜水泵项目，井用潜水泵项目致力于在经济发展的同时保护环境，促进社会公平，实现可持续经营。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井用潜水泵项目的团队是实现目标的核心驱动力。因此，井用潜水泵项目设定了团队发展目标，包括提升团队成员的专业技能、培养领导力，以及搭建协同高效的团队工作氛围。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4404"/>
      <w:r>
        <w:rPr>
          <w:rFonts w:ascii="仿宋" w:eastAsia="仿宋" w:hAnsi="仿宋" w:cs="仿宋" w:hint="eastAsia"/>
          <w:sz w:val="28"/>
          <w:lang w:eastAsia="zh-CN"/>
        </w:rPr>
        <w:t>(三)、井用潜水泵项目提出的理由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井用潜水泵项目提出的理由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提出源于对市场机遇的深刻洞察。当前市场中存在的需求缺口和行业发展趋势表明，有巨大的商业机会等待被开发。通过准确捕捉市场机遇，井用潜水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理念基于对技术创新的信仰。通过持续的研发和技术投入，井用潜水泵项目有望推出更具创新性的产品或服务。在科技飞速发展的当下，井用潜水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提出是为了增强企业的行业竞争力。通过提升产品或服务的质量和独特性，井用潜水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响应了消费者需求的变化。随着社会和科技的不断发展，消费者对产品和服务的需求也在发生变化。通过深入了解并及时回应消费者的新需求，井用潜水泵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https://d.book118.com/896221100010010103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E7435"/>
    <w:rsid w:val="42FE74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2110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2024-03-02T16:19:00Z</dcterms:created>
  <dcterms:modified xsi:type="dcterms:W3CDTF">2024-03-02T16:19:28Z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207846D1BFEE46C0A1133CA29F3BAFE3_11</vt:lpwstr>
  </property>
  <property fmtid="{D5CDD505-2E9C-101B-9397-08002B2CF9AE}" pid="3" name="KSOProductBuildVer">
    <vt:lpwstr>2052-12.1.0.16388</vt:lpwstr>
  </property>
</Properties>
</file>