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滚装船航线项目安全调研评估报告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47" w:history="1">
        <w:r>
          <w:rPr>
            <w:rFonts w:ascii="仿宋" w:eastAsia="仿宋" w:hAnsi="仿宋" w:cs="仿宋" w:hint="eastAsia"/>
            <w:lang w:eastAsia="zh-CN"/>
          </w:rPr>
          <w:t>概论</w:t>
        </w:r>
        <w:r>
          <w:tab/>
        </w:r>
        <w:r>
          <w:fldChar w:fldCharType="begin"/>
        </w:r>
        <w:r>
          <w:instrText xml:space="preserve"> PAGEREF _Toc5547 \h </w:instrText>
        </w:r>
        <w:r>
          <w:fldChar w:fldCharType="separate"/>
        </w:r>
        <w:r>
          <w:t>4</w:t>
        </w:r>
        <w:r>
          <w:fldChar w:fldCharType="end"/>
        </w:r>
      </w:hyperlink>
    </w:p>
    <w:p>
      <w:pPr>
        <w:pStyle w:val="TOC1"/>
        <w:tabs>
          <w:tab w:val="right" w:leader="dot" w:pos="8306"/>
        </w:tabs>
      </w:pPr>
      <w:hyperlink w:anchor="_Toc20660" w:history="1">
        <w:r>
          <w:rPr>
            <w:rFonts w:ascii="仿宋" w:eastAsia="仿宋" w:hAnsi="仿宋" w:cs="仿宋" w:hint="eastAsia"/>
            <w:lang w:eastAsia="zh-CN"/>
          </w:rPr>
          <w:t>一、滚装船航线行业背景分析</w:t>
        </w:r>
        <w:r>
          <w:tab/>
        </w:r>
        <w:r>
          <w:fldChar w:fldCharType="begin"/>
        </w:r>
        <w:r>
          <w:instrText xml:space="preserve"> PAGEREF _Toc20660 \h </w:instrText>
        </w:r>
        <w:r>
          <w:fldChar w:fldCharType="separate"/>
        </w:r>
        <w:r>
          <w:t>4</w:t>
        </w:r>
        <w:r>
          <w:fldChar w:fldCharType="end"/>
        </w:r>
      </w:hyperlink>
    </w:p>
    <w:p>
      <w:pPr>
        <w:pStyle w:val="TOC2"/>
        <w:tabs>
          <w:tab w:val="right" w:leader="dot" w:pos="8306"/>
        </w:tabs>
      </w:pPr>
      <w:hyperlink w:anchor="_Toc18316" w:history="1">
        <w:r>
          <w:rPr>
            <w:rFonts w:ascii="仿宋" w:eastAsia="仿宋" w:hAnsi="仿宋" w:cs="仿宋" w:hint="eastAsia"/>
            <w:lang w:eastAsia="zh-CN"/>
          </w:rPr>
          <w:t>(一)、滚装船航线行业背景分析</w:t>
        </w:r>
        <w:r>
          <w:tab/>
        </w:r>
        <w:r>
          <w:fldChar w:fldCharType="begin"/>
        </w:r>
        <w:r>
          <w:instrText xml:space="preserve"> PAGEREF _Toc18316 \h </w:instrText>
        </w:r>
        <w:r>
          <w:fldChar w:fldCharType="separate"/>
        </w:r>
        <w:r>
          <w:t>4</w:t>
        </w:r>
        <w:r>
          <w:fldChar w:fldCharType="end"/>
        </w:r>
      </w:hyperlink>
    </w:p>
    <w:p>
      <w:pPr>
        <w:pStyle w:val="TOC1"/>
        <w:tabs>
          <w:tab w:val="right" w:leader="dot" w:pos="8306"/>
        </w:tabs>
      </w:pPr>
      <w:hyperlink w:anchor="_Toc5728" w:history="1">
        <w:r>
          <w:rPr>
            <w:rFonts w:ascii="仿宋" w:eastAsia="仿宋" w:hAnsi="仿宋" w:cs="仿宋" w:hint="eastAsia"/>
            <w:lang w:eastAsia="zh-CN"/>
          </w:rPr>
          <w:t>二、市场地位与竞争战略</w:t>
        </w:r>
        <w:r>
          <w:tab/>
        </w:r>
        <w:r>
          <w:fldChar w:fldCharType="begin"/>
        </w:r>
        <w:r>
          <w:instrText xml:space="preserve"> PAGEREF _Toc5728 \h </w:instrText>
        </w:r>
        <w:r>
          <w:fldChar w:fldCharType="separate"/>
        </w:r>
        <w:r>
          <w:t>6</w:t>
        </w:r>
        <w:r>
          <w:fldChar w:fldCharType="end"/>
        </w:r>
      </w:hyperlink>
    </w:p>
    <w:p>
      <w:pPr>
        <w:pStyle w:val="TOC2"/>
        <w:tabs>
          <w:tab w:val="right" w:leader="dot" w:pos="8306"/>
        </w:tabs>
      </w:pPr>
      <w:hyperlink w:anchor="_Toc20028" w:history="1">
        <w:r>
          <w:rPr>
            <w:rFonts w:ascii="仿宋" w:eastAsia="仿宋" w:hAnsi="仿宋" w:cs="仿宋" w:hint="eastAsia"/>
            <w:lang w:eastAsia="zh-CN"/>
          </w:rPr>
          <w:t>(一)、顾客忠诚</w:t>
        </w:r>
        <w:r>
          <w:tab/>
        </w:r>
        <w:r>
          <w:fldChar w:fldCharType="begin"/>
        </w:r>
        <w:r>
          <w:instrText xml:space="preserve"> PAGEREF _Toc20028 \h </w:instrText>
        </w:r>
        <w:r>
          <w:fldChar w:fldCharType="separate"/>
        </w:r>
        <w:r>
          <w:t>6</w:t>
        </w:r>
        <w:r>
          <w:fldChar w:fldCharType="end"/>
        </w:r>
      </w:hyperlink>
    </w:p>
    <w:p>
      <w:pPr>
        <w:pStyle w:val="TOC2"/>
        <w:tabs>
          <w:tab w:val="right" w:leader="dot" w:pos="8306"/>
        </w:tabs>
      </w:pPr>
      <w:hyperlink w:anchor="_Toc15949" w:history="1">
        <w:r>
          <w:rPr>
            <w:rFonts w:ascii="仿宋" w:eastAsia="仿宋" w:hAnsi="仿宋" w:cs="仿宋" w:hint="eastAsia"/>
            <w:lang w:eastAsia="zh-CN"/>
          </w:rPr>
          <w:t>(二)、全面质量管理</w:t>
        </w:r>
        <w:r>
          <w:tab/>
        </w:r>
        <w:r>
          <w:fldChar w:fldCharType="begin"/>
        </w:r>
        <w:r>
          <w:instrText xml:space="preserve"> PAGEREF _Toc15949 \h </w:instrText>
        </w:r>
        <w:r>
          <w:fldChar w:fldCharType="separate"/>
        </w:r>
        <w:r>
          <w:t>7</w:t>
        </w:r>
        <w:r>
          <w:fldChar w:fldCharType="end"/>
        </w:r>
      </w:hyperlink>
    </w:p>
    <w:p>
      <w:pPr>
        <w:pStyle w:val="TOC2"/>
        <w:tabs>
          <w:tab w:val="right" w:leader="dot" w:pos="8306"/>
        </w:tabs>
      </w:pPr>
      <w:hyperlink w:anchor="_Toc22816" w:history="1">
        <w:r>
          <w:rPr>
            <w:rFonts w:ascii="仿宋" w:eastAsia="仿宋" w:hAnsi="仿宋" w:cs="仿宋" w:hint="eastAsia"/>
            <w:lang w:eastAsia="zh-CN"/>
          </w:rPr>
          <w:t>(三)、研究市场营销学的意义</w:t>
        </w:r>
        <w:r>
          <w:tab/>
        </w:r>
        <w:r>
          <w:fldChar w:fldCharType="begin"/>
        </w:r>
        <w:r>
          <w:instrText xml:space="preserve"> PAGEREF _Toc22816 \h </w:instrText>
        </w:r>
        <w:r>
          <w:fldChar w:fldCharType="separate"/>
        </w:r>
        <w:r>
          <w:t>7</w:t>
        </w:r>
        <w:r>
          <w:fldChar w:fldCharType="end"/>
        </w:r>
      </w:hyperlink>
    </w:p>
    <w:p>
      <w:pPr>
        <w:pStyle w:val="TOC2"/>
        <w:tabs>
          <w:tab w:val="right" w:leader="dot" w:pos="8306"/>
        </w:tabs>
      </w:pPr>
      <w:hyperlink w:anchor="_Toc29128" w:history="1">
        <w:r>
          <w:rPr>
            <w:rFonts w:ascii="仿宋" w:eastAsia="仿宋" w:hAnsi="仿宋" w:cs="仿宋" w:hint="eastAsia"/>
            <w:lang w:eastAsia="zh-CN"/>
          </w:rPr>
          <w:t>(四)、市场营销学的研究方法</w:t>
        </w:r>
        <w:r>
          <w:tab/>
        </w:r>
        <w:r>
          <w:fldChar w:fldCharType="begin"/>
        </w:r>
        <w:r>
          <w:instrText xml:space="preserve"> PAGEREF _Toc29128 \h </w:instrText>
        </w:r>
        <w:r>
          <w:fldChar w:fldCharType="separate"/>
        </w:r>
        <w:r>
          <w:t>8</w:t>
        </w:r>
        <w:r>
          <w:fldChar w:fldCharType="end"/>
        </w:r>
      </w:hyperlink>
    </w:p>
    <w:p>
      <w:pPr>
        <w:pStyle w:val="TOC2"/>
        <w:tabs>
          <w:tab w:val="right" w:leader="dot" w:pos="8306"/>
        </w:tabs>
      </w:pPr>
      <w:hyperlink w:anchor="_Toc11739" w:history="1">
        <w:r>
          <w:rPr>
            <w:rFonts w:ascii="仿宋" w:eastAsia="仿宋" w:hAnsi="仿宋" w:cs="仿宋" w:hint="eastAsia"/>
            <w:lang w:eastAsia="zh-CN"/>
          </w:rPr>
          <w:t>(五)、选择进攻战略</w:t>
        </w:r>
        <w:r>
          <w:tab/>
        </w:r>
        <w:r>
          <w:fldChar w:fldCharType="begin"/>
        </w:r>
        <w:r>
          <w:instrText xml:space="preserve"> PAGEREF _Toc11739 \h </w:instrText>
        </w:r>
        <w:r>
          <w:fldChar w:fldCharType="separate"/>
        </w:r>
        <w:r>
          <w:t>9</w:t>
        </w:r>
        <w:r>
          <w:fldChar w:fldCharType="end"/>
        </w:r>
      </w:hyperlink>
    </w:p>
    <w:p>
      <w:pPr>
        <w:pStyle w:val="TOC2"/>
        <w:tabs>
          <w:tab w:val="right" w:leader="dot" w:pos="8306"/>
        </w:tabs>
      </w:pPr>
      <w:hyperlink w:anchor="_Toc25391" w:history="1">
        <w:r>
          <w:rPr>
            <w:rFonts w:ascii="仿宋" w:eastAsia="仿宋" w:hAnsi="仿宋" w:cs="仿宋" w:hint="eastAsia"/>
            <w:lang w:eastAsia="zh-CN"/>
          </w:rPr>
          <w:t>(六)、确定战略目标与竞争对手</w:t>
        </w:r>
        <w:r>
          <w:tab/>
        </w:r>
        <w:r>
          <w:fldChar w:fldCharType="begin"/>
        </w:r>
        <w:r>
          <w:instrText xml:space="preserve"> PAGEREF _Toc25391 \h </w:instrText>
        </w:r>
        <w:r>
          <w:fldChar w:fldCharType="separate"/>
        </w:r>
        <w:r>
          <w:t>11</w:t>
        </w:r>
        <w:r>
          <w:fldChar w:fldCharType="end"/>
        </w:r>
      </w:hyperlink>
    </w:p>
    <w:p>
      <w:pPr>
        <w:pStyle w:val="TOC2"/>
        <w:tabs>
          <w:tab w:val="right" w:leader="dot" w:pos="8306"/>
        </w:tabs>
      </w:pPr>
      <w:hyperlink w:anchor="_Toc21369" w:history="1">
        <w:r>
          <w:rPr>
            <w:rFonts w:ascii="仿宋" w:eastAsia="仿宋" w:hAnsi="仿宋" w:cs="仿宋" w:hint="eastAsia"/>
            <w:lang w:eastAsia="zh-CN"/>
          </w:rPr>
          <w:t>(七)、市场追随者战略</w:t>
        </w:r>
        <w:r>
          <w:tab/>
        </w:r>
        <w:r>
          <w:fldChar w:fldCharType="begin"/>
        </w:r>
        <w:r>
          <w:instrText xml:space="preserve"> PAGEREF _Toc21369 \h </w:instrText>
        </w:r>
        <w:r>
          <w:fldChar w:fldCharType="separate"/>
        </w:r>
        <w:r>
          <w:t>12</w:t>
        </w:r>
        <w:r>
          <w:fldChar w:fldCharType="end"/>
        </w:r>
      </w:hyperlink>
    </w:p>
    <w:p>
      <w:pPr>
        <w:pStyle w:val="TOC2"/>
        <w:tabs>
          <w:tab w:val="right" w:leader="dot" w:pos="8306"/>
        </w:tabs>
      </w:pPr>
      <w:hyperlink w:anchor="_Toc11004" w:history="1">
        <w:r>
          <w:rPr>
            <w:rFonts w:ascii="仿宋" w:eastAsia="仿宋" w:hAnsi="仿宋" w:cs="仿宋" w:hint="eastAsia"/>
            <w:lang w:eastAsia="zh-CN"/>
          </w:rPr>
          <w:t>(八)、市场利基者战略</w:t>
        </w:r>
        <w:r>
          <w:tab/>
        </w:r>
        <w:r>
          <w:fldChar w:fldCharType="begin"/>
        </w:r>
        <w:r>
          <w:instrText xml:space="preserve"> PAGEREF _Toc11004 \h </w:instrText>
        </w:r>
        <w:r>
          <w:fldChar w:fldCharType="separate"/>
        </w:r>
        <w:r>
          <w:t>14</w:t>
        </w:r>
        <w:r>
          <w:fldChar w:fldCharType="end"/>
        </w:r>
      </w:hyperlink>
    </w:p>
    <w:p>
      <w:pPr>
        <w:pStyle w:val="TOC2"/>
        <w:tabs>
          <w:tab w:val="right" w:leader="dot" w:pos="8306"/>
        </w:tabs>
      </w:pPr>
      <w:hyperlink w:anchor="_Toc24509" w:history="1">
        <w:r>
          <w:rPr>
            <w:rFonts w:ascii="仿宋" w:eastAsia="仿宋" w:hAnsi="仿宋" w:cs="仿宋" w:hint="eastAsia"/>
            <w:lang w:eastAsia="zh-CN"/>
          </w:rPr>
          <w:t>(九)、竞争战略选择</w:t>
        </w:r>
        <w:r>
          <w:tab/>
        </w:r>
        <w:r>
          <w:fldChar w:fldCharType="begin"/>
        </w:r>
        <w:r>
          <w:instrText xml:space="preserve"> PAGEREF _Toc24509 \h </w:instrText>
        </w:r>
        <w:r>
          <w:fldChar w:fldCharType="separate"/>
        </w:r>
        <w:r>
          <w:t>16</w:t>
        </w:r>
        <w:r>
          <w:fldChar w:fldCharType="end"/>
        </w:r>
      </w:hyperlink>
    </w:p>
    <w:p>
      <w:pPr>
        <w:pStyle w:val="TOC2"/>
        <w:tabs>
          <w:tab w:val="right" w:leader="dot" w:pos="8306"/>
        </w:tabs>
      </w:pPr>
      <w:hyperlink w:anchor="_Toc12878" w:history="1">
        <w:r>
          <w:rPr>
            <w:rFonts w:ascii="仿宋" w:eastAsia="仿宋" w:hAnsi="仿宋" w:cs="仿宋" w:hint="eastAsia"/>
            <w:lang w:eastAsia="zh-CN"/>
          </w:rPr>
          <w:t>(十)、滚装船航线行业竞争者识别</w:t>
        </w:r>
        <w:r>
          <w:tab/>
        </w:r>
        <w:r>
          <w:fldChar w:fldCharType="begin"/>
        </w:r>
        <w:r>
          <w:instrText xml:space="preserve"> PAGEREF _Toc12878 \h </w:instrText>
        </w:r>
        <w:r>
          <w:fldChar w:fldCharType="separate"/>
        </w:r>
        <w:r>
          <w:t>18</w:t>
        </w:r>
        <w:r>
          <w:fldChar w:fldCharType="end"/>
        </w:r>
      </w:hyperlink>
    </w:p>
    <w:p>
      <w:pPr>
        <w:pStyle w:val="TOC1"/>
        <w:tabs>
          <w:tab w:val="right" w:leader="dot" w:pos="8306"/>
        </w:tabs>
      </w:pPr>
      <w:hyperlink w:anchor="_Toc16395" w:history="1">
        <w:r>
          <w:rPr>
            <w:rFonts w:ascii="仿宋" w:eastAsia="仿宋" w:hAnsi="仿宋" w:cs="仿宋" w:hint="eastAsia"/>
            <w:lang w:eastAsia="zh-CN"/>
          </w:rPr>
          <w:t>三、经济影响分析</w:t>
        </w:r>
        <w:r>
          <w:tab/>
        </w:r>
        <w:r>
          <w:fldChar w:fldCharType="begin"/>
        </w:r>
        <w:r>
          <w:instrText xml:space="preserve"> PAGEREF _Toc16395 \h </w:instrText>
        </w:r>
        <w:r>
          <w:fldChar w:fldCharType="separate"/>
        </w:r>
        <w:r>
          <w:t>19</w:t>
        </w:r>
        <w:r>
          <w:fldChar w:fldCharType="end"/>
        </w:r>
      </w:hyperlink>
    </w:p>
    <w:p>
      <w:pPr>
        <w:pStyle w:val="TOC2"/>
        <w:tabs>
          <w:tab w:val="right" w:leader="dot" w:pos="8306"/>
        </w:tabs>
      </w:pPr>
      <w:hyperlink w:anchor="_Toc16052" w:history="1">
        <w:r>
          <w:rPr>
            <w:rFonts w:ascii="仿宋" w:eastAsia="仿宋" w:hAnsi="仿宋" w:cs="仿宋" w:hint="eastAsia"/>
            <w:lang w:eastAsia="zh-CN"/>
          </w:rPr>
          <w:t>(一)、经济费用效益或费用效果分析</w:t>
        </w:r>
        <w:r>
          <w:tab/>
        </w:r>
        <w:r>
          <w:fldChar w:fldCharType="begin"/>
        </w:r>
        <w:r>
          <w:instrText xml:space="preserve"> PAGEREF _Toc16052 \h </w:instrText>
        </w:r>
        <w:r>
          <w:fldChar w:fldCharType="separate"/>
        </w:r>
        <w:r>
          <w:t>19</w:t>
        </w:r>
        <w:r>
          <w:fldChar w:fldCharType="end"/>
        </w:r>
      </w:hyperlink>
    </w:p>
    <w:p>
      <w:pPr>
        <w:pStyle w:val="TOC2"/>
        <w:tabs>
          <w:tab w:val="right" w:leader="dot" w:pos="8306"/>
        </w:tabs>
      </w:pPr>
      <w:hyperlink w:anchor="_Toc25229" w:history="1">
        <w:r>
          <w:rPr>
            <w:rFonts w:ascii="仿宋" w:eastAsia="仿宋" w:hAnsi="仿宋" w:cs="仿宋" w:hint="eastAsia"/>
            <w:lang w:eastAsia="zh-CN"/>
          </w:rPr>
          <w:t>(二)、行业影响分析</w:t>
        </w:r>
        <w:r>
          <w:tab/>
        </w:r>
        <w:r>
          <w:fldChar w:fldCharType="begin"/>
        </w:r>
        <w:r>
          <w:instrText xml:space="preserve"> PAGEREF _Toc25229 \h </w:instrText>
        </w:r>
        <w:r>
          <w:fldChar w:fldCharType="separate"/>
        </w:r>
        <w:r>
          <w:t>22</w:t>
        </w:r>
        <w:r>
          <w:fldChar w:fldCharType="end"/>
        </w:r>
      </w:hyperlink>
    </w:p>
    <w:p>
      <w:pPr>
        <w:pStyle w:val="TOC2"/>
        <w:tabs>
          <w:tab w:val="right" w:leader="dot" w:pos="8306"/>
        </w:tabs>
      </w:pPr>
      <w:hyperlink w:anchor="_Toc4410" w:history="1">
        <w:r>
          <w:rPr>
            <w:rFonts w:ascii="仿宋" w:eastAsia="仿宋" w:hAnsi="仿宋" w:cs="仿宋" w:hint="eastAsia"/>
            <w:lang w:eastAsia="zh-CN"/>
          </w:rPr>
          <w:t>(三)、区域经济影响分析</w:t>
        </w:r>
        <w:r>
          <w:tab/>
        </w:r>
        <w:r>
          <w:fldChar w:fldCharType="begin"/>
        </w:r>
        <w:r>
          <w:instrText xml:space="preserve"> PAGEREF _Toc4410 \h </w:instrText>
        </w:r>
        <w:r>
          <w:fldChar w:fldCharType="separate"/>
        </w:r>
        <w:r>
          <w:t>23</w:t>
        </w:r>
        <w:r>
          <w:fldChar w:fldCharType="end"/>
        </w:r>
      </w:hyperlink>
    </w:p>
    <w:p>
      <w:pPr>
        <w:pStyle w:val="TOC2"/>
        <w:tabs>
          <w:tab w:val="right" w:leader="dot" w:pos="8306"/>
        </w:tabs>
      </w:pPr>
      <w:hyperlink w:anchor="_Toc2426" w:history="1">
        <w:r>
          <w:rPr>
            <w:rFonts w:ascii="仿宋" w:eastAsia="仿宋" w:hAnsi="仿宋" w:cs="仿宋" w:hint="eastAsia"/>
            <w:lang w:eastAsia="zh-CN"/>
          </w:rPr>
          <w:t>(四)、宏观经济影响分析</w:t>
        </w:r>
        <w:r>
          <w:tab/>
        </w:r>
        <w:r>
          <w:fldChar w:fldCharType="begin"/>
        </w:r>
        <w:r>
          <w:instrText xml:space="preserve"> PAGEREF _Toc2426 \h </w:instrText>
        </w:r>
        <w:r>
          <w:fldChar w:fldCharType="separate"/>
        </w:r>
        <w:r>
          <w:t>24</w:t>
        </w:r>
        <w:r>
          <w:fldChar w:fldCharType="end"/>
        </w:r>
      </w:hyperlink>
    </w:p>
    <w:p>
      <w:pPr>
        <w:pStyle w:val="TOC1"/>
        <w:tabs>
          <w:tab w:val="right" w:leader="dot" w:pos="8306"/>
        </w:tabs>
      </w:pPr>
      <w:hyperlink w:anchor="_Toc23315" w:history="1">
        <w:r>
          <w:rPr>
            <w:rFonts w:ascii="仿宋" w:eastAsia="仿宋" w:hAnsi="仿宋" w:cs="仿宋" w:hint="eastAsia"/>
            <w:lang w:eastAsia="zh-CN"/>
          </w:rPr>
          <w:t>四、员工培训与绩效提升</w:t>
        </w:r>
        <w:r>
          <w:tab/>
        </w:r>
        <w:r>
          <w:fldChar w:fldCharType="begin"/>
        </w:r>
        <w:r>
          <w:instrText xml:space="preserve"> PAGEREF _Toc23315 \h </w:instrText>
        </w:r>
        <w:r>
          <w:fldChar w:fldCharType="separate"/>
        </w:r>
        <w:r>
          <w:t>26</w:t>
        </w:r>
        <w:r>
          <w:fldChar w:fldCharType="end"/>
        </w:r>
      </w:hyperlink>
    </w:p>
    <w:p>
      <w:pPr>
        <w:pStyle w:val="TOC2"/>
        <w:tabs>
          <w:tab w:val="right" w:leader="dot" w:pos="8306"/>
        </w:tabs>
      </w:pPr>
      <w:hyperlink w:anchor="_Toc8624" w:history="1">
        <w:r>
          <w:rPr>
            <w:rFonts w:ascii="仿宋" w:eastAsia="仿宋" w:hAnsi="仿宋" w:cs="仿宋" w:hint="eastAsia"/>
            <w:lang w:eastAsia="zh-CN"/>
          </w:rPr>
          <w:t>(一)、培训需求分析与计划</w:t>
        </w:r>
        <w:r>
          <w:tab/>
        </w:r>
        <w:r>
          <w:fldChar w:fldCharType="begin"/>
        </w:r>
        <w:r>
          <w:instrText xml:space="preserve"> PAGEREF _Toc8624 \h </w:instrText>
        </w:r>
        <w:r>
          <w:fldChar w:fldCharType="separate"/>
        </w:r>
        <w:r>
          <w:t>26</w:t>
        </w:r>
        <w:r>
          <w:fldChar w:fldCharType="end"/>
        </w:r>
      </w:hyperlink>
    </w:p>
    <w:p>
      <w:pPr>
        <w:pStyle w:val="TOC2"/>
        <w:tabs>
          <w:tab w:val="right" w:leader="dot" w:pos="8306"/>
        </w:tabs>
      </w:pPr>
      <w:hyperlink w:anchor="_Toc7247" w:history="1">
        <w:r>
          <w:rPr>
            <w:rFonts w:ascii="仿宋" w:eastAsia="仿宋" w:hAnsi="仿宋" w:cs="仿宋" w:hint="eastAsia"/>
            <w:lang w:eastAsia="zh-CN"/>
          </w:rPr>
          <w:t>(二)、绩效评价体系与激励机制</w:t>
        </w:r>
        <w:r>
          <w:tab/>
        </w:r>
        <w:r>
          <w:fldChar w:fldCharType="begin"/>
        </w:r>
        <w:r>
          <w:instrText xml:space="preserve"> PAGEREF _Toc7247 \h </w:instrText>
        </w:r>
        <w:r>
          <w:fldChar w:fldCharType="separate"/>
        </w:r>
        <w:r>
          <w:t>27</w:t>
        </w:r>
        <w:r>
          <w:fldChar w:fldCharType="end"/>
        </w:r>
      </w:hyperlink>
    </w:p>
    <w:p>
      <w:pPr>
        <w:pStyle w:val="TOC2"/>
        <w:tabs>
          <w:tab w:val="right" w:leader="dot" w:pos="8306"/>
        </w:tabs>
      </w:pPr>
      <w:hyperlink w:anchor="_Toc32510" w:history="1">
        <w:r>
          <w:rPr>
            <w:rFonts w:ascii="仿宋" w:eastAsia="仿宋" w:hAnsi="仿宋" w:cs="仿宋" w:hint="eastAsia"/>
            <w:lang w:eastAsia="zh-CN"/>
          </w:rPr>
          <w:t>(三)、职业发展规划与晋升通道</w:t>
        </w:r>
        <w:r>
          <w:tab/>
        </w:r>
        <w:r>
          <w:fldChar w:fldCharType="begin"/>
        </w:r>
        <w:r>
          <w:instrText xml:space="preserve"> PAGEREF _Toc32510 \h </w:instrText>
        </w:r>
        <w:r>
          <w:fldChar w:fldCharType="separate"/>
        </w:r>
        <w:r>
          <w:t>29</w:t>
        </w:r>
        <w:r>
          <w:fldChar w:fldCharType="end"/>
        </w:r>
      </w:hyperlink>
    </w:p>
    <w:p>
      <w:pPr>
        <w:pStyle w:val="TOC2"/>
        <w:tabs>
          <w:tab w:val="right" w:leader="dot" w:pos="8306"/>
        </w:tabs>
      </w:pPr>
      <w:hyperlink w:anchor="_Toc25980" w:history="1">
        <w:r>
          <w:rPr>
            <w:rFonts w:ascii="仿宋" w:eastAsia="仿宋" w:hAnsi="仿宋" w:cs="仿宋" w:hint="eastAsia"/>
            <w:lang w:eastAsia="zh-CN"/>
          </w:rPr>
          <w:t>(四)、员工满意度与团队凝聚力</w:t>
        </w:r>
        <w:r>
          <w:tab/>
        </w:r>
        <w:r>
          <w:fldChar w:fldCharType="begin"/>
        </w:r>
        <w:r>
          <w:instrText xml:space="preserve"> PAGEREF _Toc25980 \h </w:instrText>
        </w:r>
        <w:r>
          <w:fldChar w:fldCharType="separate"/>
        </w:r>
        <w:r>
          <w:t>29</w:t>
        </w:r>
        <w:r>
          <w:fldChar w:fldCharType="end"/>
        </w:r>
      </w:hyperlink>
    </w:p>
    <w:p>
      <w:pPr>
        <w:pStyle w:val="TOC1"/>
        <w:tabs>
          <w:tab w:val="right" w:leader="dot" w:pos="8306"/>
        </w:tabs>
      </w:pPr>
      <w:hyperlink w:anchor="_Toc13261" w:history="1">
        <w:r>
          <w:rPr>
            <w:rFonts w:ascii="仿宋" w:eastAsia="仿宋" w:hAnsi="仿宋" w:cs="仿宋" w:hint="eastAsia"/>
            <w:lang w:eastAsia="zh-CN"/>
          </w:rPr>
          <w:t>五、原辅材料及成品分析</w:t>
        </w:r>
        <w:r>
          <w:tab/>
        </w:r>
        <w:r>
          <w:fldChar w:fldCharType="begin"/>
        </w:r>
        <w:r>
          <w:instrText xml:space="preserve"> PAGEREF _Toc13261 \h </w:instrText>
        </w:r>
        <w:r>
          <w:fldChar w:fldCharType="separate"/>
        </w:r>
        <w:r>
          <w:t>32</w:t>
        </w:r>
        <w:r>
          <w:fldChar w:fldCharType="end"/>
        </w:r>
      </w:hyperlink>
    </w:p>
    <w:p>
      <w:pPr>
        <w:pStyle w:val="TOC2"/>
        <w:tabs>
          <w:tab w:val="right" w:leader="dot" w:pos="8306"/>
        </w:tabs>
      </w:pPr>
      <w:hyperlink w:anchor="_Toc31531" w:history="1">
        <w:r>
          <w:rPr>
            <w:rFonts w:ascii="仿宋" w:eastAsia="仿宋" w:hAnsi="仿宋" w:cs="仿宋" w:hint="eastAsia"/>
            <w:lang w:eastAsia="zh-CN"/>
          </w:rPr>
          <w:t>(一)、滚装船航线项目建设期原辅材料供应情况</w:t>
        </w:r>
        <w:r>
          <w:tab/>
        </w:r>
        <w:r>
          <w:fldChar w:fldCharType="begin"/>
        </w:r>
        <w:r>
          <w:instrText xml:space="preserve"> PAGEREF _Toc31531 \h </w:instrText>
        </w:r>
        <w:r>
          <w:fldChar w:fldCharType="separate"/>
        </w:r>
        <w:r>
          <w:t>32</w:t>
        </w:r>
        <w:r>
          <w:fldChar w:fldCharType="end"/>
        </w:r>
      </w:hyperlink>
    </w:p>
    <w:p>
      <w:pPr>
        <w:pStyle w:val="TOC2"/>
        <w:tabs>
          <w:tab w:val="right" w:leader="dot" w:pos="8306"/>
        </w:tabs>
      </w:pPr>
      <w:hyperlink w:anchor="_Toc9996" w:history="1">
        <w:r>
          <w:rPr>
            <w:rFonts w:ascii="仿宋" w:eastAsia="仿宋" w:hAnsi="仿宋" w:cs="仿宋" w:hint="eastAsia"/>
            <w:lang w:eastAsia="zh-CN"/>
          </w:rPr>
          <w:t>(二)、滚装船航线项目运营期原辅材料供应及质量管理</w:t>
        </w:r>
        <w:r>
          <w:tab/>
        </w:r>
        <w:r>
          <w:fldChar w:fldCharType="begin"/>
        </w:r>
        <w:r>
          <w:instrText xml:space="preserve"> PAGEREF _Toc9996 \h </w:instrText>
        </w:r>
        <w:r>
          <w:fldChar w:fldCharType="separate"/>
        </w:r>
        <w:r>
          <w:t>32</w:t>
        </w:r>
        <w:r>
          <w:fldChar w:fldCharType="end"/>
        </w:r>
      </w:hyperlink>
    </w:p>
    <w:p>
      <w:pPr>
        <w:pStyle w:val="TOC1"/>
        <w:tabs>
          <w:tab w:val="right" w:leader="dot" w:pos="8306"/>
        </w:tabs>
      </w:pPr>
      <w:hyperlink w:anchor="_Toc4776" w:history="1">
        <w:r>
          <w:rPr>
            <w:rFonts w:ascii="仿宋" w:eastAsia="仿宋" w:hAnsi="仿宋" w:cs="仿宋" w:hint="eastAsia"/>
            <w:lang w:eastAsia="zh-CN"/>
          </w:rPr>
          <w:t>六、滚装船航线项目概论</w:t>
        </w:r>
        <w:r>
          <w:tab/>
        </w:r>
        <w:r>
          <w:fldChar w:fldCharType="begin"/>
        </w:r>
        <w:r>
          <w:instrText xml:space="preserve"> PAGEREF _Toc4776 \h </w:instrText>
        </w:r>
        <w:r>
          <w:fldChar w:fldCharType="separate"/>
        </w:r>
        <w:r>
          <w:t>33</w:t>
        </w:r>
        <w:r>
          <w:fldChar w:fldCharType="end"/>
        </w:r>
      </w:hyperlink>
    </w:p>
    <w:p>
      <w:pPr>
        <w:pStyle w:val="TOC2"/>
        <w:tabs>
          <w:tab w:val="right" w:leader="dot" w:pos="8306"/>
        </w:tabs>
      </w:pPr>
      <w:hyperlink w:anchor="_Toc22886" w:history="1">
        <w:r>
          <w:rPr>
            <w:rFonts w:ascii="仿宋" w:eastAsia="仿宋" w:hAnsi="仿宋" w:cs="仿宋" w:hint="eastAsia"/>
            <w:lang w:eastAsia="zh-CN"/>
          </w:rPr>
          <w:t>(一)、项目概况</w:t>
        </w:r>
        <w:r>
          <w:tab/>
        </w:r>
        <w:r>
          <w:fldChar w:fldCharType="begin"/>
        </w:r>
        <w:r>
          <w:instrText xml:space="preserve"> PAGEREF _Toc22886 \h </w:instrText>
        </w:r>
        <w:r>
          <w:fldChar w:fldCharType="separate"/>
        </w:r>
        <w:r>
          <w:t>33</w:t>
        </w:r>
        <w:r>
          <w:fldChar w:fldCharType="end"/>
        </w:r>
      </w:hyperlink>
    </w:p>
    <w:p>
      <w:pPr>
        <w:pStyle w:val="TOC2"/>
        <w:tabs>
          <w:tab w:val="right" w:leader="dot" w:pos="8306"/>
        </w:tabs>
      </w:pPr>
      <w:hyperlink w:anchor="_Toc9523" w:history="1">
        <w:r>
          <w:rPr>
            <w:rFonts w:ascii="仿宋" w:eastAsia="仿宋" w:hAnsi="仿宋" w:cs="仿宋" w:hint="eastAsia"/>
            <w:lang w:eastAsia="zh-CN"/>
          </w:rPr>
          <w:t>(二)、报告说明</w:t>
        </w:r>
        <w:r>
          <w:tab/>
        </w:r>
        <w:r>
          <w:fldChar w:fldCharType="begin"/>
        </w:r>
        <w:r>
          <w:instrText xml:space="preserve"> PAGEREF _Toc9523 \h </w:instrText>
        </w:r>
        <w:r>
          <w:fldChar w:fldCharType="separate"/>
        </w:r>
        <w:r>
          <w:t>37</w:t>
        </w:r>
        <w:r>
          <w:fldChar w:fldCharType="end"/>
        </w:r>
      </w:hyperlink>
    </w:p>
    <w:p>
      <w:pPr>
        <w:pStyle w:val="TOC2"/>
        <w:tabs>
          <w:tab w:val="right" w:leader="dot" w:pos="8306"/>
        </w:tabs>
      </w:pPr>
      <w:hyperlink w:anchor="_Toc17653" w:history="1">
        <w:r>
          <w:rPr>
            <w:rFonts w:ascii="仿宋" w:eastAsia="仿宋" w:hAnsi="仿宋" w:cs="仿宋" w:hint="eastAsia"/>
            <w:lang w:eastAsia="zh-CN"/>
          </w:rPr>
          <w:t>(三)、项目评价</w:t>
        </w:r>
        <w:r>
          <w:tab/>
        </w:r>
        <w:r>
          <w:fldChar w:fldCharType="begin"/>
        </w:r>
        <w:r>
          <w:instrText xml:space="preserve"> PAGEREF _Toc17653 \h </w:instrText>
        </w:r>
        <w:r>
          <w:fldChar w:fldCharType="separate"/>
        </w:r>
        <w:r>
          <w:t>38</w:t>
        </w:r>
        <w:r>
          <w:fldChar w:fldCharType="end"/>
        </w:r>
      </w:hyperlink>
    </w:p>
    <w:p>
      <w:pPr>
        <w:pStyle w:val="TOC1"/>
        <w:tabs>
          <w:tab w:val="right" w:leader="dot" w:pos="8306"/>
        </w:tabs>
      </w:pPr>
      <w:hyperlink w:anchor="_Toc24479" w:history="1">
        <w:r>
          <w:rPr>
            <w:rFonts w:ascii="仿宋" w:eastAsia="仿宋" w:hAnsi="仿宋" w:cs="仿宋" w:hint="eastAsia"/>
            <w:lang w:eastAsia="zh-CN"/>
          </w:rPr>
          <w:t>七、必要性分析</w:t>
        </w:r>
        <w:r>
          <w:tab/>
        </w:r>
        <w:r>
          <w:fldChar w:fldCharType="begin"/>
        </w:r>
        <w:r>
          <w:instrText xml:space="preserve"> PAGEREF _Toc24479 \h </w:instrText>
        </w:r>
        <w:r>
          <w:fldChar w:fldCharType="separate"/>
        </w:r>
        <w:r>
          <w:t>41</w:t>
        </w:r>
        <w:r>
          <w:fldChar w:fldCharType="end"/>
        </w:r>
      </w:hyperlink>
    </w:p>
    <w:p>
      <w:pPr>
        <w:pStyle w:val="TOC2"/>
        <w:tabs>
          <w:tab w:val="right" w:leader="dot" w:pos="8306"/>
        </w:tabs>
      </w:pPr>
      <w:hyperlink w:anchor="_Toc22397" w:history="1">
        <w:r>
          <w:rPr>
            <w:rFonts w:ascii="仿宋" w:eastAsia="仿宋" w:hAnsi="仿宋" w:cs="仿宋" w:hint="eastAsia"/>
            <w:lang w:eastAsia="zh-CN"/>
          </w:rPr>
          <w:t>(一)、必要性分析</w:t>
        </w:r>
        <w:r>
          <w:tab/>
        </w:r>
        <w:r>
          <w:fldChar w:fldCharType="begin"/>
        </w:r>
        <w:r>
          <w:instrText xml:space="preserve"> PAGEREF _Toc22397 \h </w:instrText>
        </w:r>
        <w:r>
          <w:fldChar w:fldCharType="separate"/>
        </w:r>
        <w:r>
          <w:t>41</w:t>
        </w:r>
        <w:r>
          <w:fldChar w:fldCharType="end"/>
        </w:r>
      </w:hyperlink>
    </w:p>
    <w:p>
      <w:pPr>
        <w:pStyle w:val="TOC1"/>
        <w:tabs>
          <w:tab w:val="right" w:leader="dot" w:pos="8306"/>
        </w:tabs>
      </w:pPr>
      <w:hyperlink w:anchor="_Toc14148" w:history="1">
        <w:r>
          <w:rPr>
            <w:rFonts w:ascii="仿宋" w:eastAsia="仿宋" w:hAnsi="仿宋" w:cs="仿宋" w:hint="eastAsia"/>
            <w:lang w:eastAsia="zh-CN"/>
          </w:rPr>
          <w:t>八、生产安全保护</w:t>
        </w:r>
        <w:r>
          <w:tab/>
        </w:r>
        <w:r>
          <w:fldChar w:fldCharType="begin"/>
        </w:r>
        <w:r>
          <w:instrText xml:space="preserve"> PAGEREF _Toc14148 \h </w:instrText>
        </w:r>
        <w:r>
          <w:fldChar w:fldCharType="separate"/>
        </w:r>
        <w:r>
          <w:t>41</w:t>
        </w:r>
        <w:r>
          <w:fldChar w:fldCharType="end"/>
        </w:r>
      </w:hyperlink>
    </w:p>
    <w:p>
      <w:pPr>
        <w:pStyle w:val="TOC2"/>
        <w:tabs>
          <w:tab w:val="right" w:leader="dot" w:pos="8306"/>
        </w:tabs>
      </w:pPr>
      <w:hyperlink w:anchor="_Toc9473" w:history="1">
        <w:r>
          <w:rPr>
            <w:rFonts w:ascii="仿宋" w:eastAsia="仿宋" w:hAnsi="仿宋" w:cs="仿宋" w:hint="eastAsia"/>
            <w:lang w:eastAsia="zh-CN"/>
          </w:rPr>
          <w:t>(一)、生产安全管理制度</w:t>
        </w:r>
        <w:r>
          <w:tab/>
        </w:r>
        <w:r>
          <w:fldChar w:fldCharType="begin"/>
        </w:r>
        <w:r>
          <w:instrText xml:space="preserve"> PAGEREF _Toc9473 \h </w:instrText>
        </w:r>
        <w:r>
          <w:fldChar w:fldCharType="separate"/>
        </w:r>
        <w:r>
          <w:t>41</w:t>
        </w:r>
        <w:r>
          <w:fldChar w:fldCharType="end"/>
        </w:r>
      </w:hyperlink>
    </w:p>
    <w:p>
      <w:pPr>
        <w:pStyle w:val="TOC2"/>
        <w:tabs>
          <w:tab w:val="right" w:leader="dot" w:pos="8306"/>
        </w:tabs>
      </w:pPr>
      <w:hyperlink w:anchor="_Toc19200" w:history="1">
        <w:r>
          <w:rPr>
            <w:rFonts w:ascii="仿宋" w:eastAsia="仿宋" w:hAnsi="仿宋" w:cs="仿宋" w:hint="eastAsia"/>
            <w:lang w:eastAsia="zh-CN"/>
          </w:rPr>
          <w:t>(二)、安全生产责任制</w:t>
        </w:r>
        <w:r>
          <w:tab/>
        </w:r>
        <w:r>
          <w:fldChar w:fldCharType="begin"/>
        </w:r>
        <w:r>
          <w:instrText xml:space="preserve"> PAGEREF _Toc19200 \h </w:instrText>
        </w:r>
        <w:r>
          <w:fldChar w:fldCharType="separate"/>
        </w:r>
        <w:r>
          <w:t>42</w:t>
        </w:r>
        <w:r>
          <w:fldChar w:fldCharType="end"/>
        </w:r>
      </w:hyperlink>
    </w:p>
    <w:p>
      <w:pPr>
        <w:pStyle w:val="TOC2"/>
        <w:tabs>
          <w:tab w:val="right" w:leader="dot" w:pos="8306"/>
        </w:tabs>
      </w:pPr>
      <w:hyperlink w:anchor="_Toc2062" w:history="1">
        <w:r>
          <w:rPr>
            <w:rFonts w:ascii="仿宋" w:eastAsia="仿宋" w:hAnsi="仿宋" w:cs="仿宋" w:hint="eastAsia"/>
            <w:lang w:eastAsia="zh-CN"/>
          </w:rPr>
          <w:t>(三)、安全培训与教育</w:t>
        </w:r>
        <w:r>
          <w:tab/>
        </w:r>
        <w:r>
          <w:fldChar w:fldCharType="begin"/>
        </w:r>
        <w:r>
          <w:instrText xml:space="preserve"> PAGEREF _Toc2062 \h </w:instrText>
        </w:r>
        <w:r>
          <w:fldChar w:fldCharType="separate"/>
        </w:r>
        <w:r>
          <w:t>42</w:t>
        </w:r>
        <w:r>
          <w:fldChar w:fldCharType="end"/>
        </w:r>
      </w:hyperlink>
    </w:p>
    <w:p>
      <w:pPr>
        <w:pStyle w:val="TOC2"/>
        <w:tabs>
          <w:tab w:val="right" w:leader="dot" w:pos="8306"/>
        </w:tabs>
      </w:pPr>
      <w:hyperlink w:anchor="_Toc3509" w:history="1">
        <w:r>
          <w:rPr>
            <w:rFonts w:ascii="仿宋" w:eastAsia="仿宋" w:hAnsi="仿宋" w:cs="仿宋" w:hint="eastAsia"/>
            <w:lang w:eastAsia="zh-CN"/>
          </w:rPr>
          <w:t>(四)、安全检查与隐患排查</w:t>
        </w:r>
        <w:r>
          <w:tab/>
        </w:r>
        <w:r>
          <w:fldChar w:fldCharType="begin"/>
        </w:r>
        <w:r>
          <w:instrText xml:space="preserve"> PAGEREF _Toc3509 \h </w:instrText>
        </w:r>
        <w:r>
          <w:fldChar w:fldCharType="separate"/>
        </w:r>
        <w:r>
          <w:t>42</w:t>
        </w:r>
        <w:r>
          <w:fldChar w:fldCharType="end"/>
        </w:r>
      </w:hyperlink>
    </w:p>
    <w:p>
      <w:pPr>
        <w:pStyle w:val="TOC2"/>
        <w:tabs>
          <w:tab w:val="right" w:leader="dot" w:pos="8306"/>
        </w:tabs>
      </w:pPr>
      <w:hyperlink w:anchor="_Toc10360" w:history="1">
        <w:r>
          <w:rPr>
            <w:rFonts w:ascii="仿宋" w:eastAsia="仿宋" w:hAnsi="仿宋" w:cs="仿宋" w:hint="eastAsia"/>
            <w:lang w:eastAsia="zh-CN"/>
          </w:rPr>
          <w:t>(五)、安全防范措施</w:t>
        </w:r>
        <w:r>
          <w:tab/>
        </w:r>
        <w:r>
          <w:fldChar w:fldCharType="begin"/>
        </w:r>
        <w:r>
          <w:instrText xml:space="preserve"> PAGEREF _Toc10360 \h </w:instrText>
        </w:r>
        <w:r>
          <w:fldChar w:fldCharType="separate"/>
        </w:r>
        <w:r>
          <w:t>43</w:t>
        </w:r>
        <w:r>
          <w:fldChar w:fldCharType="end"/>
        </w:r>
      </w:hyperlink>
    </w:p>
    <w:p>
      <w:pPr>
        <w:pStyle w:val="TOC2"/>
        <w:tabs>
          <w:tab w:val="right" w:leader="dot" w:pos="8306"/>
        </w:tabs>
      </w:pPr>
      <w:hyperlink w:anchor="_Toc28281" w:history="1">
        <w:r>
          <w:rPr>
            <w:rFonts w:ascii="仿宋" w:eastAsia="仿宋" w:hAnsi="仿宋" w:cs="仿宋" w:hint="eastAsia"/>
            <w:lang w:eastAsia="zh-CN"/>
          </w:rPr>
          <w:t>(六)、应急救援与事故处理</w:t>
        </w:r>
        <w:r>
          <w:tab/>
        </w:r>
        <w:r>
          <w:fldChar w:fldCharType="begin"/>
        </w:r>
        <w:r>
          <w:instrText xml:space="preserve"> PAGEREF _Toc28281 \h </w:instrText>
        </w:r>
        <w:r>
          <w:fldChar w:fldCharType="separate"/>
        </w:r>
        <w:r>
          <w:t>43</w:t>
        </w:r>
        <w:r>
          <w:fldChar w:fldCharType="end"/>
        </w:r>
      </w:hyperlink>
    </w:p>
    <w:p>
      <w:pPr>
        <w:pStyle w:val="TOC2"/>
        <w:tabs>
          <w:tab w:val="right" w:leader="dot" w:pos="8306"/>
        </w:tabs>
      </w:pPr>
      <w:hyperlink w:anchor="_Toc19787" w:history="1">
        <w:r>
          <w:rPr>
            <w:rFonts w:ascii="仿宋" w:eastAsia="仿宋" w:hAnsi="仿宋" w:cs="仿宋" w:hint="eastAsia"/>
            <w:lang w:eastAsia="zh-CN"/>
          </w:rPr>
          <w:t>(七)、职业健康与安全管理体系</w:t>
        </w:r>
        <w:r>
          <w:tab/>
        </w:r>
        <w:r>
          <w:fldChar w:fldCharType="begin"/>
        </w:r>
        <w:r>
          <w:instrText xml:space="preserve"> PAGEREF _Toc19787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9" w:history="1">
        <w:r>
          <w:rPr>
            <w:rFonts w:ascii="仿宋" w:eastAsia="仿宋" w:hAnsi="仿宋" w:cs="仿宋" w:hint="eastAsia"/>
            <w:lang w:eastAsia="zh-CN"/>
          </w:rPr>
          <w:t>(八)、劳动保护用品与设备</w:t>
        </w:r>
        <w:r>
          <w:tab/>
        </w:r>
        <w:r>
          <w:fldChar w:fldCharType="begin"/>
        </w:r>
        <w:r>
          <w:instrText xml:space="preserve"> PAGEREF _Toc839 \h </w:instrText>
        </w:r>
        <w:r>
          <w:fldChar w:fldCharType="separate"/>
        </w:r>
        <w:r>
          <w:t>43</w:t>
        </w:r>
        <w:r>
          <w:fldChar w:fldCharType="end"/>
        </w:r>
      </w:hyperlink>
    </w:p>
    <w:p>
      <w:pPr>
        <w:pStyle w:val="TOC2"/>
        <w:tabs>
          <w:tab w:val="right" w:leader="dot" w:pos="8306"/>
        </w:tabs>
      </w:pPr>
      <w:hyperlink w:anchor="_Toc31530" w:history="1">
        <w:r>
          <w:rPr>
            <w:rFonts w:ascii="仿宋" w:eastAsia="仿宋" w:hAnsi="仿宋" w:cs="仿宋" w:hint="eastAsia"/>
            <w:lang w:eastAsia="zh-CN"/>
          </w:rPr>
          <w:t>(九)、危险源管理与控制</w:t>
        </w:r>
        <w:r>
          <w:tab/>
        </w:r>
        <w:r>
          <w:fldChar w:fldCharType="begin"/>
        </w:r>
        <w:r>
          <w:instrText xml:space="preserve"> PAGEREF _Toc31530 \h </w:instrText>
        </w:r>
        <w:r>
          <w:fldChar w:fldCharType="separate"/>
        </w:r>
        <w:r>
          <w:t>44</w:t>
        </w:r>
        <w:r>
          <w:fldChar w:fldCharType="end"/>
        </w:r>
      </w:hyperlink>
    </w:p>
    <w:p>
      <w:pPr>
        <w:pStyle w:val="TOC2"/>
        <w:tabs>
          <w:tab w:val="right" w:leader="dot" w:pos="8306"/>
        </w:tabs>
      </w:pPr>
      <w:hyperlink w:anchor="_Toc21097" w:history="1">
        <w:r>
          <w:rPr>
            <w:rFonts w:ascii="仿宋" w:eastAsia="仿宋" w:hAnsi="仿宋" w:cs="仿宋" w:hint="eastAsia"/>
            <w:lang w:eastAsia="zh-CN"/>
          </w:rPr>
          <w:t>(十)、安全生产标准化建设</w:t>
        </w:r>
        <w:r>
          <w:tab/>
        </w:r>
        <w:r>
          <w:fldChar w:fldCharType="begin"/>
        </w:r>
        <w:r>
          <w:instrText xml:space="preserve"> PAGEREF _Toc21097 \h </w:instrText>
        </w:r>
        <w:r>
          <w:fldChar w:fldCharType="separate"/>
        </w:r>
        <w:r>
          <w:t>44</w:t>
        </w:r>
        <w:r>
          <w:fldChar w:fldCharType="end"/>
        </w:r>
      </w:hyperlink>
    </w:p>
    <w:p>
      <w:pPr>
        <w:pStyle w:val="TOC1"/>
        <w:tabs>
          <w:tab w:val="right" w:leader="dot" w:pos="8306"/>
        </w:tabs>
      </w:pPr>
      <w:hyperlink w:anchor="_Toc10921" w:history="1">
        <w:r>
          <w:rPr>
            <w:rFonts w:ascii="仿宋" w:eastAsia="仿宋" w:hAnsi="仿宋" w:cs="仿宋" w:hint="eastAsia"/>
            <w:lang w:eastAsia="zh-CN"/>
          </w:rPr>
          <w:t>九、滚装船航线项目进展与里程碑</w:t>
        </w:r>
        <w:r>
          <w:tab/>
        </w:r>
        <w:r>
          <w:fldChar w:fldCharType="begin"/>
        </w:r>
        <w:r>
          <w:instrText xml:space="preserve"> PAGEREF _Toc10921 \h </w:instrText>
        </w:r>
        <w:r>
          <w:fldChar w:fldCharType="separate"/>
        </w:r>
        <w:r>
          <w:t>44</w:t>
        </w:r>
        <w:r>
          <w:fldChar w:fldCharType="end"/>
        </w:r>
      </w:hyperlink>
    </w:p>
    <w:p>
      <w:pPr>
        <w:pStyle w:val="TOC2"/>
        <w:tabs>
          <w:tab w:val="right" w:leader="dot" w:pos="8306"/>
        </w:tabs>
      </w:pPr>
      <w:hyperlink w:anchor="_Toc30695" w:history="1">
        <w:r>
          <w:rPr>
            <w:rFonts w:ascii="仿宋" w:eastAsia="仿宋" w:hAnsi="仿宋" w:cs="仿宋" w:hint="eastAsia"/>
            <w:lang w:eastAsia="zh-CN"/>
          </w:rPr>
          <w:t>(一)、滚装船航线项目进展</w:t>
        </w:r>
        <w:r>
          <w:tab/>
        </w:r>
        <w:r>
          <w:fldChar w:fldCharType="begin"/>
        </w:r>
        <w:r>
          <w:instrText xml:space="preserve"> PAGEREF _Toc30695 \h </w:instrText>
        </w:r>
        <w:r>
          <w:fldChar w:fldCharType="separate"/>
        </w:r>
        <w:r>
          <w:t>44</w:t>
        </w:r>
        <w:r>
          <w:fldChar w:fldCharType="end"/>
        </w:r>
      </w:hyperlink>
    </w:p>
    <w:p>
      <w:pPr>
        <w:pStyle w:val="TOC2"/>
        <w:tabs>
          <w:tab w:val="right" w:leader="dot" w:pos="8306"/>
        </w:tabs>
      </w:pPr>
      <w:hyperlink w:anchor="_Toc32353" w:history="1">
        <w:r>
          <w:rPr>
            <w:rFonts w:ascii="仿宋" w:eastAsia="仿宋" w:hAnsi="仿宋" w:cs="仿宋" w:hint="eastAsia"/>
            <w:lang w:eastAsia="zh-CN"/>
          </w:rPr>
          <w:t>(二)、重要里程碑与进度控制</w:t>
        </w:r>
        <w:r>
          <w:tab/>
        </w:r>
        <w:r>
          <w:fldChar w:fldCharType="begin"/>
        </w:r>
        <w:r>
          <w:instrText xml:space="preserve"> PAGEREF _Toc32353 \h </w:instrText>
        </w:r>
        <w:r>
          <w:fldChar w:fldCharType="separate"/>
        </w:r>
        <w:r>
          <w:t>45</w:t>
        </w:r>
        <w:r>
          <w:fldChar w:fldCharType="end"/>
        </w:r>
      </w:hyperlink>
    </w:p>
    <w:p>
      <w:pPr>
        <w:pStyle w:val="TOC2"/>
        <w:tabs>
          <w:tab w:val="right" w:leader="dot" w:pos="8306"/>
        </w:tabs>
      </w:pPr>
      <w:hyperlink w:anchor="_Toc4036" w:history="1">
        <w:r>
          <w:rPr>
            <w:rFonts w:ascii="仿宋" w:eastAsia="仿宋" w:hAnsi="仿宋" w:cs="仿宋" w:hint="eastAsia"/>
            <w:lang w:eastAsia="zh-CN"/>
          </w:rPr>
          <w:t>(三)、问题识别与解决方案</w:t>
        </w:r>
        <w:r>
          <w:tab/>
        </w:r>
        <w:r>
          <w:fldChar w:fldCharType="begin"/>
        </w:r>
        <w:r>
          <w:instrText xml:space="preserve"> PAGEREF _Toc4036 \h </w:instrText>
        </w:r>
        <w:r>
          <w:fldChar w:fldCharType="separate"/>
        </w:r>
        <w:r>
          <w:t>46</w:t>
        </w:r>
        <w:r>
          <w:fldChar w:fldCharType="end"/>
        </w:r>
      </w:hyperlink>
    </w:p>
    <w:p>
      <w:pPr>
        <w:pStyle w:val="TOC1"/>
        <w:tabs>
          <w:tab w:val="right" w:leader="dot" w:pos="8306"/>
        </w:tabs>
      </w:pPr>
      <w:hyperlink w:anchor="_Toc24280" w:history="1">
        <w:r>
          <w:rPr>
            <w:rFonts w:ascii="仿宋" w:eastAsia="仿宋" w:hAnsi="仿宋" w:cs="仿宋" w:hint="eastAsia"/>
            <w:lang w:eastAsia="zh-CN"/>
          </w:rPr>
          <w:t>十、项目实施与进度安排</w:t>
        </w:r>
        <w:r>
          <w:tab/>
        </w:r>
        <w:r>
          <w:fldChar w:fldCharType="begin"/>
        </w:r>
        <w:r>
          <w:instrText xml:space="preserve"> PAGEREF _Toc24280 \h </w:instrText>
        </w:r>
        <w:r>
          <w:fldChar w:fldCharType="separate"/>
        </w:r>
        <w:r>
          <w:t>47</w:t>
        </w:r>
        <w:r>
          <w:fldChar w:fldCharType="end"/>
        </w:r>
      </w:hyperlink>
    </w:p>
    <w:p>
      <w:pPr>
        <w:pStyle w:val="TOC2"/>
        <w:tabs>
          <w:tab w:val="right" w:leader="dot" w:pos="8306"/>
        </w:tabs>
      </w:pPr>
      <w:hyperlink w:anchor="_Toc21202" w:history="1">
        <w:r>
          <w:rPr>
            <w:rFonts w:ascii="仿宋" w:eastAsia="仿宋" w:hAnsi="仿宋" w:cs="仿宋" w:hint="eastAsia"/>
            <w:lang w:eastAsia="zh-CN"/>
          </w:rPr>
          <w:t>(一)、项目计划与时间节点</w:t>
        </w:r>
        <w:r>
          <w:tab/>
        </w:r>
        <w:r>
          <w:fldChar w:fldCharType="begin"/>
        </w:r>
        <w:r>
          <w:instrText xml:space="preserve"> PAGEREF _Toc21202 \h </w:instrText>
        </w:r>
        <w:r>
          <w:fldChar w:fldCharType="separate"/>
        </w:r>
        <w:r>
          <w:t>47</w:t>
        </w:r>
        <w:r>
          <w:fldChar w:fldCharType="end"/>
        </w:r>
      </w:hyperlink>
    </w:p>
    <w:p>
      <w:pPr>
        <w:pStyle w:val="TOC2"/>
        <w:tabs>
          <w:tab w:val="right" w:leader="dot" w:pos="8306"/>
        </w:tabs>
      </w:pPr>
      <w:hyperlink w:anchor="_Toc21105" w:history="1">
        <w:r>
          <w:rPr>
            <w:rFonts w:ascii="仿宋" w:eastAsia="仿宋" w:hAnsi="仿宋" w:cs="仿宋" w:hint="eastAsia"/>
            <w:lang w:eastAsia="zh-CN"/>
          </w:rPr>
          <w:t>(二)、项目进度安排</w:t>
        </w:r>
        <w:r>
          <w:tab/>
        </w:r>
        <w:r>
          <w:fldChar w:fldCharType="begin"/>
        </w:r>
        <w:r>
          <w:instrText xml:space="preserve"> PAGEREF _Toc21105 \h </w:instrText>
        </w:r>
        <w:r>
          <w:fldChar w:fldCharType="separate"/>
        </w:r>
        <w:r>
          <w:t>49</w:t>
        </w:r>
        <w:r>
          <w:fldChar w:fldCharType="end"/>
        </w:r>
      </w:hyperlink>
    </w:p>
    <w:p>
      <w:pPr>
        <w:pStyle w:val="TOC2"/>
        <w:tabs>
          <w:tab w:val="right" w:leader="dot" w:pos="8306"/>
        </w:tabs>
      </w:pPr>
      <w:hyperlink w:anchor="_Toc860" w:history="1">
        <w:r>
          <w:rPr>
            <w:rFonts w:ascii="仿宋" w:eastAsia="仿宋" w:hAnsi="仿宋" w:cs="仿宋" w:hint="eastAsia"/>
            <w:lang w:eastAsia="zh-CN"/>
          </w:rPr>
          <w:t>(三)、风险管理与对策</w:t>
        </w:r>
        <w:r>
          <w:tab/>
        </w:r>
        <w:r>
          <w:fldChar w:fldCharType="begin"/>
        </w:r>
        <w:r>
          <w:instrText xml:space="preserve"> PAGEREF _Toc860 \h </w:instrText>
        </w:r>
        <w:r>
          <w:fldChar w:fldCharType="separate"/>
        </w:r>
        <w:r>
          <w:t>51</w:t>
        </w:r>
        <w:r>
          <w:fldChar w:fldCharType="end"/>
        </w:r>
      </w:hyperlink>
    </w:p>
    <w:p>
      <w:pPr>
        <w:pStyle w:val="TOC1"/>
        <w:tabs>
          <w:tab w:val="right" w:leader="dot" w:pos="8306"/>
        </w:tabs>
      </w:pPr>
      <w:hyperlink w:anchor="_Toc23032" w:history="1">
        <w:r>
          <w:rPr>
            <w:rFonts w:ascii="仿宋" w:eastAsia="仿宋" w:hAnsi="仿宋" w:cs="仿宋" w:hint="eastAsia"/>
            <w:lang w:eastAsia="zh-CN"/>
          </w:rPr>
          <w:t>十一、进度计划</w:t>
        </w:r>
        <w:r>
          <w:tab/>
        </w:r>
        <w:r>
          <w:fldChar w:fldCharType="begin"/>
        </w:r>
        <w:r>
          <w:instrText xml:space="preserve"> PAGEREF _Toc23032 \h </w:instrText>
        </w:r>
        <w:r>
          <w:fldChar w:fldCharType="separate"/>
        </w:r>
        <w:r>
          <w:t>52</w:t>
        </w:r>
        <w:r>
          <w:fldChar w:fldCharType="end"/>
        </w:r>
      </w:hyperlink>
    </w:p>
    <w:p>
      <w:pPr>
        <w:pStyle w:val="TOC2"/>
        <w:tabs>
          <w:tab w:val="right" w:leader="dot" w:pos="8306"/>
        </w:tabs>
      </w:pPr>
      <w:hyperlink w:anchor="_Toc28669" w:history="1">
        <w:r>
          <w:rPr>
            <w:rFonts w:ascii="仿宋" w:eastAsia="仿宋" w:hAnsi="仿宋" w:cs="仿宋" w:hint="eastAsia"/>
            <w:lang w:eastAsia="zh-CN"/>
          </w:rPr>
          <w:t>(一)、滚装船航线项目进度安排</w:t>
        </w:r>
        <w:r>
          <w:tab/>
        </w:r>
        <w:r>
          <w:fldChar w:fldCharType="begin"/>
        </w:r>
        <w:r>
          <w:instrText xml:space="preserve"> PAGEREF _Toc28669 \h </w:instrText>
        </w:r>
        <w:r>
          <w:fldChar w:fldCharType="separate"/>
        </w:r>
        <w:r>
          <w:t>52</w:t>
        </w:r>
        <w:r>
          <w:fldChar w:fldCharType="end"/>
        </w:r>
      </w:hyperlink>
    </w:p>
    <w:p>
      <w:pPr>
        <w:pStyle w:val="TOC2"/>
        <w:tabs>
          <w:tab w:val="right" w:leader="dot" w:pos="8306"/>
        </w:tabs>
      </w:pPr>
      <w:hyperlink w:anchor="_Toc7824" w:history="1">
        <w:r>
          <w:rPr>
            <w:rFonts w:ascii="仿宋" w:eastAsia="仿宋" w:hAnsi="仿宋" w:cs="仿宋" w:hint="eastAsia"/>
            <w:lang w:eastAsia="zh-CN"/>
          </w:rPr>
          <w:t>(二)、滚装船航线项目实施保障措施</w:t>
        </w:r>
        <w:r>
          <w:tab/>
        </w:r>
        <w:r>
          <w:fldChar w:fldCharType="begin"/>
        </w:r>
        <w:r>
          <w:instrText xml:space="preserve"> PAGEREF _Toc7824 \h </w:instrText>
        </w:r>
        <w:r>
          <w:fldChar w:fldCharType="separate"/>
        </w:r>
        <w:r>
          <w:t>54</w:t>
        </w:r>
        <w:r>
          <w:fldChar w:fldCharType="end"/>
        </w:r>
      </w:hyperlink>
    </w:p>
    <w:p>
      <w:pPr>
        <w:pStyle w:val="TOC1"/>
        <w:tabs>
          <w:tab w:val="right" w:leader="dot" w:pos="8306"/>
        </w:tabs>
      </w:pPr>
      <w:hyperlink w:anchor="_Toc18015" w:history="1">
        <w:r>
          <w:rPr>
            <w:rFonts w:ascii="仿宋" w:eastAsia="仿宋" w:hAnsi="仿宋" w:cs="仿宋" w:hint="eastAsia"/>
            <w:lang w:eastAsia="zh-CN"/>
          </w:rPr>
          <w:t>十二、应急救援预案</w:t>
        </w:r>
        <w:r>
          <w:tab/>
        </w:r>
        <w:r>
          <w:fldChar w:fldCharType="begin"/>
        </w:r>
        <w:r>
          <w:instrText xml:space="preserve"> PAGEREF _Toc18015 \h </w:instrText>
        </w:r>
        <w:r>
          <w:fldChar w:fldCharType="separate"/>
        </w:r>
        <w:r>
          <w:t>54</w:t>
        </w:r>
        <w:r>
          <w:fldChar w:fldCharType="end"/>
        </w:r>
      </w:hyperlink>
    </w:p>
    <w:p>
      <w:pPr>
        <w:pStyle w:val="TOC2"/>
        <w:tabs>
          <w:tab w:val="right" w:leader="dot" w:pos="8306"/>
        </w:tabs>
      </w:pPr>
      <w:hyperlink w:anchor="_Toc25610" w:history="1">
        <w:r>
          <w:rPr>
            <w:rFonts w:ascii="仿宋" w:eastAsia="仿宋" w:hAnsi="仿宋" w:cs="仿宋" w:hint="eastAsia"/>
            <w:lang w:eastAsia="zh-CN"/>
          </w:rPr>
          <w:t>(一)、应急救援预案编制的背景和必要性</w:t>
        </w:r>
        <w:r>
          <w:tab/>
        </w:r>
        <w:r>
          <w:fldChar w:fldCharType="begin"/>
        </w:r>
        <w:r>
          <w:instrText xml:space="preserve"> PAGEREF _Toc25610 \h </w:instrText>
        </w:r>
        <w:r>
          <w:fldChar w:fldCharType="separate"/>
        </w:r>
        <w:r>
          <w:t>54</w:t>
        </w:r>
        <w:r>
          <w:fldChar w:fldCharType="end"/>
        </w:r>
      </w:hyperlink>
    </w:p>
    <w:p>
      <w:pPr>
        <w:pStyle w:val="TOC2"/>
        <w:tabs>
          <w:tab w:val="right" w:leader="dot" w:pos="8306"/>
        </w:tabs>
      </w:pPr>
      <w:hyperlink w:anchor="_Toc31924" w:history="1">
        <w:r>
          <w:rPr>
            <w:rFonts w:ascii="仿宋" w:eastAsia="仿宋" w:hAnsi="仿宋" w:cs="仿宋" w:hint="eastAsia"/>
            <w:lang w:eastAsia="zh-CN"/>
          </w:rPr>
          <w:t>(二)、应急救援预案编制的基本原则</w:t>
        </w:r>
        <w:r>
          <w:tab/>
        </w:r>
        <w:r>
          <w:fldChar w:fldCharType="begin"/>
        </w:r>
        <w:r>
          <w:instrText xml:space="preserve"> PAGEREF _Toc31924 \h </w:instrText>
        </w:r>
        <w:r>
          <w:fldChar w:fldCharType="separate"/>
        </w:r>
        <w:r>
          <w:t>56</w:t>
        </w:r>
        <w:r>
          <w:fldChar w:fldCharType="end"/>
        </w:r>
      </w:hyperlink>
    </w:p>
    <w:p>
      <w:pPr>
        <w:pStyle w:val="TOC2"/>
        <w:tabs>
          <w:tab w:val="right" w:leader="dot" w:pos="8306"/>
        </w:tabs>
      </w:pPr>
      <w:hyperlink w:anchor="_Toc2792" w:history="1">
        <w:r>
          <w:rPr>
            <w:rFonts w:ascii="仿宋" w:eastAsia="仿宋" w:hAnsi="仿宋" w:cs="仿宋" w:hint="eastAsia"/>
            <w:lang w:eastAsia="zh-CN"/>
          </w:rPr>
          <w:t>(三)、应急救援预案编制的程序和步骤</w:t>
        </w:r>
        <w:r>
          <w:tab/>
        </w:r>
        <w:r>
          <w:fldChar w:fldCharType="begin"/>
        </w:r>
        <w:r>
          <w:instrText xml:space="preserve"> PAGEREF _Toc2792 \h </w:instrText>
        </w:r>
        <w:r>
          <w:fldChar w:fldCharType="separate"/>
        </w:r>
        <w:r>
          <w:t>56</w:t>
        </w:r>
        <w:r>
          <w:fldChar w:fldCharType="end"/>
        </w:r>
      </w:hyperlink>
    </w:p>
    <w:p>
      <w:pPr>
        <w:pStyle w:val="TOC2"/>
        <w:tabs>
          <w:tab w:val="right" w:leader="dot" w:pos="8306"/>
        </w:tabs>
      </w:pPr>
      <w:hyperlink w:anchor="_Toc4129" w:history="1">
        <w:r>
          <w:rPr>
            <w:rFonts w:ascii="仿宋" w:eastAsia="仿宋" w:hAnsi="仿宋" w:cs="仿宋" w:hint="eastAsia"/>
            <w:lang w:eastAsia="zh-CN"/>
          </w:rPr>
          <w:t>(四)、应急救援预案的内容要点</w:t>
        </w:r>
        <w:r>
          <w:tab/>
        </w:r>
        <w:r>
          <w:fldChar w:fldCharType="begin"/>
        </w:r>
        <w:r>
          <w:instrText xml:space="preserve"> PAGEREF _Toc4129 \h </w:instrText>
        </w:r>
        <w:r>
          <w:fldChar w:fldCharType="separate"/>
        </w:r>
        <w:r>
          <w:t>57</w:t>
        </w:r>
        <w:r>
          <w:fldChar w:fldCharType="end"/>
        </w:r>
      </w:hyperlink>
    </w:p>
    <w:p>
      <w:pPr>
        <w:pStyle w:val="TOC2"/>
        <w:tabs>
          <w:tab w:val="right" w:leader="dot" w:pos="8306"/>
        </w:tabs>
      </w:pPr>
      <w:hyperlink w:anchor="_Toc1956" w:history="1">
        <w:r>
          <w:rPr>
            <w:rFonts w:ascii="仿宋" w:eastAsia="仿宋" w:hAnsi="仿宋" w:cs="仿宋" w:hint="eastAsia"/>
            <w:lang w:eastAsia="zh-CN"/>
          </w:rPr>
          <w:t>(五)、应急救援预案的执行</w:t>
        </w:r>
        <w:r>
          <w:tab/>
        </w:r>
        <w:r>
          <w:fldChar w:fldCharType="begin"/>
        </w:r>
        <w:r>
          <w:instrText xml:space="preserve"> PAGEREF _Toc1956 \h </w:instrText>
        </w:r>
        <w:r>
          <w:fldChar w:fldCharType="separate"/>
        </w:r>
        <w:r>
          <w:t>59</w:t>
        </w:r>
        <w:r>
          <w:fldChar w:fldCharType="end"/>
        </w:r>
      </w:hyperlink>
    </w:p>
    <w:p>
      <w:pPr>
        <w:pStyle w:val="TOC1"/>
        <w:tabs>
          <w:tab w:val="right" w:leader="dot" w:pos="8306"/>
        </w:tabs>
      </w:pPr>
      <w:hyperlink w:anchor="_Toc1921" w:history="1">
        <w:r>
          <w:rPr>
            <w:rFonts w:ascii="仿宋" w:eastAsia="仿宋" w:hAnsi="仿宋" w:cs="仿宋" w:hint="eastAsia"/>
            <w:lang w:eastAsia="zh-CN"/>
          </w:rPr>
          <w:t>十三、供应链管理</w:t>
        </w:r>
        <w:r>
          <w:tab/>
        </w:r>
        <w:r>
          <w:fldChar w:fldCharType="begin"/>
        </w:r>
        <w:r>
          <w:instrText xml:space="preserve"> PAGEREF _Toc1921 \h </w:instrText>
        </w:r>
        <w:r>
          <w:fldChar w:fldCharType="separate"/>
        </w:r>
        <w:r>
          <w:t>60</w:t>
        </w:r>
        <w:r>
          <w:fldChar w:fldCharType="end"/>
        </w:r>
      </w:hyperlink>
    </w:p>
    <w:p>
      <w:pPr>
        <w:pStyle w:val="TOC2"/>
        <w:tabs>
          <w:tab w:val="right" w:leader="dot" w:pos="8306"/>
        </w:tabs>
      </w:pPr>
      <w:hyperlink w:anchor="_Toc8427" w:history="1">
        <w:r>
          <w:rPr>
            <w:rFonts w:ascii="仿宋" w:eastAsia="仿宋" w:hAnsi="仿宋" w:cs="仿宋" w:hint="eastAsia"/>
            <w:lang w:eastAsia="zh-CN"/>
          </w:rPr>
          <w:t>(一)、供应链概述</w:t>
        </w:r>
        <w:r>
          <w:tab/>
        </w:r>
        <w:r>
          <w:fldChar w:fldCharType="begin"/>
        </w:r>
        <w:r>
          <w:instrText xml:space="preserve"> PAGEREF _Toc8427 \h </w:instrText>
        </w:r>
        <w:r>
          <w:fldChar w:fldCharType="separate"/>
        </w:r>
        <w:r>
          <w:t>60</w:t>
        </w:r>
        <w:r>
          <w:fldChar w:fldCharType="end"/>
        </w:r>
      </w:hyperlink>
    </w:p>
    <w:p>
      <w:pPr>
        <w:pStyle w:val="TOC2"/>
        <w:tabs>
          <w:tab w:val="right" w:leader="dot" w:pos="8306"/>
        </w:tabs>
      </w:pPr>
      <w:hyperlink w:anchor="_Toc25884" w:history="1">
        <w:r>
          <w:rPr>
            <w:rFonts w:ascii="仿宋" w:eastAsia="仿宋" w:hAnsi="仿宋" w:cs="仿宋" w:hint="eastAsia"/>
            <w:lang w:eastAsia="zh-CN"/>
          </w:rPr>
          <w:t>(二)、供应商选择与关系管理</w:t>
        </w:r>
        <w:r>
          <w:tab/>
        </w:r>
        <w:r>
          <w:fldChar w:fldCharType="begin"/>
        </w:r>
        <w:r>
          <w:instrText xml:space="preserve"> PAGEREF _Toc25884 \h </w:instrText>
        </w:r>
        <w:r>
          <w:fldChar w:fldCharType="separate"/>
        </w:r>
        <w:r>
          <w:t>60</w:t>
        </w:r>
        <w:r>
          <w:fldChar w:fldCharType="end"/>
        </w:r>
      </w:hyperlink>
    </w:p>
    <w:p>
      <w:pPr>
        <w:pStyle w:val="TOC2"/>
        <w:tabs>
          <w:tab w:val="right" w:leader="dot" w:pos="8306"/>
        </w:tabs>
      </w:pPr>
      <w:hyperlink w:anchor="_Toc5353" w:history="1">
        <w:r>
          <w:rPr>
            <w:rFonts w:ascii="仿宋" w:eastAsia="仿宋" w:hAnsi="仿宋" w:cs="仿宋" w:hint="eastAsia"/>
            <w:lang w:eastAsia="zh-CN"/>
          </w:rPr>
          <w:t>(三)、库存管理</w:t>
        </w:r>
        <w:r>
          <w:tab/>
        </w:r>
        <w:r>
          <w:fldChar w:fldCharType="begin"/>
        </w:r>
        <w:r>
          <w:instrText xml:space="preserve"> PAGEREF _Toc5353 \h </w:instrText>
        </w:r>
        <w:r>
          <w:fldChar w:fldCharType="separate"/>
        </w:r>
        <w:r>
          <w:t>61</w:t>
        </w:r>
        <w:r>
          <w:fldChar w:fldCharType="end"/>
        </w:r>
      </w:hyperlink>
    </w:p>
    <w:p>
      <w:pPr>
        <w:pStyle w:val="TOC2"/>
        <w:tabs>
          <w:tab w:val="right" w:leader="dot" w:pos="8306"/>
        </w:tabs>
      </w:pPr>
      <w:hyperlink w:anchor="_Toc18255" w:history="1">
        <w:r>
          <w:rPr>
            <w:rFonts w:ascii="仿宋" w:eastAsia="仿宋" w:hAnsi="仿宋" w:cs="仿宋" w:hint="eastAsia"/>
            <w:lang w:eastAsia="zh-CN"/>
          </w:rPr>
          <w:t>(四)、物流与运输策略</w:t>
        </w:r>
        <w:r>
          <w:tab/>
        </w:r>
        <w:r>
          <w:fldChar w:fldCharType="begin"/>
        </w:r>
        <w:r>
          <w:instrText xml:space="preserve"> PAGEREF _Toc18255 \h </w:instrText>
        </w:r>
        <w:r>
          <w:fldChar w:fldCharType="separate"/>
        </w:r>
        <w:r>
          <w:t>62</w:t>
        </w:r>
        <w:r>
          <w:fldChar w:fldCharType="end"/>
        </w:r>
      </w:hyperlink>
    </w:p>
    <w:p>
      <w:pPr>
        <w:pStyle w:val="TOC2"/>
        <w:tabs>
          <w:tab w:val="right" w:leader="dot" w:pos="8306"/>
        </w:tabs>
      </w:pPr>
      <w:hyperlink w:anchor="_Toc1511" w:history="1">
        <w:r>
          <w:rPr>
            <w:rFonts w:ascii="仿宋" w:eastAsia="仿宋" w:hAnsi="仿宋" w:cs="仿宋" w:hint="eastAsia"/>
            <w:lang w:eastAsia="zh-CN"/>
          </w:rPr>
          <w:t>(五)、供应链风险管理</w:t>
        </w:r>
        <w:r>
          <w:tab/>
        </w:r>
        <w:r>
          <w:fldChar w:fldCharType="begin"/>
        </w:r>
        <w:r>
          <w:instrText xml:space="preserve"> PAGEREF _Toc1511 \h </w:instrText>
        </w:r>
        <w:r>
          <w:fldChar w:fldCharType="separate"/>
        </w:r>
        <w:r>
          <w:t>63</w:t>
        </w:r>
        <w:r>
          <w:fldChar w:fldCharType="end"/>
        </w:r>
      </w:hyperlink>
    </w:p>
    <w:p>
      <w:pPr>
        <w:pStyle w:val="TOC1"/>
        <w:tabs>
          <w:tab w:val="right" w:leader="dot" w:pos="8306"/>
        </w:tabs>
      </w:pPr>
      <w:hyperlink w:anchor="_Toc14134" w:history="1">
        <w:r>
          <w:rPr>
            <w:rFonts w:ascii="仿宋" w:eastAsia="仿宋" w:hAnsi="仿宋" w:cs="仿宋" w:hint="eastAsia"/>
            <w:lang w:eastAsia="zh-CN"/>
          </w:rPr>
          <w:t>十四、市场预测</w:t>
        </w:r>
        <w:r>
          <w:tab/>
        </w:r>
        <w:r>
          <w:fldChar w:fldCharType="begin"/>
        </w:r>
        <w:r>
          <w:instrText xml:space="preserve"> PAGEREF _Toc14134 \h </w:instrText>
        </w:r>
        <w:r>
          <w:fldChar w:fldCharType="separate"/>
        </w:r>
        <w:r>
          <w:t>64</w:t>
        </w:r>
        <w:r>
          <w:fldChar w:fldCharType="end"/>
        </w:r>
      </w:hyperlink>
    </w:p>
    <w:p>
      <w:pPr>
        <w:pStyle w:val="TOC2"/>
        <w:tabs>
          <w:tab w:val="right" w:leader="dot" w:pos="8306"/>
        </w:tabs>
      </w:pPr>
      <w:hyperlink w:anchor="_Toc20665" w:history="1">
        <w:r>
          <w:rPr>
            <w:rFonts w:ascii="仿宋" w:eastAsia="仿宋" w:hAnsi="仿宋" w:cs="仿宋" w:hint="eastAsia"/>
            <w:lang w:eastAsia="zh-CN"/>
          </w:rPr>
          <w:t>(一)、增强资金保障能力</w:t>
        </w:r>
        <w:r>
          <w:tab/>
        </w:r>
        <w:r>
          <w:fldChar w:fldCharType="begin"/>
        </w:r>
        <w:r>
          <w:instrText xml:space="preserve"> PAGEREF _Toc20665 \h </w:instrText>
        </w:r>
        <w:r>
          <w:fldChar w:fldCharType="separate"/>
        </w:r>
        <w:r>
          <w:t>64</w:t>
        </w:r>
        <w:r>
          <w:fldChar w:fldCharType="end"/>
        </w:r>
      </w:hyperlink>
    </w:p>
    <w:p>
      <w:pPr>
        <w:pStyle w:val="TOC2"/>
        <w:tabs>
          <w:tab w:val="right" w:leader="dot" w:pos="8306"/>
        </w:tabs>
      </w:pPr>
      <w:hyperlink w:anchor="_Toc24015" w:history="1">
        <w:r>
          <w:rPr>
            <w:rFonts w:ascii="仿宋" w:eastAsia="仿宋" w:hAnsi="仿宋" w:cs="仿宋" w:hint="eastAsia"/>
            <w:lang w:eastAsia="zh-CN"/>
          </w:rPr>
          <w:t>(二)、营造良好投资氛围</w:t>
        </w:r>
        <w:r>
          <w:tab/>
        </w:r>
        <w:r>
          <w:fldChar w:fldCharType="begin"/>
        </w:r>
        <w:r>
          <w:instrText xml:space="preserve"> PAGEREF _Toc24015 \h </w:instrText>
        </w:r>
        <w:r>
          <w:fldChar w:fldCharType="separate"/>
        </w:r>
        <w:r>
          <w:t>66</w:t>
        </w:r>
        <w:r>
          <w:fldChar w:fldCharType="end"/>
        </w:r>
      </w:hyperlink>
    </w:p>
    <w:p>
      <w:pPr>
        <w:pStyle w:val="TOC1"/>
        <w:tabs>
          <w:tab w:val="right" w:leader="dot" w:pos="8306"/>
        </w:tabs>
      </w:pPr>
      <w:hyperlink w:anchor="_Toc17370" w:history="1">
        <w:r>
          <w:rPr>
            <w:rFonts w:ascii="仿宋" w:eastAsia="仿宋" w:hAnsi="仿宋" w:cs="仿宋" w:hint="eastAsia"/>
            <w:lang w:eastAsia="zh-CN"/>
          </w:rPr>
          <w:t>十五、企业技术创新的外部组织模式</w:t>
        </w:r>
        <w:r>
          <w:tab/>
        </w:r>
        <w:r>
          <w:fldChar w:fldCharType="begin"/>
        </w:r>
        <w:r>
          <w:instrText xml:space="preserve"> PAGEREF _Toc17370 \h </w:instrText>
        </w:r>
        <w:r>
          <w:fldChar w:fldCharType="separate"/>
        </w:r>
        <w:r>
          <w:t>66</w:t>
        </w:r>
        <w:r>
          <w:fldChar w:fldCharType="end"/>
        </w:r>
      </w:hyperlink>
    </w:p>
    <w:p>
      <w:pPr>
        <w:pStyle w:val="TOC2"/>
        <w:tabs>
          <w:tab w:val="right" w:leader="dot" w:pos="8306"/>
        </w:tabs>
      </w:pPr>
      <w:hyperlink w:anchor="_Toc23362" w:history="1">
        <w:r>
          <w:rPr>
            <w:rFonts w:ascii="仿宋" w:eastAsia="仿宋" w:hAnsi="仿宋" w:cs="仿宋" w:hint="eastAsia"/>
            <w:lang w:eastAsia="zh-CN"/>
          </w:rPr>
          <w:t>(一)、产学研联盟</w:t>
        </w:r>
        <w:r>
          <w:tab/>
        </w:r>
        <w:r>
          <w:fldChar w:fldCharType="begin"/>
        </w:r>
        <w:r>
          <w:instrText xml:space="preserve"> PAGEREF _Toc23362 \h </w:instrText>
        </w:r>
        <w:r>
          <w:fldChar w:fldCharType="separate"/>
        </w:r>
        <w:r>
          <w:t>66</w:t>
        </w:r>
        <w:r>
          <w:fldChar w:fldCharType="end"/>
        </w:r>
      </w:hyperlink>
    </w:p>
    <w:p>
      <w:pPr>
        <w:pStyle w:val="TOC2"/>
        <w:tabs>
          <w:tab w:val="right" w:leader="dot" w:pos="8306"/>
        </w:tabs>
      </w:pPr>
      <w:hyperlink w:anchor="_Toc9253" w:history="1">
        <w:r>
          <w:rPr>
            <w:rFonts w:ascii="仿宋" w:eastAsia="仿宋" w:hAnsi="仿宋" w:cs="仿宋" w:hint="eastAsia"/>
            <w:lang w:eastAsia="zh-CN"/>
          </w:rPr>
          <w:t>(二)、企业一政府模式</w:t>
        </w:r>
        <w:r>
          <w:tab/>
        </w:r>
        <w:r>
          <w:fldChar w:fldCharType="begin"/>
        </w:r>
        <w:r>
          <w:instrText xml:space="preserve"> PAGEREF _Toc9253 \h </w:instrText>
        </w:r>
        <w:r>
          <w:fldChar w:fldCharType="separate"/>
        </w:r>
        <w:r>
          <w:t>69</w:t>
        </w:r>
        <w:r>
          <w:fldChar w:fldCharType="end"/>
        </w:r>
      </w:hyperlink>
    </w:p>
    <w:p>
      <w:pPr>
        <w:pStyle w:val="TOC2"/>
        <w:tabs>
          <w:tab w:val="right" w:leader="dot" w:pos="8306"/>
        </w:tabs>
      </w:pPr>
      <w:hyperlink w:anchor="_Toc6427" w:history="1">
        <w:r>
          <w:rPr>
            <w:rFonts w:ascii="仿宋" w:eastAsia="仿宋" w:hAnsi="仿宋" w:cs="仿宋" w:hint="eastAsia"/>
            <w:lang w:eastAsia="zh-CN"/>
          </w:rPr>
          <w:t>(三)、企业联盟</w:t>
        </w:r>
        <w:r>
          <w:tab/>
        </w:r>
        <w:r>
          <w:fldChar w:fldCharType="begin"/>
        </w:r>
        <w:r>
          <w:instrText xml:space="preserve"> PAGEREF _Toc6427 \h </w:instrText>
        </w:r>
        <w:r>
          <w:fldChar w:fldCharType="separate"/>
        </w:r>
        <w:r>
          <w:t>71</w:t>
        </w:r>
        <w:r>
          <w:fldChar w:fldCharType="end"/>
        </w:r>
      </w:hyperlink>
    </w:p>
    <w:p>
      <w:pPr>
        <w:pStyle w:val="TOC1"/>
        <w:tabs>
          <w:tab w:val="right" w:leader="dot" w:pos="8306"/>
        </w:tabs>
      </w:pPr>
      <w:hyperlink w:anchor="_Toc5255" w:history="1">
        <w:r>
          <w:rPr>
            <w:rFonts w:ascii="仿宋" w:eastAsia="仿宋" w:hAnsi="仿宋" w:cs="仿宋" w:hint="eastAsia"/>
            <w:lang w:eastAsia="zh-CN"/>
          </w:rPr>
          <w:t>十六、知识产权管理与保护</w:t>
        </w:r>
        <w:r>
          <w:tab/>
        </w:r>
        <w:r>
          <w:fldChar w:fldCharType="begin"/>
        </w:r>
        <w:r>
          <w:instrText xml:space="preserve"> PAGEREF _Toc5255 \h </w:instrText>
        </w:r>
        <w:r>
          <w:fldChar w:fldCharType="separate"/>
        </w:r>
        <w:r>
          <w:t>72</w:t>
        </w:r>
        <w:r>
          <w:fldChar w:fldCharType="end"/>
        </w:r>
      </w:hyperlink>
    </w:p>
    <w:p>
      <w:pPr>
        <w:pStyle w:val="TOC2"/>
        <w:tabs>
          <w:tab w:val="right" w:leader="dot" w:pos="8306"/>
        </w:tabs>
      </w:pPr>
      <w:hyperlink w:anchor="_Toc30664" w:history="1">
        <w:r>
          <w:rPr>
            <w:rFonts w:ascii="仿宋" w:eastAsia="仿宋" w:hAnsi="仿宋" w:cs="仿宋" w:hint="eastAsia"/>
            <w:lang w:eastAsia="zh-CN"/>
          </w:rPr>
          <w:t>(一)、知识产权管理体系建设</w:t>
        </w:r>
        <w:r>
          <w:tab/>
        </w:r>
        <w:r>
          <w:fldChar w:fldCharType="begin"/>
        </w:r>
        <w:r>
          <w:instrText xml:space="preserve"> PAGEREF _Toc30664 \h </w:instrText>
        </w:r>
        <w:r>
          <w:fldChar w:fldCharType="separate"/>
        </w:r>
        <w:r>
          <w:t>72</w:t>
        </w:r>
        <w:r>
          <w:fldChar w:fldCharType="end"/>
        </w:r>
      </w:hyperlink>
    </w:p>
    <w:p>
      <w:pPr>
        <w:pStyle w:val="TOC2"/>
        <w:tabs>
          <w:tab w:val="right" w:leader="dot" w:pos="8306"/>
        </w:tabs>
      </w:pPr>
      <w:hyperlink w:anchor="_Toc24614" w:history="1">
        <w:r>
          <w:rPr>
            <w:rFonts w:ascii="仿宋" w:eastAsia="仿宋" w:hAnsi="仿宋" w:cs="仿宋" w:hint="eastAsia"/>
            <w:lang w:eastAsia="zh-CN"/>
          </w:rPr>
          <w:t>(二)、知识产权保护措施</w:t>
        </w:r>
        <w:r>
          <w:tab/>
        </w:r>
        <w:r>
          <w:fldChar w:fldCharType="begin"/>
        </w:r>
        <w:r>
          <w:instrText xml:space="preserve"> PAGEREF _Toc24614 \h </w:instrText>
        </w:r>
        <w:r>
          <w:fldChar w:fldCharType="separate"/>
        </w:r>
        <w:r>
          <w:t>73</w:t>
        </w:r>
        <w:r>
          <w:fldChar w:fldCharType="end"/>
        </w:r>
      </w:hyperlink>
    </w:p>
    <w:p>
      <w:pPr>
        <w:pStyle w:val="TOC1"/>
        <w:tabs>
          <w:tab w:val="right" w:leader="dot" w:pos="8306"/>
        </w:tabs>
      </w:pPr>
      <w:hyperlink w:anchor="_Toc30874" w:history="1">
        <w:r>
          <w:rPr>
            <w:rFonts w:ascii="仿宋" w:eastAsia="仿宋" w:hAnsi="仿宋" w:cs="仿宋" w:hint="eastAsia"/>
            <w:lang w:eastAsia="zh-CN"/>
          </w:rPr>
          <w:t>十七、生产控制的方式</w:t>
        </w:r>
        <w:r>
          <w:tab/>
        </w:r>
        <w:r>
          <w:fldChar w:fldCharType="begin"/>
        </w:r>
        <w:r>
          <w:instrText xml:space="preserve"> PAGEREF _Toc30874 \h </w:instrText>
        </w:r>
        <w:r>
          <w:fldChar w:fldCharType="separate"/>
        </w:r>
        <w:r>
          <w:t>75</w:t>
        </w:r>
        <w:r>
          <w:fldChar w:fldCharType="end"/>
        </w:r>
      </w:hyperlink>
    </w:p>
    <w:p>
      <w:pPr>
        <w:pStyle w:val="TOC2"/>
        <w:tabs>
          <w:tab w:val="right" w:leader="dot" w:pos="8306"/>
        </w:tabs>
      </w:pPr>
      <w:hyperlink w:anchor="_Toc25289" w:history="1">
        <w:r>
          <w:rPr>
            <w:rFonts w:ascii="仿宋" w:eastAsia="仿宋" w:hAnsi="仿宋" w:cs="仿宋" w:hint="eastAsia"/>
            <w:lang w:eastAsia="zh-CN"/>
          </w:rPr>
          <w:t>(一)、生产控制的方式</w:t>
        </w:r>
        <w:r>
          <w:tab/>
        </w:r>
        <w:r>
          <w:fldChar w:fldCharType="begin"/>
        </w:r>
        <w:r>
          <w:instrText xml:space="preserve"> PAGEREF _Toc25289 \h </w:instrText>
        </w:r>
        <w:r>
          <w:fldChar w:fldCharType="separate"/>
        </w:r>
        <w:r>
          <w:t>75</w:t>
        </w:r>
        <w:r>
          <w:fldChar w:fldCharType="end"/>
        </w:r>
      </w:hyperlink>
    </w:p>
    <w:p>
      <w:pPr>
        <w:pStyle w:val="TOC1"/>
        <w:tabs>
          <w:tab w:val="right" w:leader="dot" w:pos="8306"/>
        </w:tabs>
      </w:pPr>
      <w:hyperlink w:anchor="_Toc20745" w:history="1">
        <w:r>
          <w:rPr>
            <w:rFonts w:ascii="仿宋" w:eastAsia="仿宋" w:hAnsi="仿宋" w:cs="仿宋" w:hint="eastAsia"/>
            <w:lang w:eastAsia="zh-CN"/>
          </w:rPr>
          <w:t>十八、质量管理体系</w:t>
        </w:r>
        <w:r>
          <w:tab/>
        </w:r>
        <w:r>
          <w:fldChar w:fldCharType="begin"/>
        </w:r>
        <w:r>
          <w:instrText xml:space="preserve"> PAGEREF _Toc20745 \h </w:instrText>
        </w:r>
        <w:r>
          <w:fldChar w:fldCharType="separate"/>
        </w:r>
        <w:r>
          <w:t>76</w:t>
        </w:r>
        <w:r>
          <w:fldChar w:fldCharType="end"/>
        </w:r>
      </w:hyperlink>
    </w:p>
    <w:p>
      <w:pPr>
        <w:pStyle w:val="TOC2"/>
        <w:tabs>
          <w:tab w:val="right" w:leader="dot" w:pos="8306"/>
        </w:tabs>
      </w:pPr>
      <w:hyperlink w:anchor="_Toc27022" w:history="1">
        <w:r>
          <w:rPr>
            <w:rFonts w:ascii="仿宋" w:eastAsia="仿宋" w:hAnsi="仿宋" w:cs="仿宋" w:hint="eastAsia"/>
            <w:lang w:eastAsia="zh-CN"/>
          </w:rPr>
          <w:t>(一)、质量管理体系概述</w:t>
        </w:r>
        <w:r>
          <w:tab/>
        </w:r>
        <w:r>
          <w:fldChar w:fldCharType="begin"/>
        </w:r>
        <w:r>
          <w:instrText xml:space="preserve"> PAGEREF _Toc27022 \h </w:instrText>
        </w:r>
        <w:r>
          <w:fldChar w:fldCharType="separate"/>
        </w:r>
        <w:r>
          <w:t>76</w:t>
        </w:r>
        <w:r>
          <w:fldChar w:fldCharType="end"/>
        </w:r>
      </w:hyperlink>
    </w:p>
    <w:p>
      <w:pPr>
        <w:pStyle w:val="TOC2"/>
        <w:tabs>
          <w:tab w:val="right" w:leader="dot" w:pos="8306"/>
        </w:tabs>
      </w:pPr>
      <w:hyperlink w:anchor="_Toc31011" w:history="1">
        <w:r>
          <w:rPr>
            <w:rFonts w:ascii="仿宋" w:eastAsia="仿宋" w:hAnsi="仿宋" w:cs="仿宋" w:hint="eastAsia"/>
            <w:lang w:eastAsia="zh-CN"/>
          </w:rPr>
          <w:t>(二)、质量方针与目标</w:t>
        </w:r>
        <w:r>
          <w:tab/>
        </w:r>
        <w:r>
          <w:fldChar w:fldCharType="begin"/>
        </w:r>
        <w:r>
          <w:instrText xml:space="preserve"> PAGEREF _Toc31011 \h </w:instrText>
        </w:r>
        <w:r>
          <w:fldChar w:fldCharType="separate"/>
        </w:r>
        <w:r>
          <w:t>78</w:t>
        </w:r>
        <w:r>
          <w:fldChar w:fldCharType="end"/>
        </w:r>
      </w:hyperlink>
    </w:p>
    <w:p>
      <w:pPr>
        <w:pStyle w:val="TOC2"/>
        <w:tabs>
          <w:tab w:val="right" w:leader="dot" w:pos="8306"/>
        </w:tabs>
      </w:pPr>
      <w:hyperlink w:anchor="_Toc30248" w:history="1">
        <w:r>
          <w:rPr>
            <w:rFonts w:ascii="仿宋" w:eastAsia="仿宋" w:hAnsi="仿宋" w:cs="仿宋" w:hint="eastAsia"/>
            <w:lang w:eastAsia="zh-CN"/>
          </w:rPr>
          <w:t>(三)、质量管理责任</w:t>
        </w:r>
        <w:r>
          <w:tab/>
        </w:r>
        <w:r>
          <w:fldChar w:fldCharType="begin"/>
        </w:r>
        <w:r>
          <w:instrText xml:space="preserve"> PAGEREF _Toc30248 \h </w:instrText>
        </w:r>
        <w:r>
          <w:fldChar w:fldCharType="separate"/>
        </w:r>
        <w:r>
          <w:t>80</w:t>
        </w:r>
        <w:r>
          <w:fldChar w:fldCharType="end"/>
        </w:r>
      </w:hyperlink>
    </w:p>
    <w:p>
      <w:pPr>
        <w:pStyle w:val="TOC2"/>
        <w:tabs>
          <w:tab w:val="right" w:leader="dot" w:pos="8306"/>
        </w:tabs>
      </w:pPr>
      <w:hyperlink w:anchor="_Toc5694" w:history="1">
        <w:r>
          <w:rPr>
            <w:rFonts w:ascii="仿宋" w:eastAsia="仿宋" w:hAnsi="仿宋" w:cs="仿宋" w:hint="eastAsia"/>
            <w:lang w:eastAsia="zh-CN"/>
          </w:rPr>
          <w:t>(四)、质量管理程序</w:t>
        </w:r>
        <w:r>
          <w:tab/>
        </w:r>
        <w:r>
          <w:fldChar w:fldCharType="begin"/>
        </w:r>
        <w:r>
          <w:instrText xml:space="preserve"> PAGEREF _Toc5694 \h </w:instrText>
        </w:r>
        <w:r>
          <w:fldChar w:fldCharType="separate"/>
        </w:r>
        <w:r>
          <w:t>81</w:t>
        </w:r>
        <w:r>
          <w:fldChar w:fldCharType="end"/>
        </w:r>
      </w:hyperlink>
    </w:p>
    <w:p>
      <w:pPr>
        <w:pStyle w:val="TOC2"/>
        <w:tabs>
          <w:tab w:val="right" w:leader="dot" w:pos="8306"/>
        </w:tabs>
      </w:pPr>
      <w:hyperlink w:anchor="_Toc24894" w:history="1">
        <w:r>
          <w:rPr>
            <w:rFonts w:ascii="仿宋" w:eastAsia="仿宋" w:hAnsi="仿宋" w:cs="仿宋" w:hint="eastAsia"/>
            <w:lang w:eastAsia="zh-CN"/>
          </w:rPr>
          <w:t>(五)、质量监控与改进</w:t>
        </w:r>
        <w:r>
          <w:tab/>
        </w:r>
        <w:r>
          <w:fldChar w:fldCharType="begin"/>
        </w:r>
        <w:r>
          <w:instrText xml:space="preserve"> PAGEREF _Toc24894 \h </w:instrText>
        </w:r>
        <w:r>
          <w:fldChar w:fldCharType="separate"/>
        </w:r>
        <w:r>
          <w:t>83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749" w:history="1">
        <w:r>
          <w:rPr>
            <w:rFonts w:ascii="仿宋" w:eastAsia="仿宋" w:hAnsi="仿宋" w:cs="仿宋" w:hint="eastAsia"/>
            <w:lang w:eastAsia="zh-CN"/>
          </w:rPr>
          <w:t>十九、竞争分析</w:t>
        </w:r>
        <w:r>
          <w:tab/>
        </w:r>
        <w:r>
          <w:fldChar w:fldCharType="begin"/>
        </w:r>
        <w:r>
          <w:instrText xml:space="preserve"> PAGEREF _Toc27749 \h </w:instrText>
        </w:r>
        <w:r>
          <w:fldChar w:fldCharType="separate"/>
        </w:r>
        <w:r>
          <w:t>84</w:t>
        </w:r>
        <w:r>
          <w:fldChar w:fldCharType="end"/>
        </w:r>
      </w:hyperlink>
    </w:p>
    <w:p>
      <w:pPr>
        <w:pStyle w:val="TOC2"/>
        <w:tabs>
          <w:tab w:val="right" w:leader="dot" w:pos="8306"/>
        </w:tabs>
      </w:pPr>
      <w:hyperlink w:anchor="_Toc31914" w:history="1">
        <w:r>
          <w:rPr>
            <w:rFonts w:ascii="仿宋" w:eastAsia="仿宋" w:hAnsi="仿宋" w:cs="仿宋" w:hint="eastAsia"/>
            <w:lang w:eastAsia="zh-CN"/>
          </w:rPr>
          <w:t>(一)、主要竞争对手概述</w:t>
        </w:r>
        <w:r>
          <w:tab/>
        </w:r>
        <w:r>
          <w:fldChar w:fldCharType="begin"/>
        </w:r>
        <w:r>
          <w:instrText xml:space="preserve"> PAGEREF _Toc31914 \h </w:instrText>
        </w:r>
        <w:r>
          <w:fldChar w:fldCharType="separate"/>
        </w:r>
        <w:r>
          <w:t>84</w:t>
        </w:r>
        <w:r>
          <w:fldChar w:fldCharType="end"/>
        </w:r>
      </w:hyperlink>
    </w:p>
    <w:p>
      <w:pPr>
        <w:pStyle w:val="TOC2"/>
        <w:tabs>
          <w:tab w:val="right" w:leader="dot" w:pos="8306"/>
        </w:tabs>
      </w:pPr>
      <w:hyperlink w:anchor="_Toc5153" w:history="1">
        <w:r>
          <w:rPr>
            <w:rFonts w:ascii="仿宋" w:eastAsia="仿宋" w:hAnsi="仿宋" w:cs="仿宋" w:hint="eastAsia"/>
            <w:lang w:eastAsia="zh-CN"/>
          </w:rPr>
          <w:t>(二)、竞争对手优势和劣势分析</w:t>
        </w:r>
        <w:r>
          <w:tab/>
        </w:r>
        <w:r>
          <w:fldChar w:fldCharType="begin"/>
        </w:r>
        <w:r>
          <w:instrText xml:space="preserve"> PAGEREF _Toc5153 \h </w:instrText>
        </w:r>
        <w:r>
          <w:fldChar w:fldCharType="separate"/>
        </w:r>
        <w:r>
          <w:t>85</w:t>
        </w:r>
        <w:r>
          <w:fldChar w:fldCharType="end"/>
        </w:r>
      </w:hyperlink>
    </w:p>
    <w:p>
      <w:pPr>
        <w:pStyle w:val="TOC2"/>
        <w:tabs>
          <w:tab w:val="right" w:leader="dot" w:pos="8306"/>
        </w:tabs>
      </w:pPr>
      <w:hyperlink w:anchor="_Toc7322" w:history="1">
        <w:r>
          <w:rPr>
            <w:rFonts w:ascii="仿宋" w:eastAsia="仿宋" w:hAnsi="仿宋" w:cs="仿宋" w:hint="eastAsia"/>
            <w:lang w:eastAsia="zh-CN"/>
          </w:rPr>
          <w:t>(三)、市场份额和竞争定位</w:t>
        </w:r>
        <w:r>
          <w:tab/>
        </w:r>
        <w:r>
          <w:fldChar w:fldCharType="begin"/>
        </w:r>
        <w:r>
          <w:instrText xml:space="preserve"> PAGEREF _Toc7322 \h </w:instrText>
        </w:r>
        <w:r>
          <w:fldChar w:fldCharType="separate"/>
        </w:r>
        <w:r>
          <w:t>88</w:t>
        </w:r>
        <w:r>
          <w:fldChar w:fldCharType="end"/>
        </w:r>
      </w:hyperlink>
    </w:p>
    <w:p>
      <w:pPr>
        <w:pStyle w:val="TOC2"/>
        <w:tabs>
          <w:tab w:val="right" w:leader="dot" w:pos="8306"/>
        </w:tabs>
      </w:pPr>
      <w:hyperlink w:anchor="_Toc24454" w:history="1">
        <w:r>
          <w:rPr>
            <w:rFonts w:ascii="仿宋" w:eastAsia="仿宋" w:hAnsi="仿宋" w:cs="仿宋" w:hint="eastAsia"/>
            <w:lang w:eastAsia="zh-CN"/>
          </w:rPr>
          <w:t>(四)、竞争策略和反应计划</w:t>
        </w:r>
        <w:r>
          <w:tab/>
        </w:r>
        <w:r>
          <w:fldChar w:fldCharType="begin"/>
        </w:r>
        <w:r>
          <w:instrText xml:space="preserve"> PAGEREF _Toc24454 \h </w:instrText>
        </w:r>
        <w:r>
          <w:fldChar w:fldCharType="separate"/>
        </w:r>
        <w:r>
          <w:t>89</w:t>
        </w:r>
        <w:r>
          <w:fldChar w:fldCharType="end"/>
        </w:r>
      </w:hyperlink>
    </w:p>
    <w:p>
      <w:pPr>
        <w:pStyle w:val="TOC2"/>
        <w:tabs>
          <w:tab w:val="right" w:leader="dot" w:pos="8306"/>
        </w:tabs>
      </w:pPr>
      <w:hyperlink w:anchor="_Toc26347" w:history="1">
        <w:r>
          <w:rPr>
            <w:rFonts w:ascii="仿宋" w:eastAsia="仿宋" w:hAnsi="仿宋" w:cs="仿宋" w:hint="eastAsia"/>
            <w:lang w:eastAsia="zh-CN"/>
          </w:rPr>
          <w:t>(五)、创新和差异化战略</w:t>
        </w:r>
        <w:r>
          <w:tab/>
        </w:r>
        <w:r>
          <w:fldChar w:fldCharType="begin"/>
        </w:r>
        <w:r>
          <w:instrText xml:space="preserve"> PAGEREF _Toc26347 \h </w:instrText>
        </w:r>
        <w:r>
          <w:fldChar w:fldCharType="separate"/>
        </w:r>
        <w:r>
          <w:t>91</w:t>
        </w:r>
        <w:r>
          <w:fldChar w:fldCharType="end"/>
        </w:r>
      </w:hyperlink>
    </w:p>
    <w:p>
      <w:pPr>
        <w:pStyle w:val="TOC1"/>
        <w:tabs>
          <w:tab w:val="right" w:leader="dot" w:pos="8306"/>
        </w:tabs>
      </w:pPr>
      <w:hyperlink w:anchor="_Toc28846" w:history="1">
        <w:r>
          <w:rPr>
            <w:rFonts w:ascii="仿宋" w:eastAsia="仿宋" w:hAnsi="仿宋" w:cs="仿宋" w:hint="eastAsia"/>
            <w:lang w:eastAsia="zh-CN"/>
          </w:rPr>
          <w:t>二十、滚装船航线项目总结分析</w:t>
        </w:r>
        <w:r>
          <w:tab/>
        </w:r>
        <w:r>
          <w:fldChar w:fldCharType="begin"/>
        </w:r>
        <w:r>
          <w:instrText xml:space="preserve"> PAGEREF _Toc28846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660"/>
      <w:r>
        <w:rPr>
          <w:rFonts w:ascii="仿宋" w:eastAsia="仿宋" w:hAnsi="仿宋" w:cs="仿宋" w:hint="eastAsia"/>
          <w:sz w:val="28"/>
          <w:lang w:eastAsia="zh-CN"/>
        </w:rPr>
        <w:t>一、滚装船航线行业背景分析</w:t>
      </w:r>
      <w:bookmarkEnd w:id="2"/>
    </w:p>
    <w:p>
      <w:pPr>
        <w:pStyle w:val="Heading2"/>
        <w:rPr>
          <w:rFonts w:ascii="仿宋" w:eastAsia="仿宋" w:hAnsi="仿宋" w:cs="仿宋" w:hint="eastAsia"/>
          <w:lang w:eastAsia="zh-CN"/>
        </w:rPr>
      </w:pPr>
      <w:bookmarkStart w:id="3" w:name="_Toc18316"/>
      <w:r>
        <w:rPr>
          <w:rFonts w:ascii="仿宋" w:eastAsia="仿宋" w:hAnsi="仿宋" w:cs="仿宋" w:hint="eastAsia"/>
          <w:lang w:eastAsia="zh-CN"/>
        </w:rPr>
        <w:t>(一)、滚装船航线行业背景分析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滚装船航线行业是一个充满活力且不断发展的领域。近年来，该行业经历了显著增长，主要受益于技术创新和市场需求的提升。技术创新为行业带来了新的商业模式和解决方案，而不断增长的市场需求推动了整体扩张。因此，滚装船航线行业在当前经济中扮演着重要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和趋势方面，滚装船航线行业的市场规模不断扩大，并预计未来几年将保持强劲增长。这得益于数字化转型、全球化市场和消费者需求的多样化。数字化转型提高了行业内各个环节的效率，全球化市场为企业提供了更多的商机，而消费者需求的多样化则推动了行业的不断创新，以应对不同的市场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https://d.book118.com/896223205020010055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滚装船航线项目安全调研评估报告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E459AE"/>
    <w:rsid w:val="2FE459A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6223205020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2024-03-05T22:02:00Z</dcterms:created>
  <dcterms:modified xsi:type="dcterms:W3CDTF">2024-03-05T22:02:33Z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5508918B193D40F2ADABDE28A37EE95B_11</vt:lpwstr>
  </property>
  <property fmtid="{D5CDD505-2E9C-101B-9397-08002B2CF9AE}" pid="3" name="KSOProductBuildVer">
    <vt:lpwstr>2052-12.1.0.16399</vt:lpwstr>
  </property>
</Properties>
</file>