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PPSU项目建设方案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 w:history="1">
        <w:r>
          <w:rPr>
            <w:rFonts w:ascii="仿宋" w:eastAsia="仿宋" w:hAnsi="仿宋" w:cs="仿宋" w:hint="eastAsia"/>
            <w:lang w:eastAsia="zh-CN"/>
          </w:rPr>
          <w:t>前言</w:t>
        </w:r>
        <w:r>
          <w:tab/>
        </w:r>
        <w:r>
          <w:fldChar w:fldCharType="begin"/>
        </w:r>
        <w:r>
          <w:instrText xml:space="preserve"> PAGEREF _Toc1768 \h </w:instrText>
        </w:r>
        <w:r>
          <w:fldChar w:fldCharType="separate"/>
        </w:r>
        <w:r>
          <w:t>3</w:t>
        </w:r>
        <w:r>
          <w:fldChar w:fldCharType="end"/>
        </w:r>
      </w:hyperlink>
    </w:p>
    <w:p>
      <w:pPr>
        <w:pStyle w:val="TOC1"/>
        <w:tabs>
          <w:tab w:val="right" w:leader="dot" w:pos="8306"/>
        </w:tabs>
      </w:pPr>
      <w:hyperlink w:anchor="_Toc29580" w:history="1">
        <w:r>
          <w:rPr>
            <w:rFonts w:ascii="仿宋" w:eastAsia="仿宋" w:hAnsi="仿宋" w:cs="仿宋" w:hint="eastAsia"/>
            <w:lang w:eastAsia="zh-CN"/>
          </w:rPr>
          <w:t>一、经济影响分析</w:t>
        </w:r>
        <w:r>
          <w:tab/>
        </w:r>
        <w:r>
          <w:fldChar w:fldCharType="begin"/>
        </w:r>
        <w:r>
          <w:instrText xml:space="preserve"> PAGEREF _Toc29580 \h </w:instrText>
        </w:r>
        <w:r>
          <w:fldChar w:fldCharType="separate"/>
        </w:r>
        <w:r>
          <w:t>3</w:t>
        </w:r>
        <w:r>
          <w:fldChar w:fldCharType="end"/>
        </w:r>
      </w:hyperlink>
    </w:p>
    <w:p>
      <w:pPr>
        <w:pStyle w:val="TOC2"/>
        <w:tabs>
          <w:tab w:val="right" w:leader="dot" w:pos="8306"/>
        </w:tabs>
      </w:pPr>
      <w:hyperlink w:anchor="_Toc23849" w:history="1">
        <w:r>
          <w:rPr>
            <w:rFonts w:ascii="仿宋" w:eastAsia="仿宋" w:hAnsi="仿宋" w:cs="仿宋" w:hint="eastAsia"/>
            <w:lang w:eastAsia="zh-CN"/>
          </w:rPr>
          <w:t>(一)、经济费用效益或费用效果分析</w:t>
        </w:r>
        <w:r>
          <w:tab/>
        </w:r>
        <w:r>
          <w:fldChar w:fldCharType="begin"/>
        </w:r>
        <w:r>
          <w:instrText xml:space="preserve"> PAGEREF _Toc23849 \h </w:instrText>
        </w:r>
        <w:r>
          <w:fldChar w:fldCharType="separate"/>
        </w:r>
        <w:r>
          <w:t>3</w:t>
        </w:r>
        <w:r>
          <w:fldChar w:fldCharType="end"/>
        </w:r>
      </w:hyperlink>
    </w:p>
    <w:p>
      <w:pPr>
        <w:pStyle w:val="TOC2"/>
        <w:tabs>
          <w:tab w:val="right" w:leader="dot" w:pos="8306"/>
        </w:tabs>
      </w:pPr>
      <w:hyperlink w:anchor="_Toc30119" w:history="1">
        <w:r>
          <w:rPr>
            <w:rFonts w:ascii="仿宋" w:eastAsia="仿宋" w:hAnsi="仿宋" w:cs="仿宋" w:hint="eastAsia"/>
            <w:lang w:eastAsia="zh-CN"/>
          </w:rPr>
          <w:t>(二)、行业影响分析</w:t>
        </w:r>
        <w:r>
          <w:tab/>
        </w:r>
        <w:r>
          <w:fldChar w:fldCharType="begin"/>
        </w:r>
        <w:r>
          <w:instrText xml:space="preserve"> PAGEREF _Toc30119 \h </w:instrText>
        </w:r>
        <w:r>
          <w:fldChar w:fldCharType="separate"/>
        </w:r>
        <w:r>
          <w:t>5</w:t>
        </w:r>
        <w:r>
          <w:fldChar w:fldCharType="end"/>
        </w:r>
      </w:hyperlink>
    </w:p>
    <w:p>
      <w:pPr>
        <w:pStyle w:val="TOC2"/>
        <w:tabs>
          <w:tab w:val="right" w:leader="dot" w:pos="8306"/>
        </w:tabs>
      </w:pPr>
      <w:hyperlink w:anchor="_Toc16473" w:history="1">
        <w:r>
          <w:rPr>
            <w:rFonts w:ascii="仿宋" w:eastAsia="仿宋" w:hAnsi="仿宋" w:cs="仿宋" w:hint="eastAsia"/>
            <w:lang w:eastAsia="zh-CN"/>
          </w:rPr>
          <w:t>(三)、区域经济影响分析</w:t>
        </w:r>
        <w:r>
          <w:tab/>
        </w:r>
        <w:r>
          <w:fldChar w:fldCharType="begin"/>
        </w:r>
        <w:r>
          <w:instrText xml:space="preserve"> PAGEREF _Toc16473 \h </w:instrText>
        </w:r>
        <w:r>
          <w:fldChar w:fldCharType="separate"/>
        </w:r>
        <w:r>
          <w:t>7</w:t>
        </w:r>
        <w:r>
          <w:fldChar w:fldCharType="end"/>
        </w:r>
      </w:hyperlink>
    </w:p>
    <w:p>
      <w:pPr>
        <w:pStyle w:val="TOC2"/>
        <w:tabs>
          <w:tab w:val="right" w:leader="dot" w:pos="8306"/>
        </w:tabs>
      </w:pPr>
      <w:hyperlink w:anchor="_Toc10037" w:history="1">
        <w:r>
          <w:rPr>
            <w:rFonts w:ascii="仿宋" w:eastAsia="仿宋" w:hAnsi="仿宋" w:cs="仿宋" w:hint="eastAsia"/>
            <w:lang w:eastAsia="zh-CN"/>
          </w:rPr>
          <w:t>(四)、宏观经济影响分析</w:t>
        </w:r>
        <w:r>
          <w:tab/>
        </w:r>
        <w:r>
          <w:fldChar w:fldCharType="begin"/>
        </w:r>
        <w:r>
          <w:instrText xml:space="preserve"> PAGEREF _Toc10037 \h </w:instrText>
        </w:r>
        <w:r>
          <w:fldChar w:fldCharType="separate"/>
        </w:r>
        <w:r>
          <w:t>8</w:t>
        </w:r>
        <w:r>
          <w:fldChar w:fldCharType="end"/>
        </w:r>
      </w:hyperlink>
    </w:p>
    <w:p>
      <w:pPr>
        <w:pStyle w:val="TOC1"/>
        <w:tabs>
          <w:tab w:val="right" w:leader="dot" w:pos="8306"/>
        </w:tabs>
      </w:pPr>
      <w:hyperlink w:anchor="_Toc21371" w:history="1">
        <w:r>
          <w:rPr>
            <w:rFonts w:ascii="仿宋" w:eastAsia="仿宋" w:hAnsi="仿宋" w:cs="仿宋" w:hint="eastAsia"/>
            <w:lang w:eastAsia="zh-CN"/>
          </w:rPr>
          <w:t>二、发展规划、产业政策和行业准入分析</w:t>
        </w:r>
        <w:r>
          <w:tab/>
        </w:r>
        <w:r>
          <w:fldChar w:fldCharType="begin"/>
        </w:r>
        <w:r>
          <w:instrText xml:space="preserve"> PAGEREF _Toc21371 \h </w:instrText>
        </w:r>
        <w:r>
          <w:fldChar w:fldCharType="separate"/>
        </w:r>
        <w:r>
          <w:t>9</w:t>
        </w:r>
        <w:r>
          <w:fldChar w:fldCharType="end"/>
        </w:r>
      </w:hyperlink>
    </w:p>
    <w:p>
      <w:pPr>
        <w:pStyle w:val="TOC2"/>
        <w:tabs>
          <w:tab w:val="right" w:leader="dot" w:pos="8306"/>
        </w:tabs>
      </w:pPr>
      <w:hyperlink w:anchor="_Toc19207" w:history="1">
        <w:r>
          <w:rPr>
            <w:rFonts w:ascii="仿宋" w:eastAsia="仿宋" w:hAnsi="仿宋" w:cs="仿宋" w:hint="eastAsia"/>
            <w:lang w:eastAsia="zh-CN"/>
          </w:rPr>
          <w:t>(一)、发展规划分析</w:t>
        </w:r>
        <w:r>
          <w:tab/>
        </w:r>
        <w:r>
          <w:fldChar w:fldCharType="begin"/>
        </w:r>
        <w:r>
          <w:instrText xml:space="preserve"> PAGEREF _Toc19207 \h </w:instrText>
        </w:r>
        <w:r>
          <w:fldChar w:fldCharType="separate"/>
        </w:r>
        <w:r>
          <w:t>9</w:t>
        </w:r>
        <w:r>
          <w:fldChar w:fldCharType="end"/>
        </w:r>
      </w:hyperlink>
    </w:p>
    <w:p>
      <w:pPr>
        <w:pStyle w:val="TOC2"/>
        <w:tabs>
          <w:tab w:val="right" w:leader="dot" w:pos="8306"/>
        </w:tabs>
      </w:pPr>
      <w:hyperlink w:anchor="_Toc21112" w:history="1">
        <w:r>
          <w:rPr>
            <w:rFonts w:ascii="仿宋" w:eastAsia="仿宋" w:hAnsi="仿宋" w:cs="仿宋" w:hint="eastAsia"/>
            <w:lang w:eastAsia="zh-CN"/>
          </w:rPr>
          <w:t>(二)、产业政策分析</w:t>
        </w:r>
        <w:r>
          <w:tab/>
        </w:r>
        <w:r>
          <w:fldChar w:fldCharType="begin"/>
        </w:r>
        <w:r>
          <w:instrText xml:space="preserve"> PAGEREF _Toc21112 \h </w:instrText>
        </w:r>
        <w:r>
          <w:fldChar w:fldCharType="separate"/>
        </w:r>
        <w:r>
          <w:t>11</w:t>
        </w:r>
        <w:r>
          <w:fldChar w:fldCharType="end"/>
        </w:r>
      </w:hyperlink>
    </w:p>
    <w:p>
      <w:pPr>
        <w:pStyle w:val="TOC2"/>
        <w:tabs>
          <w:tab w:val="right" w:leader="dot" w:pos="8306"/>
        </w:tabs>
      </w:pPr>
      <w:hyperlink w:anchor="_Toc2140" w:history="1">
        <w:r>
          <w:rPr>
            <w:rFonts w:ascii="仿宋" w:eastAsia="仿宋" w:hAnsi="仿宋" w:cs="仿宋" w:hint="eastAsia"/>
            <w:lang w:eastAsia="zh-CN"/>
          </w:rPr>
          <w:t>(三)、行业准入分析</w:t>
        </w:r>
        <w:r>
          <w:tab/>
        </w:r>
        <w:r>
          <w:fldChar w:fldCharType="begin"/>
        </w:r>
        <w:r>
          <w:instrText xml:space="preserve"> PAGEREF _Toc2140 \h </w:instrText>
        </w:r>
        <w:r>
          <w:fldChar w:fldCharType="separate"/>
        </w:r>
        <w:r>
          <w:t>13</w:t>
        </w:r>
        <w:r>
          <w:fldChar w:fldCharType="end"/>
        </w:r>
      </w:hyperlink>
    </w:p>
    <w:p>
      <w:pPr>
        <w:pStyle w:val="TOC1"/>
        <w:tabs>
          <w:tab w:val="right" w:leader="dot" w:pos="8306"/>
        </w:tabs>
      </w:pPr>
      <w:hyperlink w:anchor="_Toc32440" w:history="1">
        <w:r>
          <w:rPr>
            <w:rFonts w:ascii="仿宋" w:eastAsia="仿宋" w:hAnsi="仿宋" w:cs="仿宋" w:hint="eastAsia"/>
            <w:lang w:eastAsia="zh-CN"/>
          </w:rPr>
          <w:t>三、财务管理与成本控制</w:t>
        </w:r>
        <w:r>
          <w:tab/>
        </w:r>
        <w:r>
          <w:fldChar w:fldCharType="begin"/>
        </w:r>
        <w:r>
          <w:instrText xml:space="preserve"> PAGEREF _Toc32440 \h </w:instrText>
        </w:r>
        <w:r>
          <w:fldChar w:fldCharType="separate"/>
        </w:r>
        <w:r>
          <w:t>14</w:t>
        </w:r>
        <w:r>
          <w:fldChar w:fldCharType="end"/>
        </w:r>
      </w:hyperlink>
    </w:p>
    <w:p>
      <w:pPr>
        <w:pStyle w:val="TOC2"/>
        <w:tabs>
          <w:tab w:val="right" w:leader="dot" w:pos="8306"/>
        </w:tabs>
      </w:pPr>
      <w:hyperlink w:anchor="_Toc7543" w:history="1">
        <w:r>
          <w:rPr>
            <w:rFonts w:ascii="仿宋" w:eastAsia="仿宋" w:hAnsi="仿宋" w:cs="仿宋" w:hint="eastAsia"/>
            <w:lang w:eastAsia="zh-CN"/>
          </w:rPr>
          <w:t>(一)、财务管理体系建设</w:t>
        </w:r>
        <w:r>
          <w:tab/>
        </w:r>
        <w:r>
          <w:fldChar w:fldCharType="begin"/>
        </w:r>
        <w:r>
          <w:instrText xml:space="preserve"> PAGEREF _Toc7543 \h </w:instrText>
        </w:r>
        <w:r>
          <w:fldChar w:fldCharType="separate"/>
        </w:r>
        <w:r>
          <w:t>14</w:t>
        </w:r>
        <w:r>
          <w:fldChar w:fldCharType="end"/>
        </w:r>
      </w:hyperlink>
    </w:p>
    <w:p>
      <w:pPr>
        <w:pStyle w:val="TOC2"/>
        <w:tabs>
          <w:tab w:val="right" w:leader="dot" w:pos="8306"/>
        </w:tabs>
      </w:pPr>
      <w:hyperlink w:anchor="_Toc7665" w:history="1">
        <w:r>
          <w:rPr>
            <w:rFonts w:ascii="仿宋" w:eastAsia="仿宋" w:hAnsi="仿宋" w:cs="仿宋" w:hint="eastAsia"/>
            <w:lang w:eastAsia="zh-CN"/>
          </w:rPr>
          <w:t>(二)、成本控制措施</w:t>
        </w:r>
        <w:r>
          <w:tab/>
        </w:r>
        <w:r>
          <w:fldChar w:fldCharType="begin"/>
        </w:r>
        <w:r>
          <w:instrText xml:space="preserve"> PAGEREF _Toc7665 \h </w:instrText>
        </w:r>
        <w:r>
          <w:fldChar w:fldCharType="separate"/>
        </w:r>
        <w:r>
          <w:t>15</w:t>
        </w:r>
        <w:r>
          <w:fldChar w:fldCharType="end"/>
        </w:r>
      </w:hyperlink>
    </w:p>
    <w:p>
      <w:pPr>
        <w:pStyle w:val="TOC1"/>
        <w:tabs>
          <w:tab w:val="right" w:leader="dot" w:pos="8306"/>
        </w:tabs>
      </w:pPr>
      <w:hyperlink w:anchor="_Toc8140" w:history="1">
        <w:r>
          <w:rPr>
            <w:rFonts w:ascii="仿宋" w:eastAsia="仿宋" w:hAnsi="仿宋" w:cs="仿宋" w:hint="eastAsia"/>
            <w:lang w:eastAsia="zh-CN"/>
          </w:rPr>
          <w:t>四、PPSU项目概论</w:t>
        </w:r>
        <w:r>
          <w:tab/>
        </w:r>
        <w:r>
          <w:fldChar w:fldCharType="begin"/>
        </w:r>
        <w:r>
          <w:instrText xml:space="preserve"> PAGEREF _Toc8140 \h </w:instrText>
        </w:r>
        <w:r>
          <w:fldChar w:fldCharType="separate"/>
        </w:r>
        <w:r>
          <w:t>16</w:t>
        </w:r>
        <w:r>
          <w:fldChar w:fldCharType="end"/>
        </w:r>
      </w:hyperlink>
    </w:p>
    <w:p>
      <w:pPr>
        <w:pStyle w:val="TOC2"/>
        <w:tabs>
          <w:tab w:val="right" w:leader="dot" w:pos="8306"/>
        </w:tabs>
      </w:pPr>
      <w:hyperlink w:anchor="_Toc1040" w:history="1">
        <w:r>
          <w:rPr>
            <w:rFonts w:ascii="仿宋" w:eastAsia="仿宋" w:hAnsi="仿宋" w:cs="仿宋" w:hint="eastAsia"/>
            <w:lang w:eastAsia="zh-CN"/>
          </w:rPr>
          <w:t>(一)、项目申报单位概况</w:t>
        </w:r>
        <w:r>
          <w:tab/>
        </w:r>
        <w:r>
          <w:fldChar w:fldCharType="begin"/>
        </w:r>
        <w:r>
          <w:instrText xml:space="preserve"> PAGEREF _Toc1040 \h </w:instrText>
        </w:r>
        <w:r>
          <w:fldChar w:fldCharType="separate"/>
        </w:r>
        <w:r>
          <w:t>16</w:t>
        </w:r>
        <w:r>
          <w:fldChar w:fldCharType="end"/>
        </w:r>
      </w:hyperlink>
    </w:p>
    <w:p>
      <w:pPr>
        <w:pStyle w:val="TOC2"/>
        <w:tabs>
          <w:tab w:val="right" w:leader="dot" w:pos="8306"/>
        </w:tabs>
      </w:pPr>
      <w:hyperlink w:anchor="_Toc32441" w:history="1">
        <w:r>
          <w:rPr>
            <w:rFonts w:ascii="仿宋" w:eastAsia="仿宋" w:hAnsi="仿宋" w:cs="仿宋" w:hint="eastAsia"/>
            <w:lang w:eastAsia="zh-CN"/>
          </w:rPr>
          <w:t>(二)、项目概况</w:t>
        </w:r>
        <w:r>
          <w:tab/>
        </w:r>
        <w:r>
          <w:fldChar w:fldCharType="begin"/>
        </w:r>
        <w:r>
          <w:instrText xml:space="preserve"> PAGEREF _Toc32441 \h </w:instrText>
        </w:r>
        <w:r>
          <w:fldChar w:fldCharType="separate"/>
        </w:r>
        <w:r>
          <w:t>17</w:t>
        </w:r>
        <w:r>
          <w:fldChar w:fldCharType="end"/>
        </w:r>
      </w:hyperlink>
    </w:p>
    <w:p>
      <w:pPr>
        <w:pStyle w:val="TOC1"/>
        <w:tabs>
          <w:tab w:val="right" w:leader="dot" w:pos="8306"/>
        </w:tabs>
      </w:pPr>
      <w:hyperlink w:anchor="_Toc10647" w:history="1">
        <w:r>
          <w:rPr>
            <w:rFonts w:ascii="仿宋" w:eastAsia="仿宋" w:hAnsi="仿宋" w:cs="仿宋" w:hint="eastAsia"/>
            <w:lang w:eastAsia="zh-CN"/>
          </w:rPr>
          <w:t>五、项目监理与质量保证</w:t>
        </w:r>
        <w:r>
          <w:tab/>
        </w:r>
        <w:r>
          <w:fldChar w:fldCharType="begin"/>
        </w:r>
        <w:r>
          <w:instrText xml:space="preserve"> PAGEREF _Toc10647 \h </w:instrText>
        </w:r>
        <w:r>
          <w:fldChar w:fldCharType="separate"/>
        </w:r>
        <w:r>
          <w:t>20</w:t>
        </w:r>
        <w:r>
          <w:fldChar w:fldCharType="end"/>
        </w:r>
      </w:hyperlink>
    </w:p>
    <w:p>
      <w:pPr>
        <w:pStyle w:val="TOC2"/>
        <w:tabs>
          <w:tab w:val="right" w:leader="dot" w:pos="8306"/>
        </w:tabs>
      </w:pPr>
      <w:hyperlink w:anchor="_Toc25827" w:history="1">
        <w:r>
          <w:rPr>
            <w:rFonts w:ascii="仿宋" w:eastAsia="仿宋" w:hAnsi="仿宋" w:cs="仿宋" w:hint="eastAsia"/>
            <w:lang w:eastAsia="zh-CN"/>
          </w:rPr>
          <w:t>(一)、监理体系构建</w:t>
        </w:r>
        <w:r>
          <w:tab/>
        </w:r>
        <w:r>
          <w:fldChar w:fldCharType="begin"/>
        </w:r>
        <w:r>
          <w:instrText xml:space="preserve"> PAGEREF _Toc25827 \h </w:instrText>
        </w:r>
        <w:r>
          <w:fldChar w:fldCharType="separate"/>
        </w:r>
        <w:r>
          <w:t>20</w:t>
        </w:r>
        <w:r>
          <w:fldChar w:fldCharType="end"/>
        </w:r>
      </w:hyperlink>
    </w:p>
    <w:p>
      <w:pPr>
        <w:pStyle w:val="TOC2"/>
        <w:tabs>
          <w:tab w:val="right" w:leader="dot" w:pos="8306"/>
        </w:tabs>
      </w:pPr>
      <w:hyperlink w:anchor="_Toc6648" w:history="1">
        <w:r>
          <w:rPr>
            <w:rFonts w:ascii="仿宋" w:eastAsia="仿宋" w:hAnsi="仿宋" w:cs="仿宋" w:hint="eastAsia"/>
            <w:lang w:eastAsia="zh-CN"/>
          </w:rPr>
          <w:t>(二)、质量保证体系实施</w:t>
        </w:r>
        <w:r>
          <w:tab/>
        </w:r>
        <w:r>
          <w:fldChar w:fldCharType="begin"/>
        </w:r>
        <w:r>
          <w:instrText xml:space="preserve"> PAGEREF _Toc6648 \h </w:instrText>
        </w:r>
        <w:r>
          <w:fldChar w:fldCharType="separate"/>
        </w:r>
        <w:r>
          <w:t>21</w:t>
        </w:r>
        <w:r>
          <w:fldChar w:fldCharType="end"/>
        </w:r>
      </w:hyperlink>
    </w:p>
    <w:p>
      <w:pPr>
        <w:pStyle w:val="TOC2"/>
        <w:tabs>
          <w:tab w:val="right" w:leader="dot" w:pos="8306"/>
        </w:tabs>
      </w:pPr>
      <w:hyperlink w:anchor="_Toc13751" w:history="1">
        <w:r>
          <w:rPr>
            <w:rFonts w:ascii="仿宋" w:eastAsia="仿宋" w:hAnsi="仿宋" w:cs="仿宋" w:hint="eastAsia"/>
            <w:lang w:eastAsia="zh-CN"/>
          </w:rPr>
          <w:t>(三)、监理与质量控制流程</w:t>
        </w:r>
        <w:r>
          <w:tab/>
        </w:r>
        <w:r>
          <w:fldChar w:fldCharType="begin"/>
        </w:r>
        <w:r>
          <w:instrText xml:space="preserve"> PAGEREF _Toc13751 \h </w:instrText>
        </w:r>
        <w:r>
          <w:fldChar w:fldCharType="separate"/>
        </w:r>
        <w:r>
          <w:t>22</w:t>
        </w:r>
        <w:r>
          <w:fldChar w:fldCharType="end"/>
        </w:r>
      </w:hyperlink>
    </w:p>
    <w:p>
      <w:pPr>
        <w:pStyle w:val="TOC1"/>
        <w:tabs>
          <w:tab w:val="right" w:leader="dot" w:pos="8306"/>
        </w:tabs>
      </w:pPr>
      <w:hyperlink w:anchor="_Toc8624" w:history="1">
        <w:r>
          <w:rPr>
            <w:rFonts w:ascii="仿宋" w:eastAsia="仿宋" w:hAnsi="仿宋" w:cs="仿宋" w:hint="eastAsia"/>
            <w:lang w:eastAsia="zh-CN"/>
          </w:rPr>
          <w:t>六、环境和生态影响分析</w:t>
        </w:r>
        <w:r>
          <w:tab/>
        </w:r>
        <w:r>
          <w:fldChar w:fldCharType="begin"/>
        </w:r>
        <w:r>
          <w:instrText xml:space="preserve"> PAGEREF _Toc8624 \h </w:instrText>
        </w:r>
        <w:r>
          <w:fldChar w:fldCharType="separate"/>
        </w:r>
        <w:r>
          <w:t>22</w:t>
        </w:r>
        <w:r>
          <w:fldChar w:fldCharType="end"/>
        </w:r>
      </w:hyperlink>
    </w:p>
    <w:p>
      <w:pPr>
        <w:pStyle w:val="TOC2"/>
        <w:tabs>
          <w:tab w:val="right" w:leader="dot" w:pos="8306"/>
        </w:tabs>
      </w:pPr>
      <w:hyperlink w:anchor="_Toc3990" w:history="1">
        <w:r>
          <w:rPr>
            <w:rFonts w:ascii="仿宋" w:eastAsia="仿宋" w:hAnsi="仿宋" w:cs="仿宋" w:hint="eastAsia"/>
            <w:lang w:eastAsia="zh-CN"/>
          </w:rPr>
          <w:t>(一)、环境和生态现状</w:t>
        </w:r>
        <w:r>
          <w:tab/>
        </w:r>
        <w:r>
          <w:fldChar w:fldCharType="begin"/>
        </w:r>
        <w:r>
          <w:instrText xml:space="preserve"> PAGEREF _Toc3990 \h </w:instrText>
        </w:r>
        <w:r>
          <w:fldChar w:fldCharType="separate"/>
        </w:r>
        <w:r>
          <w:t>22</w:t>
        </w:r>
        <w:r>
          <w:fldChar w:fldCharType="end"/>
        </w:r>
      </w:hyperlink>
    </w:p>
    <w:p>
      <w:pPr>
        <w:pStyle w:val="TOC2"/>
        <w:tabs>
          <w:tab w:val="right" w:leader="dot" w:pos="8306"/>
        </w:tabs>
      </w:pPr>
      <w:hyperlink w:anchor="_Toc8739" w:history="1">
        <w:r>
          <w:rPr>
            <w:rFonts w:ascii="仿宋" w:eastAsia="仿宋" w:hAnsi="仿宋" w:cs="仿宋" w:hint="eastAsia"/>
            <w:lang w:eastAsia="zh-CN"/>
          </w:rPr>
          <w:t>(二)、生态环境影响分析</w:t>
        </w:r>
        <w:r>
          <w:tab/>
        </w:r>
        <w:r>
          <w:fldChar w:fldCharType="begin"/>
        </w:r>
        <w:r>
          <w:instrText xml:space="preserve"> PAGEREF _Toc8739 \h </w:instrText>
        </w:r>
        <w:r>
          <w:fldChar w:fldCharType="separate"/>
        </w:r>
        <w:r>
          <w:t>24</w:t>
        </w:r>
        <w:r>
          <w:fldChar w:fldCharType="end"/>
        </w:r>
      </w:hyperlink>
    </w:p>
    <w:p>
      <w:pPr>
        <w:pStyle w:val="TOC2"/>
        <w:tabs>
          <w:tab w:val="right" w:leader="dot" w:pos="8306"/>
        </w:tabs>
      </w:pPr>
      <w:hyperlink w:anchor="_Toc16562" w:history="1">
        <w:r>
          <w:rPr>
            <w:rFonts w:ascii="仿宋" w:eastAsia="仿宋" w:hAnsi="仿宋" w:cs="仿宋" w:hint="eastAsia"/>
            <w:lang w:eastAsia="zh-CN"/>
          </w:rPr>
          <w:t>(三)、生态环境保护措施</w:t>
        </w:r>
        <w:r>
          <w:tab/>
        </w:r>
        <w:r>
          <w:fldChar w:fldCharType="begin"/>
        </w:r>
        <w:r>
          <w:instrText xml:space="preserve"> PAGEREF _Toc16562 \h </w:instrText>
        </w:r>
        <w:r>
          <w:fldChar w:fldCharType="separate"/>
        </w:r>
        <w:r>
          <w:t>25</w:t>
        </w:r>
        <w:r>
          <w:fldChar w:fldCharType="end"/>
        </w:r>
      </w:hyperlink>
    </w:p>
    <w:p>
      <w:pPr>
        <w:pStyle w:val="TOC2"/>
        <w:tabs>
          <w:tab w:val="right" w:leader="dot" w:pos="8306"/>
        </w:tabs>
      </w:pPr>
      <w:hyperlink w:anchor="_Toc24979" w:history="1">
        <w:r>
          <w:rPr>
            <w:rFonts w:ascii="仿宋" w:eastAsia="仿宋" w:hAnsi="仿宋" w:cs="仿宋" w:hint="eastAsia"/>
            <w:lang w:eastAsia="zh-CN"/>
          </w:rPr>
          <w:t>(四)、地质灾害影响分析</w:t>
        </w:r>
        <w:r>
          <w:tab/>
        </w:r>
        <w:r>
          <w:fldChar w:fldCharType="begin"/>
        </w:r>
        <w:r>
          <w:instrText xml:space="preserve"> PAGEREF _Toc24979 \h </w:instrText>
        </w:r>
        <w:r>
          <w:fldChar w:fldCharType="separate"/>
        </w:r>
        <w:r>
          <w:t>27</w:t>
        </w:r>
        <w:r>
          <w:fldChar w:fldCharType="end"/>
        </w:r>
      </w:hyperlink>
    </w:p>
    <w:p>
      <w:pPr>
        <w:pStyle w:val="TOC2"/>
        <w:tabs>
          <w:tab w:val="right" w:leader="dot" w:pos="8306"/>
        </w:tabs>
      </w:pPr>
      <w:hyperlink w:anchor="_Toc19380" w:history="1">
        <w:r>
          <w:rPr>
            <w:rFonts w:ascii="仿宋" w:eastAsia="仿宋" w:hAnsi="仿宋" w:cs="仿宋" w:hint="eastAsia"/>
            <w:lang w:eastAsia="zh-CN"/>
          </w:rPr>
          <w:t>(五)、特殊环境影响</w:t>
        </w:r>
        <w:r>
          <w:tab/>
        </w:r>
        <w:r>
          <w:fldChar w:fldCharType="begin"/>
        </w:r>
        <w:r>
          <w:instrText xml:space="preserve"> PAGEREF _Toc19380 \h </w:instrText>
        </w:r>
        <w:r>
          <w:fldChar w:fldCharType="separate"/>
        </w:r>
        <w:r>
          <w:t>28</w:t>
        </w:r>
        <w:r>
          <w:fldChar w:fldCharType="end"/>
        </w:r>
      </w:hyperlink>
    </w:p>
    <w:p>
      <w:pPr>
        <w:pStyle w:val="TOC1"/>
        <w:tabs>
          <w:tab w:val="right" w:leader="dot" w:pos="8306"/>
        </w:tabs>
      </w:pPr>
      <w:hyperlink w:anchor="_Toc8110" w:history="1">
        <w:r>
          <w:rPr>
            <w:rFonts w:ascii="仿宋" w:eastAsia="仿宋" w:hAnsi="仿宋" w:cs="仿宋" w:hint="eastAsia"/>
            <w:lang w:eastAsia="zh-CN"/>
          </w:rPr>
          <w:t>七、环境保护与治理方案</w:t>
        </w:r>
        <w:r>
          <w:tab/>
        </w:r>
        <w:r>
          <w:fldChar w:fldCharType="begin"/>
        </w:r>
        <w:r>
          <w:instrText xml:space="preserve"> PAGEREF _Toc8110 \h </w:instrText>
        </w:r>
        <w:r>
          <w:fldChar w:fldCharType="separate"/>
        </w:r>
        <w:r>
          <w:t>29</w:t>
        </w:r>
        <w:r>
          <w:fldChar w:fldCharType="end"/>
        </w:r>
      </w:hyperlink>
    </w:p>
    <w:p>
      <w:pPr>
        <w:pStyle w:val="TOC2"/>
        <w:tabs>
          <w:tab w:val="right" w:leader="dot" w:pos="8306"/>
        </w:tabs>
      </w:pPr>
      <w:hyperlink w:anchor="_Toc17051" w:history="1">
        <w:r>
          <w:rPr>
            <w:rFonts w:ascii="仿宋" w:eastAsia="仿宋" w:hAnsi="仿宋" w:cs="仿宋" w:hint="eastAsia"/>
            <w:lang w:eastAsia="zh-CN"/>
          </w:rPr>
          <w:t>(一)、项目环境影响评估</w:t>
        </w:r>
        <w:r>
          <w:tab/>
        </w:r>
        <w:r>
          <w:fldChar w:fldCharType="begin"/>
        </w:r>
        <w:r>
          <w:instrText xml:space="preserve"> PAGEREF _Toc17051 \h </w:instrText>
        </w:r>
        <w:r>
          <w:fldChar w:fldCharType="separate"/>
        </w:r>
        <w:r>
          <w:t>29</w:t>
        </w:r>
        <w:r>
          <w:fldChar w:fldCharType="end"/>
        </w:r>
      </w:hyperlink>
    </w:p>
    <w:p>
      <w:pPr>
        <w:pStyle w:val="TOC2"/>
        <w:tabs>
          <w:tab w:val="right" w:leader="dot" w:pos="8306"/>
        </w:tabs>
      </w:pPr>
      <w:hyperlink w:anchor="_Toc15222" w:history="1">
        <w:r>
          <w:rPr>
            <w:rFonts w:ascii="仿宋" w:eastAsia="仿宋" w:hAnsi="仿宋" w:cs="仿宋" w:hint="eastAsia"/>
            <w:lang w:eastAsia="zh-CN"/>
          </w:rPr>
          <w:t>(二)、环境保护措施与治理方案</w:t>
        </w:r>
        <w:r>
          <w:tab/>
        </w:r>
        <w:r>
          <w:fldChar w:fldCharType="begin"/>
        </w:r>
        <w:r>
          <w:instrText xml:space="preserve"> PAGEREF _Toc15222 \h </w:instrText>
        </w:r>
        <w:r>
          <w:fldChar w:fldCharType="separate"/>
        </w:r>
        <w:r>
          <w:t>29</w:t>
        </w:r>
        <w:r>
          <w:fldChar w:fldCharType="end"/>
        </w:r>
      </w:hyperlink>
    </w:p>
    <w:p>
      <w:pPr>
        <w:pStyle w:val="TOC1"/>
        <w:tabs>
          <w:tab w:val="right" w:leader="dot" w:pos="8306"/>
        </w:tabs>
      </w:pPr>
      <w:hyperlink w:anchor="_Toc12655" w:history="1">
        <w:r>
          <w:rPr>
            <w:rFonts w:ascii="仿宋" w:eastAsia="仿宋" w:hAnsi="仿宋" w:cs="仿宋" w:hint="eastAsia"/>
            <w:lang w:eastAsia="zh-CN"/>
          </w:rPr>
          <w:t>八、资金管理与财务规划</w:t>
        </w:r>
        <w:r>
          <w:tab/>
        </w:r>
        <w:r>
          <w:fldChar w:fldCharType="begin"/>
        </w:r>
        <w:r>
          <w:instrText xml:space="preserve"> PAGEREF _Toc12655 \h </w:instrText>
        </w:r>
        <w:r>
          <w:fldChar w:fldCharType="separate"/>
        </w:r>
        <w:r>
          <w:t>30</w:t>
        </w:r>
        <w:r>
          <w:fldChar w:fldCharType="end"/>
        </w:r>
      </w:hyperlink>
    </w:p>
    <w:p>
      <w:pPr>
        <w:pStyle w:val="TOC2"/>
        <w:tabs>
          <w:tab w:val="right" w:leader="dot" w:pos="8306"/>
        </w:tabs>
      </w:pPr>
      <w:hyperlink w:anchor="_Toc23963" w:history="1">
        <w:r>
          <w:rPr>
            <w:rFonts w:ascii="仿宋" w:eastAsia="仿宋" w:hAnsi="仿宋" w:cs="仿宋" w:hint="eastAsia"/>
            <w:lang w:eastAsia="zh-CN"/>
          </w:rPr>
          <w:t>(一)、项目资金来源与筹措</w:t>
        </w:r>
        <w:r>
          <w:tab/>
        </w:r>
        <w:r>
          <w:fldChar w:fldCharType="begin"/>
        </w:r>
        <w:r>
          <w:instrText xml:space="preserve"> PAGEREF _Toc23963 \h </w:instrText>
        </w:r>
        <w:r>
          <w:fldChar w:fldCharType="separate"/>
        </w:r>
        <w:r>
          <w:t>30</w:t>
        </w:r>
        <w:r>
          <w:fldChar w:fldCharType="end"/>
        </w:r>
      </w:hyperlink>
    </w:p>
    <w:p>
      <w:pPr>
        <w:pStyle w:val="TOC2"/>
        <w:tabs>
          <w:tab w:val="right" w:leader="dot" w:pos="8306"/>
        </w:tabs>
      </w:pPr>
      <w:hyperlink w:anchor="_Toc24513" w:history="1">
        <w:r>
          <w:rPr>
            <w:rFonts w:ascii="仿宋" w:eastAsia="仿宋" w:hAnsi="仿宋" w:cs="仿宋" w:hint="eastAsia"/>
            <w:lang w:eastAsia="zh-CN"/>
          </w:rPr>
          <w:t>(二)、资金使用与监管</w:t>
        </w:r>
        <w:r>
          <w:tab/>
        </w:r>
        <w:r>
          <w:fldChar w:fldCharType="begin"/>
        </w:r>
        <w:r>
          <w:instrText xml:space="preserve"> PAGEREF _Toc24513 \h </w:instrText>
        </w:r>
        <w:r>
          <w:fldChar w:fldCharType="separate"/>
        </w:r>
        <w:r>
          <w:t>32</w:t>
        </w:r>
        <w:r>
          <w:fldChar w:fldCharType="end"/>
        </w:r>
      </w:hyperlink>
    </w:p>
    <w:p>
      <w:pPr>
        <w:pStyle w:val="TOC2"/>
        <w:tabs>
          <w:tab w:val="right" w:leader="dot" w:pos="8306"/>
        </w:tabs>
      </w:pPr>
      <w:hyperlink w:anchor="_Toc29313" w:history="1">
        <w:r>
          <w:rPr>
            <w:rFonts w:ascii="仿宋" w:eastAsia="仿宋" w:hAnsi="仿宋" w:cs="仿宋" w:hint="eastAsia"/>
            <w:lang w:eastAsia="zh-CN"/>
          </w:rPr>
          <w:t>(三)、财务规划与预测</w:t>
        </w:r>
        <w:r>
          <w:tab/>
        </w:r>
        <w:r>
          <w:fldChar w:fldCharType="begin"/>
        </w:r>
        <w:r>
          <w:instrText xml:space="preserve"> PAGEREF _Toc29313 \h </w:instrText>
        </w:r>
        <w:r>
          <w:fldChar w:fldCharType="separate"/>
        </w:r>
        <w:r>
          <w:t>33</w:t>
        </w:r>
        <w:r>
          <w:fldChar w:fldCharType="end"/>
        </w:r>
      </w:hyperlink>
    </w:p>
    <w:p>
      <w:pPr>
        <w:pStyle w:val="TOC1"/>
        <w:tabs>
          <w:tab w:val="right" w:leader="dot" w:pos="8306"/>
        </w:tabs>
      </w:pPr>
      <w:hyperlink w:anchor="_Toc10008" w:history="1">
        <w:r>
          <w:rPr>
            <w:rFonts w:ascii="仿宋" w:eastAsia="仿宋" w:hAnsi="仿宋" w:cs="仿宋" w:hint="eastAsia"/>
            <w:lang w:eastAsia="zh-CN"/>
          </w:rPr>
          <w:t>九、安全与应急管理</w:t>
        </w:r>
        <w:r>
          <w:tab/>
        </w:r>
        <w:r>
          <w:fldChar w:fldCharType="begin"/>
        </w:r>
        <w:r>
          <w:instrText xml:space="preserve"> PAGEREF _Toc10008 \h </w:instrText>
        </w:r>
        <w:r>
          <w:fldChar w:fldCharType="separate"/>
        </w:r>
        <w:r>
          <w:t>34</w:t>
        </w:r>
        <w:r>
          <w:fldChar w:fldCharType="end"/>
        </w:r>
      </w:hyperlink>
    </w:p>
    <w:p>
      <w:pPr>
        <w:pStyle w:val="TOC2"/>
        <w:tabs>
          <w:tab w:val="right" w:leader="dot" w:pos="8306"/>
        </w:tabs>
      </w:pPr>
      <w:hyperlink w:anchor="_Toc22912" w:history="1">
        <w:r>
          <w:rPr>
            <w:rFonts w:ascii="仿宋" w:eastAsia="仿宋" w:hAnsi="仿宋" w:cs="仿宋" w:hint="eastAsia"/>
            <w:lang w:eastAsia="zh-CN"/>
          </w:rPr>
          <w:t>(一)、安全生产管理</w:t>
        </w:r>
        <w:r>
          <w:tab/>
        </w:r>
        <w:r>
          <w:fldChar w:fldCharType="begin"/>
        </w:r>
        <w:r>
          <w:instrText xml:space="preserve"> PAGEREF _Toc22912 \h </w:instrText>
        </w:r>
        <w:r>
          <w:fldChar w:fldCharType="separate"/>
        </w:r>
        <w:r>
          <w:t>34</w:t>
        </w:r>
        <w:r>
          <w:fldChar w:fldCharType="end"/>
        </w:r>
      </w:hyperlink>
    </w:p>
    <w:p>
      <w:pPr>
        <w:pStyle w:val="TOC2"/>
        <w:tabs>
          <w:tab w:val="right" w:leader="dot" w:pos="8306"/>
        </w:tabs>
      </w:pPr>
      <w:hyperlink w:anchor="_Toc19885" w:history="1">
        <w:r>
          <w:rPr>
            <w:rFonts w:ascii="仿宋" w:eastAsia="仿宋" w:hAnsi="仿宋" w:cs="仿宋" w:hint="eastAsia"/>
            <w:lang w:eastAsia="zh-CN"/>
          </w:rPr>
          <w:t>(二)、应急预案与响应</w:t>
        </w:r>
        <w:r>
          <w:tab/>
        </w:r>
        <w:r>
          <w:fldChar w:fldCharType="begin"/>
        </w:r>
        <w:r>
          <w:instrText xml:space="preserve"> PAGEREF _Toc19885 \h </w:instrText>
        </w:r>
        <w:r>
          <w:fldChar w:fldCharType="separate"/>
        </w:r>
        <w:r>
          <w:t>35</w:t>
        </w:r>
        <w:r>
          <w:fldChar w:fldCharType="end"/>
        </w:r>
      </w:hyperlink>
    </w:p>
    <w:p>
      <w:pPr>
        <w:pStyle w:val="TOC1"/>
        <w:tabs>
          <w:tab w:val="right" w:leader="dot" w:pos="8306"/>
        </w:tabs>
      </w:pPr>
      <w:hyperlink w:anchor="_Toc6951" w:history="1">
        <w:r>
          <w:rPr>
            <w:rFonts w:ascii="仿宋" w:eastAsia="仿宋" w:hAnsi="仿宋" w:cs="仿宋" w:hint="eastAsia"/>
            <w:lang w:eastAsia="zh-CN"/>
          </w:rPr>
          <w:t>十、项目变更管理</w:t>
        </w:r>
        <w:r>
          <w:tab/>
        </w:r>
        <w:r>
          <w:fldChar w:fldCharType="begin"/>
        </w:r>
        <w:r>
          <w:instrText xml:space="preserve"> PAGEREF _Toc6951 \h </w:instrText>
        </w:r>
        <w:r>
          <w:fldChar w:fldCharType="separate"/>
        </w:r>
        <w:r>
          <w:t>37</w:t>
        </w:r>
        <w:r>
          <w:fldChar w:fldCharType="end"/>
        </w:r>
      </w:hyperlink>
    </w:p>
    <w:p>
      <w:pPr>
        <w:pStyle w:val="TOC2"/>
        <w:tabs>
          <w:tab w:val="right" w:leader="dot" w:pos="8306"/>
        </w:tabs>
      </w:pPr>
      <w:hyperlink w:anchor="_Toc4138" w:history="1">
        <w:r>
          <w:rPr>
            <w:rFonts w:ascii="仿宋" w:eastAsia="仿宋" w:hAnsi="仿宋" w:cs="仿宋" w:hint="eastAsia"/>
            <w:lang w:eastAsia="zh-CN"/>
          </w:rPr>
          <w:t>(一)、变更控制流程</w:t>
        </w:r>
        <w:r>
          <w:tab/>
        </w:r>
        <w:r>
          <w:fldChar w:fldCharType="begin"/>
        </w:r>
        <w:r>
          <w:instrText xml:space="preserve"> PAGEREF _Toc4138 \h </w:instrText>
        </w:r>
        <w:r>
          <w:fldChar w:fldCharType="separate"/>
        </w:r>
        <w:r>
          <w:t>37</w:t>
        </w:r>
        <w:r>
          <w:fldChar w:fldCharType="end"/>
        </w:r>
      </w:hyperlink>
    </w:p>
    <w:p>
      <w:pPr>
        <w:pStyle w:val="TOC2"/>
        <w:tabs>
          <w:tab w:val="right" w:leader="dot" w:pos="8306"/>
        </w:tabs>
      </w:pPr>
      <w:hyperlink w:anchor="_Toc18048" w:history="1">
        <w:r>
          <w:rPr>
            <w:rFonts w:ascii="仿宋" w:eastAsia="仿宋" w:hAnsi="仿宋" w:cs="仿宋" w:hint="eastAsia"/>
            <w:lang w:eastAsia="zh-CN"/>
          </w:rPr>
          <w:t>(二)、影响评估与处理</w:t>
        </w:r>
        <w:r>
          <w:tab/>
        </w:r>
        <w:r>
          <w:fldChar w:fldCharType="begin"/>
        </w:r>
        <w:r>
          <w:instrText xml:space="preserve"> PAGEREF _Toc18048 \h </w:instrText>
        </w:r>
        <w:r>
          <w:fldChar w:fldCharType="separate"/>
        </w:r>
        <w:r>
          <w:t>38</w:t>
        </w:r>
        <w:r>
          <w:fldChar w:fldCharType="end"/>
        </w:r>
      </w:hyperlink>
    </w:p>
    <w:p>
      <w:pPr>
        <w:pStyle w:val="TOC2"/>
        <w:tabs>
          <w:tab w:val="right" w:leader="dot" w:pos="8306"/>
        </w:tabs>
      </w:pPr>
      <w:hyperlink w:anchor="_Toc6730" w:history="1">
        <w:r>
          <w:rPr>
            <w:rFonts w:ascii="仿宋" w:eastAsia="仿宋" w:hAnsi="仿宋" w:cs="仿宋" w:hint="eastAsia"/>
            <w:lang w:eastAsia="zh-CN"/>
          </w:rPr>
          <w:t>(三)、变更记录与追踪</w:t>
        </w:r>
        <w:r>
          <w:tab/>
        </w:r>
        <w:r>
          <w:fldChar w:fldCharType="begin"/>
        </w:r>
        <w:r>
          <w:instrText xml:space="preserve"> PAGEREF _Toc6730 \h </w:instrText>
        </w:r>
        <w:r>
          <w:fldChar w:fldCharType="separate"/>
        </w:r>
        <w:r>
          <w:t>39</w:t>
        </w:r>
        <w:r>
          <w:fldChar w:fldCharType="end"/>
        </w:r>
      </w:hyperlink>
    </w:p>
    <w:p>
      <w:pPr>
        <w:pStyle w:val="TOC2"/>
        <w:tabs>
          <w:tab w:val="right" w:leader="dot" w:pos="8306"/>
        </w:tabs>
      </w:pPr>
      <w:hyperlink w:anchor="_Toc21941" w:history="1">
        <w:r>
          <w:rPr>
            <w:rFonts w:ascii="仿宋" w:eastAsia="仿宋" w:hAnsi="仿宋" w:cs="仿宋" w:hint="eastAsia"/>
            <w:lang w:eastAsia="zh-CN"/>
          </w:rPr>
          <w:t>(四)、变更管理策略</w:t>
        </w:r>
        <w:r>
          <w:tab/>
        </w:r>
        <w:r>
          <w:fldChar w:fldCharType="begin"/>
        </w:r>
        <w:r>
          <w:instrText xml:space="preserve"> PAGEREF _Toc21941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2" w:history="1">
        <w:r>
          <w:rPr>
            <w:rFonts w:ascii="仿宋" w:eastAsia="仿宋" w:hAnsi="仿宋" w:cs="仿宋" w:hint="eastAsia"/>
            <w:lang w:eastAsia="zh-CN"/>
          </w:rPr>
          <w:t>十一、土地利用与规划方案</w:t>
        </w:r>
        <w:r>
          <w:tab/>
        </w:r>
        <w:r>
          <w:fldChar w:fldCharType="begin"/>
        </w:r>
        <w:r>
          <w:instrText xml:space="preserve"> PAGEREF _Toc28042 \h </w:instrText>
        </w:r>
        <w:r>
          <w:fldChar w:fldCharType="separate"/>
        </w:r>
        <w:r>
          <w:t>43</w:t>
        </w:r>
        <w:r>
          <w:fldChar w:fldCharType="end"/>
        </w:r>
      </w:hyperlink>
    </w:p>
    <w:p>
      <w:pPr>
        <w:pStyle w:val="TOC2"/>
        <w:tabs>
          <w:tab w:val="right" w:leader="dot" w:pos="8306"/>
        </w:tabs>
      </w:pPr>
      <w:hyperlink w:anchor="_Toc15483" w:history="1">
        <w:r>
          <w:rPr>
            <w:rFonts w:ascii="仿宋" w:eastAsia="仿宋" w:hAnsi="仿宋" w:cs="仿宋" w:hint="eastAsia"/>
            <w:lang w:eastAsia="zh-CN"/>
          </w:rPr>
          <w:t>(一)、项目用地情况分析</w:t>
        </w:r>
        <w:r>
          <w:tab/>
        </w:r>
        <w:r>
          <w:fldChar w:fldCharType="begin"/>
        </w:r>
        <w:r>
          <w:instrText xml:space="preserve"> PAGEREF _Toc15483 \h </w:instrText>
        </w:r>
        <w:r>
          <w:fldChar w:fldCharType="separate"/>
        </w:r>
        <w:r>
          <w:t>43</w:t>
        </w:r>
        <w:r>
          <w:fldChar w:fldCharType="end"/>
        </w:r>
      </w:hyperlink>
    </w:p>
    <w:p>
      <w:pPr>
        <w:pStyle w:val="TOC2"/>
        <w:tabs>
          <w:tab w:val="right" w:leader="dot" w:pos="8306"/>
        </w:tabs>
      </w:pPr>
      <w:hyperlink w:anchor="_Toc28234" w:history="1">
        <w:r>
          <w:rPr>
            <w:rFonts w:ascii="仿宋" w:eastAsia="仿宋" w:hAnsi="仿宋" w:cs="仿宋" w:hint="eastAsia"/>
            <w:lang w:eastAsia="zh-CN"/>
          </w:rPr>
          <w:t>(二)、土地利用规划方案</w:t>
        </w:r>
        <w:r>
          <w:tab/>
        </w:r>
        <w:r>
          <w:fldChar w:fldCharType="begin"/>
        </w:r>
        <w:r>
          <w:instrText xml:space="preserve"> PAGEREF _Toc28234 \h </w:instrText>
        </w:r>
        <w:r>
          <w:fldChar w:fldCharType="separate"/>
        </w:r>
        <w:r>
          <w:t>44</w:t>
        </w:r>
        <w:r>
          <w:fldChar w:fldCharType="end"/>
        </w:r>
      </w:hyperlink>
    </w:p>
    <w:p>
      <w:pPr>
        <w:pStyle w:val="TOC1"/>
        <w:tabs>
          <w:tab w:val="right" w:leader="dot" w:pos="8306"/>
        </w:tabs>
      </w:pPr>
      <w:hyperlink w:anchor="_Toc5931" w:history="1">
        <w:r>
          <w:rPr>
            <w:rFonts w:ascii="仿宋" w:eastAsia="仿宋" w:hAnsi="仿宋" w:cs="仿宋" w:hint="eastAsia"/>
            <w:lang w:eastAsia="zh-CN"/>
          </w:rPr>
          <w:t>十二、项目进度计划</w:t>
        </w:r>
        <w:r>
          <w:tab/>
        </w:r>
        <w:r>
          <w:fldChar w:fldCharType="begin"/>
        </w:r>
        <w:r>
          <w:instrText xml:space="preserve"> PAGEREF _Toc5931 \h </w:instrText>
        </w:r>
        <w:r>
          <w:fldChar w:fldCharType="separate"/>
        </w:r>
        <w:r>
          <w:t>45</w:t>
        </w:r>
        <w:r>
          <w:fldChar w:fldCharType="end"/>
        </w:r>
      </w:hyperlink>
    </w:p>
    <w:p>
      <w:pPr>
        <w:pStyle w:val="TOC2"/>
        <w:tabs>
          <w:tab w:val="right" w:leader="dot" w:pos="8306"/>
        </w:tabs>
      </w:pPr>
      <w:hyperlink w:anchor="_Toc21261" w:history="1">
        <w:r>
          <w:rPr>
            <w:rFonts w:ascii="仿宋" w:eastAsia="仿宋" w:hAnsi="仿宋" w:cs="仿宋" w:hint="eastAsia"/>
            <w:lang w:eastAsia="zh-CN"/>
          </w:rPr>
          <w:t>(一)、建设周期</w:t>
        </w:r>
        <w:r>
          <w:tab/>
        </w:r>
        <w:r>
          <w:fldChar w:fldCharType="begin"/>
        </w:r>
        <w:r>
          <w:instrText xml:space="preserve"> PAGEREF _Toc21261 \h </w:instrText>
        </w:r>
        <w:r>
          <w:fldChar w:fldCharType="separate"/>
        </w:r>
        <w:r>
          <w:t>45</w:t>
        </w:r>
        <w:r>
          <w:fldChar w:fldCharType="end"/>
        </w:r>
      </w:hyperlink>
    </w:p>
    <w:p>
      <w:pPr>
        <w:pStyle w:val="TOC2"/>
        <w:tabs>
          <w:tab w:val="right" w:leader="dot" w:pos="8306"/>
        </w:tabs>
      </w:pPr>
      <w:hyperlink w:anchor="_Toc26498" w:history="1">
        <w:r>
          <w:rPr>
            <w:rFonts w:ascii="仿宋" w:eastAsia="仿宋" w:hAnsi="仿宋" w:cs="仿宋" w:hint="eastAsia"/>
            <w:lang w:eastAsia="zh-CN"/>
          </w:rPr>
          <w:t>(二)、建设进度</w:t>
        </w:r>
        <w:r>
          <w:tab/>
        </w:r>
        <w:r>
          <w:fldChar w:fldCharType="begin"/>
        </w:r>
        <w:r>
          <w:instrText xml:space="preserve"> PAGEREF _Toc26498 \h </w:instrText>
        </w:r>
        <w:r>
          <w:fldChar w:fldCharType="separate"/>
        </w:r>
        <w:r>
          <w:t>45</w:t>
        </w:r>
        <w:r>
          <w:fldChar w:fldCharType="end"/>
        </w:r>
      </w:hyperlink>
    </w:p>
    <w:p>
      <w:pPr>
        <w:pStyle w:val="TOC2"/>
        <w:tabs>
          <w:tab w:val="right" w:leader="dot" w:pos="8306"/>
        </w:tabs>
      </w:pPr>
      <w:hyperlink w:anchor="_Toc20164" w:history="1">
        <w:r>
          <w:rPr>
            <w:rFonts w:ascii="仿宋" w:eastAsia="仿宋" w:hAnsi="仿宋" w:cs="仿宋" w:hint="eastAsia"/>
            <w:lang w:eastAsia="zh-CN"/>
          </w:rPr>
          <w:t>(三)、进度安排注意事项</w:t>
        </w:r>
        <w:r>
          <w:tab/>
        </w:r>
        <w:r>
          <w:fldChar w:fldCharType="begin"/>
        </w:r>
        <w:r>
          <w:instrText xml:space="preserve"> PAGEREF _Toc20164 \h </w:instrText>
        </w:r>
        <w:r>
          <w:fldChar w:fldCharType="separate"/>
        </w:r>
        <w:r>
          <w:t>47</w:t>
        </w:r>
        <w:r>
          <w:fldChar w:fldCharType="end"/>
        </w:r>
      </w:hyperlink>
    </w:p>
    <w:p>
      <w:pPr>
        <w:pStyle w:val="TOC2"/>
        <w:tabs>
          <w:tab w:val="right" w:leader="dot" w:pos="8306"/>
        </w:tabs>
      </w:pPr>
      <w:hyperlink w:anchor="_Toc29772" w:history="1">
        <w:r>
          <w:rPr>
            <w:rFonts w:ascii="仿宋" w:eastAsia="仿宋" w:hAnsi="仿宋" w:cs="仿宋" w:hint="eastAsia"/>
            <w:lang w:eastAsia="zh-CN"/>
          </w:rPr>
          <w:t>(四)、人力资源配置</w:t>
        </w:r>
        <w:r>
          <w:tab/>
        </w:r>
        <w:r>
          <w:fldChar w:fldCharType="begin"/>
        </w:r>
        <w:r>
          <w:instrText xml:space="preserve"> PAGEREF _Toc29772 \h </w:instrText>
        </w:r>
        <w:r>
          <w:fldChar w:fldCharType="separate"/>
        </w:r>
        <w:r>
          <w:t>47</w:t>
        </w:r>
        <w:r>
          <w:fldChar w:fldCharType="end"/>
        </w:r>
      </w:hyperlink>
    </w:p>
    <w:p>
      <w:pPr>
        <w:pStyle w:val="TOC2"/>
        <w:tabs>
          <w:tab w:val="right" w:leader="dot" w:pos="8306"/>
        </w:tabs>
      </w:pPr>
      <w:hyperlink w:anchor="_Toc22075" w:history="1">
        <w:r>
          <w:rPr>
            <w:rFonts w:ascii="仿宋" w:eastAsia="仿宋" w:hAnsi="仿宋" w:cs="仿宋" w:hint="eastAsia"/>
            <w:lang w:eastAsia="zh-CN"/>
          </w:rPr>
          <w:t>(五)、员工培训</w:t>
        </w:r>
        <w:r>
          <w:tab/>
        </w:r>
        <w:r>
          <w:fldChar w:fldCharType="begin"/>
        </w:r>
        <w:r>
          <w:instrText xml:space="preserve"> PAGEREF _Toc22075 \h </w:instrText>
        </w:r>
        <w:r>
          <w:fldChar w:fldCharType="separate"/>
        </w:r>
        <w:r>
          <w:t>49</w:t>
        </w:r>
        <w:r>
          <w:fldChar w:fldCharType="end"/>
        </w:r>
      </w:hyperlink>
    </w:p>
    <w:p>
      <w:pPr>
        <w:pStyle w:val="TOC2"/>
        <w:tabs>
          <w:tab w:val="right" w:leader="dot" w:pos="8306"/>
        </w:tabs>
      </w:pPr>
      <w:hyperlink w:anchor="_Toc19342" w:history="1">
        <w:r>
          <w:rPr>
            <w:rFonts w:ascii="仿宋" w:eastAsia="仿宋" w:hAnsi="仿宋" w:cs="仿宋" w:hint="eastAsia"/>
            <w:lang w:eastAsia="zh-CN"/>
          </w:rPr>
          <w:t>(六)、项目实施保障</w:t>
        </w:r>
        <w:r>
          <w:tab/>
        </w:r>
        <w:r>
          <w:fldChar w:fldCharType="begin"/>
        </w:r>
        <w:r>
          <w:instrText xml:space="preserve"> PAGEREF _Toc19342 \h </w:instrText>
        </w:r>
        <w:r>
          <w:fldChar w:fldCharType="separate"/>
        </w:r>
        <w:r>
          <w:t>50</w:t>
        </w:r>
        <w:r>
          <w:fldChar w:fldCharType="end"/>
        </w:r>
      </w:hyperlink>
    </w:p>
    <w:p>
      <w:pPr>
        <w:pStyle w:val="TOC2"/>
        <w:tabs>
          <w:tab w:val="right" w:leader="dot" w:pos="8306"/>
        </w:tabs>
      </w:pPr>
      <w:hyperlink w:anchor="_Toc8738" w:history="1">
        <w:r>
          <w:rPr>
            <w:rFonts w:ascii="仿宋" w:eastAsia="仿宋" w:hAnsi="仿宋" w:cs="仿宋" w:hint="eastAsia"/>
            <w:lang w:eastAsia="zh-CN"/>
          </w:rPr>
          <w:t>(七)、安全规范管理</w:t>
        </w:r>
        <w:r>
          <w:tab/>
        </w:r>
        <w:r>
          <w:fldChar w:fldCharType="begin"/>
        </w:r>
        <w:r>
          <w:instrText xml:space="preserve"> PAGEREF _Toc8738 \h </w:instrText>
        </w:r>
        <w:r>
          <w:fldChar w:fldCharType="separate"/>
        </w:r>
        <w:r>
          <w:t>51</w:t>
        </w:r>
        <w:r>
          <w:fldChar w:fldCharType="end"/>
        </w:r>
      </w:hyperlink>
    </w:p>
    <w:p>
      <w:pPr>
        <w:pStyle w:val="TOC1"/>
        <w:tabs>
          <w:tab w:val="right" w:leader="dot" w:pos="8306"/>
        </w:tabs>
      </w:pPr>
      <w:hyperlink w:anchor="_Toc8945" w:history="1">
        <w:r>
          <w:rPr>
            <w:rFonts w:ascii="仿宋" w:eastAsia="仿宋" w:hAnsi="仿宋" w:cs="仿宋" w:hint="eastAsia"/>
            <w:lang w:eastAsia="zh-CN"/>
          </w:rPr>
          <w:t>十三、人力资源管理与开发</w:t>
        </w:r>
        <w:r>
          <w:tab/>
        </w:r>
        <w:r>
          <w:fldChar w:fldCharType="begin"/>
        </w:r>
        <w:r>
          <w:instrText xml:space="preserve"> PAGEREF _Toc8945 \h </w:instrText>
        </w:r>
        <w:r>
          <w:fldChar w:fldCharType="separate"/>
        </w:r>
        <w:r>
          <w:t>53</w:t>
        </w:r>
        <w:r>
          <w:fldChar w:fldCharType="end"/>
        </w:r>
      </w:hyperlink>
    </w:p>
    <w:p>
      <w:pPr>
        <w:pStyle w:val="TOC2"/>
        <w:tabs>
          <w:tab w:val="right" w:leader="dot" w:pos="8306"/>
        </w:tabs>
      </w:pPr>
      <w:hyperlink w:anchor="_Toc23123" w:history="1">
        <w:r>
          <w:rPr>
            <w:rFonts w:ascii="仿宋" w:eastAsia="仿宋" w:hAnsi="仿宋" w:cs="仿宋" w:hint="eastAsia"/>
            <w:lang w:eastAsia="zh-CN"/>
          </w:rPr>
          <w:t>(一)、人力资源规划</w:t>
        </w:r>
        <w:r>
          <w:tab/>
        </w:r>
        <w:r>
          <w:fldChar w:fldCharType="begin"/>
        </w:r>
        <w:r>
          <w:instrText xml:space="preserve"> PAGEREF _Toc23123 \h </w:instrText>
        </w:r>
        <w:r>
          <w:fldChar w:fldCharType="separate"/>
        </w:r>
        <w:r>
          <w:t>53</w:t>
        </w:r>
        <w:r>
          <w:fldChar w:fldCharType="end"/>
        </w:r>
      </w:hyperlink>
    </w:p>
    <w:p>
      <w:pPr>
        <w:pStyle w:val="TOC2"/>
        <w:tabs>
          <w:tab w:val="right" w:leader="dot" w:pos="8306"/>
        </w:tabs>
      </w:pPr>
      <w:hyperlink w:anchor="_Toc28785" w:history="1">
        <w:r>
          <w:rPr>
            <w:rFonts w:ascii="仿宋" w:eastAsia="仿宋" w:hAnsi="仿宋" w:cs="仿宋" w:hint="eastAsia"/>
            <w:lang w:eastAsia="zh-CN"/>
          </w:rPr>
          <w:t>(二)、人力资源开发与培训</w:t>
        </w:r>
        <w:r>
          <w:tab/>
        </w:r>
        <w:r>
          <w:fldChar w:fldCharType="begin"/>
        </w:r>
        <w:r>
          <w:instrText xml:space="preserve"> PAGEREF _Toc28785 \h </w:instrText>
        </w:r>
        <w:r>
          <w:fldChar w:fldCharType="separate"/>
        </w:r>
        <w:r>
          <w:t>54</w:t>
        </w:r>
        <w:r>
          <w:fldChar w:fldCharType="end"/>
        </w:r>
      </w:hyperlink>
    </w:p>
    <w:p>
      <w:pPr>
        <w:pStyle w:val="TOC1"/>
        <w:tabs>
          <w:tab w:val="right" w:leader="dot" w:pos="8306"/>
        </w:tabs>
      </w:pPr>
      <w:hyperlink w:anchor="_Toc31802" w:history="1">
        <w:r>
          <w:rPr>
            <w:rFonts w:ascii="仿宋" w:eastAsia="仿宋" w:hAnsi="仿宋" w:cs="仿宋" w:hint="eastAsia"/>
            <w:lang w:eastAsia="zh-CN"/>
          </w:rPr>
          <w:t>十四、成果转化与推广应用</w:t>
        </w:r>
        <w:r>
          <w:tab/>
        </w:r>
        <w:r>
          <w:fldChar w:fldCharType="begin"/>
        </w:r>
        <w:r>
          <w:instrText xml:space="preserve"> PAGEREF _Toc31802 \h </w:instrText>
        </w:r>
        <w:r>
          <w:fldChar w:fldCharType="separate"/>
        </w:r>
        <w:r>
          <w:t>57</w:t>
        </w:r>
        <w:r>
          <w:fldChar w:fldCharType="end"/>
        </w:r>
      </w:hyperlink>
    </w:p>
    <w:p>
      <w:pPr>
        <w:pStyle w:val="TOC2"/>
        <w:tabs>
          <w:tab w:val="right" w:leader="dot" w:pos="8306"/>
        </w:tabs>
      </w:pPr>
      <w:hyperlink w:anchor="_Toc9634" w:history="1">
        <w:r>
          <w:rPr>
            <w:rFonts w:ascii="仿宋" w:eastAsia="仿宋" w:hAnsi="仿宋" w:cs="仿宋" w:hint="eastAsia"/>
            <w:lang w:eastAsia="zh-CN"/>
          </w:rPr>
          <w:t>(一)、成果转化策略制定</w:t>
        </w:r>
        <w:r>
          <w:tab/>
        </w:r>
        <w:r>
          <w:fldChar w:fldCharType="begin"/>
        </w:r>
        <w:r>
          <w:instrText xml:space="preserve"> PAGEREF _Toc9634 \h </w:instrText>
        </w:r>
        <w:r>
          <w:fldChar w:fldCharType="separate"/>
        </w:r>
        <w:r>
          <w:t>57</w:t>
        </w:r>
        <w:r>
          <w:fldChar w:fldCharType="end"/>
        </w:r>
      </w:hyperlink>
    </w:p>
    <w:p>
      <w:pPr>
        <w:pStyle w:val="TOC2"/>
        <w:tabs>
          <w:tab w:val="right" w:leader="dot" w:pos="8306"/>
        </w:tabs>
      </w:pPr>
      <w:hyperlink w:anchor="_Toc23951" w:history="1">
        <w:r>
          <w:rPr>
            <w:rFonts w:ascii="仿宋" w:eastAsia="仿宋" w:hAnsi="仿宋" w:cs="仿宋" w:hint="eastAsia"/>
            <w:lang w:eastAsia="zh-CN"/>
          </w:rPr>
          <w:t>(二)、成果推广应用方案</w:t>
        </w:r>
        <w:r>
          <w:tab/>
        </w:r>
        <w:r>
          <w:fldChar w:fldCharType="begin"/>
        </w:r>
        <w:r>
          <w:instrText xml:space="preserve"> PAGEREF _Toc23951 \h </w:instrText>
        </w:r>
        <w:r>
          <w:fldChar w:fldCharType="separate"/>
        </w:r>
        <w:r>
          <w:t>58</w:t>
        </w:r>
        <w:r>
          <w:fldChar w:fldCharType="end"/>
        </w:r>
      </w:hyperlink>
    </w:p>
    <w:p>
      <w:pPr>
        <w:pStyle w:val="TOC1"/>
        <w:tabs>
          <w:tab w:val="right" w:leader="dot" w:pos="8306"/>
        </w:tabs>
      </w:pPr>
      <w:hyperlink w:anchor="_Toc2572" w:history="1">
        <w:r>
          <w:rPr>
            <w:rFonts w:ascii="仿宋" w:eastAsia="仿宋" w:hAnsi="仿宋" w:cs="仿宋" w:hint="eastAsia"/>
            <w:lang w:eastAsia="zh-CN"/>
          </w:rPr>
          <w:t>十五、法律法规与政策遵循</w:t>
        </w:r>
        <w:r>
          <w:tab/>
        </w:r>
        <w:r>
          <w:fldChar w:fldCharType="begin"/>
        </w:r>
        <w:r>
          <w:instrText xml:space="preserve"> PAGEREF _Toc2572 \h </w:instrText>
        </w:r>
        <w:r>
          <w:fldChar w:fldCharType="separate"/>
        </w:r>
        <w:r>
          <w:t>60</w:t>
        </w:r>
        <w:r>
          <w:fldChar w:fldCharType="end"/>
        </w:r>
      </w:hyperlink>
    </w:p>
    <w:p>
      <w:pPr>
        <w:pStyle w:val="TOC2"/>
        <w:tabs>
          <w:tab w:val="right" w:leader="dot" w:pos="8306"/>
        </w:tabs>
      </w:pPr>
      <w:hyperlink w:anchor="_Toc30139" w:history="1">
        <w:r>
          <w:rPr>
            <w:rFonts w:ascii="仿宋" w:eastAsia="仿宋" w:hAnsi="仿宋" w:cs="仿宋" w:hint="eastAsia"/>
            <w:lang w:eastAsia="zh-CN"/>
          </w:rPr>
          <w:t>(一)、法律法规遵守</w:t>
        </w:r>
        <w:r>
          <w:tab/>
        </w:r>
        <w:r>
          <w:fldChar w:fldCharType="begin"/>
        </w:r>
        <w:r>
          <w:instrText xml:space="preserve"> PAGEREF _Toc30139 \h </w:instrText>
        </w:r>
        <w:r>
          <w:fldChar w:fldCharType="separate"/>
        </w:r>
        <w:r>
          <w:t>60</w:t>
        </w:r>
        <w:r>
          <w:fldChar w:fldCharType="end"/>
        </w:r>
      </w:hyperlink>
    </w:p>
    <w:p>
      <w:pPr>
        <w:pStyle w:val="TOC2"/>
        <w:tabs>
          <w:tab w:val="right" w:leader="dot" w:pos="8306"/>
        </w:tabs>
      </w:pPr>
      <w:hyperlink w:anchor="_Toc21863" w:history="1">
        <w:r>
          <w:rPr>
            <w:rFonts w:ascii="仿宋" w:eastAsia="仿宋" w:hAnsi="仿宋" w:cs="仿宋" w:hint="eastAsia"/>
            <w:lang w:eastAsia="zh-CN"/>
          </w:rPr>
          <w:t>(二)、政策导向与利用</w:t>
        </w:r>
        <w:r>
          <w:tab/>
        </w:r>
        <w:r>
          <w:fldChar w:fldCharType="begin"/>
        </w:r>
        <w:r>
          <w:instrText xml:space="preserve"> PAGEREF _Toc21863 \h </w:instrText>
        </w:r>
        <w:r>
          <w:fldChar w:fldCharType="separate"/>
        </w:r>
        <w:r>
          <w:t>61</w:t>
        </w:r>
        <w:r>
          <w:fldChar w:fldCharType="end"/>
        </w:r>
      </w:hyperlink>
    </w:p>
    <w:p>
      <w:pPr>
        <w:pStyle w:val="TOC1"/>
        <w:tabs>
          <w:tab w:val="right" w:leader="dot" w:pos="8306"/>
        </w:tabs>
      </w:pPr>
      <w:hyperlink w:anchor="_Toc11176" w:history="1">
        <w:r>
          <w:rPr>
            <w:rFonts w:ascii="仿宋" w:eastAsia="仿宋" w:hAnsi="仿宋" w:cs="仿宋" w:hint="eastAsia"/>
            <w:lang w:eastAsia="zh-CN"/>
          </w:rPr>
          <w:t>十六、企业合规与伦理</w:t>
        </w:r>
        <w:r>
          <w:tab/>
        </w:r>
        <w:r>
          <w:fldChar w:fldCharType="begin"/>
        </w:r>
        <w:r>
          <w:instrText xml:space="preserve"> PAGEREF _Toc11176 \h </w:instrText>
        </w:r>
        <w:r>
          <w:fldChar w:fldCharType="separate"/>
        </w:r>
        <w:r>
          <w:t>62</w:t>
        </w:r>
        <w:r>
          <w:fldChar w:fldCharType="end"/>
        </w:r>
      </w:hyperlink>
    </w:p>
    <w:p>
      <w:pPr>
        <w:pStyle w:val="TOC2"/>
        <w:tabs>
          <w:tab w:val="right" w:leader="dot" w:pos="8306"/>
        </w:tabs>
      </w:pPr>
      <w:hyperlink w:anchor="_Toc28867" w:history="1">
        <w:r>
          <w:rPr>
            <w:rFonts w:ascii="仿宋" w:eastAsia="仿宋" w:hAnsi="仿宋" w:cs="仿宋" w:hint="eastAsia"/>
            <w:lang w:eastAsia="zh-CN"/>
          </w:rPr>
          <w:t>(一)、合规政策与程序</w:t>
        </w:r>
        <w:r>
          <w:tab/>
        </w:r>
        <w:r>
          <w:fldChar w:fldCharType="begin"/>
        </w:r>
        <w:r>
          <w:instrText xml:space="preserve"> PAGEREF _Toc28867 \h </w:instrText>
        </w:r>
        <w:r>
          <w:fldChar w:fldCharType="separate"/>
        </w:r>
        <w:r>
          <w:t>62</w:t>
        </w:r>
        <w:r>
          <w:fldChar w:fldCharType="end"/>
        </w:r>
      </w:hyperlink>
    </w:p>
    <w:p>
      <w:pPr>
        <w:pStyle w:val="TOC2"/>
        <w:tabs>
          <w:tab w:val="right" w:leader="dot" w:pos="8306"/>
        </w:tabs>
      </w:pPr>
      <w:hyperlink w:anchor="_Toc4811" w:history="1">
        <w:r>
          <w:rPr>
            <w:rFonts w:ascii="仿宋" w:eastAsia="仿宋" w:hAnsi="仿宋" w:cs="仿宋" w:hint="eastAsia"/>
            <w:lang w:eastAsia="zh-CN"/>
          </w:rPr>
          <w:t>(二)、伦理规范与培训</w:t>
        </w:r>
        <w:r>
          <w:tab/>
        </w:r>
        <w:r>
          <w:fldChar w:fldCharType="begin"/>
        </w:r>
        <w:r>
          <w:instrText xml:space="preserve"> PAGEREF _Toc4811 \h </w:instrText>
        </w:r>
        <w:r>
          <w:fldChar w:fldCharType="separate"/>
        </w:r>
        <w:r>
          <w:t>63</w:t>
        </w:r>
        <w:r>
          <w:fldChar w:fldCharType="end"/>
        </w:r>
      </w:hyperlink>
    </w:p>
    <w:p>
      <w:pPr>
        <w:pStyle w:val="TOC2"/>
        <w:tabs>
          <w:tab w:val="right" w:leader="dot" w:pos="8306"/>
        </w:tabs>
      </w:pPr>
      <w:hyperlink w:anchor="_Toc15836" w:history="1">
        <w:r>
          <w:rPr>
            <w:rFonts w:ascii="仿宋" w:eastAsia="仿宋" w:hAnsi="仿宋" w:cs="仿宋" w:hint="eastAsia"/>
            <w:lang w:eastAsia="zh-CN"/>
          </w:rPr>
          <w:t>(三)、合规风险评估</w:t>
        </w:r>
        <w:r>
          <w:tab/>
        </w:r>
        <w:r>
          <w:fldChar w:fldCharType="begin"/>
        </w:r>
        <w:r>
          <w:instrText xml:space="preserve"> PAGEREF _Toc15836 \h </w:instrText>
        </w:r>
        <w:r>
          <w:fldChar w:fldCharType="separate"/>
        </w:r>
        <w:r>
          <w:t>64</w:t>
        </w:r>
        <w:r>
          <w:fldChar w:fldCharType="end"/>
        </w:r>
      </w:hyperlink>
    </w:p>
    <w:p>
      <w:pPr>
        <w:pStyle w:val="TOC2"/>
        <w:tabs>
          <w:tab w:val="right" w:leader="dot" w:pos="8306"/>
        </w:tabs>
      </w:pPr>
      <w:hyperlink w:anchor="_Toc6557" w:history="1">
        <w:r>
          <w:rPr>
            <w:rFonts w:ascii="仿宋" w:eastAsia="仿宋" w:hAnsi="仿宋" w:cs="仿宋" w:hint="eastAsia"/>
            <w:lang w:eastAsia="zh-CN"/>
          </w:rPr>
          <w:t>(四)、合规监督与执行</w:t>
        </w:r>
        <w:r>
          <w:tab/>
        </w:r>
        <w:r>
          <w:fldChar w:fldCharType="begin"/>
        </w:r>
        <w:r>
          <w:instrText xml:space="preserve"> PAGEREF _Toc6557 \h </w:instrText>
        </w:r>
        <w:r>
          <w:fldChar w:fldCharType="separate"/>
        </w:r>
        <w:r>
          <w:t>65</w:t>
        </w:r>
        <w:r>
          <w:fldChar w:fldCharType="end"/>
        </w:r>
      </w:hyperlink>
    </w:p>
    <w:p>
      <w:pPr>
        <w:pStyle w:val="TOC1"/>
        <w:tabs>
          <w:tab w:val="right" w:leader="dot" w:pos="8306"/>
        </w:tabs>
      </w:pPr>
      <w:hyperlink w:anchor="_Toc32302" w:history="1">
        <w:r>
          <w:rPr>
            <w:rFonts w:ascii="仿宋" w:eastAsia="仿宋" w:hAnsi="仿宋" w:cs="仿宋" w:hint="eastAsia"/>
            <w:lang w:eastAsia="zh-CN"/>
          </w:rPr>
          <w:t>十七、创新驱动与持续发展</w:t>
        </w:r>
        <w:r>
          <w:tab/>
        </w:r>
        <w:r>
          <w:fldChar w:fldCharType="begin"/>
        </w:r>
        <w:r>
          <w:instrText xml:space="preserve"> PAGEREF _Toc32302 \h </w:instrText>
        </w:r>
        <w:r>
          <w:fldChar w:fldCharType="separate"/>
        </w:r>
        <w:r>
          <w:t>66</w:t>
        </w:r>
        <w:r>
          <w:fldChar w:fldCharType="end"/>
        </w:r>
      </w:hyperlink>
    </w:p>
    <w:p>
      <w:pPr>
        <w:pStyle w:val="TOC2"/>
        <w:tabs>
          <w:tab w:val="right" w:leader="dot" w:pos="8306"/>
        </w:tabs>
      </w:pPr>
      <w:hyperlink w:anchor="_Toc31982" w:history="1">
        <w:r>
          <w:rPr>
            <w:rFonts w:ascii="仿宋" w:eastAsia="仿宋" w:hAnsi="仿宋" w:cs="仿宋" w:hint="eastAsia"/>
            <w:lang w:eastAsia="zh-CN"/>
          </w:rPr>
          <w:t>(一)、创新驱动战略实施</w:t>
        </w:r>
        <w:r>
          <w:tab/>
        </w:r>
        <w:r>
          <w:fldChar w:fldCharType="begin"/>
        </w:r>
        <w:r>
          <w:instrText xml:space="preserve"> PAGEREF _Toc31982 \h </w:instrText>
        </w:r>
        <w:r>
          <w:fldChar w:fldCharType="separate"/>
        </w:r>
        <w:r>
          <w:t>66</w:t>
        </w:r>
        <w:r>
          <w:fldChar w:fldCharType="end"/>
        </w:r>
      </w:hyperlink>
    </w:p>
    <w:p>
      <w:pPr>
        <w:pStyle w:val="TOC2"/>
        <w:tabs>
          <w:tab w:val="right" w:leader="dot" w:pos="8306"/>
        </w:tabs>
      </w:pPr>
      <w:hyperlink w:anchor="_Toc32644" w:history="1">
        <w:r>
          <w:rPr>
            <w:rFonts w:ascii="仿宋" w:eastAsia="仿宋" w:hAnsi="仿宋" w:cs="仿宋" w:hint="eastAsia"/>
            <w:lang w:eastAsia="zh-CN"/>
          </w:rPr>
          <w:t>(二)、持续发展路径探索</w:t>
        </w:r>
        <w:r>
          <w:tab/>
        </w:r>
        <w:r>
          <w:fldChar w:fldCharType="begin"/>
        </w:r>
        <w:r>
          <w:instrText xml:space="preserve"> PAGEREF _Toc32644 \h </w:instrText>
        </w:r>
        <w:r>
          <w:fldChar w:fldCharType="separate"/>
        </w:r>
        <w:r>
          <w:t>67</w:t>
        </w:r>
        <w:r>
          <w:fldChar w:fldCharType="end"/>
        </w:r>
      </w:hyperlink>
    </w:p>
    <w:p>
      <w:pPr>
        <w:pStyle w:val="TOC1"/>
        <w:tabs>
          <w:tab w:val="right" w:leader="dot" w:pos="8306"/>
        </w:tabs>
      </w:pPr>
      <w:hyperlink w:anchor="_Toc11953" w:history="1">
        <w:r>
          <w:rPr>
            <w:rFonts w:ascii="仿宋" w:eastAsia="仿宋" w:hAnsi="仿宋" w:cs="仿宋" w:hint="eastAsia"/>
            <w:lang w:eastAsia="zh-CN"/>
          </w:rPr>
          <w:t>十八、合作与交流机制建立</w:t>
        </w:r>
        <w:r>
          <w:tab/>
        </w:r>
        <w:r>
          <w:fldChar w:fldCharType="begin"/>
        </w:r>
        <w:r>
          <w:instrText xml:space="preserve"> PAGEREF _Toc11953 \h </w:instrText>
        </w:r>
        <w:r>
          <w:fldChar w:fldCharType="separate"/>
        </w:r>
        <w:r>
          <w:t>71</w:t>
        </w:r>
        <w:r>
          <w:fldChar w:fldCharType="end"/>
        </w:r>
      </w:hyperlink>
    </w:p>
    <w:p>
      <w:pPr>
        <w:pStyle w:val="TOC2"/>
        <w:tabs>
          <w:tab w:val="right" w:leader="dot" w:pos="8306"/>
        </w:tabs>
      </w:pPr>
      <w:hyperlink w:anchor="_Toc8721" w:history="1">
        <w:r>
          <w:rPr>
            <w:rFonts w:ascii="仿宋" w:eastAsia="仿宋" w:hAnsi="仿宋" w:cs="仿宋" w:hint="eastAsia"/>
            <w:lang w:eastAsia="zh-CN"/>
          </w:rPr>
          <w:t>(一)、合作伙伴选择与合作方式</w:t>
        </w:r>
        <w:r>
          <w:tab/>
        </w:r>
        <w:r>
          <w:fldChar w:fldCharType="begin"/>
        </w:r>
        <w:r>
          <w:instrText xml:space="preserve"> PAGEREF _Toc8721 \h </w:instrText>
        </w:r>
        <w:r>
          <w:fldChar w:fldCharType="separate"/>
        </w:r>
        <w:r>
          <w:t>71</w:t>
        </w:r>
        <w:r>
          <w:fldChar w:fldCharType="end"/>
        </w:r>
      </w:hyperlink>
    </w:p>
    <w:p>
      <w:pPr>
        <w:pStyle w:val="TOC2"/>
        <w:tabs>
          <w:tab w:val="right" w:leader="dot" w:pos="8306"/>
        </w:tabs>
      </w:pPr>
      <w:hyperlink w:anchor="_Toc5162" w:history="1">
        <w:r>
          <w:rPr>
            <w:rFonts w:ascii="仿宋" w:eastAsia="仿宋" w:hAnsi="仿宋" w:cs="仿宋" w:hint="eastAsia"/>
            <w:lang w:eastAsia="zh-CN"/>
          </w:rPr>
          <w:t>(二)、交流与合作平台搭建</w:t>
        </w:r>
        <w:r>
          <w:tab/>
        </w:r>
        <w:r>
          <w:fldChar w:fldCharType="begin"/>
        </w:r>
        <w:r>
          <w:instrText xml:space="preserve"> PAGEREF _Toc5162 \h </w:instrText>
        </w:r>
        <w:r>
          <w:fldChar w:fldCharType="separate"/>
        </w:r>
        <w:r>
          <w:t>73</w:t>
        </w:r>
        <w:r>
          <w:fldChar w:fldCharType="end"/>
        </w:r>
      </w:hyperlink>
    </w:p>
    <w:p>
      <w:pPr>
        <w:pStyle w:val="TOC1"/>
        <w:tabs>
          <w:tab w:val="right" w:leader="dot" w:pos="8306"/>
        </w:tabs>
      </w:pPr>
      <w:hyperlink w:anchor="_Toc11359" w:history="1">
        <w:r>
          <w:rPr>
            <w:rFonts w:ascii="仿宋" w:eastAsia="仿宋" w:hAnsi="仿宋" w:cs="仿宋" w:hint="eastAsia"/>
            <w:lang w:eastAsia="zh-CN"/>
          </w:rPr>
          <w:t>十九、产业协同与集群发展</w:t>
        </w:r>
        <w:r>
          <w:tab/>
        </w:r>
        <w:r>
          <w:fldChar w:fldCharType="begin"/>
        </w:r>
        <w:r>
          <w:instrText xml:space="preserve"> PAGEREF _Toc11359 \h </w:instrText>
        </w:r>
        <w:r>
          <w:fldChar w:fldCharType="separate"/>
        </w:r>
        <w:r>
          <w:t>74</w:t>
        </w:r>
        <w:r>
          <w:fldChar w:fldCharType="end"/>
        </w:r>
      </w:hyperlink>
    </w:p>
    <w:p>
      <w:pPr>
        <w:pStyle w:val="TOC2"/>
        <w:tabs>
          <w:tab w:val="right" w:leader="dot" w:pos="8306"/>
        </w:tabs>
      </w:pPr>
      <w:hyperlink w:anchor="_Toc24242" w:history="1">
        <w:r>
          <w:rPr>
            <w:rFonts w:ascii="仿宋" w:eastAsia="仿宋" w:hAnsi="仿宋" w:cs="仿宋" w:hint="eastAsia"/>
            <w:lang w:eastAsia="zh-CN"/>
          </w:rPr>
          <w:t>(一)、产业协同机制建设</w:t>
        </w:r>
        <w:r>
          <w:tab/>
        </w:r>
        <w:r>
          <w:fldChar w:fldCharType="begin"/>
        </w:r>
        <w:r>
          <w:instrText xml:space="preserve"> PAGEREF _Toc24242 \h </w:instrText>
        </w:r>
        <w:r>
          <w:fldChar w:fldCharType="separate"/>
        </w:r>
        <w:r>
          <w:t>74</w:t>
        </w:r>
        <w:r>
          <w:fldChar w:fldCharType="end"/>
        </w:r>
      </w:hyperlink>
    </w:p>
    <w:p>
      <w:pPr>
        <w:pStyle w:val="TOC2"/>
        <w:tabs>
          <w:tab w:val="right" w:leader="dot" w:pos="8306"/>
        </w:tabs>
      </w:pPr>
      <w:hyperlink w:anchor="_Toc17295" w:history="1">
        <w:r>
          <w:rPr>
            <w:rFonts w:ascii="仿宋" w:eastAsia="仿宋" w:hAnsi="仿宋" w:cs="仿宋" w:hint="eastAsia"/>
            <w:lang w:eastAsia="zh-CN"/>
          </w:rPr>
          <w:t>(二)、产业集群培育与发展</w:t>
        </w:r>
        <w:r>
          <w:tab/>
        </w:r>
        <w:r>
          <w:fldChar w:fldCharType="begin"/>
        </w:r>
        <w:r>
          <w:instrText xml:space="preserve"> PAGEREF _Toc17295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8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84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直接收益：假设PPSU项目的产品或服务年销售收入为XX万元。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11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若PPSU项目成功推广新型环保产品，比如采用可回收材料的包装，可能会激发消费者对可持续产品的需求。这种需求的增长可能迫使整个行业转向更环保的产品设计和生产方法。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47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03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SU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PSU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PSU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PSU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371"/>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9207"/>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1112"/>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https://d.book118.com/896225023053010102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D71EB"/>
    <w:rsid w:val="544D7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622502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2024-03-01T11:47:00Z</dcterms:created>
  <dcterms:modified xsi:type="dcterms:W3CDTF">2024-03-01T11:48:39Z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4EF2737ED6974365B285B05B05C68471_11</vt:lpwstr>
  </property>
  <property fmtid="{D5CDD505-2E9C-101B-9397-08002B2CF9AE}" pid="3" name="KSOProductBuildVer">
    <vt:lpwstr>2052-12.1.0.16250</vt:lpwstr>
  </property>
</Properties>
</file>