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碳酸饮料项目建设方案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4" w:history="1">
        <w:r>
          <w:rPr>
            <w:rFonts w:ascii="仿宋" w:eastAsia="仿宋" w:hAnsi="仿宋" w:cs="仿宋" w:hint="eastAsia"/>
            <w:lang w:eastAsia="zh-CN"/>
          </w:rPr>
          <w:t>概论</w:t>
        </w:r>
        <w:r>
          <w:tab/>
        </w:r>
        <w:r>
          <w:fldChar w:fldCharType="begin"/>
        </w:r>
        <w:r>
          <w:instrText xml:space="preserve"> PAGEREF _Toc4734 \h </w:instrText>
        </w:r>
        <w:r>
          <w:fldChar w:fldCharType="separate"/>
        </w:r>
        <w:r>
          <w:t>3</w:t>
        </w:r>
        <w:r>
          <w:fldChar w:fldCharType="end"/>
        </w:r>
      </w:hyperlink>
    </w:p>
    <w:p>
      <w:pPr>
        <w:pStyle w:val="TOC1"/>
        <w:tabs>
          <w:tab w:val="right" w:leader="dot" w:pos="8306"/>
        </w:tabs>
      </w:pPr>
      <w:hyperlink w:anchor="_Toc20675" w:history="1">
        <w:r>
          <w:rPr>
            <w:rFonts w:ascii="仿宋" w:eastAsia="仿宋" w:hAnsi="仿宋" w:cs="仿宋" w:hint="eastAsia"/>
            <w:lang w:eastAsia="zh-CN"/>
          </w:rPr>
          <w:t>一、项目监理与质量保证</w:t>
        </w:r>
        <w:r>
          <w:tab/>
        </w:r>
        <w:r>
          <w:fldChar w:fldCharType="begin"/>
        </w:r>
        <w:r>
          <w:instrText xml:space="preserve"> PAGEREF _Toc20675 \h </w:instrText>
        </w:r>
        <w:r>
          <w:fldChar w:fldCharType="separate"/>
        </w:r>
        <w:r>
          <w:t>3</w:t>
        </w:r>
        <w:r>
          <w:fldChar w:fldCharType="end"/>
        </w:r>
      </w:hyperlink>
    </w:p>
    <w:p>
      <w:pPr>
        <w:pStyle w:val="TOC2"/>
        <w:tabs>
          <w:tab w:val="right" w:leader="dot" w:pos="8306"/>
        </w:tabs>
      </w:pPr>
      <w:hyperlink w:anchor="_Toc23703" w:history="1">
        <w:r>
          <w:rPr>
            <w:rFonts w:ascii="仿宋" w:eastAsia="仿宋" w:hAnsi="仿宋" w:cs="仿宋" w:hint="eastAsia"/>
            <w:lang w:eastAsia="zh-CN"/>
          </w:rPr>
          <w:t>(一)、监理体系构建</w:t>
        </w:r>
        <w:r>
          <w:tab/>
        </w:r>
        <w:r>
          <w:fldChar w:fldCharType="begin"/>
        </w:r>
        <w:r>
          <w:instrText xml:space="preserve"> PAGEREF _Toc23703 \h </w:instrText>
        </w:r>
        <w:r>
          <w:fldChar w:fldCharType="separate"/>
        </w:r>
        <w:r>
          <w:t>3</w:t>
        </w:r>
        <w:r>
          <w:fldChar w:fldCharType="end"/>
        </w:r>
      </w:hyperlink>
    </w:p>
    <w:p>
      <w:pPr>
        <w:pStyle w:val="TOC2"/>
        <w:tabs>
          <w:tab w:val="right" w:leader="dot" w:pos="8306"/>
        </w:tabs>
      </w:pPr>
      <w:hyperlink w:anchor="_Toc27943" w:history="1">
        <w:r>
          <w:rPr>
            <w:rFonts w:ascii="仿宋" w:eastAsia="仿宋" w:hAnsi="仿宋" w:cs="仿宋" w:hint="eastAsia"/>
            <w:lang w:eastAsia="zh-CN"/>
          </w:rPr>
          <w:t>(二)、质量保证体系实施</w:t>
        </w:r>
        <w:r>
          <w:tab/>
        </w:r>
        <w:r>
          <w:fldChar w:fldCharType="begin"/>
        </w:r>
        <w:r>
          <w:instrText xml:space="preserve"> PAGEREF _Toc27943 \h </w:instrText>
        </w:r>
        <w:r>
          <w:fldChar w:fldCharType="separate"/>
        </w:r>
        <w:r>
          <w:t>4</w:t>
        </w:r>
        <w:r>
          <w:fldChar w:fldCharType="end"/>
        </w:r>
      </w:hyperlink>
    </w:p>
    <w:p>
      <w:pPr>
        <w:pStyle w:val="TOC2"/>
        <w:tabs>
          <w:tab w:val="right" w:leader="dot" w:pos="8306"/>
        </w:tabs>
      </w:pPr>
      <w:hyperlink w:anchor="_Toc18306" w:history="1">
        <w:r>
          <w:rPr>
            <w:rFonts w:ascii="仿宋" w:eastAsia="仿宋" w:hAnsi="仿宋" w:cs="仿宋" w:hint="eastAsia"/>
            <w:lang w:eastAsia="zh-CN"/>
          </w:rPr>
          <w:t>(三)、监理与质量控制流程</w:t>
        </w:r>
        <w:r>
          <w:tab/>
        </w:r>
        <w:r>
          <w:fldChar w:fldCharType="begin"/>
        </w:r>
        <w:r>
          <w:instrText xml:space="preserve"> PAGEREF _Toc18306 \h </w:instrText>
        </w:r>
        <w:r>
          <w:fldChar w:fldCharType="separate"/>
        </w:r>
        <w:r>
          <w:t>4</w:t>
        </w:r>
        <w:r>
          <w:fldChar w:fldCharType="end"/>
        </w:r>
      </w:hyperlink>
    </w:p>
    <w:p>
      <w:pPr>
        <w:pStyle w:val="TOC1"/>
        <w:tabs>
          <w:tab w:val="right" w:leader="dot" w:pos="8306"/>
        </w:tabs>
      </w:pPr>
      <w:hyperlink w:anchor="_Toc23487" w:history="1">
        <w:r>
          <w:rPr>
            <w:rFonts w:ascii="仿宋" w:eastAsia="仿宋" w:hAnsi="仿宋" w:cs="仿宋" w:hint="eastAsia"/>
            <w:lang w:eastAsia="zh-CN"/>
          </w:rPr>
          <w:t>二、经济影响分析</w:t>
        </w:r>
        <w:r>
          <w:tab/>
        </w:r>
        <w:r>
          <w:fldChar w:fldCharType="begin"/>
        </w:r>
        <w:r>
          <w:instrText xml:space="preserve"> PAGEREF _Toc23487 \h </w:instrText>
        </w:r>
        <w:r>
          <w:fldChar w:fldCharType="separate"/>
        </w:r>
        <w:r>
          <w:t>5</w:t>
        </w:r>
        <w:r>
          <w:fldChar w:fldCharType="end"/>
        </w:r>
      </w:hyperlink>
    </w:p>
    <w:p>
      <w:pPr>
        <w:pStyle w:val="TOC2"/>
        <w:tabs>
          <w:tab w:val="right" w:leader="dot" w:pos="8306"/>
        </w:tabs>
      </w:pPr>
      <w:hyperlink w:anchor="_Toc7884" w:history="1">
        <w:r>
          <w:rPr>
            <w:rFonts w:ascii="仿宋" w:eastAsia="仿宋" w:hAnsi="仿宋" w:cs="仿宋" w:hint="eastAsia"/>
            <w:lang w:eastAsia="zh-CN"/>
          </w:rPr>
          <w:t>(一)、经济费用效益或费用效果分析</w:t>
        </w:r>
        <w:r>
          <w:tab/>
        </w:r>
        <w:r>
          <w:fldChar w:fldCharType="begin"/>
        </w:r>
        <w:r>
          <w:instrText xml:space="preserve"> PAGEREF _Toc7884 \h </w:instrText>
        </w:r>
        <w:r>
          <w:fldChar w:fldCharType="separate"/>
        </w:r>
        <w:r>
          <w:t>5</w:t>
        </w:r>
        <w:r>
          <w:fldChar w:fldCharType="end"/>
        </w:r>
      </w:hyperlink>
    </w:p>
    <w:p>
      <w:pPr>
        <w:pStyle w:val="TOC2"/>
        <w:tabs>
          <w:tab w:val="right" w:leader="dot" w:pos="8306"/>
        </w:tabs>
      </w:pPr>
      <w:hyperlink w:anchor="_Toc22856" w:history="1">
        <w:r>
          <w:rPr>
            <w:rFonts w:ascii="仿宋" w:eastAsia="仿宋" w:hAnsi="仿宋" w:cs="仿宋" w:hint="eastAsia"/>
            <w:lang w:eastAsia="zh-CN"/>
          </w:rPr>
          <w:t>(二)、行业影响分析</w:t>
        </w:r>
        <w:r>
          <w:tab/>
        </w:r>
        <w:r>
          <w:fldChar w:fldCharType="begin"/>
        </w:r>
        <w:r>
          <w:instrText xml:space="preserve"> PAGEREF _Toc22856 \h </w:instrText>
        </w:r>
        <w:r>
          <w:fldChar w:fldCharType="separate"/>
        </w:r>
        <w:r>
          <w:t>7</w:t>
        </w:r>
        <w:r>
          <w:fldChar w:fldCharType="end"/>
        </w:r>
      </w:hyperlink>
    </w:p>
    <w:p>
      <w:pPr>
        <w:pStyle w:val="TOC2"/>
        <w:tabs>
          <w:tab w:val="right" w:leader="dot" w:pos="8306"/>
        </w:tabs>
      </w:pPr>
      <w:hyperlink w:anchor="_Toc22042" w:history="1">
        <w:r>
          <w:rPr>
            <w:rFonts w:ascii="仿宋" w:eastAsia="仿宋" w:hAnsi="仿宋" w:cs="仿宋" w:hint="eastAsia"/>
            <w:lang w:eastAsia="zh-CN"/>
          </w:rPr>
          <w:t>(三)、区域经济影响分析</w:t>
        </w:r>
        <w:r>
          <w:tab/>
        </w:r>
        <w:r>
          <w:fldChar w:fldCharType="begin"/>
        </w:r>
        <w:r>
          <w:instrText xml:space="preserve"> PAGEREF _Toc22042 \h </w:instrText>
        </w:r>
        <w:r>
          <w:fldChar w:fldCharType="separate"/>
        </w:r>
        <w:r>
          <w:t>9</w:t>
        </w:r>
        <w:r>
          <w:fldChar w:fldCharType="end"/>
        </w:r>
      </w:hyperlink>
    </w:p>
    <w:p>
      <w:pPr>
        <w:pStyle w:val="TOC2"/>
        <w:tabs>
          <w:tab w:val="right" w:leader="dot" w:pos="8306"/>
        </w:tabs>
      </w:pPr>
      <w:hyperlink w:anchor="_Toc30023" w:history="1">
        <w:r>
          <w:rPr>
            <w:rFonts w:ascii="仿宋" w:eastAsia="仿宋" w:hAnsi="仿宋" w:cs="仿宋" w:hint="eastAsia"/>
            <w:lang w:eastAsia="zh-CN"/>
          </w:rPr>
          <w:t>(四)、宏观经济影响分析</w:t>
        </w:r>
        <w:r>
          <w:tab/>
        </w:r>
        <w:r>
          <w:fldChar w:fldCharType="begin"/>
        </w:r>
        <w:r>
          <w:instrText xml:space="preserve"> PAGEREF _Toc30023 \h </w:instrText>
        </w:r>
        <w:r>
          <w:fldChar w:fldCharType="separate"/>
        </w:r>
        <w:r>
          <w:t>10</w:t>
        </w:r>
        <w:r>
          <w:fldChar w:fldCharType="end"/>
        </w:r>
      </w:hyperlink>
    </w:p>
    <w:p>
      <w:pPr>
        <w:pStyle w:val="TOC1"/>
        <w:tabs>
          <w:tab w:val="right" w:leader="dot" w:pos="8306"/>
        </w:tabs>
      </w:pPr>
      <w:hyperlink w:anchor="_Toc12153" w:history="1">
        <w:r>
          <w:rPr>
            <w:rFonts w:ascii="仿宋" w:eastAsia="仿宋" w:hAnsi="仿宋" w:cs="仿宋" w:hint="eastAsia"/>
            <w:lang w:eastAsia="zh-CN"/>
          </w:rPr>
          <w:t>三、背景、必要性分析</w:t>
        </w:r>
        <w:r>
          <w:tab/>
        </w:r>
        <w:r>
          <w:fldChar w:fldCharType="begin"/>
        </w:r>
        <w:r>
          <w:instrText xml:space="preserve"> PAGEREF _Toc12153 \h </w:instrText>
        </w:r>
        <w:r>
          <w:fldChar w:fldCharType="separate"/>
        </w:r>
        <w:r>
          <w:t>11</w:t>
        </w:r>
        <w:r>
          <w:fldChar w:fldCharType="end"/>
        </w:r>
      </w:hyperlink>
    </w:p>
    <w:p>
      <w:pPr>
        <w:pStyle w:val="TOC2"/>
        <w:tabs>
          <w:tab w:val="right" w:leader="dot" w:pos="8306"/>
        </w:tabs>
      </w:pPr>
      <w:hyperlink w:anchor="_Toc20942" w:history="1">
        <w:r>
          <w:rPr>
            <w:rFonts w:ascii="仿宋" w:eastAsia="仿宋" w:hAnsi="仿宋" w:cs="仿宋" w:hint="eastAsia"/>
            <w:lang w:eastAsia="zh-CN"/>
          </w:rPr>
          <w:t>(一)、项目建设背景</w:t>
        </w:r>
        <w:r>
          <w:tab/>
        </w:r>
        <w:r>
          <w:fldChar w:fldCharType="begin"/>
        </w:r>
        <w:r>
          <w:instrText xml:space="preserve"> PAGEREF _Toc20942 \h </w:instrText>
        </w:r>
        <w:r>
          <w:fldChar w:fldCharType="separate"/>
        </w:r>
        <w:r>
          <w:t>11</w:t>
        </w:r>
        <w:r>
          <w:fldChar w:fldCharType="end"/>
        </w:r>
      </w:hyperlink>
    </w:p>
    <w:p>
      <w:pPr>
        <w:pStyle w:val="TOC2"/>
        <w:tabs>
          <w:tab w:val="right" w:leader="dot" w:pos="8306"/>
        </w:tabs>
      </w:pPr>
      <w:hyperlink w:anchor="_Toc14742" w:history="1">
        <w:r>
          <w:rPr>
            <w:rFonts w:ascii="仿宋" w:eastAsia="仿宋" w:hAnsi="仿宋" w:cs="仿宋" w:hint="eastAsia"/>
            <w:lang w:eastAsia="zh-CN"/>
          </w:rPr>
          <w:t>(二)、必要性分析</w:t>
        </w:r>
        <w:r>
          <w:tab/>
        </w:r>
        <w:r>
          <w:fldChar w:fldCharType="begin"/>
        </w:r>
        <w:r>
          <w:instrText xml:space="preserve"> PAGEREF _Toc14742 \h </w:instrText>
        </w:r>
        <w:r>
          <w:fldChar w:fldCharType="separate"/>
        </w:r>
        <w:r>
          <w:t>12</w:t>
        </w:r>
        <w:r>
          <w:fldChar w:fldCharType="end"/>
        </w:r>
      </w:hyperlink>
    </w:p>
    <w:p>
      <w:pPr>
        <w:pStyle w:val="TOC2"/>
        <w:tabs>
          <w:tab w:val="right" w:leader="dot" w:pos="8306"/>
        </w:tabs>
      </w:pPr>
      <w:hyperlink w:anchor="_Toc15771" w:history="1">
        <w:r>
          <w:rPr>
            <w:rFonts w:ascii="仿宋" w:eastAsia="仿宋" w:hAnsi="仿宋" w:cs="仿宋" w:hint="eastAsia"/>
            <w:lang w:eastAsia="zh-CN"/>
          </w:rPr>
          <w:t>(三)、项目建设有利条件</w:t>
        </w:r>
        <w:r>
          <w:tab/>
        </w:r>
        <w:r>
          <w:fldChar w:fldCharType="begin"/>
        </w:r>
        <w:r>
          <w:instrText xml:space="preserve"> PAGEREF _Toc15771 \h </w:instrText>
        </w:r>
        <w:r>
          <w:fldChar w:fldCharType="separate"/>
        </w:r>
        <w:r>
          <w:t>14</w:t>
        </w:r>
        <w:r>
          <w:fldChar w:fldCharType="end"/>
        </w:r>
      </w:hyperlink>
    </w:p>
    <w:p>
      <w:pPr>
        <w:pStyle w:val="TOC1"/>
        <w:tabs>
          <w:tab w:val="right" w:leader="dot" w:pos="8306"/>
        </w:tabs>
      </w:pPr>
      <w:hyperlink w:anchor="_Toc18529" w:history="1">
        <w:r>
          <w:rPr>
            <w:rFonts w:ascii="仿宋" w:eastAsia="仿宋" w:hAnsi="仿宋" w:cs="仿宋" w:hint="eastAsia"/>
            <w:lang w:eastAsia="zh-CN"/>
          </w:rPr>
          <w:t>四、发展规划、产业政策和行业准入分析</w:t>
        </w:r>
        <w:r>
          <w:tab/>
        </w:r>
        <w:r>
          <w:fldChar w:fldCharType="begin"/>
        </w:r>
        <w:r>
          <w:instrText xml:space="preserve"> PAGEREF _Toc18529 \h </w:instrText>
        </w:r>
        <w:r>
          <w:fldChar w:fldCharType="separate"/>
        </w:r>
        <w:r>
          <w:t>15</w:t>
        </w:r>
        <w:r>
          <w:fldChar w:fldCharType="end"/>
        </w:r>
      </w:hyperlink>
    </w:p>
    <w:p>
      <w:pPr>
        <w:pStyle w:val="TOC2"/>
        <w:tabs>
          <w:tab w:val="right" w:leader="dot" w:pos="8306"/>
        </w:tabs>
      </w:pPr>
      <w:hyperlink w:anchor="_Toc18617" w:history="1">
        <w:r>
          <w:rPr>
            <w:rFonts w:ascii="仿宋" w:eastAsia="仿宋" w:hAnsi="仿宋" w:cs="仿宋" w:hint="eastAsia"/>
            <w:lang w:eastAsia="zh-CN"/>
          </w:rPr>
          <w:t>(一)、发展规划分析</w:t>
        </w:r>
        <w:r>
          <w:tab/>
        </w:r>
        <w:r>
          <w:fldChar w:fldCharType="begin"/>
        </w:r>
        <w:r>
          <w:instrText xml:space="preserve"> PAGEREF _Toc18617 \h </w:instrText>
        </w:r>
        <w:r>
          <w:fldChar w:fldCharType="separate"/>
        </w:r>
        <w:r>
          <w:t>15</w:t>
        </w:r>
        <w:r>
          <w:fldChar w:fldCharType="end"/>
        </w:r>
      </w:hyperlink>
    </w:p>
    <w:p>
      <w:pPr>
        <w:pStyle w:val="TOC2"/>
        <w:tabs>
          <w:tab w:val="right" w:leader="dot" w:pos="8306"/>
        </w:tabs>
      </w:pPr>
      <w:hyperlink w:anchor="_Toc30247" w:history="1">
        <w:r>
          <w:rPr>
            <w:rFonts w:ascii="仿宋" w:eastAsia="仿宋" w:hAnsi="仿宋" w:cs="仿宋" w:hint="eastAsia"/>
            <w:lang w:eastAsia="zh-CN"/>
          </w:rPr>
          <w:t>(二)、产业政策分析</w:t>
        </w:r>
        <w:r>
          <w:tab/>
        </w:r>
        <w:r>
          <w:fldChar w:fldCharType="begin"/>
        </w:r>
        <w:r>
          <w:instrText xml:space="preserve"> PAGEREF _Toc30247 \h </w:instrText>
        </w:r>
        <w:r>
          <w:fldChar w:fldCharType="separate"/>
        </w:r>
        <w:r>
          <w:t>17</w:t>
        </w:r>
        <w:r>
          <w:fldChar w:fldCharType="end"/>
        </w:r>
      </w:hyperlink>
    </w:p>
    <w:p>
      <w:pPr>
        <w:pStyle w:val="TOC2"/>
        <w:tabs>
          <w:tab w:val="right" w:leader="dot" w:pos="8306"/>
        </w:tabs>
      </w:pPr>
      <w:hyperlink w:anchor="_Toc28977" w:history="1">
        <w:r>
          <w:rPr>
            <w:rFonts w:ascii="仿宋" w:eastAsia="仿宋" w:hAnsi="仿宋" w:cs="仿宋" w:hint="eastAsia"/>
            <w:lang w:eastAsia="zh-CN"/>
          </w:rPr>
          <w:t>(三)、行业准入分析</w:t>
        </w:r>
        <w:r>
          <w:tab/>
        </w:r>
        <w:r>
          <w:fldChar w:fldCharType="begin"/>
        </w:r>
        <w:r>
          <w:instrText xml:space="preserve"> PAGEREF _Toc28977 \h </w:instrText>
        </w:r>
        <w:r>
          <w:fldChar w:fldCharType="separate"/>
        </w:r>
        <w:r>
          <w:t>19</w:t>
        </w:r>
        <w:r>
          <w:fldChar w:fldCharType="end"/>
        </w:r>
      </w:hyperlink>
    </w:p>
    <w:p>
      <w:pPr>
        <w:pStyle w:val="TOC1"/>
        <w:tabs>
          <w:tab w:val="right" w:leader="dot" w:pos="8306"/>
        </w:tabs>
      </w:pPr>
      <w:hyperlink w:anchor="_Toc2565" w:history="1">
        <w:r>
          <w:rPr>
            <w:rFonts w:ascii="仿宋" w:eastAsia="仿宋" w:hAnsi="仿宋" w:cs="仿宋" w:hint="eastAsia"/>
            <w:lang w:eastAsia="zh-CN"/>
          </w:rPr>
          <w:t>五、环境和生态影响分析</w:t>
        </w:r>
        <w:r>
          <w:tab/>
        </w:r>
        <w:r>
          <w:fldChar w:fldCharType="begin"/>
        </w:r>
        <w:r>
          <w:instrText xml:space="preserve"> PAGEREF _Toc2565 \h </w:instrText>
        </w:r>
        <w:r>
          <w:fldChar w:fldCharType="separate"/>
        </w:r>
        <w:r>
          <w:t>20</w:t>
        </w:r>
        <w:r>
          <w:fldChar w:fldCharType="end"/>
        </w:r>
      </w:hyperlink>
    </w:p>
    <w:p>
      <w:pPr>
        <w:pStyle w:val="TOC2"/>
        <w:tabs>
          <w:tab w:val="right" w:leader="dot" w:pos="8306"/>
        </w:tabs>
      </w:pPr>
      <w:hyperlink w:anchor="_Toc9695" w:history="1">
        <w:r>
          <w:rPr>
            <w:rFonts w:ascii="仿宋" w:eastAsia="仿宋" w:hAnsi="仿宋" w:cs="仿宋" w:hint="eastAsia"/>
            <w:lang w:eastAsia="zh-CN"/>
          </w:rPr>
          <w:t>(一)、环境和生态现状</w:t>
        </w:r>
        <w:r>
          <w:tab/>
        </w:r>
        <w:r>
          <w:fldChar w:fldCharType="begin"/>
        </w:r>
        <w:r>
          <w:instrText xml:space="preserve"> PAGEREF _Toc9695 \h </w:instrText>
        </w:r>
        <w:r>
          <w:fldChar w:fldCharType="separate"/>
        </w:r>
        <w:r>
          <w:t>20</w:t>
        </w:r>
        <w:r>
          <w:fldChar w:fldCharType="end"/>
        </w:r>
      </w:hyperlink>
    </w:p>
    <w:p>
      <w:pPr>
        <w:pStyle w:val="TOC2"/>
        <w:tabs>
          <w:tab w:val="right" w:leader="dot" w:pos="8306"/>
        </w:tabs>
      </w:pPr>
      <w:hyperlink w:anchor="_Toc21183" w:history="1">
        <w:r>
          <w:rPr>
            <w:rFonts w:ascii="仿宋" w:eastAsia="仿宋" w:hAnsi="仿宋" w:cs="仿宋" w:hint="eastAsia"/>
            <w:lang w:eastAsia="zh-CN"/>
          </w:rPr>
          <w:t>(二)、生态环境影响分析</w:t>
        </w:r>
        <w:r>
          <w:tab/>
        </w:r>
        <w:r>
          <w:fldChar w:fldCharType="begin"/>
        </w:r>
        <w:r>
          <w:instrText xml:space="preserve"> PAGEREF _Toc21183 \h </w:instrText>
        </w:r>
        <w:r>
          <w:fldChar w:fldCharType="separate"/>
        </w:r>
        <w:r>
          <w:t>21</w:t>
        </w:r>
        <w:r>
          <w:fldChar w:fldCharType="end"/>
        </w:r>
      </w:hyperlink>
    </w:p>
    <w:p>
      <w:pPr>
        <w:pStyle w:val="TOC2"/>
        <w:tabs>
          <w:tab w:val="right" w:leader="dot" w:pos="8306"/>
        </w:tabs>
      </w:pPr>
      <w:hyperlink w:anchor="_Toc28807" w:history="1">
        <w:r>
          <w:rPr>
            <w:rFonts w:ascii="仿宋" w:eastAsia="仿宋" w:hAnsi="仿宋" w:cs="仿宋" w:hint="eastAsia"/>
            <w:lang w:eastAsia="zh-CN"/>
          </w:rPr>
          <w:t>(三)、生态环境保护措施</w:t>
        </w:r>
        <w:r>
          <w:tab/>
        </w:r>
        <w:r>
          <w:fldChar w:fldCharType="begin"/>
        </w:r>
        <w:r>
          <w:instrText xml:space="preserve"> PAGEREF _Toc28807 \h </w:instrText>
        </w:r>
        <w:r>
          <w:fldChar w:fldCharType="separate"/>
        </w:r>
        <w:r>
          <w:t>23</w:t>
        </w:r>
        <w:r>
          <w:fldChar w:fldCharType="end"/>
        </w:r>
      </w:hyperlink>
    </w:p>
    <w:p>
      <w:pPr>
        <w:pStyle w:val="TOC2"/>
        <w:tabs>
          <w:tab w:val="right" w:leader="dot" w:pos="8306"/>
        </w:tabs>
      </w:pPr>
      <w:hyperlink w:anchor="_Toc30953" w:history="1">
        <w:r>
          <w:rPr>
            <w:rFonts w:ascii="仿宋" w:eastAsia="仿宋" w:hAnsi="仿宋" w:cs="仿宋" w:hint="eastAsia"/>
            <w:lang w:eastAsia="zh-CN"/>
          </w:rPr>
          <w:t>(四)、地质灾害影响分析</w:t>
        </w:r>
        <w:r>
          <w:tab/>
        </w:r>
        <w:r>
          <w:fldChar w:fldCharType="begin"/>
        </w:r>
        <w:r>
          <w:instrText xml:space="preserve"> PAGEREF _Toc30953 \h </w:instrText>
        </w:r>
        <w:r>
          <w:fldChar w:fldCharType="separate"/>
        </w:r>
        <w:r>
          <w:t>24</w:t>
        </w:r>
        <w:r>
          <w:fldChar w:fldCharType="end"/>
        </w:r>
      </w:hyperlink>
    </w:p>
    <w:p>
      <w:pPr>
        <w:pStyle w:val="TOC2"/>
        <w:tabs>
          <w:tab w:val="right" w:leader="dot" w:pos="8306"/>
        </w:tabs>
      </w:pPr>
      <w:hyperlink w:anchor="_Toc3521" w:history="1">
        <w:r>
          <w:rPr>
            <w:rFonts w:ascii="仿宋" w:eastAsia="仿宋" w:hAnsi="仿宋" w:cs="仿宋" w:hint="eastAsia"/>
            <w:lang w:eastAsia="zh-CN"/>
          </w:rPr>
          <w:t>(五)、特殊环境影响</w:t>
        </w:r>
        <w:r>
          <w:tab/>
        </w:r>
        <w:r>
          <w:fldChar w:fldCharType="begin"/>
        </w:r>
        <w:r>
          <w:instrText xml:space="preserve"> PAGEREF _Toc3521 \h </w:instrText>
        </w:r>
        <w:r>
          <w:fldChar w:fldCharType="separate"/>
        </w:r>
        <w:r>
          <w:t>26</w:t>
        </w:r>
        <w:r>
          <w:fldChar w:fldCharType="end"/>
        </w:r>
      </w:hyperlink>
    </w:p>
    <w:p>
      <w:pPr>
        <w:pStyle w:val="TOC1"/>
        <w:tabs>
          <w:tab w:val="right" w:leader="dot" w:pos="8306"/>
        </w:tabs>
      </w:pPr>
      <w:hyperlink w:anchor="_Toc2989" w:history="1">
        <w:r>
          <w:rPr>
            <w:rFonts w:ascii="仿宋" w:eastAsia="仿宋" w:hAnsi="仿宋" w:cs="仿宋" w:hint="eastAsia"/>
            <w:lang w:eastAsia="zh-CN"/>
          </w:rPr>
          <w:t>六、碳酸饮料项目概论</w:t>
        </w:r>
        <w:r>
          <w:tab/>
        </w:r>
        <w:r>
          <w:fldChar w:fldCharType="begin"/>
        </w:r>
        <w:r>
          <w:instrText xml:space="preserve"> PAGEREF _Toc2989 \h </w:instrText>
        </w:r>
        <w:r>
          <w:fldChar w:fldCharType="separate"/>
        </w:r>
        <w:r>
          <w:t>27</w:t>
        </w:r>
        <w:r>
          <w:fldChar w:fldCharType="end"/>
        </w:r>
      </w:hyperlink>
    </w:p>
    <w:p>
      <w:pPr>
        <w:pStyle w:val="TOC2"/>
        <w:tabs>
          <w:tab w:val="right" w:leader="dot" w:pos="8306"/>
        </w:tabs>
      </w:pPr>
      <w:hyperlink w:anchor="_Toc18751" w:history="1">
        <w:r>
          <w:rPr>
            <w:rFonts w:ascii="仿宋" w:eastAsia="仿宋" w:hAnsi="仿宋" w:cs="仿宋" w:hint="eastAsia"/>
            <w:lang w:eastAsia="zh-CN"/>
          </w:rPr>
          <w:t>(一)、项目申报单位概况</w:t>
        </w:r>
        <w:r>
          <w:tab/>
        </w:r>
        <w:r>
          <w:fldChar w:fldCharType="begin"/>
        </w:r>
        <w:r>
          <w:instrText xml:space="preserve"> PAGEREF _Toc18751 \h </w:instrText>
        </w:r>
        <w:r>
          <w:fldChar w:fldCharType="separate"/>
        </w:r>
        <w:r>
          <w:t>27</w:t>
        </w:r>
        <w:r>
          <w:fldChar w:fldCharType="end"/>
        </w:r>
      </w:hyperlink>
    </w:p>
    <w:p>
      <w:pPr>
        <w:pStyle w:val="TOC2"/>
        <w:tabs>
          <w:tab w:val="right" w:leader="dot" w:pos="8306"/>
        </w:tabs>
      </w:pPr>
      <w:hyperlink w:anchor="_Toc25720" w:history="1">
        <w:r>
          <w:rPr>
            <w:rFonts w:ascii="仿宋" w:eastAsia="仿宋" w:hAnsi="仿宋" w:cs="仿宋" w:hint="eastAsia"/>
            <w:lang w:eastAsia="zh-CN"/>
          </w:rPr>
          <w:t>(二)、项目概况</w:t>
        </w:r>
        <w:r>
          <w:tab/>
        </w:r>
        <w:r>
          <w:fldChar w:fldCharType="begin"/>
        </w:r>
        <w:r>
          <w:instrText xml:space="preserve"> PAGEREF _Toc25720 \h </w:instrText>
        </w:r>
        <w:r>
          <w:fldChar w:fldCharType="separate"/>
        </w:r>
        <w:r>
          <w:t>28</w:t>
        </w:r>
        <w:r>
          <w:fldChar w:fldCharType="end"/>
        </w:r>
      </w:hyperlink>
    </w:p>
    <w:p>
      <w:pPr>
        <w:pStyle w:val="TOC1"/>
        <w:tabs>
          <w:tab w:val="right" w:leader="dot" w:pos="8306"/>
        </w:tabs>
      </w:pPr>
      <w:hyperlink w:anchor="_Toc26927" w:history="1">
        <w:r>
          <w:rPr>
            <w:rFonts w:ascii="仿宋" w:eastAsia="仿宋" w:hAnsi="仿宋" w:cs="仿宋" w:hint="eastAsia"/>
            <w:lang w:eastAsia="zh-CN"/>
          </w:rPr>
          <w:t>七、技术创新与产业升级</w:t>
        </w:r>
        <w:r>
          <w:tab/>
        </w:r>
        <w:r>
          <w:fldChar w:fldCharType="begin"/>
        </w:r>
        <w:r>
          <w:instrText xml:space="preserve"> PAGEREF _Toc26927 \h </w:instrText>
        </w:r>
        <w:r>
          <w:fldChar w:fldCharType="separate"/>
        </w:r>
        <w:r>
          <w:t>31</w:t>
        </w:r>
        <w:r>
          <w:fldChar w:fldCharType="end"/>
        </w:r>
      </w:hyperlink>
    </w:p>
    <w:p>
      <w:pPr>
        <w:pStyle w:val="TOC2"/>
        <w:tabs>
          <w:tab w:val="right" w:leader="dot" w:pos="8306"/>
        </w:tabs>
      </w:pPr>
      <w:hyperlink w:anchor="_Toc8528" w:history="1">
        <w:r>
          <w:rPr>
            <w:rFonts w:ascii="仿宋" w:eastAsia="仿宋" w:hAnsi="仿宋" w:cs="仿宋" w:hint="eastAsia"/>
            <w:lang w:eastAsia="zh-CN"/>
          </w:rPr>
          <w:t>(一)、技术创新方向与目标</w:t>
        </w:r>
        <w:r>
          <w:tab/>
        </w:r>
        <w:r>
          <w:fldChar w:fldCharType="begin"/>
        </w:r>
        <w:r>
          <w:instrText xml:space="preserve"> PAGEREF _Toc8528 \h </w:instrText>
        </w:r>
        <w:r>
          <w:fldChar w:fldCharType="separate"/>
        </w:r>
        <w:r>
          <w:t>31</w:t>
        </w:r>
        <w:r>
          <w:fldChar w:fldCharType="end"/>
        </w:r>
      </w:hyperlink>
    </w:p>
    <w:p>
      <w:pPr>
        <w:pStyle w:val="TOC2"/>
        <w:tabs>
          <w:tab w:val="right" w:leader="dot" w:pos="8306"/>
        </w:tabs>
      </w:pPr>
      <w:hyperlink w:anchor="_Toc2509" w:history="1">
        <w:r>
          <w:rPr>
            <w:rFonts w:ascii="仿宋" w:eastAsia="仿宋" w:hAnsi="仿宋" w:cs="仿宋" w:hint="eastAsia"/>
            <w:lang w:eastAsia="zh-CN"/>
          </w:rPr>
          <w:t>(二)、产业升级路径与措施</w:t>
        </w:r>
        <w:r>
          <w:tab/>
        </w:r>
        <w:r>
          <w:fldChar w:fldCharType="begin"/>
        </w:r>
        <w:r>
          <w:instrText xml:space="preserve"> PAGEREF _Toc2509 \h </w:instrText>
        </w:r>
        <w:r>
          <w:fldChar w:fldCharType="separate"/>
        </w:r>
        <w:r>
          <w:t>32</w:t>
        </w:r>
        <w:r>
          <w:fldChar w:fldCharType="end"/>
        </w:r>
      </w:hyperlink>
    </w:p>
    <w:p>
      <w:pPr>
        <w:pStyle w:val="TOC1"/>
        <w:tabs>
          <w:tab w:val="right" w:leader="dot" w:pos="8306"/>
        </w:tabs>
      </w:pPr>
      <w:hyperlink w:anchor="_Toc12966" w:history="1">
        <w:r>
          <w:rPr>
            <w:rFonts w:ascii="仿宋" w:eastAsia="仿宋" w:hAnsi="仿宋" w:cs="仿宋" w:hint="eastAsia"/>
            <w:lang w:eastAsia="zh-CN"/>
          </w:rPr>
          <w:t>八、客户关系管理与市场拓展</w:t>
        </w:r>
        <w:r>
          <w:tab/>
        </w:r>
        <w:r>
          <w:fldChar w:fldCharType="begin"/>
        </w:r>
        <w:r>
          <w:instrText xml:space="preserve"> PAGEREF _Toc12966 \h </w:instrText>
        </w:r>
        <w:r>
          <w:fldChar w:fldCharType="separate"/>
        </w:r>
        <w:r>
          <w:t>33</w:t>
        </w:r>
        <w:r>
          <w:fldChar w:fldCharType="end"/>
        </w:r>
      </w:hyperlink>
    </w:p>
    <w:p>
      <w:pPr>
        <w:pStyle w:val="TOC2"/>
        <w:tabs>
          <w:tab w:val="right" w:leader="dot" w:pos="8306"/>
        </w:tabs>
      </w:pPr>
      <w:hyperlink w:anchor="_Toc4702" w:history="1">
        <w:r>
          <w:rPr>
            <w:rFonts w:ascii="仿宋" w:eastAsia="仿宋" w:hAnsi="仿宋" w:cs="仿宋" w:hint="eastAsia"/>
            <w:lang w:eastAsia="zh-CN"/>
          </w:rPr>
          <w:t>(一)、客户关系管理策略</w:t>
        </w:r>
        <w:r>
          <w:tab/>
        </w:r>
        <w:r>
          <w:fldChar w:fldCharType="begin"/>
        </w:r>
        <w:r>
          <w:instrText xml:space="preserve"> PAGEREF _Toc4702 \h </w:instrText>
        </w:r>
        <w:r>
          <w:fldChar w:fldCharType="separate"/>
        </w:r>
        <w:r>
          <w:t>33</w:t>
        </w:r>
        <w:r>
          <w:fldChar w:fldCharType="end"/>
        </w:r>
      </w:hyperlink>
    </w:p>
    <w:p>
      <w:pPr>
        <w:pStyle w:val="TOC2"/>
        <w:tabs>
          <w:tab w:val="right" w:leader="dot" w:pos="8306"/>
        </w:tabs>
      </w:pPr>
      <w:hyperlink w:anchor="_Toc8411" w:history="1">
        <w:r>
          <w:rPr>
            <w:rFonts w:ascii="仿宋" w:eastAsia="仿宋" w:hAnsi="仿宋" w:cs="仿宋" w:hint="eastAsia"/>
            <w:lang w:eastAsia="zh-CN"/>
          </w:rPr>
          <w:t>(二)、市场拓展方案</w:t>
        </w:r>
        <w:r>
          <w:tab/>
        </w:r>
        <w:r>
          <w:fldChar w:fldCharType="begin"/>
        </w:r>
        <w:r>
          <w:instrText xml:space="preserve"> PAGEREF _Toc8411 \h </w:instrText>
        </w:r>
        <w:r>
          <w:fldChar w:fldCharType="separate"/>
        </w:r>
        <w:r>
          <w:t>35</w:t>
        </w:r>
        <w:r>
          <w:fldChar w:fldCharType="end"/>
        </w:r>
      </w:hyperlink>
    </w:p>
    <w:p>
      <w:pPr>
        <w:pStyle w:val="TOC1"/>
        <w:tabs>
          <w:tab w:val="right" w:leader="dot" w:pos="8306"/>
        </w:tabs>
      </w:pPr>
      <w:hyperlink w:anchor="_Toc30507" w:history="1">
        <w:r>
          <w:rPr>
            <w:rFonts w:ascii="仿宋" w:eastAsia="仿宋" w:hAnsi="仿宋" w:cs="仿宋" w:hint="eastAsia"/>
            <w:lang w:eastAsia="zh-CN"/>
          </w:rPr>
          <w:t>九、项目质量与标准</w:t>
        </w:r>
        <w:r>
          <w:tab/>
        </w:r>
        <w:r>
          <w:fldChar w:fldCharType="begin"/>
        </w:r>
        <w:r>
          <w:instrText xml:space="preserve"> PAGEREF _Toc30507 \h </w:instrText>
        </w:r>
        <w:r>
          <w:fldChar w:fldCharType="separate"/>
        </w:r>
        <w:r>
          <w:t>36</w:t>
        </w:r>
        <w:r>
          <w:fldChar w:fldCharType="end"/>
        </w:r>
      </w:hyperlink>
    </w:p>
    <w:p>
      <w:pPr>
        <w:pStyle w:val="TOC2"/>
        <w:tabs>
          <w:tab w:val="right" w:leader="dot" w:pos="8306"/>
        </w:tabs>
      </w:pPr>
      <w:hyperlink w:anchor="_Toc3796" w:history="1">
        <w:r>
          <w:rPr>
            <w:rFonts w:ascii="仿宋" w:eastAsia="仿宋" w:hAnsi="仿宋" w:cs="仿宋" w:hint="eastAsia"/>
            <w:lang w:eastAsia="zh-CN"/>
          </w:rPr>
          <w:t>(一)、质量保障体系</w:t>
        </w:r>
        <w:r>
          <w:tab/>
        </w:r>
        <w:r>
          <w:fldChar w:fldCharType="begin"/>
        </w:r>
        <w:r>
          <w:instrText xml:space="preserve"> PAGEREF _Toc3796 \h </w:instrText>
        </w:r>
        <w:r>
          <w:fldChar w:fldCharType="separate"/>
        </w:r>
        <w:r>
          <w:t>36</w:t>
        </w:r>
        <w:r>
          <w:fldChar w:fldCharType="end"/>
        </w:r>
      </w:hyperlink>
    </w:p>
    <w:p>
      <w:pPr>
        <w:pStyle w:val="TOC2"/>
        <w:tabs>
          <w:tab w:val="right" w:leader="dot" w:pos="8306"/>
        </w:tabs>
      </w:pPr>
      <w:hyperlink w:anchor="_Toc22586" w:history="1">
        <w:r>
          <w:rPr>
            <w:rFonts w:ascii="仿宋" w:eastAsia="仿宋" w:hAnsi="仿宋" w:cs="仿宋" w:hint="eastAsia"/>
            <w:lang w:eastAsia="zh-CN"/>
          </w:rPr>
          <w:t>(二)、标准化作业流程</w:t>
        </w:r>
        <w:r>
          <w:tab/>
        </w:r>
        <w:r>
          <w:fldChar w:fldCharType="begin"/>
        </w:r>
        <w:r>
          <w:instrText xml:space="preserve"> PAGEREF _Toc22586 \h </w:instrText>
        </w:r>
        <w:r>
          <w:fldChar w:fldCharType="separate"/>
        </w:r>
        <w:r>
          <w:t>37</w:t>
        </w:r>
        <w:r>
          <w:fldChar w:fldCharType="end"/>
        </w:r>
      </w:hyperlink>
    </w:p>
    <w:p>
      <w:pPr>
        <w:pStyle w:val="TOC2"/>
        <w:tabs>
          <w:tab w:val="right" w:leader="dot" w:pos="8306"/>
        </w:tabs>
      </w:pPr>
      <w:hyperlink w:anchor="_Toc27221" w:history="1">
        <w:r>
          <w:rPr>
            <w:rFonts w:ascii="仿宋" w:eastAsia="仿宋" w:hAnsi="仿宋" w:cs="仿宋" w:hint="eastAsia"/>
            <w:lang w:eastAsia="zh-CN"/>
          </w:rPr>
          <w:t>(三)、质量监控与评估</w:t>
        </w:r>
        <w:r>
          <w:tab/>
        </w:r>
        <w:r>
          <w:fldChar w:fldCharType="begin"/>
        </w:r>
        <w:r>
          <w:instrText xml:space="preserve"> PAGEREF _Toc27221 \h </w:instrText>
        </w:r>
        <w:r>
          <w:fldChar w:fldCharType="separate"/>
        </w:r>
        <w:r>
          <w:t>39</w:t>
        </w:r>
        <w:r>
          <w:fldChar w:fldCharType="end"/>
        </w:r>
      </w:hyperlink>
    </w:p>
    <w:p>
      <w:pPr>
        <w:pStyle w:val="TOC2"/>
        <w:tabs>
          <w:tab w:val="right" w:leader="dot" w:pos="8306"/>
        </w:tabs>
      </w:pPr>
      <w:hyperlink w:anchor="_Toc19150" w:history="1">
        <w:r>
          <w:rPr>
            <w:rFonts w:ascii="仿宋" w:eastAsia="仿宋" w:hAnsi="仿宋" w:cs="仿宋" w:hint="eastAsia"/>
            <w:lang w:eastAsia="zh-CN"/>
          </w:rPr>
          <w:t>(四)、质量改进计划</w:t>
        </w:r>
        <w:r>
          <w:tab/>
        </w:r>
        <w:r>
          <w:fldChar w:fldCharType="begin"/>
        </w:r>
        <w:r>
          <w:instrText xml:space="preserve"> PAGEREF _Toc19150 \h </w:instrText>
        </w:r>
        <w:r>
          <w:fldChar w:fldCharType="separate"/>
        </w:r>
        <w:r>
          <w:t>40</w:t>
        </w:r>
        <w:r>
          <w:fldChar w:fldCharType="end"/>
        </w:r>
      </w:hyperlink>
    </w:p>
    <w:p>
      <w:pPr>
        <w:pStyle w:val="TOC1"/>
        <w:tabs>
          <w:tab w:val="right" w:leader="dot" w:pos="8306"/>
        </w:tabs>
      </w:pPr>
      <w:hyperlink w:anchor="_Toc32756" w:history="1">
        <w:r>
          <w:rPr>
            <w:rFonts w:ascii="仿宋" w:eastAsia="仿宋" w:hAnsi="仿宋" w:cs="仿宋" w:hint="eastAsia"/>
            <w:lang w:eastAsia="zh-CN"/>
          </w:rPr>
          <w:t>十、环境保护与绿色发展</w:t>
        </w:r>
        <w:r>
          <w:tab/>
        </w:r>
        <w:r>
          <w:fldChar w:fldCharType="begin"/>
        </w:r>
        <w:r>
          <w:instrText xml:space="preserve"> PAGEREF _Toc32756 \h </w:instrText>
        </w:r>
        <w:r>
          <w:fldChar w:fldCharType="separate"/>
        </w:r>
        <w:r>
          <w:t>41</w:t>
        </w:r>
        <w:r>
          <w:fldChar w:fldCharType="end"/>
        </w:r>
      </w:hyperlink>
    </w:p>
    <w:p>
      <w:pPr>
        <w:pStyle w:val="TOC2"/>
        <w:tabs>
          <w:tab w:val="right" w:leader="dot" w:pos="8306"/>
        </w:tabs>
      </w:pPr>
      <w:hyperlink w:anchor="_Toc19453" w:history="1">
        <w:r>
          <w:rPr>
            <w:rFonts w:ascii="仿宋" w:eastAsia="仿宋" w:hAnsi="仿宋" w:cs="仿宋" w:hint="eastAsia"/>
            <w:lang w:eastAsia="zh-CN"/>
          </w:rPr>
          <w:t>(一)、环境保护措施</w:t>
        </w:r>
        <w:r>
          <w:tab/>
        </w:r>
        <w:r>
          <w:fldChar w:fldCharType="begin"/>
        </w:r>
        <w:r>
          <w:instrText xml:space="preserve"> PAGEREF _Toc19453 \h </w:instrText>
        </w:r>
        <w:r>
          <w:fldChar w:fldCharType="separate"/>
        </w:r>
        <w:r>
          <w:t>41</w:t>
        </w:r>
        <w:r>
          <w:fldChar w:fldCharType="end"/>
        </w:r>
      </w:hyperlink>
    </w:p>
    <w:p>
      <w:pPr>
        <w:pStyle w:val="TOC2"/>
        <w:tabs>
          <w:tab w:val="right" w:leader="dot" w:pos="8306"/>
        </w:tabs>
      </w:pPr>
      <w:hyperlink w:anchor="_Toc6116" w:history="1">
        <w:r>
          <w:rPr>
            <w:rFonts w:ascii="仿宋" w:eastAsia="仿宋" w:hAnsi="仿宋" w:cs="仿宋" w:hint="eastAsia"/>
            <w:lang w:eastAsia="zh-CN"/>
          </w:rPr>
          <w:t>(二)、绿色发展与可持续发展策略</w:t>
        </w:r>
        <w:r>
          <w:tab/>
        </w:r>
        <w:r>
          <w:fldChar w:fldCharType="begin"/>
        </w:r>
        <w:r>
          <w:instrText xml:space="preserve"> PAGEREF _Toc6116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90" w:history="1">
        <w:r>
          <w:rPr>
            <w:rFonts w:ascii="仿宋" w:eastAsia="仿宋" w:hAnsi="仿宋" w:cs="仿宋" w:hint="eastAsia"/>
            <w:lang w:eastAsia="zh-CN"/>
          </w:rPr>
          <w:t>十一、经济效益与社会效益优化</w:t>
        </w:r>
        <w:r>
          <w:tab/>
        </w:r>
        <w:r>
          <w:fldChar w:fldCharType="begin"/>
        </w:r>
        <w:r>
          <w:instrText xml:space="preserve"> PAGEREF _Toc3290 \h </w:instrText>
        </w:r>
        <w:r>
          <w:fldChar w:fldCharType="separate"/>
        </w:r>
        <w:r>
          <w:t>44</w:t>
        </w:r>
        <w:r>
          <w:fldChar w:fldCharType="end"/>
        </w:r>
      </w:hyperlink>
    </w:p>
    <w:p>
      <w:pPr>
        <w:pStyle w:val="TOC2"/>
        <w:tabs>
          <w:tab w:val="right" w:leader="dot" w:pos="8306"/>
        </w:tabs>
      </w:pPr>
      <w:hyperlink w:anchor="_Toc10733" w:history="1">
        <w:r>
          <w:rPr>
            <w:rFonts w:ascii="仿宋" w:eastAsia="仿宋" w:hAnsi="仿宋" w:cs="仿宋" w:hint="eastAsia"/>
            <w:lang w:eastAsia="zh-CN"/>
          </w:rPr>
          <w:t>(一)、经济效益提升策略</w:t>
        </w:r>
        <w:r>
          <w:tab/>
        </w:r>
        <w:r>
          <w:fldChar w:fldCharType="begin"/>
        </w:r>
        <w:r>
          <w:instrText xml:space="preserve"> PAGEREF _Toc10733 \h </w:instrText>
        </w:r>
        <w:r>
          <w:fldChar w:fldCharType="separate"/>
        </w:r>
        <w:r>
          <w:t>44</w:t>
        </w:r>
        <w:r>
          <w:fldChar w:fldCharType="end"/>
        </w:r>
      </w:hyperlink>
    </w:p>
    <w:p>
      <w:pPr>
        <w:pStyle w:val="TOC2"/>
        <w:tabs>
          <w:tab w:val="right" w:leader="dot" w:pos="8306"/>
        </w:tabs>
      </w:pPr>
      <w:hyperlink w:anchor="_Toc3329" w:history="1">
        <w:r>
          <w:rPr>
            <w:rFonts w:ascii="仿宋" w:eastAsia="仿宋" w:hAnsi="仿宋" w:cs="仿宋" w:hint="eastAsia"/>
            <w:lang w:eastAsia="zh-CN"/>
          </w:rPr>
          <w:t>(二)、社会效益增强方案</w:t>
        </w:r>
        <w:r>
          <w:tab/>
        </w:r>
        <w:r>
          <w:fldChar w:fldCharType="begin"/>
        </w:r>
        <w:r>
          <w:instrText xml:space="preserve"> PAGEREF _Toc3329 \h </w:instrText>
        </w:r>
        <w:r>
          <w:fldChar w:fldCharType="separate"/>
        </w:r>
        <w:r>
          <w:t>45</w:t>
        </w:r>
        <w:r>
          <w:fldChar w:fldCharType="end"/>
        </w:r>
      </w:hyperlink>
    </w:p>
    <w:p>
      <w:pPr>
        <w:pStyle w:val="TOC1"/>
        <w:tabs>
          <w:tab w:val="right" w:leader="dot" w:pos="8306"/>
        </w:tabs>
      </w:pPr>
      <w:hyperlink w:anchor="_Toc27210" w:history="1">
        <w:r>
          <w:rPr>
            <w:rFonts w:ascii="仿宋" w:eastAsia="仿宋" w:hAnsi="仿宋" w:cs="仿宋" w:hint="eastAsia"/>
            <w:lang w:eastAsia="zh-CN"/>
          </w:rPr>
          <w:t>十二、项目变更管理</w:t>
        </w:r>
        <w:r>
          <w:tab/>
        </w:r>
        <w:r>
          <w:fldChar w:fldCharType="begin"/>
        </w:r>
        <w:r>
          <w:instrText xml:space="preserve"> PAGEREF _Toc27210 \h </w:instrText>
        </w:r>
        <w:r>
          <w:fldChar w:fldCharType="separate"/>
        </w:r>
        <w:r>
          <w:t>46</w:t>
        </w:r>
        <w:r>
          <w:fldChar w:fldCharType="end"/>
        </w:r>
      </w:hyperlink>
    </w:p>
    <w:p>
      <w:pPr>
        <w:pStyle w:val="TOC2"/>
        <w:tabs>
          <w:tab w:val="right" w:leader="dot" w:pos="8306"/>
        </w:tabs>
      </w:pPr>
      <w:hyperlink w:anchor="_Toc24210" w:history="1">
        <w:r>
          <w:rPr>
            <w:rFonts w:ascii="仿宋" w:eastAsia="仿宋" w:hAnsi="仿宋" w:cs="仿宋" w:hint="eastAsia"/>
            <w:lang w:eastAsia="zh-CN"/>
          </w:rPr>
          <w:t>(一)、变更控制流程</w:t>
        </w:r>
        <w:r>
          <w:tab/>
        </w:r>
        <w:r>
          <w:fldChar w:fldCharType="begin"/>
        </w:r>
        <w:r>
          <w:instrText xml:space="preserve"> PAGEREF _Toc24210 \h </w:instrText>
        </w:r>
        <w:r>
          <w:fldChar w:fldCharType="separate"/>
        </w:r>
        <w:r>
          <w:t>46</w:t>
        </w:r>
        <w:r>
          <w:fldChar w:fldCharType="end"/>
        </w:r>
      </w:hyperlink>
    </w:p>
    <w:p>
      <w:pPr>
        <w:pStyle w:val="TOC2"/>
        <w:tabs>
          <w:tab w:val="right" w:leader="dot" w:pos="8306"/>
        </w:tabs>
      </w:pPr>
      <w:hyperlink w:anchor="_Toc15937" w:history="1">
        <w:r>
          <w:rPr>
            <w:rFonts w:ascii="仿宋" w:eastAsia="仿宋" w:hAnsi="仿宋" w:cs="仿宋" w:hint="eastAsia"/>
            <w:lang w:eastAsia="zh-CN"/>
          </w:rPr>
          <w:t>(二)、影响评估与处理</w:t>
        </w:r>
        <w:r>
          <w:tab/>
        </w:r>
        <w:r>
          <w:fldChar w:fldCharType="begin"/>
        </w:r>
        <w:r>
          <w:instrText xml:space="preserve"> PAGEREF _Toc15937 \h </w:instrText>
        </w:r>
        <w:r>
          <w:fldChar w:fldCharType="separate"/>
        </w:r>
        <w:r>
          <w:t>47</w:t>
        </w:r>
        <w:r>
          <w:fldChar w:fldCharType="end"/>
        </w:r>
      </w:hyperlink>
    </w:p>
    <w:p>
      <w:pPr>
        <w:pStyle w:val="TOC2"/>
        <w:tabs>
          <w:tab w:val="right" w:leader="dot" w:pos="8306"/>
        </w:tabs>
      </w:pPr>
      <w:hyperlink w:anchor="_Toc1746" w:history="1">
        <w:r>
          <w:rPr>
            <w:rFonts w:ascii="仿宋" w:eastAsia="仿宋" w:hAnsi="仿宋" w:cs="仿宋" w:hint="eastAsia"/>
            <w:lang w:eastAsia="zh-CN"/>
          </w:rPr>
          <w:t>(三)、变更记录与追踪</w:t>
        </w:r>
        <w:r>
          <w:tab/>
        </w:r>
        <w:r>
          <w:fldChar w:fldCharType="begin"/>
        </w:r>
        <w:r>
          <w:instrText xml:space="preserve"> PAGEREF _Toc1746 \h </w:instrText>
        </w:r>
        <w:r>
          <w:fldChar w:fldCharType="separate"/>
        </w:r>
        <w:r>
          <w:t>49</w:t>
        </w:r>
        <w:r>
          <w:fldChar w:fldCharType="end"/>
        </w:r>
      </w:hyperlink>
    </w:p>
    <w:p>
      <w:pPr>
        <w:pStyle w:val="TOC2"/>
        <w:tabs>
          <w:tab w:val="right" w:leader="dot" w:pos="8306"/>
        </w:tabs>
      </w:pPr>
      <w:hyperlink w:anchor="_Toc24240" w:history="1">
        <w:r>
          <w:rPr>
            <w:rFonts w:ascii="仿宋" w:eastAsia="仿宋" w:hAnsi="仿宋" w:cs="仿宋" w:hint="eastAsia"/>
            <w:lang w:eastAsia="zh-CN"/>
          </w:rPr>
          <w:t>(四)、变更管理策略</w:t>
        </w:r>
        <w:r>
          <w:tab/>
        </w:r>
        <w:r>
          <w:fldChar w:fldCharType="begin"/>
        </w:r>
        <w:r>
          <w:instrText xml:space="preserve"> PAGEREF _Toc24240 \h </w:instrText>
        </w:r>
        <w:r>
          <w:fldChar w:fldCharType="separate"/>
        </w:r>
        <w:r>
          <w:t>50</w:t>
        </w:r>
        <w:r>
          <w:fldChar w:fldCharType="end"/>
        </w:r>
      </w:hyperlink>
    </w:p>
    <w:p>
      <w:pPr>
        <w:pStyle w:val="TOC1"/>
        <w:tabs>
          <w:tab w:val="right" w:leader="dot" w:pos="8306"/>
        </w:tabs>
      </w:pPr>
      <w:hyperlink w:anchor="_Toc18706" w:history="1">
        <w:r>
          <w:rPr>
            <w:rFonts w:ascii="仿宋" w:eastAsia="仿宋" w:hAnsi="仿宋" w:cs="仿宋" w:hint="eastAsia"/>
            <w:lang w:eastAsia="zh-CN"/>
          </w:rPr>
          <w:t>十三、设施与设备管理</w:t>
        </w:r>
        <w:r>
          <w:tab/>
        </w:r>
        <w:r>
          <w:fldChar w:fldCharType="begin"/>
        </w:r>
        <w:r>
          <w:instrText xml:space="preserve"> PAGEREF _Toc18706 \h </w:instrText>
        </w:r>
        <w:r>
          <w:fldChar w:fldCharType="separate"/>
        </w:r>
        <w:r>
          <w:t>52</w:t>
        </w:r>
        <w:r>
          <w:fldChar w:fldCharType="end"/>
        </w:r>
      </w:hyperlink>
    </w:p>
    <w:p>
      <w:pPr>
        <w:pStyle w:val="TOC2"/>
        <w:tabs>
          <w:tab w:val="right" w:leader="dot" w:pos="8306"/>
        </w:tabs>
      </w:pPr>
      <w:hyperlink w:anchor="_Toc24557" w:history="1">
        <w:r>
          <w:rPr>
            <w:rFonts w:ascii="仿宋" w:eastAsia="仿宋" w:hAnsi="仿宋" w:cs="仿宋" w:hint="eastAsia"/>
            <w:lang w:eastAsia="zh-CN"/>
          </w:rPr>
          <w:t>(一)、设施规划与配置</w:t>
        </w:r>
        <w:r>
          <w:tab/>
        </w:r>
        <w:r>
          <w:fldChar w:fldCharType="begin"/>
        </w:r>
        <w:r>
          <w:instrText xml:space="preserve"> PAGEREF _Toc24557 \h </w:instrText>
        </w:r>
        <w:r>
          <w:fldChar w:fldCharType="separate"/>
        </w:r>
        <w:r>
          <w:t>52</w:t>
        </w:r>
        <w:r>
          <w:fldChar w:fldCharType="end"/>
        </w:r>
      </w:hyperlink>
    </w:p>
    <w:p>
      <w:pPr>
        <w:pStyle w:val="TOC2"/>
        <w:tabs>
          <w:tab w:val="right" w:leader="dot" w:pos="8306"/>
        </w:tabs>
      </w:pPr>
      <w:hyperlink w:anchor="_Toc21896" w:history="1">
        <w:r>
          <w:rPr>
            <w:rFonts w:ascii="仿宋" w:eastAsia="仿宋" w:hAnsi="仿宋" w:cs="仿宋" w:hint="eastAsia"/>
            <w:lang w:eastAsia="zh-CN"/>
          </w:rPr>
          <w:t>(二)、设备采购与维护管理</w:t>
        </w:r>
        <w:r>
          <w:tab/>
        </w:r>
        <w:r>
          <w:fldChar w:fldCharType="begin"/>
        </w:r>
        <w:r>
          <w:instrText xml:space="preserve"> PAGEREF _Toc21896 \h </w:instrText>
        </w:r>
        <w:r>
          <w:fldChar w:fldCharType="separate"/>
        </w:r>
        <w:r>
          <w:t>53</w:t>
        </w:r>
        <w:r>
          <w:fldChar w:fldCharType="end"/>
        </w:r>
      </w:hyperlink>
    </w:p>
    <w:p>
      <w:pPr>
        <w:pStyle w:val="TOC2"/>
        <w:tabs>
          <w:tab w:val="right" w:leader="dot" w:pos="8306"/>
        </w:tabs>
      </w:pPr>
      <w:hyperlink w:anchor="_Toc20899" w:history="1">
        <w:r>
          <w:rPr>
            <w:rFonts w:ascii="仿宋" w:eastAsia="仿宋" w:hAnsi="仿宋" w:cs="仿宋" w:hint="eastAsia"/>
            <w:lang w:eastAsia="zh-CN"/>
          </w:rPr>
          <w:t>(三)、设施设备升级策略</w:t>
        </w:r>
        <w:r>
          <w:tab/>
        </w:r>
        <w:r>
          <w:fldChar w:fldCharType="begin"/>
        </w:r>
        <w:r>
          <w:instrText xml:space="preserve"> PAGEREF _Toc20899 \h </w:instrText>
        </w:r>
        <w:r>
          <w:fldChar w:fldCharType="separate"/>
        </w:r>
        <w:r>
          <w:t>53</w:t>
        </w:r>
        <w:r>
          <w:fldChar w:fldCharType="end"/>
        </w:r>
      </w:hyperlink>
    </w:p>
    <w:p>
      <w:pPr>
        <w:pStyle w:val="TOC1"/>
        <w:tabs>
          <w:tab w:val="right" w:leader="dot" w:pos="8306"/>
        </w:tabs>
      </w:pPr>
      <w:hyperlink w:anchor="_Toc25664" w:history="1">
        <w:r>
          <w:rPr>
            <w:rFonts w:ascii="仿宋" w:eastAsia="仿宋" w:hAnsi="仿宋" w:cs="仿宋" w:hint="eastAsia"/>
            <w:lang w:eastAsia="zh-CN"/>
          </w:rPr>
          <w:t>十四、产业协同与集群发展</w:t>
        </w:r>
        <w:r>
          <w:tab/>
        </w:r>
        <w:r>
          <w:fldChar w:fldCharType="begin"/>
        </w:r>
        <w:r>
          <w:instrText xml:space="preserve"> PAGEREF _Toc25664 \h </w:instrText>
        </w:r>
        <w:r>
          <w:fldChar w:fldCharType="separate"/>
        </w:r>
        <w:r>
          <w:t>54</w:t>
        </w:r>
        <w:r>
          <w:fldChar w:fldCharType="end"/>
        </w:r>
      </w:hyperlink>
    </w:p>
    <w:p>
      <w:pPr>
        <w:pStyle w:val="TOC2"/>
        <w:tabs>
          <w:tab w:val="right" w:leader="dot" w:pos="8306"/>
        </w:tabs>
      </w:pPr>
      <w:hyperlink w:anchor="_Toc32401" w:history="1">
        <w:r>
          <w:rPr>
            <w:rFonts w:ascii="仿宋" w:eastAsia="仿宋" w:hAnsi="仿宋" w:cs="仿宋" w:hint="eastAsia"/>
            <w:lang w:eastAsia="zh-CN"/>
          </w:rPr>
          <w:t>(一)、产业协同机制建设</w:t>
        </w:r>
        <w:r>
          <w:tab/>
        </w:r>
        <w:r>
          <w:fldChar w:fldCharType="begin"/>
        </w:r>
        <w:r>
          <w:instrText xml:space="preserve"> PAGEREF _Toc32401 \h </w:instrText>
        </w:r>
        <w:r>
          <w:fldChar w:fldCharType="separate"/>
        </w:r>
        <w:r>
          <w:t>54</w:t>
        </w:r>
        <w:r>
          <w:fldChar w:fldCharType="end"/>
        </w:r>
      </w:hyperlink>
    </w:p>
    <w:p>
      <w:pPr>
        <w:pStyle w:val="TOC2"/>
        <w:tabs>
          <w:tab w:val="right" w:leader="dot" w:pos="8306"/>
        </w:tabs>
      </w:pPr>
      <w:hyperlink w:anchor="_Toc17492" w:history="1">
        <w:r>
          <w:rPr>
            <w:rFonts w:ascii="仿宋" w:eastAsia="仿宋" w:hAnsi="仿宋" w:cs="仿宋" w:hint="eastAsia"/>
            <w:lang w:eastAsia="zh-CN"/>
          </w:rPr>
          <w:t>(二)、产业集群培育与发展</w:t>
        </w:r>
        <w:r>
          <w:tab/>
        </w:r>
        <w:r>
          <w:fldChar w:fldCharType="begin"/>
        </w:r>
        <w:r>
          <w:instrText xml:space="preserve"> PAGEREF _Toc17492 \h </w:instrText>
        </w:r>
        <w:r>
          <w:fldChar w:fldCharType="separate"/>
        </w:r>
        <w:r>
          <w:t>55</w:t>
        </w:r>
        <w:r>
          <w:fldChar w:fldCharType="end"/>
        </w:r>
      </w:hyperlink>
    </w:p>
    <w:p>
      <w:pPr>
        <w:pStyle w:val="TOC1"/>
        <w:tabs>
          <w:tab w:val="right" w:leader="dot" w:pos="8306"/>
        </w:tabs>
      </w:pPr>
      <w:hyperlink w:anchor="_Toc21340" w:history="1">
        <w:r>
          <w:rPr>
            <w:rFonts w:ascii="仿宋" w:eastAsia="仿宋" w:hAnsi="仿宋" w:cs="仿宋" w:hint="eastAsia"/>
            <w:lang w:eastAsia="zh-CN"/>
          </w:rPr>
          <w:t>十五、合作与交流机制建立</w:t>
        </w:r>
        <w:r>
          <w:tab/>
        </w:r>
        <w:r>
          <w:fldChar w:fldCharType="begin"/>
        </w:r>
        <w:r>
          <w:instrText xml:space="preserve"> PAGEREF _Toc21340 \h </w:instrText>
        </w:r>
        <w:r>
          <w:fldChar w:fldCharType="separate"/>
        </w:r>
        <w:r>
          <w:t>56</w:t>
        </w:r>
        <w:r>
          <w:fldChar w:fldCharType="end"/>
        </w:r>
      </w:hyperlink>
    </w:p>
    <w:p>
      <w:pPr>
        <w:pStyle w:val="TOC2"/>
        <w:tabs>
          <w:tab w:val="right" w:leader="dot" w:pos="8306"/>
        </w:tabs>
      </w:pPr>
      <w:hyperlink w:anchor="_Toc27136" w:history="1">
        <w:r>
          <w:rPr>
            <w:rFonts w:ascii="仿宋" w:eastAsia="仿宋" w:hAnsi="仿宋" w:cs="仿宋" w:hint="eastAsia"/>
            <w:lang w:eastAsia="zh-CN"/>
          </w:rPr>
          <w:t>(一)、合作伙伴选择与合作方式</w:t>
        </w:r>
        <w:r>
          <w:tab/>
        </w:r>
        <w:r>
          <w:fldChar w:fldCharType="begin"/>
        </w:r>
        <w:r>
          <w:instrText xml:space="preserve"> PAGEREF _Toc27136 \h </w:instrText>
        </w:r>
        <w:r>
          <w:fldChar w:fldCharType="separate"/>
        </w:r>
        <w:r>
          <w:t>56</w:t>
        </w:r>
        <w:r>
          <w:fldChar w:fldCharType="end"/>
        </w:r>
      </w:hyperlink>
    </w:p>
    <w:p>
      <w:pPr>
        <w:pStyle w:val="TOC2"/>
        <w:tabs>
          <w:tab w:val="right" w:leader="dot" w:pos="8306"/>
        </w:tabs>
      </w:pPr>
      <w:hyperlink w:anchor="_Toc27856" w:history="1">
        <w:r>
          <w:rPr>
            <w:rFonts w:ascii="仿宋" w:eastAsia="仿宋" w:hAnsi="仿宋" w:cs="仿宋" w:hint="eastAsia"/>
            <w:lang w:eastAsia="zh-CN"/>
          </w:rPr>
          <w:t>(二)、交流与合作平台搭建</w:t>
        </w:r>
        <w:r>
          <w:tab/>
        </w:r>
        <w:r>
          <w:fldChar w:fldCharType="begin"/>
        </w:r>
        <w:r>
          <w:instrText xml:space="preserve"> PAGEREF _Toc27856 \h </w:instrText>
        </w:r>
        <w:r>
          <w:fldChar w:fldCharType="separate"/>
        </w:r>
        <w:r>
          <w:t>57</w:t>
        </w:r>
        <w:r>
          <w:fldChar w:fldCharType="end"/>
        </w:r>
      </w:hyperlink>
    </w:p>
    <w:p>
      <w:pPr>
        <w:pStyle w:val="TOC1"/>
        <w:tabs>
          <w:tab w:val="right" w:leader="dot" w:pos="8306"/>
        </w:tabs>
      </w:pPr>
      <w:hyperlink w:anchor="_Toc6744" w:history="1">
        <w:r>
          <w:rPr>
            <w:rFonts w:ascii="仿宋" w:eastAsia="仿宋" w:hAnsi="仿宋" w:cs="仿宋" w:hint="eastAsia"/>
            <w:lang w:eastAsia="zh-CN"/>
          </w:rPr>
          <w:t>十六、质量管理与控制</w:t>
        </w:r>
        <w:r>
          <w:tab/>
        </w:r>
        <w:r>
          <w:fldChar w:fldCharType="begin"/>
        </w:r>
        <w:r>
          <w:instrText xml:space="preserve"> PAGEREF _Toc6744 \h </w:instrText>
        </w:r>
        <w:r>
          <w:fldChar w:fldCharType="separate"/>
        </w:r>
        <w:r>
          <w:t>59</w:t>
        </w:r>
        <w:r>
          <w:fldChar w:fldCharType="end"/>
        </w:r>
      </w:hyperlink>
    </w:p>
    <w:p>
      <w:pPr>
        <w:pStyle w:val="TOC2"/>
        <w:tabs>
          <w:tab w:val="right" w:leader="dot" w:pos="8306"/>
        </w:tabs>
      </w:pPr>
      <w:hyperlink w:anchor="_Toc4420" w:history="1">
        <w:r>
          <w:rPr>
            <w:rFonts w:ascii="仿宋" w:eastAsia="仿宋" w:hAnsi="仿宋" w:cs="仿宋" w:hint="eastAsia"/>
            <w:lang w:eastAsia="zh-CN"/>
          </w:rPr>
          <w:t>(一)、质量管理体系建设</w:t>
        </w:r>
        <w:r>
          <w:tab/>
        </w:r>
        <w:r>
          <w:fldChar w:fldCharType="begin"/>
        </w:r>
        <w:r>
          <w:instrText xml:space="preserve"> PAGEREF _Toc4420 \h </w:instrText>
        </w:r>
        <w:r>
          <w:fldChar w:fldCharType="separate"/>
        </w:r>
        <w:r>
          <w:t>59</w:t>
        </w:r>
        <w:r>
          <w:fldChar w:fldCharType="end"/>
        </w:r>
      </w:hyperlink>
    </w:p>
    <w:p>
      <w:pPr>
        <w:pStyle w:val="TOC2"/>
        <w:tabs>
          <w:tab w:val="right" w:leader="dot" w:pos="8306"/>
        </w:tabs>
      </w:pPr>
      <w:hyperlink w:anchor="_Toc2471" w:history="1">
        <w:r>
          <w:rPr>
            <w:rFonts w:ascii="仿宋" w:eastAsia="仿宋" w:hAnsi="仿宋" w:cs="仿宋" w:hint="eastAsia"/>
            <w:lang w:eastAsia="zh-CN"/>
          </w:rPr>
          <w:t>(二)、质量控制措施</w:t>
        </w:r>
        <w:r>
          <w:tab/>
        </w:r>
        <w:r>
          <w:fldChar w:fldCharType="begin"/>
        </w:r>
        <w:r>
          <w:instrText xml:space="preserve"> PAGEREF _Toc2471 \h </w:instrText>
        </w:r>
        <w:r>
          <w:fldChar w:fldCharType="separate"/>
        </w:r>
        <w:r>
          <w:t>61</w:t>
        </w:r>
        <w:r>
          <w:fldChar w:fldCharType="end"/>
        </w:r>
      </w:hyperlink>
    </w:p>
    <w:p>
      <w:pPr>
        <w:pStyle w:val="TOC1"/>
        <w:tabs>
          <w:tab w:val="right" w:leader="dot" w:pos="8306"/>
        </w:tabs>
      </w:pPr>
      <w:hyperlink w:anchor="_Toc13818" w:history="1">
        <w:r>
          <w:rPr>
            <w:rFonts w:ascii="仿宋" w:eastAsia="仿宋" w:hAnsi="仿宋" w:cs="仿宋" w:hint="eastAsia"/>
            <w:lang w:eastAsia="zh-CN"/>
          </w:rPr>
          <w:t>十七、成果转化与推广应用</w:t>
        </w:r>
        <w:r>
          <w:tab/>
        </w:r>
        <w:r>
          <w:fldChar w:fldCharType="begin"/>
        </w:r>
        <w:r>
          <w:instrText xml:space="preserve"> PAGEREF _Toc13818 \h </w:instrText>
        </w:r>
        <w:r>
          <w:fldChar w:fldCharType="separate"/>
        </w:r>
        <w:r>
          <w:t>62</w:t>
        </w:r>
        <w:r>
          <w:fldChar w:fldCharType="end"/>
        </w:r>
      </w:hyperlink>
    </w:p>
    <w:p>
      <w:pPr>
        <w:pStyle w:val="TOC2"/>
        <w:tabs>
          <w:tab w:val="right" w:leader="dot" w:pos="8306"/>
        </w:tabs>
      </w:pPr>
      <w:hyperlink w:anchor="_Toc10684" w:history="1">
        <w:r>
          <w:rPr>
            <w:rFonts w:ascii="仿宋" w:eastAsia="仿宋" w:hAnsi="仿宋" w:cs="仿宋" w:hint="eastAsia"/>
            <w:lang w:eastAsia="zh-CN"/>
          </w:rPr>
          <w:t>(一)、成果转化策略制定</w:t>
        </w:r>
        <w:r>
          <w:tab/>
        </w:r>
        <w:r>
          <w:fldChar w:fldCharType="begin"/>
        </w:r>
        <w:r>
          <w:instrText xml:space="preserve"> PAGEREF _Toc10684 \h </w:instrText>
        </w:r>
        <w:r>
          <w:fldChar w:fldCharType="separate"/>
        </w:r>
        <w:r>
          <w:t>62</w:t>
        </w:r>
        <w:r>
          <w:fldChar w:fldCharType="end"/>
        </w:r>
      </w:hyperlink>
    </w:p>
    <w:p>
      <w:pPr>
        <w:pStyle w:val="TOC2"/>
        <w:tabs>
          <w:tab w:val="right" w:leader="dot" w:pos="8306"/>
        </w:tabs>
      </w:pPr>
      <w:hyperlink w:anchor="_Toc30903" w:history="1">
        <w:r>
          <w:rPr>
            <w:rFonts w:ascii="仿宋" w:eastAsia="仿宋" w:hAnsi="仿宋" w:cs="仿宋" w:hint="eastAsia"/>
            <w:lang w:eastAsia="zh-CN"/>
          </w:rPr>
          <w:t>(二)、成果推广应用方案</w:t>
        </w:r>
        <w:r>
          <w:tab/>
        </w:r>
        <w:r>
          <w:fldChar w:fldCharType="begin"/>
        </w:r>
        <w:r>
          <w:instrText xml:space="preserve"> PAGEREF _Toc30903 \h </w:instrText>
        </w:r>
        <w:r>
          <w:fldChar w:fldCharType="separate"/>
        </w:r>
        <w:r>
          <w:t>63</w:t>
        </w:r>
        <w:r>
          <w:fldChar w:fldCharType="end"/>
        </w:r>
      </w:hyperlink>
    </w:p>
    <w:p>
      <w:pPr>
        <w:pStyle w:val="TOC1"/>
        <w:tabs>
          <w:tab w:val="right" w:leader="dot" w:pos="8306"/>
        </w:tabs>
      </w:pPr>
      <w:hyperlink w:anchor="_Toc4019" w:history="1">
        <w:r>
          <w:rPr>
            <w:rFonts w:ascii="仿宋" w:eastAsia="仿宋" w:hAnsi="仿宋" w:cs="仿宋" w:hint="eastAsia"/>
            <w:lang w:eastAsia="zh-CN"/>
          </w:rPr>
          <w:t>十八、项目施工方案</w:t>
        </w:r>
        <w:r>
          <w:tab/>
        </w:r>
        <w:r>
          <w:fldChar w:fldCharType="begin"/>
        </w:r>
        <w:r>
          <w:instrText xml:space="preserve"> PAGEREF _Toc4019 \h </w:instrText>
        </w:r>
        <w:r>
          <w:fldChar w:fldCharType="separate"/>
        </w:r>
        <w:r>
          <w:t>65</w:t>
        </w:r>
        <w:r>
          <w:fldChar w:fldCharType="end"/>
        </w:r>
      </w:hyperlink>
    </w:p>
    <w:p>
      <w:pPr>
        <w:pStyle w:val="TOC2"/>
        <w:tabs>
          <w:tab w:val="right" w:leader="dot" w:pos="8306"/>
        </w:tabs>
      </w:pPr>
      <w:hyperlink w:anchor="_Toc30440" w:history="1">
        <w:r>
          <w:rPr>
            <w:rFonts w:ascii="仿宋" w:eastAsia="仿宋" w:hAnsi="仿宋" w:cs="仿宋" w:hint="eastAsia"/>
            <w:lang w:eastAsia="zh-CN"/>
          </w:rPr>
          <w:t>(一)、施工组织设计</w:t>
        </w:r>
        <w:r>
          <w:tab/>
        </w:r>
        <w:r>
          <w:fldChar w:fldCharType="begin"/>
        </w:r>
        <w:r>
          <w:instrText xml:space="preserve"> PAGEREF _Toc30440 \h </w:instrText>
        </w:r>
        <w:r>
          <w:fldChar w:fldCharType="separate"/>
        </w:r>
        <w:r>
          <w:t>65</w:t>
        </w:r>
        <w:r>
          <w:fldChar w:fldCharType="end"/>
        </w:r>
      </w:hyperlink>
    </w:p>
    <w:p>
      <w:pPr>
        <w:pStyle w:val="TOC2"/>
        <w:tabs>
          <w:tab w:val="right" w:leader="dot" w:pos="8306"/>
        </w:tabs>
      </w:pPr>
      <w:hyperlink w:anchor="_Toc21758" w:history="1">
        <w:r>
          <w:rPr>
            <w:rFonts w:ascii="仿宋" w:eastAsia="仿宋" w:hAnsi="仿宋" w:cs="仿宋" w:hint="eastAsia"/>
            <w:lang w:eastAsia="zh-CN"/>
          </w:rPr>
          <w:t>(二)、施工工艺与技术路线</w:t>
        </w:r>
        <w:r>
          <w:tab/>
        </w:r>
        <w:r>
          <w:fldChar w:fldCharType="begin"/>
        </w:r>
        <w:r>
          <w:instrText xml:space="preserve"> PAGEREF _Toc21758 \h </w:instrText>
        </w:r>
        <w:r>
          <w:fldChar w:fldCharType="separate"/>
        </w:r>
        <w:r>
          <w:t>66</w:t>
        </w:r>
        <w:r>
          <w:fldChar w:fldCharType="end"/>
        </w:r>
      </w:hyperlink>
    </w:p>
    <w:p>
      <w:pPr>
        <w:pStyle w:val="TOC2"/>
        <w:tabs>
          <w:tab w:val="right" w:leader="dot" w:pos="8306"/>
        </w:tabs>
      </w:pPr>
      <w:hyperlink w:anchor="_Toc30472" w:history="1">
        <w:r>
          <w:rPr>
            <w:rFonts w:ascii="仿宋" w:eastAsia="仿宋" w:hAnsi="仿宋" w:cs="仿宋" w:hint="eastAsia"/>
            <w:lang w:eastAsia="zh-CN"/>
          </w:rPr>
          <w:t>(三)、关键节点施工计划</w:t>
        </w:r>
        <w:r>
          <w:tab/>
        </w:r>
        <w:r>
          <w:fldChar w:fldCharType="begin"/>
        </w:r>
        <w:r>
          <w:instrText xml:space="preserve"> PAGEREF _Toc30472 \h </w:instrText>
        </w:r>
        <w:r>
          <w:fldChar w:fldCharType="separate"/>
        </w:r>
        <w:r>
          <w:t>67</w:t>
        </w:r>
        <w:r>
          <w:fldChar w:fldCharType="end"/>
        </w:r>
      </w:hyperlink>
    </w:p>
    <w:p>
      <w:pPr>
        <w:pStyle w:val="TOC2"/>
        <w:tabs>
          <w:tab w:val="right" w:leader="dot" w:pos="8306"/>
        </w:tabs>
      </w:pPr>
      <w:hyperlink w:anchor="_Toc13753" w:history="1">
        <w:r>
          <w:rPr>
            <w:rFonts w:ascii="仿宋" w:eastAsia="仿宋" w:hAnsi="仿宋" w:cs="仿宋" w:hint="eastAsia"/>
            <w:lang w:eastAsia="zh-CN"/>
          </w:rPr>
          <w:t>(四)、施工现场管理</w:t>
        </w:r>
        <w:r>
          <w:tab/>
        </w:r>
        <w:r>
          <w:fldChar w:fldCharType="begin"/>
        </w:r>
        <w:r>
          <w:instrText xml:space="preserve"> PAGEREF _Toc13753 \h </w:instrText>
        </w:r>
        <w:r>
          <w:fldChar w:fldCharType="separate"/>
        </w:r>
        <w:r>
          <w:t>69</w:t>
        </w:r>
        <w:r>
          <w:fldChar w:fldCharType="end"/>
        </w:r>
      </w:hyperlink>
    </w:p>
    <w:p>
      <w:pPr>
        <w:pStyle w:val="TOC1"/>
        <w:tabs>
          <w:tab w:val="right" w:leader="dot" w:pos="8306"/>
        </w:tabs>
      </w:pPr>
      <w:hyperlink w:anchor="_Toc15912" w:history="1">
        <w:r>
          <w:rPr>
            <w:rFonts w:ascii="仿宋" w:eastAsia="仿宋" w:hAnsi="仿宋" w:cs="仿宋" w:hint="eastAsia"/>
            <w:lang w:eastAsia="zh-CN"/>
          </w:rPr>
          <w:t>十九、知识产权管理与保护</w:t>
        </w:r>
        <w:r>
          <w:tab/>
        </w:r>
        <w:r>
          <w:fldChar w:fldCharType="begin"/>
        </w:r>
        <w:r>
          <w:instrText xml:space="preserve"> PAGEREF _Toc15912 \h </w:instrText>
        </w:r>
        <w:r>
          <w:fldChar w:fldCharType="separate"/>
        </w:r>
        <w:r>
          <w:t>71</w:t>
        </w:r>
        <w:r>
          <w:fldChar w:fldCharType="end"/>
        </w:r>
      </w:hyperlink>
    </w:p>
    <w:p>
      <w:pPr>
        <w:pStyle w:val="TOC2"/>
        <w:tabs>
          <w:tab w:val="right" w:leader="dot" w:pos="8306"/>
        </w:tabs>
      </w:pPr>
      <w:hyperlink w:anchor="_Toc32393" w:history="1">
        <w:r>
          <w:rPr>
            <w:rFonts w:ascii="仿宋" w:eastAsia="仿宋" w:hAnsi="仿宋" w:cs="仿宋" w:hint="eastAsia"/>
            <w:lang w:eastAsia="zh-CN"/>
          </w:rPr>
          <w:t>(一)、知识产权管理体系建设</w:t>
        </w:r>
        <w:r>
          <w:tab/>
        </w:r>
        <w:r>
          <w:fldChar w:fldCharType="begin"/>
        </w:r>
        <w:r>
          <w:instrText xml:space="preserve"> PAGEREF _Toc32393 \h </w:instrText>
        </w:r>
        <w:r>
          <w:fldChar w:fldCharType="separate"/>
        </w:r>
        <w:r>
          <w:t>71</w:t>
        </w:r>
        <w:r>
          <w:fldChar w:fldCharType="end"/>
        </w:r>
      </w:hyperlink>
    </w:p>
    <w:p>
      <w:pPr>
        <w:pStyle w:val="TOC2"/>
        <w:tabs>
          <w:tab w:val="right" w:leader="dot" w:pos="8306"/>
        </w:tabs>
      </w:pPr>
      <w:hyperlink w:anchor="_Toc31430" w:history="1">
        <w:r>
          <w:rPr>
            <w:rFonts w:ascii="仿宋" w:eastAsia="仿宋" w:hAnsi="仿宋" w:cs="仿宋" w:hint="eastAsia"/>
            <w:lang w:eastAsia="zh-CN"/>
          </w:rPr>
          <w:t>(二)、知识产权保护措施</w:t>
        </w:r>
        <w:r>
          <w:tab/>
        </w:r>
        <w:r>
          <w:fldChar w:fldCharType="begin"/>
        </w:r>
        <w:r>
          <w:instrText xml:space="preserve"> PAGEREF _Toc31430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7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7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94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30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48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88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直接收益：假设碳酸饮料项目的产品或服务年销售收入为XX万元。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85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若碳酸饮料项目成功推广新型环保产品，比如采用可回收材料的包装，可能会激发消费者对可持续产品的需求。这种需求的增长可能迫使整个行业转向更环保的产品设计和生产方法。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04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002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碳酸饮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碳酸饮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碳酸饮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2153"/>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20942"/>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碳酸饮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https://d.book118.com/896231121005010103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碳酸饮料项目建设方案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4582E"/>
    <w:rsid w:val="592458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231121005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2024-03-07T04:37:00Z</dcterms:created>
  <dcterms:modified xsi:type="dcterms:W3CDTF">2024-03-07T04:38:59Z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C627BB5115FD403F8D948B3631A57CB0_11</vt:lpwstr>
  </property>
  <property fmtid="{D5CDD505-2E9C-101B-9397-08002B2CF9AE}" pid="3" name="KSOProductBuildVer">
    <vt:lpwstr>2052-12.1.0.16250</vt:lpwstr>
  </property>
</Properties>
</file>