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牛肉干项目构思建设方案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81" w:history="1">
        <w:r>
          <w:rPr>
            <w:rFonts w:ascii="仿宋" w:eastAsia="仿宋" w:hAnsi="仿宋" w:cs="仿宋" w:hint="eastAsia"/>
            <w:lang w:eastAsia="zh-CN"/>
          </w:rPr>
          <w:t>序言</w:t>
        </w:r>
        <w:r>
          <w:tab/>
        </w:r>
        <w:r>
          <w:fldChar w:fldCharType="begin"/>
        </w:r>
        <w:r>
          <w:instrText xml:space="preserve"> PAGEREF _Toc19881 \h </w:instrText>
        </w:r>
        <w:r>
          <w:fldChar w:fldCharType="separate"/>
        </w:r>
        <w:r>
          <w:t>3</w:t>
        </w:r>
        <w:r>
          <w:fldChar w:fldCharType="end"/>
        </w:r>
      </w:hyperlink>
    </w:p>
    <w:p>
      <w:pPr>
        <w:pStyle w:val="TOC1"/>
        <w:tabs>
          <w:tab w:val="right" w:leader="dot" w:pos="8306"/>
        </w:tabs>
      </w:pPr>
      <w:hyperlink w:anchor="_Toc32599" w:history="1">
        <w:r>
          <w:rPr>
            <w:rFonts w:ascii="仿宋" w:eastAsia="仿宋" w:hAnsi="仿宋" w:cs="仿宋" w:hint="eastAsia"/>
            <w:lang w:eastAsia="zh-CN"/>
          </w:rPr>
          <w:t>一、社会影响分析</w:t>
        </w:r>
        <w:r>
          <w:tab/>
        </w:r>
        <w:r>
          <w:fldChar w:fldCharType="begin"/>
        </w:r>
        <w:r>
          <w:instrText xml:space="preserve"> PAGEREF _Toc32599 \h </w:instrText>
        </w:r>
        <w:r>
          <w:fldChar w:fldCharType="separate"/>
        </w:r>
        <w:r>
          <w:t>3</w:t>
        </w:r>
        <w:r>
          <w:fldChar w:fldCharType="end"/>
        </w:r>
      </w:hyperlink>
    </w:p>
    <w:p>
      <w:pPr>
        <w:pStyle w:val="TOC2"/>
        <w:tabs>
          <w:tab w:val="right" w:leader="dot" w:pos="8306"/>
        </w:tabs>
      </w:pPr>
      <w:hyperlink w:anchor="_Toc16878" w:history="1">
        <w:r>
          <w:rPr>
            <w:rFonts w:ascii="仿宋" w:eastAsia="仿宋" w:hAnsi="仿宋" w:cs="仿宋" w:hint="eastAsia"/>
            <w:lang w:eastAsia="zh-CN"/>
          </w:rPr>
          <w:t>(一)、社会影响效果分析</w:t>
        </w:r>
        <w:r>
          <w:tab/>
        </w:r>
        <w:r>
          <w:fldChar w:fldCharType="begin"/>
        </w:r>
        <w:r>
          <w:instrText xml:space="preserve"> PAGEREF _Toc16878 \h </w:instrText>
        </w:r>
        <w:r>
          <w:fldChar w:fldCharType="separate"/>
        </w:r>
        <w:r>
          <w:t>3</w:t>
        </w:r>
        <w:r>
          <w:fldChar w:fldCharType="end"/>
        </w:r>
      </w:hyperlink>
    </w:p>
    <w:p>
      <w:pPr>
        <w:pStyle w:val="TOC2"/>
        <w:tabs>
          <w:tab w:val="right" w:leader="dot" w:pos="8306"/>
        </w:tabs>
      </w:pPr>
      <w:hyperlink w:anchor="_Toc30196" w:history="1">
        <w:r>
          <w:rPr>
            <w:rFonts w:ascii="仿宋" w:eastAsia="仿宋" w:hAnsi="仿宋" w:cs="仿宋" w:hint="eastAsia"/>
            <w:lang w:eastAsia="zh-CN"/>
          </w:rPr>
          <w:t>(二)、社会适应性分析</w:t>
        </w:r>
        <w:r>
          <w:tab/>
        </w:r>
        <w:r>
          <w:fldChar w:fldCharType="begin"/>
        </w:r>
        <w:r>
          <w:instrText xml:space="preserve"> PAGEREF _Toc30196 \h </w:instrText>
        </w:r>
        <w:r>
          <w:fldChar w:fldCharType="separate"/>
        </w:r>
        <w:r>
          <w:t>5</w:t>
        </w:r>
        <w:r>
          <w:fldChar w:fldCharType="end"/>
        </w:r>
      </w:hyperlink>
    </w:p>
    <w:p>
      <w:pPr>
        <w:pStyle w:val="TOC2"/>
        <w:tabs>
          <w:tab w:val="right" w:leader="dot" w:pos="8306"/>
        </w:tabs>
      </w:pPr>
      <w:hyperlink w:anchor="_Toc7787" w:history="1">
        <w:r>
          <w:rPr>
            <w:rFonts w:ascii="仿宋" w:eastAsia="仿宋" w:hAnsi="仿宋" w:cs="仿宋" w:hint="eastAsia"/>
            <w:lang w:eastAsia="zh-CN"/>
          </w:rPr>
          <w:t>(三)、社会风险及对策分析</w:t>
        </w:r>
        <w:r>
          <w:tab/>
        </w:r>
        <w:r>
          <w:fldChar w:fldCharType="begin"/>
        </w:r>
        <w:r>
          <w:instrText xml:space="preserve"> PAGEREF _Toc7787 \h </w:instrText>
        </w:r>
        <w:r>
          <w:fldChar w:fldCharType="separate"/>
        </w:r>
        <w:r>
          <w:t>7</w:t>
        </w:r>
        <w:r>
          <w:fldChar w:fldCharType="end"/>
        </w:r>
      </w:hyperlink>
    </w:p>
    <w:p>
      <w:pPr>
        <w:pStyle w:val="TOC1"/>
        <w:tabs>
          <w:tab w:val="right" w:leader="dot" w:pos="8306"/>
        </w:tabs>
      </w:pPr>
      <w:hyperlink w:anchor="_Toc28575" w:history="1">
        <w:r>
          <w:rPr>
            <w:rFonts w:ascii="仿宋" w:eastAsia="仿宋" w:hAnsi="仿宋" w:cs="仿宋" w:hint="eastAsia"/>
            <w:lang w:eastAsia="zh-CN"/>
          </w:rPr>
          <w:t>二、经济影响分析</w:t>
        </w:r>
        <w:r>
          <w:tab/>
        </w:r>
        <w:r>
          <w:fldChar w:fldCharType="begin"/>
        </w:r>
        <w:r>
          <w:instrText xml:space="preserve"> PAGEREF _Toc28575 \h </w:instrText>
        </w:r>
        <w:r>
          <w:fldChar w:fldCharType="separate"/>
        </w:r>
        <w:r>
          <w:t>10</w:t>
        </w:r>
        <w:r>
          <w:fldChar w:fldCharType="end"/>
        </w:r>
      </w:hyperlink>
    </w:p>
    <w:p>
      <w:pPr>
        <w:pStyle w:val="TOC2"/>
        <w:tabs>
          <w:tab w:val="right" w:leader="dot" w:pos="8306"/>
        </w:tabs>
      </w:pPr>
      <w:hyperlink w:anchor="_Toc5036" w:history="1">
        <w:r>
          <w:rPr>
            <w:rFonts w:ascii="仿宋" w:eastAsia="仿宋" w:hAnsi="仿宋" w:cs="仿宋" w:hint="eastAsia"/>
            <w:lang w:eastAsia="zh-CN"/>
          </w:rPr>
          <w:t>(一)、经济费用效益或费用效果分析</w:t>
        </w:r>
        <w:r>
          <w:tab/>
        </w:r>
        <w:r>
          <w:fldChar w:fldCharType="begin"/>
        </w:r>
        <w:r>
          <w:instrText xml:space="preserve"> PAGEREF _Toc5036 \h </w:instrText>
        </w:r>
        <w:r>
          <w:fldChar w:fldCharType="separate"/>
        </w:r>
        <w:r>
          <w:t>10</w:t>
        </w:r>
        <w:r>
          <w:fldChar w:fldCharType="end"/>
        </w:r>
      </w:hyperlink>
    </w:p>
    <w:p>
      <w:pPr>
        <w:pStyle w:val="TOC2"/>
        <w:tabs>
          <w:tab w:val="right" w:leader="dot" w:pos="8306"/>
        </w:tabs>
      </w:pPr>
      <w:hyperlink w:anchor="_Toc14902" w:history="1">
        <w:r>
          <w:rPr>
            <w:rFonts w:ascii="仿宋" w:eastAsia="仿宋" w:hAnsi="仿宋" w:cs="仿宋" w:hint="eastAsia"/>
            <w:lang w:eastAsia="zh-CN"/>
          </w:rPr>
          <w:t>(二)、行业影响分析</w:t>
        </w:r>
        <w:r>
          <w:tab/>
        </w:r>
        <w:r>
          <w:fldChar w:fldCharType="begin"/>
        </w:r>
        <w:r>
          <w:instrText xml:space="preserve"> PAGEREF _Toc14902 \h </w:instrText>
        </w:r>
        <w:r>
          <w:fldChar w:fldCharType="separate"/>
        </w:r>
        <w:r>
          <w:t>13</w:t>
        </w:r>
        <w:r>
          <w:fldChar w:fldCharType="end"/>
        </w:r>
      </w:hyperlink>
    </w:p>
    <w:p>
      <w:pPr>
        <w:pStyle w:val="TOC2"/>
        <w:tabs>
          <w:tab w:val="right" w:leader="dot" w:pos="8306"/>
        </w:tabs>
      </w:pPr>
      <w:hyperlink w:anchor="_Toc16759" w:history="1">
        <w:r>
          <w:rPr>
            <w:rFonts w:ascii="仿宋" w:eastAsia="仿宋" w:hAnsi="仿宋" w:cs="仿宋" w:hint="eastAsia"/>
            <w:lang w:eastAsia="zh-CN"/>
          </w:rPr>
          <w:t>(三)、区域经济影响分析</w:t>
        </w:r>
        <w:r>
          <w:tab/>
        </w:r>
        <w:r>
          <w:fldChar w:fldCharType="begin"/>
        </w:r>
        <w:r>
          <w:instrText xml:space="preserve"> PAGEREF _Toc16759 \h </w:instrText>
        </w:r>
        <w:r>
          <w:fldChar w:fldCharType="separate"/>
        </w:r>
        <w:r>
          <w:t>14</w:t>
        </w:r>
        <w:r>
          <w:fldChar w:fldCharType="end"/>
        </w:r>
      </w:hyperlink>
    </w:p>
    <w:p>
      <w:pPr>
        <w:pStyle w:val="TOC2"/>
        <w:tabs>
          <w:tab w:val="right" w:leader="dot" w:pos="8306"/>
        </w:tabs>
      </w:pPr>
      <w:hyperlink w:anchor="_Toc25155" w:history="1">
        <w:r>
          <w:rPr>
            <w:rFonts w:ascii="仿宋" w:eastAsia="仿宋" w:hAnsi="仿宋" w:cs="仿宋" w:hint="eastAsia"/>
            <w:lang w:eastAsia="zh-CN"/>
          </w:rPr>
          <w:t>(四)、宏观经济影响分析</w:t>
        </w:r>
        <w:r>
          <w:tab/>
        </w:r>
        <w:r>
          <w:fldChar w:fldCharType="begin"/>
        </w:r>
        <w:r>
          <w:instrText xml:space="preserve"> PAGEREF _Toc25155 \h </w:instrText>
        </w:r>
        <w:r>
          <w:fldChar w:fldCharType="separate"/>
        </w:r>
        <w:r>
          <w:t>15</w:t>
        </w:r>
        <w:r>
          <w:fldChar w:fldCharType="end"/>
        </w:r>
      </w:hyperlink>
    </w:p>
    <w:p>
      <w:pPr>
        <w:pStyle w:val="TOC1"/>
        <w:tabs>
          <w:tab w:val="right" w:leader="dot" w:pos="8306"/>
        </w:tabs>
      </w:pPr>
      <w:hyperlink w:anchor="_Toc9888" w:history="1">
        <w:r>
          <w:rPr>
            <w:rFonts w:ascii="仿宋" w:eastAsia="仿宋" w:hAnsi="仿宋" w:cs="仿宋" w:hint="eastAsia"/>
            <w:lang w:eastAsia="zh-CN"/>
          </w:rPr>
          <w:t>三、项目选址研究</w:t>
        </w:r>
        <w:r>
          <w:tab/>
        </w:r>
        <w:r>
          <w:fldChar w:fldCharType="begin"/>
        </w:r>
        <w:r>
          <w:instrText xml:space="preserve"> PAGEREF _Toc9888 \h </w:instrText>
        </w:r>
        <w:r>
          <w:fldChar w:fldCharType="separate"/>
        </w:r>
        <w:r>
          <w:t>17</w:t>
        </w:r>
        <w:r>
          <w:fldChar w:fldCharType="end"/>
        </w:r>
      </w:hyperlink>
    </w:p>
    <w:p>
      <w:pPr>
        <w:pStyle w:val="TOC2"/>
        <w:tabs>
          <w:tab w:val="right" w:leader="dot" w:pos="8306"/>
        </w:tabs>
      </w:pPr>
      <w:hyperlink w:anchor="_Toc17913" w:history="1">
        <w:r>
          <w:rPr>
            <w:rFonts w:ascii="仿宋" w:eastAsia="仿宋" w:hAnsi="仿宋" w:cs="仿宋" w:hint="eastAsia"/>
            <w:lang w:eastAsia="zh-CN"/>
          </w:rPr>
          <w:t>(一)、项目选址原则</w:t>
        </w:r>
        <w:r>
          <w:tab/>
        </w:r>
        <w:r>
          <w:fldChar w:fldCharType="begin"/>
        </w:r>
        <w:r>
          <w:instrText xml:space="preserve"> PAGEREF _Toc17913 \h </w:instrText>
        </w:r>
        <w:r>
          <w:fldChar w:fldCharType="separate"/>
        </w:r>
        <w:r>
          <w:t>17</w:t>
        </w:r>
        <w:r>
          <w:fldChar w:fldCharType="end"/>
        </w:r>
      </w:hyperlink>
    </w:p>
    <w:p>
      <w:pPr>
        <w:pStyle w:val="TOC2"/>
        <w:tabs>
          <w:tab w:val="right" w:leader="dot" w:pos="8306"/>
        </w:tabs>
      </w:pPr>
      <w:hyperlink w:anchor="_Toc16529" w:history="1">
        <w:r>
          <w:rPr>
            <w:rFonts w:ascii="仿宋" w:eastAsia="仿宋" w:hAnsi="仿宋" w:cs="仿宋" w:hint="eastAsia"/>
            <w:lang w:eastAsia="zh-CN"/>
          </w:rPr>
          <w:t>(二)、项目选址</w:t>
        </w:r>
        <w:r>
          <w:tab/>
        </w:r>
        <w:r>
          <w:fldChar w:fldCharType="begin"/>
        </w:r>
        <w:r>
          <w:instrText xml:space="preserve"> PAGEREF _Toc16529 \h </w:instrText>
        </w:r>
        <w:r>
          <w:fldChar w:fldCharType="separate"/>
        </w:r>
        <w:r>
          <w:t>20</w:t>
        </w:r>
        <w:r>
          <w:fldChar w:fldCharType="end"/>
        </w:r>
      </w:hyperlink>
    </w:p>
    <w:p>
      <w:pPr>
        <w:pStyle w:val="TOC2"/>
        <w:tabs>
          <w:tab w:val="right" w:leader="dot" w:pos="8306"/>
        </w:tabs>
      </w:pPr>
      <w:hyperlink w:anchor="_Toc11534" w:history="1">
        <w:r>
          <w:rPr>
            <w:rFonts w:ascii="仿宋" w:eastAsia="仿宋" w:hAnsi="仿宋" w:cs="仿宋" w:hint="eastAsia"/>
            <w:lang w:eastAsia="zh-CN"/>
          </w:rPr>
          <w:t>(三)、建设条件分析</w:t>
        </w:r>
        <w:r>
          <w:tab/>
        </w:r>
        <w:r>
          <w:fldChar w:fldCharType="begin"/>
        </w:r>
        <w:r>
          <w:instrText xml:space="preserve"> PAGEREF _Toc11534 \h </w:instrText>
        </w:r>
        <w:r>
          <w:fldChar w:fldCharType="separate"/>
        </w:r>
        <w:r>
          <w:t>22</w:t>
        </w:r>
        <w:r>
          <w:fldChar w:fldCharType="end"/>
        </w:r>
      </w:hyperlink>
    </w:p>
    <w:p>
      <w:pPr>
        <w:pStyle w:val="TOC2"/>
        <w:tabs>
          <w:tab w:val="right" w:leader="dot" w:pos="8306"/>
        </w:tabs>
      </w:pPr>
      <w:hyperlink w:anchor="_Toc24632" w:history="1">
        <w:r>
          <w:rPr>
            <w:rFonts w:ascii="仿宋" w:eastAsia="仿宋" w:hAnsi="仿宋" w:cs="仿宋" w:hint="eastAsia"/>
            <w:lang w:eastAsia="zh-CN"/>
          </w:rPr>
          <w:t>(四)、用地控制指标</w:t>
        </w:r>
        <w:r>
          <w:tab/>
        </w:r>
        <w:r>
          <w:fldChar w:fldCharType="begin"/>
        </w:r>
        <w:r>
          <w:instrText xml:space="preserve"> PAGEREF _Toc24632 \h </w:instrText>
        </w:r>
        <w:r>
          <w:fldChar w:fldCharType="separate"/>
        </w:r>
        <w:r>
          <w:t>23</w:t>
        </w:r>
        <w:r>
          <w:fldChar w:fldCharType="end"/>
        </w:r>
      </w:hyperlink>
    </w:p>
    <w:p>
      <w:pPr>
        <w:pStyle w:val="TOC2"/>
        <w:tabs>
          <w:tab w:val="right" w:leader="dot" w:pos="8306"/>
        </w:tabs>
      </w:pPr>
      <w:hyperlink w:anchor="_Toc29829" w:history="1">
        <w:r>
          <w:rPr>
            <w:rFonts w:ascii="仿宋" w:eastAsia="仿宋" w:hAnsi="仿宋" w:cs="仿宋" w:hint="eastAsia"/>
            <w:lang w:eastAsia="zh-CN"/>
          </w:rPr>
          <w:t>(五)、地总体要求</w:t>
        </w:r>
        <w:r>
          <w:tab/>
        </w:r>
        <w:r>
          <w:fldChar w:fldCharType="begin"/>
        </w:r>
        <w:r>
          <w:instrText xml:space="preserve"> PAGEREF _Toc29829 \h </w:instrText>
        </w:r>
        <w:r>
          <w:fldChar w:fldCharType="separate"/>
        </w:r>
        <w:r>
          <w:t>25</w:t>
        </w:r>
        <w:r>
          <w:fldChar w:fldCharType="end"/>
        </w:r>
      </w:hyperlink>
    </w:p>
    <w:p>
      <w:pPr>
        <w:pStyle w:val="TOC2"/>
        <w:tabs>
          <w:tab w:val="right" w:leader="dot" w:pos="8306"/>
        </w:tabs>
      </w:pPr>
      <w:hyperlink w:anchor="_Toc10034" w:history="1">
        <w:r>
          <w:rPr>
            <w:rFonts w:ascii="仿宋" w:eastAsia="仿宋" w:hAnsi="仿宋" w:cs="仿宋" w:hint="eastAsia"/>
            <w:lang w:eastAsia="zh-CN"/>
          </w:rPr>
          <w:t>(六)、节约用地措施</w:t>
        </w:r>
        <w:r>
          <w:tab/>
        </w:r>
        <w:r>
          <w:fldChar w:fldCharType="begin"/>
        </w:r>
        <w:r>
          <w:instrText xml:space="preserve"> PAGEREF _Toc10034 \h </w:instrText>
        </w:r>
        <w:r>
          <w:fldChar w:fldCharType="separate"/>
        </w:r>
        <w:r>
          <w:t>26</w:t>
        </w:r>
        <w:r>
          <w:fldChar w:fldCharType="end"/>
        </w:r>
      </w:hyperlink>
    </w:p>
    <w:p>
      <w:pPr>
        <w:pStyle w:val="TOC2"/>
        <w:tabs>
          <w:tab w:val="right" w:leader="dot" w:pos="8306"/>
        </w:tabs>
      </w:pPr>
      <w:hyperlink w:anchor="_Toc5536" w:history="1">
        <w:r>
          <w:rPr>
            <w:rFonts w:ascii="仿宋" w:eastAsia="仿宋" w:hAnsi="仿宋" w:cs="仿宋" w:hint="eastAsia"/>
            <w:lang w:eastAsia="zh-CN"/>
          </w:rPr>
          <w:t>(七)、选址综合评价</w:t>
        </w:r>
        <w:r>
          <w:tab/>
        </w:r>
        <w:r>
          <w:fldChar w:fldCharType="begin"/>
        </w:r>
        <w:r>
          <w:instrText xml:space="preserve"> PAGEREF _Toc5536 \h </w:instrText>
        </w:r>
        <w:r>
          <w:fldChar w:fldCharType="separate"/>
        </w:r>
        <w:r>
          <w:t>27</w:t>
        </w:r>
        <w:r>
          <w:fldChar w:fldCharType="end"/>
        </w:r>
      </w:hyperlink>
    </w:p>
    <w:p>
      <w:pPr>
        <w:pStyle w:val="TOC1"/>
        <w:tabs>
          <w:tab w:val="right" w:leader="dot" w:pos="8306"/>
        </w:tabs>
      </w:pPr>
      <w:hyperlink w:anchor="_Toc30565" w:history="1">
        <w:r>
          <w:rPr>
            <w:rFonts w:ascii="仿宋" w:eastAsia="仿宋" w:hAnsi="仿宋" w:cs="仿宋" w:hint="eastAsia"/>
            <w:lang w:eastAsia="zh-CN"/>
          </w:rPr>
          <w:t>四、建设风险评估分析</w:t>
        </w:r>
        <w:r>
          <w:tab/>
        </w:r>
        <w:r>
          <w:fldChar w:fldCharType="begin"/>
        </w:r>
        <w:r>
          <w:instrText xml:space="preserve"> PAGEREF _Toc30565 \h </w:instrText>
        </w:r>
        <w:r>
          <w:fldChar w:fldCharType="separate"/>
        </w:r>
        <w:r>
          <w:t>28</w:t>
        </w:r>
        <w:r>
          <w:fldChar w:fldCharType="end"/>
        </w:r>
      </w:hyperlink>
    </w:p>
    <w:p>
      <w:pPr>
        <w:pStyle w:val="TOC2"/>
        <w:tabs>
          <w:tab w:val="right" w:leader="dot" w:pos="8306"/>
        </w:tabs>
      </w:pPr>
      <w:hyperlink w:anchor="_Toc18838" w:history="1">
        <w:r>
          <w:rPr>
            <w:rFonts w:ascii="仿宋" w:eastAsia="仿宋" w:hAnsi="仿宋" w:cs="仿宋" w:hint="eastAsia"/>
            <w:lang w:eastAsia="zh-CN"/>
          </w:rPr>
          <w:t>(一)、政策风险分析</w:t>
        </w:r>
        <w:r>
          <w:tab/>
        </w:r>
        <w:r>
          <w:fldChar w:fldCharType="begin"/>
        </w:r>
        <w:r>
          <w:instrText xml:space="preserve"> PAGEREF _Toc18838 \h </w:instrText>
        </w:r>
        <w:r>
          <w:fldChar w:fldCharType="separate"/>
        </w:r>
        <w:r>
          <w:t>28</w:t>
        </w:r>
        <w:r>
          <w:fldChar w:fldCharType="end"/>
        </w:r>
      </w:hyperlink>
    </w:p>
    <w:p>
      <w:pPr>
        <w:pStyle w:val="TOC2"/>
        <w:tabs>
          <w:tab w:val="right" w:leader="dot" w:pos="8306"/>
        </w:tabs>
      </w:pPr>
      <w:hyperlink w:anchor="_Toc12402" w:history="1">
        <w:r>
          <w:rPr>
            <w:rFonts w:ascii="仿宋" w:eastAsia="仿宋" w:hAnsi="仿宋" w:cs="仿宋" w:hint="eastAsia"/>
            <w:lang w:eastAsia="zh-CN"/>
          </w:rPr>
          <w:t>(二)、社会风险分析</w:t>
        </w:r>
        <w:r>
          <w:tab/>
        </w:r>
        <w:r>
          <w:fldChar w:fldCharType="begin"/>
        </w:r>
        <w:r>
          <w:instrText xml:space="preserve"> PAGEREF _Toc12402 \h </w:instrText>
        </w:r>
        <w:r>
          <w:fldChar w:fldCharType="separate"/>
        </w:r>
        <w:r>
          <w:t>29</w:t>
        </w:r>
        <w:r>
          <w:fldChar w:fldCharType="end"/>
        </w:r>
      </w:hyperlink>
    </w:p>
    <w:p>
      <w:pPr>
        <w:pStyle w:val="TOC2"/>
        <w:tabs>
          <w:tab w:val="right" w:leader="dot" w:pos="8306"/>
        </w:tabs>
      </w:pPr>
      <w:hyperlink w:anchor="_Toc22464" w:history="1">
        <w:r>
          <w:rPr>
            <w:rFonts w:ascii="仿宋" w:eastAsia="仿宋" w:hAnsi="仿宋" w:cs="仿宋" w:hint="eastAsia"/>
            <w:lang w:eastAsia="zh-CN"/>
          </w:rPr>
          <w:t>(三)、市场风险分析</w:t>
        </w:r>
        <w:r>
          <w:tab/>
        </w:r>
        <w:r>
          <w:fldChar w:fldCharType="begin"/>
        </w:r>
        <w:r>
          <w:instrText xml:space="preserve"> PAGEREF _Toc22464 \h </w:instrText>
        </w:r>
        <w:r>
          <w:fldChar w:fldCharType="separate"/>
        </w:r>
        <w:r>
          <w:t>31</w:t>
        </w:r>
        <w:r>
          <w:fldChar w:fldCharType="end"/>
        </w:r>
      </w:hyperlink>
    </w:p>
    <w:p>
      <w:pPr>
        <w:pStyle w:val="TOC2"/>
        <w:tabs>
          <w:tab w:val="right" w:leader="dot" w:pos="8306"/>
        </w:tabs>
      </w:pPr>
      <w:hyperlink w:anchor="_Toc12704" w:history="1">
        <w:r>
          <w:rPr>
            <w:rFonts w:ascii="仿宋" w:eastAsia="仿宋" w:hAnsi="仿宋" w:cs="仿宋" w:hint="eastAsia"/>
            <w:lang w:eastAsia="zh-CN"/>
          </w:rPr>
          <w:t>(四)、资金风险分析</w:t>
        </w:r>
        <w:r>
          <w:tab/>
        </w:r>
        <w:r>
          <w:fldChar w:fldCharType="begin"/>
        </w:r>
        <w:r>
          <w:instrText xml:space="preserve"> PAGEREF _Toc12704 \h </w:instrText>
        </w:r>
        <w:r>
          <w:fldChar w:fldCharType="separate"/>
        </w:r>
        <w:r>
          <w:t>32</w:t>
        </w:r>
        <w:r>
          <w:fldChar w:fldCharType="end"/>
        </w:r>
      </w:hyperlink>
    </w:p>
    <w:p>
      <w:pPr>
        <w:pStyle w:val="TOC2"/>
        <w:tabs>
          <w:tab w:val="right" w:leader="dot" w:pos="8306"/>
        </w:tabs>
      </w:pPr>
      <w:hyperlink w:anchor="_Toc19029" w:history="1">
        <w:r>
          <w:rPr>
            <w:rFonts w:ascii="仿宋" w:eastAsia="仿宋" w:hAnsi="仿宋" w:cs="仿宋" w:hint="eastAsia"/>
            <w:lang w:eastAsia="zh-CN"/>
          </w:rPr>
          <w:t>(五)、技术风险分析</w:t>
        </w:r>
        <w:r>
          <w:tab/>
        </w:r>
        <w:r>
          <w:fldChar w:fldCharType="begin"/>
        </w:r>
        <w:r>
          <w:instrText xml:space="preserve"> PAGEREF _Toc19029 \h </w:instrText>
        </w:r>
        <w:r>
          <w:fldChar w:fldCharType="separate"/>
        </w:r>
        <w:r>
          <w:t>33</w:t>
        </w:r>
        <w:r>
          <w:fldChar w:fldCharType="end"/>
        </w:r>
      </w:hyperlink>
    </w:p>
    <w:p>
      <w:pPr>
        <w:pStyle w:val="TOC2"/>
        <w:tabs>
          <w:tab w:val="right" w:leader="dot" w:pos="8306"/>
        </w:tabs>
      </w:pPr>
      <w:hyperlink w:anchor="_Toc3115" w:history="1">
        <w:r>
          <w:rPr>
            <w:rFonts w:ascii="仿宋" w:eastAsia="仿宋" w:hAnsi="仿宋" w:cs="仿宋" w:hint="eastAsia"/>
            <w:lang w:eastAsia="zh-CN"/>
          </w:rPr>
          <w:t>(六)、财务风险分析</w:t>
        </w:r>
        <w:r>
          <w:tab/>
        </w:r>
        <w:r>
          <w:fldChar w:fldCharType="begin"/>
        </w:r>
        <w:r>
          <w:instrText xml:space="preserve"> PAGEREF _Toc3115 \h </w:instrText>
        </w:r>
        <w:r>
          <w:fldChar w:fldCharType="separate"/>
        </w:r>
        <w:r>
          <w:t>34</w:t>
        </w:r>
        <w:r>
          <w:fldChar w:fldCharType="end"/>
        </w:r>
      </w:hyperlink>
    </w:p>
    <w:p>
      <w:pPr>
        <w:pStyle w:val="TOC2"/>
        <w:tabs>
          <w:tab w:val="right" w:leader="dot" w:pos="8306"/>
        </w:tabs>
      </w:pPr>
      <w:hyperlink w:anchor="_Toc26100" w:history="1">
        <w:r>
          <w:rPr>
            <w:rFonts w:ascii="仿宋" w:eastAsia="仿宋" w:hAnsi="仿宋" w:cs="仿宋" w:hint="eastAsia"/>
            <w:lang w:eastAsia="zh-CN"/>
          </w:rPr>
          <w:t>(七)、管理风险分析</w:t>
        </w:r>
        <w:r>
          <w:tab/>
        </w:r>
        <w:r>
          <w:fldChar w:fldCharType="begin"/>
        </w:r>
        <w:r>
          <w:instrText xml:space="preserve"> PAGEREF _Toc26100 \h </w:instrText>
        </w:r>
        <w:r>
          <w:fldChar w:fldCharType="separate"/>
        </w:r>
        <w:r>
          <w:t>36</w:t>
        </w:r>
        <w:r>
          <w:fldChar w:fldCharType="end"/>
        </w:r>
      </w:hyperlink>
    </w:p>
    <w:p>
      <w:pPr>
        <w:pStyle w:val="TOC2"/>
        <w:tabs>
          <w:tab w:val="right" w:leader="dot" w:pos="8306"/>
        </w:tabs>
      </w:pPr>
      <w:hyperlink w:anchor="_Toc28971" w:history="1">
        <w:r>
          <w:rPr>
            <w:rFonts w:ascii="仿宋" w:eastAsia="仿宋" w:hAnsi="仿宋" w:cs="仿宋" w:hint="eastAsia"/>
            <w:lang w:eastAsia="zh-CN"/>
          </w:rPr>
          <w:t>(八)、其它风险分析</w:t>
        </w:r>
        <w:r>
          <w:tab/>
        </w:r>
        <w:r>
          <w:fldChar w:fldCharType="begin"/>
        </w:r>
        <w:r>
          <w:instrText xml:space="preserve"> PAGEREF _Toc28971 \h </w:instrText>
        </w:r>
        <w:r>
          <w:fldChar w:fldCharType="separate"/>
        </w:r>
        <w:r>
          <w:t>37</w:t>
        </w:r>
        <w:r>
          <w:fldChar w:fldCharType="end"/>
        </w:r>
      </w:hyperlink>
    </w:p>
    <w:p>
      <w:pPr>
        <w:pStyle w:val="TOC2"/>
        <w:tabs>
          <w:tab w:val="right" w:leader="dot" w:pos="8306"/>
        </w:tabs>
      </w:pPr>
      <w:hyperlink w:anchor="_Toc25223" w:history="1">
        <w:r>
          <w:rPr>
            <w:rFonts w:ascii="仿宋" w:eastAsia="仿宋" w:hAnsi="仿宋" w:cs="仿宋" w:hint="eastAsia"/>
            <w:lang w:eastAsia="zh-CN"/>
          </w:rPr>
          <w:t>(九)、社会影响评估</w:t>
        </w:r>
        <w:r>
          <w:tab/>
        </w:r>
        <w:r>
          <w:fldChar w:fldCharType="begin"/>
        </w:r>
        <w:r>
          <w:instrText xml:space="preserve"> PAGEREF _Toc25223 \h </w:instrText>
        </w:r>
        <w:r>
          <w:fldChar w:fldCharType="separate"/>
        </w:r>
        <w:r>
          <w:t>39</w:t>
        </w:r>
        <w:r>
          <w:fldChar w:fldCharType="end"/>
        </w:r>
      </w:hyperlink>
    </w:p>
    <w:p>
      <w:pPr>
        <w:pStyle w:val="TOC1"/>
        <w:tabs>
          <w:tab w:val="right" w:leader="dot" w:pos="8306"/>
        </w:tabs>
      </w:pPr>
      <w:hyperlink w:anchor="_Toc32604" w:history="1">
        <w:r>
          <w:rPr>
            <w:rFonts w:ascii="仿宋" w:eastAsia="仿宋" w:hAnsi="仿宋" w:cs="仿宋" w:hint="eastAsia"/>
            <w:lang w:eastAsia="zh-CN"/>
          </w:rPr>
          <w:t>五、资源开发及综合利用分析</w:t>
        </w:r>
        <w:r>
          <w:tab/>
        </w:r>
        <w:r>
          <w:fldChar w:fldCharType="begin"/>
        </w:r>
        <w:r>
          <w:instrText xml:space="preserve"> PAGEREF _Toc32604 \h </w:instrText>
        </w:r>
        <w:r>
          <w:fldChar w:fldCharType="separate"/>
        </w:r>
        <w:r>
          <w:t>41</w:t>
        </w:r>
        <w:r>
          <w:fldChar w:fldCharType="end"/>
        </w:r>
      </w:hyperlink>
    </w:p>
    <w:p>
      <w:pPr>
        <w:pStyle w:val="TOC2"/>
        <w:tabs>
          <w:tab w:val="right" w:leader="dot" w:pos="8306"/>
        </w:tabs>
      </w:pPr>
      <w:hyperlink w:anchor="_Toc6222" w:history="1">
        <w:r>
          <w:rPr>
            <w:rFonts w:ascii="仿宋" w:eastAsia="仿宋" w:hAnsi="仿宋" w:cs="仿宋" w:hint="eastAsia"/>
            <w:lang w:eastAsia="zh-CN"/>
          </w:rPr>
          <w:t>(一)、资源开发方案</w:t>
        </w:r>
        <w:r>
          <w:tab/>
        </w:r>
        <w:r>
          <w:fldChar w:fldCharType="begin"/>
        </w:r>
        <w:r>
          <w:instrText xml:space="preserve"> PAGEREF _Toc6222 \h </w:instrText>
        </w:r>
        <w:r>
          <w:fldChar w:fldCharType="separate"/>
        </w:r>
        <w:r>
          <w:t>41</w:t>
        </w:r>
        <w:r>
          <w:fldChar w:fldCharType="end"/>
        </w:r>
      </w:hyperlink>
    </w:p>
    <w:p>
      <w:pPr>
        <w:pStyle w:val="TOC2"/>
        <w:tabs>
          <w:tab w:val="right" w:leader="dot" w:pos="8306"/>
        </w:tabs>
      </w:pPr>
      <w:hyperlink w:anchor="_Toc30873" w:history="1">
        <w:r>
          <w:rPr>
            <w:rFonts w:ascii="仿宋" w:eastAsia="仿宋" w:hAnsi="仿宋" w:cs="仿宋" w:hint="eastAsia"/>
            <w:lang w:eastAsia="zh-CN"/>
          </w:rPr>
          <w:t>(二)、资源利用方案</w:t>
        </w:r>
        <w:r>
          <w:tab/>
        </w:r>
        <w:r>
          <w:fldChar w:fldCharType="begin"/>
        </w:r>
        <w:r>
          <w:instrText xml:space="preserve"> PAGEREF _Toc30873 \h </w:instrText>
        </w:r>
        <w:r>
          <w:fldChar w:fldCharType="separate"/>
        </w:r>
        <w:r>
          <w:t>42</w:t>
        </w:r>
        <w:r>
          <w:fldChar w:fldCharType="end"/>
        </w:r>
      </w:hyperlink>
    </w:p>
    <w:p>
      <w:pPr>
        <w:pStyle w:val="TOC2"/>
        <w:tabs>
          <w:tab w:val="right" w:leader="dot" w:pos="8306"/>
        </w:tabs>
      </w:pPr>
      <w:hyperlink w:anchor="_Toc10757" w:history="1">
        <w:r>
          <w:rPr>
            <w:rFonts w:ascii="仿宋" w:eastAsia="仿宋" w:hAnsi="仿宋" w:cs="仿宋" w:hint="eastAsia"/>
            <w:lang w:eastAsia="zh-CN"/>
          </w:rPr>
          <w:t>(三)、资源节约措施</w:t>
        </w:r>
        <w:r>
          <w:tab/>
        </w:r>
        <w:r>
          <w:fldChar w:fldCharType="begin"/>
        </w:r>
        <w:r>
          <w:instrText xml:space="preserve"> PAGEREF _Toc10757 \h </w:instrText>
        </w:r>
        <w:r>
          <w:fldChar w:fldCharType="separate"/>
        </w:r>
        <w:r>
          <w:t>43</w:t>
        </w:r>
        <w:r>
          <w:fldChar w:fldCharType="end"/>
        </w:r>
      </w:hyperlink>
    </w:p>
    <w:p>
      <w:pPr>
        <w:pStyle w:val="TOC1"/>
        <w:tabs>
          <w:tab w:val="right" w:leader="dot" w:pos="8306"/>
        </w:tabs>
      </w:pPr>
      <w:hyperlink w:anchor="_Toc25547" w:history="1">
        <w:r>
          <w:rPr>
            <w:rFonts w:ascii="仿宋" w:eastAsia="仿宋" w:hAnsi="仿宋" w:cs="仿宋" w:hint="eastAsia"/>
            <w:lang w:eastAsia="zh-CN"/>
          </w:rPr>
          <w:t>六、牛肉干项目概论</w:t>
        </w:r>
        <w:r>
          <w:tab/>
        </w:r>
        <w:r>
          <w:fldChar w:fldCharType="begin"/>
        </w:r>
        <w:r>
          <w:instrText xml:space="preserve"> PAGEREF _Toc25547 \h </w:instrText>
        </w:r>
        <w:r>
          <w:fldChar w:fldCharType="separate"/>
        </w:r>
        <w:r>
          <w:t>44</w:t>
        </w:r>
        <w:r>
          <w:fldChar w:fldCharType="end"/>
        </w:r>
      </w:hyperlink>
    </w:p>
    <w:p>
      <w:pPr>
        <w:pStyle w:val="TOC2"/>
        <w:tabs>
          <w:tab w:val="right" w:leader="dot" w:pos="8306"/>
        </w:tabs>
      </w:pPr>
      <w:hyperlink w:anchor="_Toc15752" w:history="1">
        <w:r>
          <w:rPr>
            <w:rFonts w:ascii="仿宋" w:eastAsia="仿宋" w:hAnsi="仿宋" w:cs="仿宋" w:hint="eastAsia"/>
            <w:lang w:eastAsia="zh-CN"/>
          </w:rPr>
          <w:t>(一)、项目申报单位概况</w:t>
        </w:r>
        <w:r>
          <w:tab/>
        </w:r>
        <w:r>
          <w:fldChar w:fldCharType="begin"/>
        </w:r>
        <w:r>
          <w:instrText xml:space="preserve"> PAGEREF _Toc15752 \h </w:instrText>
        </w:r>
        <w:r>
          <w:fldChar w:fldCharType="separate"/>
        </w:r>
        <w:r>
          <w:t>44</w:t>
        </w:r>
        <w:r>
          <w:fldChar w:fldCharType="end"/>
        </w:r>
      </w:hyperlink>
    </w:p>
    <w:p>
      <w:pPr>
        <w:pStyle w:val="TOC2"/>
        <w:tabs>
          <w:tab w:val="right" w:leader="dot" w:pos="8306"/>
        </w:tabs>
      </w:pPr>
      <w:hyperlink w:anchor="_Toc1936" w:history="1">
        <w:r>
          <w:rPr>
            <w:rFonts w:ascii="仿宋" w:eastAsia="仿宋" w:hAnsi="仿宋" w:cs="仿宋" w:hint="eastAsia"/>
            <w:lang w:eastAsia="zh-CN"/>
          </w:rPr>
          <w:t>(二)、项目概况</w:t>
        </w:r>
        <w:r>
          <w:tab/>
        </w:r>
        <w:r>
          <w:fldChar w:fldCharType="begin"/>
        </w:r>
        <w:r>
          <w:instrText xml:space="preserve"> PAGEREF _Toc1936 \h </w:instrText>
        </w:r>
        <w:r>
          <w:fldChar w:fldCharType="separate"/>
        </w:r>
        <w:r>
          <w:t>45</w:t>
        </w:r>
        <w:r>
          <w:fldChar w:fldCharType="end"/>
        </w:r>
      </w:hyperlink>
    </w:p>
    <w:p>
      <w:pPr>
        <w:pStyle w:val="TOC1"/>
        <w:tabs>
          <w:tab w:val="right" w:leader="dot" w:pos="8306"/>
        </w:tabs>
      </w:pPr>
      <w:hyperlink w:anchor="_Toc7788" w:history="1">
        <w:r>
          <w:rPr>
            <w:rFonts w:ascii="仿宋" w:eastAsia="仿宋" w:hAnsi="仿宋" w:cs="仿宋" w:hint="eastAsia"/>
            <w:lang w:eastAsia="zh-CN"/>
          </w:rPr>
          <w:t>七、经济效益与社会效益优化</w:t>
        </w:r>
        <w:r>
          <w:tab/>
        </w:r>
        <w:r>
          <w:fldChar w:fldCharType="begin"/>
        </w:r>
        <w:r>
          <w:instrText xml:space="preserve"> PAGEREF _Toc7788 \h </w:instrText>
        </w:r>
        <w:r>
          <w:fldChar w:fldCharType="separate"/>
        </w:r>
        <w:r>
          <w:t>48</w:t>
        </w:r>
        <w:r>
          <w:fldChar w:fldCharType="end"/>
        </w:r>
      </w:hyperlink>
    </w:p>
    <w:p>
      <w:pPr>
        <w:pStyle w:val="TOC2"/>
        <w:tabs>
          <w:tab w:val="right" w:leader="dot" w:pos="8306"/>
        </w:tabs>
      </w:pPr>
      <w:hyperlink w:anchor="_Toc19183" w:history="1">
        <w:r>
          <w:rPr>
            <w:rFonts w:ascii="仿宋" w:eastAsia="仿宋" w:hAnsi="仿宋" w:cs="仿宋" w:hint="eastAsia"/>
            <w:lang w:eastAsia="zh-CN"/>
          </w:rPr>
          <w:t>(一)、经济效益提升策略</w:t>
        </w:r>
        <w:r>
          <w:tab/>
        </w:r>
        <w:r>
          <w:fldChar w:fldCharType="begin"/>
        </w:r>
        <w:r>
          <w:instrText xml:space="preserve"> PAGEREF _Toc19183 \h </w:instrText>
        </w:r>
        <w:r>
          <w:fldChar w:fldCharType="separate"/>
        </w:r>
        <w:r>
          <w:t>48</w:t>
        </w:r>
        <w:r>
          <w:fldChar w:fldCharType="end"/>
        </w:r>
      </w:hyperlink>
    </w:p>
    <w:p>
      <w:pPr>
        <w:pStyle w:val="TOC2"/>
        <w:tabs>
          <w:tab w:val="right" w:leader="dot" w:pos="8306"/>
        </w:tabs>
      </w:pPr>
      <w:hyperlink w:anchor="_Toc16980" w:history="1">
        <w:r>
          <w:rPr>
            <w:rFonts w:ascii="仿宋" w:eastAsia="仿宋" w:hAnsi="仿宋" w:cs="仿宋" w:hint="eastAsia"/>
            <w:lang w:eastAsia="zh-CN"/>
          </w:rPr>
          <w:t>(二)、社会效益增强方案</w:t>
        </w:r>
        <w:r>
          <w:tab/>
        </w:r>
        <w:r>
          <w:fldChar w:fldCharType="begin"/>
        </w:r>
        <w:r>
          <w:instrText xml:space="preserve"> PAGEREF _Toc16980 \h </w:instrText>
        </w:r>
        <w:r>
          <w:fldChar w:fldCharType="separate"/>
        </w:r>
        <w:r>
          <w:t>49</w:t>
        </w:r>
        <w:r>
          <w:fldChar w:fldCharType="end"/>
        </w:r>
      </w:hyperlink>
    </w:p>
    <w:p>
      <w:pPr>
        <w:pStyle w:val="TOC1"/>
        <w:tabs>
          <w:tab w:val="right" w:leader="dot" w:pos="8306"/>
        </w:tabs>
      </w:pPr>
      <w:hyperlink w:anchor="_Toc13518" w:history="1">
        <w:r>
          <w:rPr>
            <w:rFonts w:ascii="仿宋" w:eastAsia="仿宋" w:hAnsi="仿宋" w:cs="仿宋" w:hint="eastAsia"/>
            <w:lang w:eastAsia="zh-CN"/>
          </w:rPr>
          <w:t>八、项目进度计划</w:t>
        </w:r>
        <w:r>
          <w:tab/>
        </w:r>
        <w:r>
          <w:fldChar w:fldCharType="begin"/>
        </w:r>
        <w:r>
          <w:instrText xml:space="preserve"> PAGEREF _Toc13518 \h </w:instrText>
        </w:r>
        <w:r>
          <w:fldChar w:fldCharType="separate"/>
        </w:r>
        <w:r>
          <w:t>50</w:t>
        </w:r>
        <w:r>
          <w:fldChar w:fldCharType="end"/>
        </w:r>
      </w:hyperlink>
    </w:p>
    <w:p>
      <w:pPr>
        <w:pStyle w:val="TOC2"/>
        <w:tabs>
          <w:tab w:val="right" w:leader="dot" w:pos="8306"/>
        </w:tabs>
      </w:pPr>
      <w:hyperlink w:anchor="_Toc9493" w:history="1">
        <w:r>
          <w:rPr>
            <w:rFonts w:ascii="仿宋" w:eastAsia="仿宋" w:hAnsi="仿宋" w:cs="仿宋" w:hint="eastAsia"/>
            <w:lang w:eastAsia="zh-CN"/>
          </w:rPr>
          <w:t>(一)、建设周期</w:t>
        </w:r>
        <w:r>
          <w:tab/>
        </w:r>
        <w:r>
          <w:fldChar w:fldCharType="begin"/>
        </w:r>
        <w:r>
          <w:instrText xml:space="preserve"> PAGEREF _Toc9493 \h </w:instrText>
        </w:r>
        <w:r>
          <w:fldChar w:fldCharType="separate"/>
        </w:r>
        <w:r>
          <w:t>50</w:t>
        </w:r>
        <w:r>
          <w:fldChar w:fldCharType="end"/>
        </w:r>
      </w:hyperlink>
    </w:p>
    <w:p>
      <w:pPr>
        <w:pStyle w:val="TOC2"/>
        <w:tabs>
          <w:tab w:val="right" w:leader="dot" w:pos="8306"/>
        </w:tabs>
      </w:pPr>
      <w:hyperlink w:anchor="_Toc18444" w:history="1">
        <w:r>
          <w:rPr>
            <w:rFonts w:ascii="仿宋" w:eastAsia="仿宋" w:hAnsi="仿宋" w:cs="仿宋" w:hint="eastAsia"/>
            <w:lang w:eastAsia="zh-CN"/>
          </w:rPr>
          <w:t>(二)、建设进度</w:t>
        </w:r>
        <w:r>
          <w:tab/>
        </w:r>
        <w:r>
          <w:fldChar w:fldCharType="begin"/>
        </w:r>
        <w:r>
          <w:instrText xml:space="preserve"> PAGEREF _Toc18444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25" w:history="1">
        <w:r>
          <w:rPr>
            <w:rFonts w:ascii="仿宋" w:eastAsia="仿宋" w:hAnsi="仿宋" w:cs="仿宋" w:hint="eastAsia"/>
            <w:lang w:eastAsia="zh-CN"/>
          </w:rPr>
          <w:t>(三)、进度安排注意事项</w:t>
        </w:r>
        <w:r>
          <w:tab/>
        </w:r>
        <w:r>
          <w:fldChar w:fldCharType="begin"/>
        </w:r>
        <w:r>
          <w:instrText xml:space="preserve"> PAGEREF _Toc25325 \h </w:instrText>
        </w:r>
        <w:r>
          <w:fldChar w:fldCharType="separate"/>
        </w:r>
        <w:r>
          <w:t>52</w:t>
        </w:r>
        <w:r>
          <w:fldChar w:fldCharType="end"/>
        </w:r>
      </w:hyperlink>
    </w:p>
    <w:p>
      <w:pPr>
        <w:pStyle w:val="TOC2"/>
        <w:tabs>
          <w:tab w:val="right" w:leader="dot" w:pos="8306"/>
        </w:tabs>
      </w:pPr>
      <w:hyperlink w:anchor="_Toc10602" w:history="1">
        <w:r>
          <w:rPr>
            <w:rFonts w:ascii="仿宋" w:eastAsia="仿宋" w:hAnsi="仿宋" w:cs="仿宋" w:hint="eastAsia"/>
            <w:lang w:eastAsia="zh-CN"/>
          </w:rPr>
          <w:t>(四)、人力资源配置</w:t>
        </w:r>
        <w:r>
          <w:tab/>
        </w:r>
        <w:r>
          <w:fldChar w:fldCharType="begin"/>
        </w:r>
        <w:r>
          <w:instrText xml:space="preserve"> PAGEREF _Toc10602 \h </w:instrText>
        </w:r>
        <w:r>
          <w:fldChar w:fldCharType="separate"/>
        </w:r>
        <w:r>
          <w:t>53</w:t>
        </w:r>
        <w:r>
          <w:fldChar w:fldCharType="end"/>
        </w:r>
      </w:hyperlink>
    </w:p>
    <w:p>
      <w:pPr>
        <w:pStyle w:val="TOC2"/>
        <w:tabs>
          <w:tab w:val="right" w:leader="dot" w:pos="8306"/>
        </w:tabs>
      </w:pPr>
      <w:hyperlink w:anchor="_Toc26952" w:history="1">
        <w:r>
          <w:rPr>
            <w:rFonts w:ascii="仿宋" w:eastAsia="仿宋" w:hAnsi="仿宋" w:cs="仿宋" w:hint="eastAsia"/>
            <w:lang w:eastAsia="zh-CN"/>
          </w:rPr>
          <w:t>(五)、员工培训</w:t>
        </w:r>
        <w:r>
          <w:tab/>
        </w:r>
        <w:r>
          <w:fldChar w:fldCharType="begin"/>
        </w:r>
        <w:r>
          <w:instrText xml:space="preserve"> PAGEREF _Toc26952 \h </w:instrText>
        </w:r>
        <w:r>
          <w:fldChar w:fldCharType="separate"/>
        </w:r>
        <w:r>
          <w:t>55</w:t>
        </w:r>
        <w:r>
          <w:fldChar w:fldCharType="end"/>
        </w:r>
      </w:hyperlink>
    </w:p>
    <w:p>
      <w:pPr>
        <w:pStyle w:val="TOC2"/>
        <w:tabs>
          <w:tab w:val="right" w:leader="dot" w:pos="8306"/>
        </w:tabs>
      </w:pPr>
      <w:hyperlink w:anchor="_Toc9632" w:history="1">
        <w:r>
          <w:rPr>
            <w:rFonts w:ascii="仿宋" w:eastAsia="仿宋" w:hAnsi="仿宋" w:cs="仿宋" w:hint="eastAsia"/>
            <w:lang w:eastAsia="zh-CN"/>
          </w:rPr>
          <w:t>(六)、项目实施保障</w:t>
        </w:r>
        <w:r>
          <w:tab/>
        </w:r>
        <w:r>
          <w:fldChar w:fldCharType="begin"/>
        </w:r>
        <w:r>
          <w:instrText xml:space="preserve"> PAGEREF _Toc9632 \h </w:instrText>
        </w:r>
        <w:r>
          <w:fldChar w:fldCharType="separate"/>
        </w:r>
        <w:r>
          <w:t>56</w:t>
        </w:r>
        <w:r>
          <w:fldChar w:fldCharType="end"/>
        </w:r>
      </w:hyperlink>
    </w:p>
    <w:p>
      <w:pPr>
        <w:pStyle w:val="TOC2"/>
        <w:tabs>
          <w:tab w:val="right" w:leader="dot" w:pos="8306"/>
        </w:tabs>
      </w:pPr>
      <w:hyperlink w:anchor="_Toc6898" w:history="1">
        <w:r>
          <w:rPr>
            <w:rFonts w:ascii="仿宋" w:eastAsia="仿宋" w:hAnsi="仿宋" w:cs="仿宋" w:hint="eastAsia"/>
            <w:lang w:eastAsia="zh-CN"/>
          </w:rPr>
          <w:t>(七)、安全规范管理</w:t>
        </w:r>
        <w:r>
          <w:tab/>
        </w:r>
        <w:r>
          <w:fldChar w:fldCharType="begin"/>
        </w:r>
        <w:r>
          <w:instrText xml:space="preserve"> PAGEREF _Toc6898 \h </w:instrText>
        </w:r>
        <w:r>
          <w:fldChar w:fldCharType="separate"/>
        </w:r>
        <w:r>
          <w:t>57</w:t>
        </w:r>
        <w:r>
          <w:fldChar w:fldCharType="end"/>
        </w:r>
      </w:hyperlink>
    </w:p>
    <w:p>
      <w:pPr>
        <w:pStyle w:val="TOC1"/>
        <w:tabs>
          <w:tab w:val="right" w:leader="dot" w:pos="8306"/>
        </w:tabs>
      </w:pPr>
      <w:hyperlink w:anchor="_Toc8540" w:history="1">
        <w:r>
          <w:rPr>
            <w:rFonts w:ascii="仿宋" w:eastAsia="仿宋" w:hAnsi="仿宋" w:cs="仿宋" w:hint="eastAsia"/>
            <w:lang w:eastAsia="zh-CN"/>
          </w:rPr>
          <w:t>九、技术创新与产业升级</w:t>
        </w:r>
        <w:r>
          <w:tab/>
        </w:r>
        <w:r>
          <w:fldChar w:fldCharType="begin"/>
        </w:r>
        <w:r>
          <w:instrText xml:space="preserve"> PAGEREF _Toc8540 \h </w:instrText>
        </w:r>
        <w:r>
          <w:fldChar w:fldCharType="separate"/>
        </w:r>
        <w:r>
          <w:t>58</w:t>
        </w:r>
        <w:r>
          <w:fldChar w:fldCharType="end"/>
        </w:r>
      </w:hyperlink>
    </w:p>
    <w:p>
      <w:pPr>
        <w:pStyle w:val="TOC2"/>
        <w:tabs>
          <w:tab w:val="right" w:leader="dot" w:pos="8306"/>
        </w:tabs>
      </w:pPr>
      <w:hyperlink w:anchor="_Toc27308" w:history="1">
        <w:r>
          <w:rPr>
            <w:rFonts w:ascii="仿宋" w:eastAsia="仿宋" w:hAnsi="仿宋" w:cs="仿宋" w:hint="eastAsia"/>
            <w:lang w:eastAsia="zh-CN"/>
          </w:rPr>
          <w:t>(一)、技术创新方向与目标</w:t>
        </w:r>
        <w:r>
          <w:tab/>
        </w:r>
        <w:r>
          <w:fldChar w:fldCharType="begin"/>
        </w:r>
        <w:r>
          <w:instrText xml:space="preserve"> PAGEREF _Toc27308 \h </w:instrText>
        </w:r>
        <w:r>
          <w:fldChar w:fldCharType="separate"/>
        </w:r>
        <w:r>
          <w:t>58</w:t>
        </w:r>
        <w:r>
          <w:fldChar w:fldCharType="end"/>
        </w:r>
      </w:hyperlink>
    </w:p>
    <w:p>
      <w:pPr>
        <w:pStyle w:val="TOC2"/>
        <w:tabs>
          <w:tab w:val="right" w:leader="dot" w:pos="8306"/>
        </w:tabs>
      </w:pPr>
      <w:hyperlink w:anchor="_Toc2558" w:history="1">
        <w:r>
          <w:rPr>
            <w:rFonts w:ascii="仿宋" w:eastAsia="仿宋" w:hAnsi="仿宋" w:cs="仿宋" w:hint="eastAsia"/>
            <w:lang w:eastAsia="zh-CN"/>
          </w:rPr>
          <w:t>(二)、产业升级路径与措施</w:t>
        </w:r>
        <w:r>
          <w:tab/>
        </w:r>
        <w:r>
          <w:fldChar w:fldCharType="begin"/>
        </w:r>
        <w:r>
          <w:instrText xml:space="preserve"> PAGEREF _Toc2558 \h </w:instrText>
        </w:r>
        <w:r>
          <w:fldChar w:fldCharType="separate"/>
        </w:r>
        <w:r>
          <w:t>59</w:t>
        </w:r>
        <w:r>
          <w:fldChar w:fldCharType="end"/>
        </w:r>
      </w:hyperlink>
    </w:p>
    <w:p>
      <w:pPr>
        <w:pStyle w:val="TOC1"/>
        <w:tabs>
          <w:tab w:val="right" w:leader="dot" w:pos="8306"/>
        </w:tabs>
      </w:pPr>
      <w:hyperlink w:anchor="_Toc18292" w:history="1">
        <w:r>
          <w:rPr>
            <w:rFonts w:ascii="仿宋" w:eastAsia="仿宋" w:hAnsi="仿宋" w:cs="仿宋" w:hint="eastAsia"/>
            <w:lang w:eastAsia="zh-CN"/>
          </w:rPr>
          <w:t>十、安全与应急管理</w:t>
        </w:r>
        <w:r>
          <w:tab/>
        </w:r>
        <w:r>
          <w:fldChar w:fldCharType="begin"/>
        </w:r>
        <w:r>
          <w:instrText xml:space="preserve"> PAGEREF _Toc18292 \h </w:instrText>
        </w:r>
        <w:r>
          <w:fldChar w:fldCharType="separate"/>
        </w:r>
        <w:r>
          <w:t>60</w:t>
        </w:r>
        <w:r>
          <w:fldChar w:fldCharType="end"/>
        </w:r>
      </w:hyperlink>
    </w:p>
    <w:p>
      <w:pPr>
        <w:pStyle w:val="TOC2"/>
        <w:tabs>
          <w:tab w:val="right" w:leader="dot" w:pos="8306"/>
        </w:tabs>
      </w:pPr>
      <w:hyperlink w:anchor="_Toc21824" w:history="1">
        <w:r>
          <w:rPr>
            <w:rFonts w:ascii="仿宋" w:eastAsia="仿宋" w:hAnsi="仿宋" w:cs="仿宋" w:hint="eastAsia"/>
            <w:lang w:eastAsia="zh-CN"/>
          </w:rPr>
          <w:t>(一)、安全生产管理</w:t>
        </w:r>
        <w:r>
          <w:tab/>
        </w:r>
        <w:r>
          <w:fldChar w:fldCharType="begin"/>
        </w:r>
        <w:r>
          <w:instrText xml:space="preserve"> PAGEREF _Toc21824 \h </w:instrText>
        </w:r>
        <w:r>
          <w:fldChar w:fldCharType="separate"/>
        </w:r>
        <w:r>
          <w:t>60</w:t>
        </w:r>
        <w:r>
          <w:fldChar w:fldCharType="end"/>
        </w:r>
      </w:hyperlink>
    </w:p>
    <w:p>
      <w:pPr>
        <w:pStyle w:val="TOC2"/>
        <w:tabs>
          <w:tab w:val="right" w:leader="dot" w:pos="8306"/>
        </w:tabs>
      </w:pPr>
      <w:hyperlink w:anchor="_Toc20482" w:history="1">
        <w:r>
          <w:rPr>
            <w:rFonts w:ascii="仿宋" w:eastAsia="仿宋" w:hAnsi="仿宋" w:cs="仿宋" w:hint="eastAsia"/>
            <w:lang w:eastAsia="zh-CN"/>
          </w:rPr>
          <w:t>(二)、应急预案与响应</w:t>
        </w:r>
        <w:r>
          <w:tab/>
        </w:r>
        <w:r>
          <w:fldChar w:fldCharType="begin"/>
        </w:r>
        <w:r>
          <w:instrText xml:space="preserve"> PAGEREF _Toc20482 \h </w:instrText>
        </w:r>
        <w:r>
          <w:fldChar w:fldCharType="separate"/>
        </w:r>
        <w:r>
          <w:t>62</w:t>
        </w:r>
        <w:r>
          <w:fldChar w:fldCharType="end"/>
        </w:r>
      </w:hyperlink>
    </w:p>
    <w:p>
      <w:pPr>
        <w:pStyle w:val="TOC1"/>
        <w:tabs>
          <w:tab w:val="right" w:leader="dot" w:pos="8306"/>
        </w:tabs>
      </w:pPr>
      <w:hyperlink w:anchor="_Toc20281" w:history="1">
        <w:r>
          <w:rPr>
            <w:rFonts w:ascii="仿宋" w:eastAsia="仿宋" w:hAnsi="仿宋" w:cs="仿宋" w:hint="eastAsia"/>
            <w:lang w:eastAsia="zh-CN"/>
          </w:rPr>
          <w:t>十一、环境保护与治理方案</w:t>
        </w:r>
        <w:r>
          <w:tab/>
        </w:r>
        <w:r>
          <w:fldChar w:fldCharType="begin"/>
        </w:r>
        <w:r>
          <w:instrText xml:space="preserve"> PAGEREF _Toc20281 \h </w:instrText>
        </w:r>
        <w:r>
          <w:fldChar w:fldCharType="separate"/>
        </w:r>
        <w:r>
          <w:t>64</w:t>
        </w:r>
        <w:r>
          <w:fldChar w:fldCharType="end"/>
        </w:r>
      </w:hyperlink>
    </w:p>
    <w:p>
      <w:pPr>
        <w:pStyle w:val="TOC2"/>
        <w:tabs>
          <w:tab w:val="right" w:leader="dot" w:pos="8306"/>
        </w:tabs>
      </w:pPr>
      <w:hyperlink w:anchor="_Toc12110" w:history="1">
        <w:r>
          <w:rPr>
            <w:rFonts w:ascii="仿宋" w:eastAsia="仿宋" w:hAnsi="仿宋" w:cs="仿宋" w:hint="eastAsia"/>
            <w:lang w:eastAsia="zh-CN"/>
          </w:rPr>
          <w:t>(一)、项目环境影响评估</w:t>
        </w:r>
        <w:r>
          <w:tab/>
        </w:r>
        <w:r>
          <w:fldChar w:fldCharType="begin"/>
        </w:r>
        <w:r>
          <w:instrText xml:space="preserve"> PAGEREF _Toc12110 \h </w:instrText>
        </w:r>
        <w:r>
          <w:fldChar w:fldCharType="separate"/>
        </w:r>
        <w:r>
          <w:t>64</w:t>
        </w:r>
        <w:r>
          <w:fldChar w:fldCharType="end"/>
        </w:r>
      </w:hyperlink>
    </w:p>
    <w:p>
      <w:pPr>
        <w:pStyle w:val="TOC2"/>
        <w:tabs>
          <w:tab w:val="right" w:leader="dot" w:pos="8306"/>
        </w:tabs>
      </w:pPr>
      <w:hyperlink w:anchor="_Toc12631" w:history="1">
        <w:r>
          <w:rPr>
            <w:rFonts w:ascii="仿宋" w:eastAsia="仿宋" w:hAnsi="仿宋" w:cs="仿宋" w:hint="eastAsia"/>
            <w:lang w:eastAsia="zh-CN"/>
          </w:rPr>
          <w:t>(二)、环境保护措施与治理方案</w:t>
        </w:r>
        <w:r>
          <w:tab/>
        </w:r>
        <w:r>
          <w:fldChar w:fldCharType="begin"/>
        </w:r>
        <w:r>
          <w:instrText xml:space="preserve"> PAGEREF _Toc12631 \h </w:instrText>
        </w:r>
        <w:r>
          <w:fldChar w:fldCharType="separate"/>
        </w:r>
        <w:r>
          <w:t>64</w:t>
        </w:r>
        <w:r>
          <w:fldChar w:fldCharType="end"/>
        </w:r>
      </w:hyperlink>
    </w:p>
    <w:p>
      <w:pPr>
        <w:pStyle w:val="TOC1"/>
        <w:tabs>
          <w:tab w:val="right" w:leader="dot" w:pos="8306"/>
        </w:tabs>
      </w:pPr>
      <w:hyperlink w:anchor="_Toc21011" w:history="1">
        <w:r>
          <w:rPr>
            <w:rFonts w:ascii="仿宋" w:eastAsia="仿宋" w:hAnsi="仿宋" w:cs="仿宋" w:hint="eastAsia"/>
            <w:lang w:eastAsia="zh-CN"/>
          </w:rPr>
          <w:t>十二、客户关系管理与市场拓展</w:t>
        </w:r>
        <w:r>
          <w:tab/>
        </w:r>
        <w:r>
          <w:fldChar w:fldCharType="begin"/>
        </w:r>
        <w:r>
          <w:instrText xml:space="preserve"> PAGEREF _Toc21011 \h </w:instrText>
        </w:r>
        <w:r>
          <w:fldChar w:fldCharType="separate"/>
        </w:r>
        <w:r>
          <w:t>65</w:t>
        </w:r>
        <w:r>
          <w:fldChar w:fldCharType="end"/>
        </w:r>
      </w:hyperlink>
    </w:p>
    <w:p>
      <w:pPr>
        <w:pStyle w:val="TOC2"/>
        <w:tabs>
          <w:tab w:val="right" w:leader="dot" w:pos="8306"/>
        </w:tabs>
      </w:pPr>
      <w:hyperlink w:anchor="_Toc4675" w:history="1">
        <w:r>
          <w:rPr>
            <w:rFonts w:ascii="仿宋" w:eastAsia="仿宋" w:hAnsi="仿宋" w:cs="仿宋" w:hint="eastAsia"/>
            <w:lang w:eastAsia="zh-CN"/>
          </w:rPr>
          <w:t>(一)、客户关系管理策略</w:t>
        </w:r>
        <w:r>
          <w:tab/>
        </w:r>
        <w:r>
          <w:fldChar w:fldCharType="begin"/>
        </w:r>
        <w:r>
          <w:instrText xml:space="preserve"> PAGEREF _Toc4675 \h </w:instrText>
        </w:r>
        <w:r>
          <w:fldChar w:fldCharType="separate"/>
        </w:r>
        <w:r>
          <w:t>65</w:t>
        </w:r>
        <w:r>
          <w:fldChar w:fldCharType="end"/>
        </w:r>
      </w:hyperlink>
    </w:p>
    <w:p>
      <w:pPr>
        <w:pStyle w:val="TOC2"/>
        <w:tabs>
          <w:tab w:val="right" w:leader="dot" w:pos="8306"/>
        </w:tabs>
      </w:pPr>
      <w:hyperlink w:anchor="_Toc26036" w:history="1">
        <w:r>
          <w:rPr>
            <w:rFonts w:ascii="仿宋" w:eastAsia="仿宋" w:hAnsi="仿宋" w:cs="仿宋" w:hint="eastAsia"/>
            <w:lang w:eastAsia="zh-CN"/>
          </w:rPr>
          <w:t>(二)、市场拓展方案</w:t>
        </w:r>
        <w:r>
          <w:tab/>
        </w:r>
        <w:r>
          <w:fldChar w:fldCharType="begin"/>
        </w:r>
        <w:r>
          <w:instrText xml:space="preserve"> PAGEREF _Toc26036 \h </w:instrText>
        </w:r>
        <w:r>
          <w:fldChar w:fldCharType="separate"/>
        </w:r>
        <w:r>
          <w:t>66</w:t>
        </w:r>
        <w:r>
          <w:fldChar w:fldCharType="end"/>
        </w:r>
      </w:hyperlink>
    </w:p>
    <w:p>
      <w:pPr>
        <w:pStyle w:val="TOC1"/>
        <w:tabs>
          <w:tab w:val="right" w:leader="dot" w:pos="8306"/>
        </w:tabs>
      </w:pPr>
      <w:hyperlink w:anchor="_Toc32207" w:history="1">
        <w:r>
          <w:rPr>
            <w:rFonts w:ascii="仿宋" w:eastAsia="仿宋" w:hAnsi="仿宋" w:cs="仿宋" w:hint="eastAsia"/>
            <w:lang w:eastAsia="zh-CN"/>
          </w:rPr>
          <w:t>十三、设施与设备管理</w:t>
        </w:r>
        <w:r>
          <w:tab/>
        </w:r>
        <w:r>
          <w:fldChar w:fldCharType="begin"/>
        </w:r>
        <w:r>
          <w:instrText xml:space="preserve"> PAGEREF _Toc32207 \h </w:instrText>
        </w:r>
        <w:r>
          <w:fldChar w:fldCharType="separate"/>
        </w:r>
        <w:r>
          <w:t>67</w:t>
        </w:r>
        <w:r>
          <w:fldChar w:fldCharType="end"/>
        </w:r>
      </w:hyperlink>
    </w:p>
    <w:p>
      <w:pPr>
        <w:pStyle w:val="TOC2"/>
        <w:tabs>
          <w:tab w:val="right" w:leader="dot" w:pos="8306"/>
        </w:tabs>
      </w:pPr>
      <w:hyperlink w:anchor="_Toc21223" w:history="1">
        <w:r>
          <w:rPr>
            <w:rFonts w:ascii="仿宋" w:eastAsia="仿宋" w:hAnsi="仿宋" w:cs="仿宋" w:hint="eastAsia"/>
            <w:lang w:eastAsia="zh-CN"/>
          </w:rPr>
          <w:t>(一)、设施规划与配置</w:t>
        </w:r>
        <w:r>
          <w:tab/>
        </w:r>
        <w:r>
          <w:fldChar w:fldCharType="begin"/>
        </w:r>
        <w:r>
          <w:instrText xml:space="preserve"> PAGEREF _Toc21223 \h </w:instrText>
        </w:r>
        <w:r>
          <w:fldChar w:fldCharType="separate"/>
        </w:r>
        <w:r>
          <w:t>67</w:t>
        </w:r>
        <w:r>
          <w:fldChar w:fldCharType="end"/>
        </w:r>
      </w:hyperlink>
    </w:p>
    <w:p>
      <w:pPr>
        <w:pStyle w:val="TOC2"/>
        <w:tabs>
          <w:tab w:val="right" w:leader="dot" w:pos="8306"/>
        </w:tabs>
      </w:pPr>
      <w:hyperlink w:anchor="_Toc15702" w:history="1">
        <w:r>
          <w:rPr>
            <w:rFonts w:ascii="仿宋" w:eastAsia="仿宋" w:hAnsi="仿宋" w:cs="仿宋" w:hint="eastAsia"/>
            <w:lang w:eastAsia="zh-CN"/>
          </w:rPr>
          <w:t>(二)、设备采购与维护管理</w:t>
        </w:r>
        <w:r>
          <w:tab/>
        </w:r>
        <w:r>
          <w:fldChar w:fldCharType="begin"/>
        </w:r>
        <w:r>
          <w:instrText xml:space="preserve"> PAGEREF _Toc15702 \h </w:instrText>
        </w:r>
        <w:r>
          <w:fldChar w:fldCharType="separate"/>
        </w:r>
        <w:r>
          <w:t>68</w:t>
        </w:r>
        <w:r>
          <w:fldChar w:fldCharType="end"/>
        </w:r>
      </w:hyperlink>
    </w:p>
    <w:p>
      <w:pPr>
        <w:pStyle w:val="TOC2"/>
        <w:tabs>
          <w:tab w:val="right" w:leader="dot" w:pos="8306"/>
        </w:tabs>
      </w:pPr>
      <w:hyperlink w:anchor="_Toc15119" w:history="1">
        <w:r>
          <w:rPr>
            <w:rFonts w:ascii="仿宋" w:eastAsia="仿宋" w:hAnsi="仿宋" w:cs="仿宋" w:hint="eastAsia"/>
            <w:lang w:eastAsia="zh-CN"/>
          </w:rPr>
          <w:t>(三)、设施设备升级策略</w:t>
        </w:r>
        <w:r>
          <w:tab/>
        </w:r>
        <w:r>
          <w:fldChar w:fldCharType="begin"/>
        </w:r>
        <w:r>
          <w:instrText xml:space="preserve"> PAGEREF _Toc15119 \h </w:instrText>
        </w:r>
        <w:r>
          <w:fldChar w:fldCharType="separate"/>
        </w:r>
        <w:r>
          <w:t>68</w:t>
        </w:r>
        <w:r>
          <w:fldChar w:fldCharType="end"/>
        </w:r>
      </w:hyperlink>
    </w:p>
    <w:p>
      <w:pPr>
        <w:pStyle w:val="TOC1"/>
        <w:tabs>
          <w:tab w:val="right" w:leader="dot" w:pos="8306"/>
        </w:tabs>
      </w:pPr>
      <w:hyperlink w:anchor="_Toc23620" w:history="1">
        <w:r>
          <w:rPr>
            <w:rFonts w:ascii="仿宋" w:eastAsia="仿宋" w:hAnsi="仿宋" w:cs="仿宋" w:hint="eastAsia"/>
            <w:lang w:eastAsia="zh-CN"/>
          </w:rPr>
          <w:t>十四、成果转化与推广应用</w:t>
        </w:r>
        <w:r>
          <w:tab/>
        </w:r>
        <w:r>
          <w:fldChar w:fldCharType="begin"/>
        </w:r>
        <w:r>
          <w:instrText xml:space="preserve"> PAGEREF _Toc23620 \h </w:instrText>
        </w:r>
        <w:r>
          <w:fldChar w:fldCharType="separate"/>
        </w:r>
        <w:r>
          <w:t>69</w:t>
        </w:r>
        <w:r>
          <w:fldChar w:fldCharType="end"/>
        </w:r>
      </w:hyperlink>
    </w:p>
    <w:p>
      <w:pPr>
        <w:pStyle w:val="TOC2"/>
        <w:tabs>
          <w:tab w:val="right" w:leader="dot" w:pos="8306"/>
        </w:tabs>
      </w:pPr>
      <w:hyperlink w:anchor="_Toc30008" w:history="1">
        <w:r>
          <w:rPr>
            <w:rFonts w:ascii="仿宋" w:eastAsia="仿宋" w:hAnsi="仿宋" w:cs="仿宋" w:hint="eastAsia"/>
            <w:lang w:eastAsia="zh-CN"/>
          </w:rPr>
          <w:t>(一)、成果转化策略制定</w:t>
        </w:r>
        <w:r>
          <w:tab/>
        </w:r>
        <w:r>
          <w:fldChar w:fldCharType="begin"/>
        </w:r>
        <w:r>
          <w:instrText xml:space="preserve"> PAGEREF _Toc30008 \h </w:instrText>
        </w:r>
        <w:r>
          <w:fldChar w:fldCharType="separate"/>
        </w:r>
        <w:r>
          <w:t>69</w:t>
        </w:r>
        <w:r>
          <w:fldChar w:fldCharType="end"/>
        </w:r>
      </w:hyperlink>
    </w:p>
    <w:p>
      <w:pPr>
        <w:pStyle w:val="TOC2"/>
        <w:tabs>
          <w:tab w:val="right" w:leader="dot" w:pos="8306"/>
        </w:tabs>
      </w:pPr>
      <w:hyperlink w:anchor="_Toc4499" w:history="1">
        <w:r>
          <w:rPr>
            <w:rFonts w:ascii="仿宋" w:eastAsia="仿宋" w:hAnsi="仿宋" w:cs="仿宋" w:hint="eastAsia"/>
            <w:lang w:eastAsia="zh-CN"/>
          </w:rPr>
          <w:t>(二)、成果推广应用方案</w:t>
        </w:r>
        <w:r>
          <w:tab/>
        </w:r>
        <w:r>
          <w:fldChar w:fldCharType="begin"/>
        </w:r>
        <w:r>
          <w:instrText xml:space="preserve"> PAGEREF _Toc4499 \h </w:instrText>
        </w:r>
        <w:r>
          <w:fldChar w:fldCharType="separate"/>
        </w:r>
        <w:r>
          <w:t>71</w:t>
        </w:r>
        <w:r>
          <w:fldChar w:fldCharType="end"/>
        </w:r>
      </w:hyperlink>
    </w:p>
    <w:p>
      <w:pPr>
        <w:pStyle w:val="TOC1"/>
        <w:tabs>
          <w:tab w:val="right" w:leader="dot" w:pos="8306"/>
        </w:tabs>
      </w:pPr>
      <w:hyperlink w:anchor="_Toc12296" w:history="1">
        <w:r>
          <w:rPr>
            <w:rFonts w:ascii="仿宋" w:eastAsia="仿宋" w:hAnsi="仿宋" w:cs="仿宋" w:hint="eastAsia"/>
            <w:lang w:eastAsia="zh-CN"/>
          </w:rPr>
          <w:t>十五、产业协同与集群发展</w:t>
        </w:r>
        <w:r>
          <w:tab/>
        </w:r>
        <w:r>
          <w:fldChar w:fldCharType="begin"/>
        </w:r>
        <w:r>
          <w:instrText xml:space="preserve"> PAGEREF _Toc12296 \h </w:instrText>
        </w:r>
        <w:r>
          <w:fldChar w:fldCharType="separate"/>
        </w:r>
        <w:r>
          <w:t>72</w:t>
        </w:r>
        <w:r>
          <w:fldChar w:fldCharType="end"/>
        </w:r>
      </w:hyperlink>
    </w:p>
    <w:p>
      <w:pPr>
        <w:pStyle w:val="TOC2"/>
        <w:tabs>
          <w:tab w:val="right" w:leader="dot" w:pos="8306"/>
        </w:tabs>
      </w:pPr>
      <w:hyperlink w:anchor="_Toc16006" w:history="1">
        <w:r>
          <w:rPr>
            <w:rFonts w:ascii="仿宋" w:eastAsia="仿宋" w:hAnsi="仿宋" w:cs="仿宋" w:hint="eastAsia"/>
            <w:lang w:eastAsia="zh-CN"/>
          </w:rPr>
          <w:t>(一)、产业协同机制建设</w:t>
        </w:r>
        <w:r>
          <w:tab/>
        </w:r>
        <w:r>
          <w:fldChar w:fldCharType="begin"/>
        </w:r>
        <w:r>
          <w:instrText xml:space="preserve"> PAGEREF _Toc16006 \h </w:instrText>
        </w:r>
        <w:r>
          <w:fldChar w:fldCharType="separate"/>
        </w:r>
        <w:r>
          <w:t>72</w:t>
        </w:r>
        <w:r>
          <w:fldChar w:fldCharType="end"/>
        </w:r>
      </w:hyperlink>
    </w:p>
    <w:p>
      <w:pPr>
        <w:pStyle w:val="TOC2"/>
        <w:tabs>
          <w:tab w:val="right" w:leader="dot" w:pos="8306"/>
        </w:tabs>
      </w:pPr>
      <w:hyperlink w:anchor="_Toc18470" w:history="1">
        <w:r>
          <w:rPr>
            <w:rFonts w:ascii="仿宋" w:eastAsia="仿宋" w:hAnsi="仿宋" w:cs="仿宋" w:hint="eastAsia"/>
            <w:lang w:eastAsia="zh-CN"/>
          </w:rPr>
          <w:t>(二)、产业集群培育与发展</w:t>
        </w:r>
        <w:r>
          <w:tab/>
        </w:r>
        <w:r>
          <w:fldChar w:fldCharType="begin"/>
        </w:r>
        <w:r>
          <w:instrText xml:space="preserve"> PAGEREF _Toc18470 \h </w:instrText>
        </w:r>
        <w:r>
          <w:fldChar w:fldCharType="separate"/>
        </w:r>
        <w:r>
          <w:t>73</w:t>
        </w:r>
        <w:r>
          <w:fldChar w:fldCharType="end"/>
        </w:r>
      </w:hyperlink>
    </w:p>
    <w:p>
      <w:pPr>
        <w:pStyle w:val="TOC1"/>
        <w:tabs>
          <w:tab w:val="right" w:leader="dot" w:pos="8306"/>
        </w:tabs>
      </w:pPr>
      <w:hyperlink w:anchor="_Toc29674" w:history="1">
        <w:r>
          <w:rPr>
            <w:rFonts w:ascii="仿宋" w:eastAsia="仿宋" w:hAnsi="仿宋" w:cs="仿宋" w:hint="eastAsia"/>
            <w:lang w:eastAsia="zh-CN"/>
          </w:rPr>
          <w:t>十六、知识产权管理与保护</w:t>
        </w:r>
        <w:r>
          <w:tab/>
        </w:r>
        <w:r>
          <w:fldChar w:fldCharType="begin"/>
        </w:r>
        <w:r>
          <w:instrText xml:space="preserve"> PAGEREF _Toc29674 \h </w:instrText>
        </w:r>
        <w:r>
          <w:fldChar w:fldCharType="separate"/>
        </w:r>
        <w:r>
          <w:t>74</w:t>
        </w:r>
        <w:r>
          <w:fldChar w:fldCharType="end"/>
        </w:r>
      </w:hyperlink>
    </w:p>
    <w:p>
      <w:pPr>
        <w:pStyle w:val="TOC2"/>
        <w:tabs>
          <w:tab w:val="right" w:leader="dot" w:pos="8306"/>
        </w:tabs>
      </w:pPr>
      <w:hyperlink w:anchor="_Toc7907" w:history="1">
        <w:r>
          <w:rPr>
            <w:rFonts w:ascii="仿宋" w:eastAsia="仿宋" w:hAnsi="仿宋" w:cs="仿宋" w:hint="eastAsia"/>
            <w:lang w:eastAsia="zh-CN"/>
          </w:rPr>
          <w:t>(一)、知识产权管理体系建设</w:t>
        </w:r>
        <w:r>
          <w:tab/>
        </w:r>
        <w:r>
          <w:fldChar w:fldCharType="begin"/>
        </w:r>
        <w:r>
          <w:instrText xml:space="preserve"> PAGEREF _Toc7907 \h </w:instrText>
        </w:r>
        <w:r>
          <w:fldChar w:fldCharType="separate"/>
        </w:r>
        <w:r>
          <w:t>74</w:t>
        </w:r>
        <w:r>
          <w:fldChar w:fldCharType="end"/>
        </w:r>
      </w:hyperlink>
    </w:p>
    <w:p>
      <w:pPr>
        <w:pStyle w:val="TOC2"/>
        <w:tabs>
          <w:tab w:val="right" w:leader="dot" w:pos="8306"/>
        </w:tabs>
      </w:pPr>
      <w:hyperlink w:anchor="_Toc15005" w:history="1">
        <w:r>
          <w:rPr>
            <w:rFonts w:ascii="仿宋" w:eastAsia="仿宋" w:hAnsi="仿宋" w:cs="仿宋" w:hint="eastAsia"/>
            <w:lang w:eastAsia="zh-CN"/>
          </w:rPr>
          <w:t>(二)、知识产权保护措施</w:t>
        </w:r>
        <w:r>
          <w:tab/>
        </w:r>
        <w:r>
          <w:fldChar w:fldCharType="begin"/>
        </w:r>
        <w:r>
          <w:instrText xml:space="preserve"> PAGEREF _Toc15005 \h </w:instrText>
        </w:r>
        <w:r>
          <w:fldChar w:fldCharType="separate"/>
        </w:r>
        <w:r>
          <w:t>75</w:t>
        </w:r>
        <w:r>
          <w:fldChar w:fldCharType="end"/>
        </w:r>
      </w:hyperlink>
    </w:p>
    <w:p>
      <w:pPr>
        <w:pStyle w:val="TOC1"/>
        <w:tabs>
          <w:tab w:val="right" w:leader="dot" w:pos="8306"/>
        </w:tabs>
      </w:pPr>
      <w:hyperlink w:anchor="_Toc23341" w:history="1">
        <w:r>
          <w:rPr>
            <w:rFonts w:ascii="仿宋" w:eastAsia="仿宋" w:hAnsi="仿宋" w:cs="仿宋" w:hint="eastAsia"/>
            <w:lang w:eastAsia="zh-CN"/>
          </w:rPr>
          <w:t>十七、人力资源管理与开发</w:t>
        </w:r>
        <w:r>
          <w:tab/>
        </w:r>
        <w:r>
          <w:fldChar w:fldCharType="begin"/>
        </w:r>
        <w:r>
          <w:instrText xml:space="preserve"> PAGEREF _Toc23341 \h </w:instrText>
        </w:r>
        <w:r>
          <w:fldChar w:fldCharType="separate"/>
        </w:r>
        <w:r>
          <w:t>76</w:t>
        </w:r>
        <w:r>
          <w:fldChar w:fldCharType="end"/>
        </w:r>
      </w:hyperlink>
    </w:p>
    <w:p>
      <w:pPr>
        <w:pStyle w:val="TOC2"/>
        <w:tabs>
          <w:tab w:val="right" w:leader="dot" w:pos="8306"/>
        </w:tabs>
      </w:pPr>
      <w:hyperlink w:anchor="_Toc313" w:history="1">
        <w:r>
          <w:rPr>
            <w:rFonts w:ascii="仿宋" w:eastAsia="仿宋" w:hAnsi="仿宋" w:cs="仿宋" w:hint="eastAsia"/>
            <w:lang w:eastAsia="zh-CN"/>
          </w:rPr>
          <w:t>(一)、人力资源规划</w:t>
        </w:r>
        <w:r>
          <w:tab/>
        </w:r>
        <w:r>
          <w:fldChar w:fldCharType="begin"/>
        </w:r>
        <w:r>
          <w:instrText xml:space="preserve"> PAGEREF _Toc313 \h </w:instrText>
        </w:r>
        <w:r>
          <w:fldChar w:fldCharType="separate"/>
        </w:r>
        <w:r>
          <w:t>76</w:t>
        </w:r>
        <w:r>
          <w:fldChar w:fldCharType="end"/>
        </w:r>
      </w:hyperlink>
    </w:p>
    <w:p>
      <w:pPr>
        <w:pStyle w:val="TOC2"/>
        <w:tabs>
          <w:tab w:val="right" w:leader="dot" w:pos="8306"/>
        </w:tabs>
      </w:pPr>
      <w:hyperlink w:anchor="_Toc3855" w:history="1">
        <w:r>
          <w:rPr>
            <w:rFonts w:ascii="仿宋" w:eastAsia="仿宋" w:hAnsi="仿宋" w:cs="仿宋" w:hint="eastAsia"/>
            <w:lang w:eastAsia="zh-CN"/>
          </w:rPr>
          <w:t>(二)、人力资源开发与培训</w:t>
        </w:r>
        <w:r>
          <w:tab/>
        </w:r>
        <w:r>
          <w:fldChar w:fldCharType="begin"/>
        </w:r>
        <w:r>
          <w:instrText xml:space="preserve"> PAGEREF _Toc3855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59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687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牛肉干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牛肉干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牛肉干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牛肉干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牛肉干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牛肉干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牛肉干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牛肉干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牛肉干项目的社会影响是全面而深远的。从提供就业机会和提升公共服务，到促进社会结构和劳动市场的多元化，再到推动社会责任和伦理标准的提高，项目对于提升社区的经济、文化和社会福祉有着重要作用。通过这些正面影响，牛肉干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19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为了融入当地社区，牛肉干项目需深入理解当地的文化特色和社会习俗。例如，项目在设计广告和市场推广活动时，应考虑使用当地语言和符合地方文化的表达方式。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牛肉干项目对当地经济结构的影响需谨慎考虑。项目可以通过聘用当地居民，特别是在管理和技术岗位上，来直接促进当地就业。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牛肉干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778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为了确保牛肉干项目的成功并最大限度地减轻潜在的社会风险，详细的风险分析和具体的应对策略至关重要。以下是针对项目可能面临的具体社会风险及相应对策的分析：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风险描述：牛肉干项目可能遭遇社区抵制，尤其如果社区成员认为项目会破坏他们的生活环境或忽略他们的意见。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风险描述：牛肉干项目的商业实践可能与当地的文化和价值观存在冲突，导致社会紧张和文化冲突。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风险描述：牛肉干项目可能会增加对公共资源和基础设施的需求，给当地带来额外压力，例如在水资源、能源供应和交通系统方面。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风险描述：牛肉干项目可能会引起当地社会结构和动态的变化，例如改变社区的人口组成和社交模式。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风险描述：在牛肉干项目运营过程中，可能涉及大量个人和商业敏感信息，存在信息安全和隐私保护的风险。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857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503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直接收益：假设牛肉干项目的产品或服务年销售收入为XX万元。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https://d.book118.com/896231145155010043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牛肉干项目构思建设方案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牛肉干项目构思建设方案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牛肉干项目构思建设方案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牛肉干项目构思建设方案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牛肉干项目构思建设方案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牛肉干项目构思建设方案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牛肉干项目构思建设方案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牛肉干项目构思建设方案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牛肉干项目构思建设方案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牛肉干项目构思建设方案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牛肉干项目构思建设方案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牛肉干项目构思建设方案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8833DE"/>
    <w:rsid w:val="778833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6231145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2024-01-23T16:40:00Z</dcterms:created>
  <dcterms:modified xsi:type="dcterms:W3CDTF">2024-01-23T16:40:54Z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4D55620574C940D1A942E31A5816CA22_11</vt:lpwstr>
  </property>
  <property fmtid="{D5CDD505-2E9C-101B-9397-08002B2CF9AE}" pid="3" name="KSOProductBuildVer">
    <vt:lpwstr>2052-12.1.0.16120</vt:lpwstr>
  </property>
</Properties>
</file>