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乳胶漆项目规划设计纲要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28" w:history="1">
        <w:r>
          <w:rPr>
            <w:rFonts w:ascii="仿宋" w:eastAsia="仿宋" w:hAnsi="仿宋" w:cs="仿宋" w:hint="eastAsia"/>
            <w:lang w:eastAsia="zh-CN"/>
          </w:rPr>
          <w:t>序言</w:t>
        </w:r>
        <w:r>
          <w:tab/>
        </w:r>
        <w:r>
          <w:fldChar w:fldCharType="begin"/>
        </w:r>
        <w:r>
          <w:instrText xml:space="preserve"> PAGEREF _Toc6628 \h </w:instrText>
        </w:r>
        <w:r>
          <w:fldChar w:fldCharType="separate"/>
        </w:r>
        <w:r>
          <w:t>3</w:t>
        </w:r>
        <w:r>
          <w:fldChar w:fldCharType="end"/>
        </w:r>
      </w:hyperlink>
    </w:p>
    <w:p>
      <w:pPr>
        <w:pStyle w:val="TOC1"/>
        <w:tabs>
          <w:tab w:val="right" w:leader="dot" w:pos="8306"/>
        </w:tabs>
      </w:pPr>
      <w:hyperlink w:anchor="_Toc3163" w:history="1">
        <w:r>
          <w:rPr>
            <w:rFonts w:ascii="仿宋" w:eastAsia="仿宋" w:hAnsi="仿宋" w:cs="仿宋" w:hint="eastAsia"/>
            <w:lang w:eastAsia="zh-CN"/>
          </w:rPr>
          <w:t>一、乳胶漆项目绩效评估</w:t>
        </w:r>
        <w:r>
          <w:tab/>
        </w:r>
        <w:r>
          <w:fldChar w:fldCharType="begin"/>
        </w:r>
        <w:r>
          <w:instrText xml:space="preserve"> PAGEREF _Toc3163 \h </w:instrText>
        </w:r>
        <w:r>
          <w:fldChar w:fldCharType="separate"/>
        </w:r>
        <w:r>
          <w:t>3</w:t>
        </w:r>
        <w:r>
          <w:fldChar w:fldCharType="end"/>
        </w:r>
      </w:hyperlink>
    </w:p>
    <w:p>
      <w:pPr>
        <w:pStyle w:val="TOC2"/>
        <w:tabs>
          <w:tab w:val="right" w:leader="dot" w:pos="8306"/>
        </w:tabs>
      </w:pPr>
      <w:hyperlink w:anchor="_Toc15619" w:history="1">
        <w:r>
          <w:rPr>
            <w:rFonts w:ascii="仿宋" w:eastAsia="仿宋" w:hAnsi="仿宋" w:cs="仿宋" w:hint="eastAsia"/>
            <w:lang w:eastAsia="zh-CN"/>
          </w:rPr>
          <w:t>(一)、绩效评估指标</w:t>
        </w:r>
        <w:r>
          <w:tab/>
        </w:r>
        <w:r>
          <w:fldChar w:fldCharType="begin"/>
        </w:r>
        <w:r>
          <w:instrText xml:space="preserve"> PAGEREF _Toc15619 \h </w:instrText>
        </w:r>
        <w:r>
          <w:fldChar w:fldCharType="separate"/>
        </w:r>
        <w:r>
          <w:t>3</w:t>
        </w:r>
        <w:r>
          <w:fldChar w:fldCharType="end"/>
        </w:r>
      </w:hyperlink>
    </w:p>
    <w:p>
      <w:pPr>
        <w:pStyle w:val="TOC2"/>
        <w:tabs>
          <w:tab w:val="right" w:leader="dot" w:pos="8306"/>
        </w:tabs>
      </w:pPr>
      <w:hyperlink w:anchor="_Toc14483" w:history="1">
        <w:r>
          <w:rPr>
            <w:rFonts w:ascii="仿宋" w:eastAsia="仿宋" w:hAnsi="仿宋" w:cs="仿宋" w:hint="eastAsia"/>
            <w:lang w:eastAsia="zh-CN"/>
          </w:rPr>
          <w:t>(二)、绩效评估方法</w:t>
        </w:r>
        <w:r>
          <w:tab/>
        </w:r>
        <w:r>
          <w:fldChar w:fldCharType="begin"/>
        </w:r>
        <w:r>
          <w:instrText xml:space="preserve"> PAGEREF _Toc14483 \h </w:instrText>
        </w:r>
        <w:r>
          <w:fldChar w:fldCharType="separate"/>
        </w:r>
        <w:r>
          <w:t>4</w:t>
        </w:r>
        <w:r>
          <w:fldChar w:fldCharType="end"/>
        </w:r>
      </w:hyperlink>
    </w:p>
    <w:p>
      <w:pPr>
        <w:pStyle w:val="TOC2"/>
        <w:tabs>
          <w:tab w:val="right" w:leader="dot" w:pos="8306"/>
        </w:tabs>
      </w:pPr>
      <w:hyperlink w:anchor="_Toc27708" w:history="1">
        <w:r>
          <w:rPr>
            <w:rFonts w:ascii="仿宋" w:eastAsia="仿宋" w:hAnsi="仿宋" w:cs="仿宋" w:hint="eastAsia"/>
            <w:lang w:eastAsia="zh-CN"/>
          </w:rPr>
          <w:t>(三)、绩效评估周期</w:t>
        </w:r>
        <w:r>
          <w:tab/>
        </w:r>
        <w:r>
          <w:fldChar w:fldCharType="begin"/>
        </w:r>
        <w:r>
          <w:instrText xml:space="preserve"> PAGEREF _Toc27708 \h </w:instrText>
        </w:r>
        <w:r>
          <w:fldChar w:fldCharType="separate"/>
        </w:r>
        <w:r>
          <w:t>5</w:t>
        </w:r>
        <w:r>
          <w:fldChar w:fldCharType="end"/>
        </w:r>
      </w:hyperlink>
    </w:p>
    <w:p>
      <w:pPr>
        <w:pStyle w:val="TOC1"/>
        <w:tabs>
          <w:tab w:val="right" w:leader="dot" w:pos="8306"/>
        </w:tabs>
      </w:pPr>
      <w:hyperlink w:anchor="_Toc12642" w:history="1">
        <w:r>
          <w:rPr>
            <w:rFonts w:ascii="仿宋" w:eastAsia="仿宋" w:hAnsi="仿宋" w:cs="仿宋" w:hint="eastAsia"/>
            <w:lang w:eastAsia="zh-CN"/>
          </w:rPr>
          <w:t>二、乳胶漆项目概论</w:t>
        </w:r>
        <w:r>
          <w:tab/>
        </w:r>
        <w:r>
          <w:fldChar w:fldCharType="begin"/>
        </w:r>
        <w:r>
          <w:instrText xml:space="preserve"> PAGEREF _Toc12642 \h </w:instrText>
        </w:r>
        <w:r>
          <w:fldChar w:fldCharType="separate"/>
        </w:r>
        <w:r>
          <w:t>6</w:t>
        </w:r>
        <w:r>
          <w:fldChar w:fldCharType="end"/>
        </w:r>
      </w:hyperlink>
    </w:p>
    <w:p>
      <w:pPr>
        <w:pStyle w:val="TOC2"/>
        <w:tabs>
          <w:tab w:val="right" w:leader="dot" w:pos="8306"/>
        </w:tabs>
      </w:pPr>
      <w:hyperlink w:anchor="_Toc2052" w:history="1">
        <w:r>
          <w:rPr>
            <w:rFonts w:ascii="仿宋" w:eastAsia="仿宋" w:hAnsi="仿宋" w:cs="仿宋" w:hint="eastAsia"/>
            <w:lang w:eastAsia="zh-CN"/>
          </w:rPr>
          <w:t>(一)、乳胶漆项目概况</w:t>
        </w:r>
        <w:r>
          <w:tab/>
        </w:r>
        <w:r>
          <w:fldChar w:fldCharType="begin"/>
        </w:r>
        <w:r>
          <w:instrText xml:space="preserve"> PAGEREF _Toc2052 \h </w:instrText>
        </w:r>
        <w:r>
          <w:fldChar w:fldCharType="separate"/>
        </w:r>
        <w:r>
          <w:t>6</w:t>
        </w:r>
        <w:r>
          <w:fldChar w:fldCharType="end"/>
        </w:r>
      </w:hyperlink>
    </w:p>
    <w:p>
      <w:pPr>
        <w:pStyle w:val="TOC2"/>
        <w:tabs>
          <w:tab w:val="right" w:leader="dot" w:pos="8306"/>
        </w:tabs>
      </w:pPr>
      <w:hyperlink w:anchor="_Toc32403" w:history="1">
        <w:r>
          <w:rPr>
            <w:rFonts w:ascii="仿宋" w:eastAsia="仿宋" w:hAnsi="仿宋" w:cs="仿宋" w:hint="eastAsia"/>
            <w:lang w:eastAsia="zh-CN"/>
          </w:rPr>
          <w:t>(二)、乳胶漆项目目标</w:t>
        </w:r>
        <w:r>
          <w:tab/>
        </w:r>
        <w:r>
          <w:fldChar w:fldCharType="begin"/>
        </w:r>
        <w:r>
          <w:instrText xml:space="preserve"> PAGEREF _Toc32403 \h </w:instrText>
        </w:r>
        <w:r>
          <w:fldChar w:fldCharType="separate"/>
        </w:r>
        <w:r>
          <w:t>8</w:t>
        </w:r>
        <w:r>
          <w:fldChar w:fldCharType="end"/>
        </w:r>
      </w:hyperlink>
    </w:p>
    <w:p>
      <w:pPr>
        <w:pStyle w:val="TOC2"/>
        <w:tabs>
          <w:tab w:val="right" w:leader="dot" w:pos="8306"/>
        </w:tabs>
      </w:pPr>
      <w:hyperlink w:anchor="_Toc9589" w:history="1">
        <w:r>
          <w:rPr>
            <w:rFonts w:ascii="仿宋" w:eastAsia="仿宋" w:hAnsi="仿宋" w:cs="仿宋" w:hint="eastAsia"/>
            <w:lang w:eastAsia="zh-CN"/>
          </w:rPr>
          <w:t>(三)、乳胶漆项目提出的理由</w:t>
        </w:r>
        <w:r>
          <w:tab/>
        </w:r>
        <w:r>
          <w:fldChar w:fldCharType="begin"/>
        </w:r>
        <w:r>
          <w:instrText xml:space="preserve"> PAGEREF _Toc9589 \h </w:instrText>
        </w:r>
        <w:r>
          <w:fldChar w:fldCharType="separate"/>
        </w:r>
        <w:r>
          <w:t>9</w:t>
        </w:r>
        <w:r>
          <w:fldChar w:fldCharType="end"/>
        </w:r>
      </w:hyperlink>
    </w:p>
    <w:p>
      <w:pPr>
        <w:pStyle w:val="TOC2"/>
        <w:tabs>
          <w:tab w:val="right" w:leader="dot" w:pos="8306"/>
        </w:tabs>
      </w:pPr>
      <w:hyperlink w:anchor="_Toc25426" w:history="1">
        <w:r>
          <w:rPr>
            <w:rFonts w:ascii="仿宋" w:eastAsia="仿宋" w:hAnsi="仿宋" w:cs="仿宋" w:hint="eastAsia"/>
            <w:lang w:eastAsia="zh-CN"/>
          </w:rPr>
          <w:t>(四)、乳胶漆项目意义</w:t>
        </w:r>
        <w:r>
          <w:tab/>
        </w:r>
        <w:r>
          <w:fldChar w:fldCharType="begin"/>
        </w:r>
        <w:r>
          <w:instrText xml:space="preserve"> PAGEREF _Toc25426 \h </w:instrText>
        </w:r>
        <w:r>
          <w:fldChar w:fldCharType="separate"/>
        </w:r>
        <w:r>
          <w:t>11</w:t>
        </w:r>
        <w:r>
          <w:fldChar w:fldCharType="end"/>
        </w:r>
      </w:hyperlink>
    </w:p>
    <w:p>
      <w:pPr>
        <w:pStyle w:val="TOC2"/>
        <w:tabs>
          <w:tab w:val="right" w:leader="dot" w:pos="8306"/>
        </w:tabs>
      </w:pPr>
      <w:hyperlink w:anchor="_Toc23456" w:history="1">
        <w:r>
          <w:rPr>
            <w:rFonts w:ascii="仿宋" w:eastAsia="仿宋" w:hAnsi="仿宋" w:cs="仿宋" w:hint="eastAsia"/>
            <w:lang w:eastAsia="zh-CN"/>
          </w:rPr>
          <w:t>(五)、乳胶漆项目背景</w:t>
        </w:r>
        <w:r>
          <w:tab/>
        </w:r>
        <w:r>
          <w:fldChar w:fldCharType="begin"/>
        </w:r>
        <w:r>
          <w:instrText xml:space="preserve"> PAGEREF _Toc23456 \h </w:instrText>
        </w:r>
        <w:r>
          <w:fldChar w:fldCharType="separate"/>
        </w:r>
        <w:r>
          <w:t>12</w:t>
        </w:r>
        <w:r>
          <w:fldChar w:fldCharType="end"/>
        </w:r>
      </w:hyperlink>
    </w:p>
    <w:p>
      <w:pPr>
        <w:pStyle w:val="TOC1"/>
        <w:tabs>
          <w:tab w:val="right" w:leader="dot" w:pos="8306"/>
        </w:tabs>
      </w:pPr>
      <w:hyperlink w:anchor="_Toc16566" w:history="1">
        <w:r>
          <w:rPr>
            <w:rFonts w:ascii="仿宋" w:eastAsia="仿宋" w:hAnsi="仿宋" w:cs="仿宋" w:hint="eastAsia"/>
            <w:lang w:eastAsia="zh-CN"/>
          </w:rPr>
          <w:t>三、乳胶漆项目文档管理</w:t>
        </w:r>
        <w:r>
          <w:tab/>
        </w:r>
        <w:r>
          <w:fldChar w:fldCharType="begin"/>
        </w:r>
        <w:r>
          <w:instrText xml:space="preserve"> PAGEREF _Toc16566 \h </w:instrText>
        </w:r>
        <w:r>
          <w:fldChar w:fldCharType="separate"/>
        </w:r>
        <w:r>
          <w:t>12</w:t>
        </w:r>
        <w:r>
          <w:fldChar w:fldCharType="end"/>
        </w:r>
      </w:hyperlink>
    </w:p>
    <w:p>
      <w:pPr>
        <w:pStyle w:val="TOC2"/>
        <w:tabs>
          <w:tab w:val="right" w:leader="dot" w:pos="8306"/>
        </w:tabs>
      </w:pPr>
      <w:hyperlink w:anchor="_Toc15459" w:history="1">
        <w:r>
          <w:rPr>
            <w:rFonts w:ascii="仿宋" w:eastAsia="仿宋" w:hAnsi="仿宋" w:cs="仿宋" w:hint="eastAsia"/>
            <w:lang w:eastAsia="zh-CN"/>
          </w:rPr>
          <w:t>(一)、文档编制与审查</w:t>
        </w:r>
        <w:r>
          <w:tab/>
        </w:r>
        <w:r>
          <w:fldChar w:fldCharType="begin"/>
        </w:r>
        <w:r>
          <w:instrText xml:space="preserve"> PAGEREF _Toc15459 \h </w:instrText>
        </w:r>
        <w:r>
          <w:fldChar w:fldCharType="separate"/>
        </w:r>
        <w:r>
          <w:t>12</w:t>
        </w:r>
        <w:r>
          <w:fldChar w:fldCharType="end"/>
        </w:r>
      </w:hyperlink>
    </w:p>
    <w:p>
      <w:pPr>
        <w:pStyle w:val="TOC2"/>
        <w:tabs>
          <w:tab w:val="right" w:leader="dot" w:pos="8306"/>
        </w:tabs>
      </w:pPr>
      <w:hyperlink w:anchor="_Toc18881" w:history="1">
        <w:r>
          <w:rPr>
            <w:rFonts w:ascii="仿宋" w:eastAsia="仿宋" w:hAnsi="仿宋" w:cs="仿宋" w:hint="eastAsia"/>
            <w:lang w:eastAsia="zh-CN"/>
          </w:rPr>
          <w:t>(二)、文档发布与分发</w:t>
        </w:r>
        <w:r>
          <w:tab/>
        </w:r>
        <w:r>
          <w:fldChar w:fldCharType="begin"/>
        </w:r>
        <w:r>
          <w:instrText xml:space="preserve"> PAGEREF _Toc18881 \h </w:instrText>
        </w:r>
        <w:r>
          <w:fldChar w:fldCharType="separate"/>
        </w:r>
        <w:r>
          <w:t>14</w:t>
        </w:r>
        <w:r>
          <w:fldChar w:fldCharType="end"/>
        </w:r>
      </w:hyperlink>
    </w:p>
    <w:p>
      <w:pPr>
        <w:pStyle w:val="TOC2"/>
        <w:tabs>
          <w:tab w:val="right" w:leader="dot" w:pos="8306"/>
        </w:tabs>
      </w:pPr>
      <w:hyperlink w:anchor="_Toc23785" w:history="1">
        <w:r>
          <w:rPr>
            <w:rFonts w:ascii="仿宋" w:eastAsia="仿宋" w:hAnsi="仿宋" w:cs="仿宋" w:hint="eastAsia"/>
            <w:lang w:eastAsia="zh-CN"/>
          </w:rPr>
          <w:t>(三)、文档存档与归档</w:t>
        </w:r>
        <w:r>
          <w:tab/>
        </w:r>
        <w:r>
          <w:fldChar w:fldCharType="begin"/>
        </w:r>
        <w:r>
          <w:instrText xml:space="preserve"> PAGEREF _Toc23785 \h </w:instrText>
        </w:r>
        <w:r>
          <w:fldChar w:fldCharType="separate"/>
        </w:r>
        <w:r>
          <w:t>15</w:t>
        </w:r>
        <w:r>
          <w:fldChar w:fldCharType="end"/>
        </w:r>
      </w:hyperlink>
    </w:p>
    <w:p>
      <w:pPr>
        <w:pStyle w:val="TOC1"/>
        <w:tabs>
          <w:tab w:val="right" w:leader="dot" w:pos="8306"/>
        </w:tabs>
      </w:pPr>
      <w:hyperlink w:anchor="_Toc31832" w:history="1">
        <w:r>
          <w:rPr>
            <w:rFonts w:ascii="仿宋" w:eastAsia="仿宋" w:hAnsi="仿宋" w:cs="仿宋" w:hint="eastAsia"/>
            <w:lang w:eastAsia="zh-CN"/>
          </w:rPr>
          <w:t>四、乳胶漆项目建设背景及必要性分析</w:t>
        </w:r>
        <w:r>
          <w:tab/>
        </w:r>
        <w:r>
          <w:fldChar w:fldCharType="begin"/>
        </w:r>
        <w:r>
          <w:instrText xml:space="preserve"> PAGEREF _Toc31832 \h </w:instrText>
        </w:r>
        <w:r>
          <w:fldChar w:fldCharType="separate"/>
        </w:r>
        <w:r>
          <w:t>16</w:t>
        </w:r>
        <w:r>
          <w:fldChar w:fldCharType="end"/>
        </w:r>
      </w:hyperlink>
    </w:p>
    <w:p>
      <w:pPr>
        <w:pStyle w:val="TOC2"/>
        <w:tabs>
          <w:tab w:val="right" w:leader="dot" w:pos="8306"/>
        </w:tabs>
      </w:pPr>
      <w:hyperlink w:anchor="_Toc13126" w:history="1">
        <w:r>
          <w:rPr>
            <w:rFonts w:ascii="仿宋" w:eastAsia="仿宋" w:hAnsi="仿宋" w:cs="仿宋" w:hint="eastAsia"/>
            <w:lang w:eastAsia="zh-CN"/>
          </w:rPr>
          <w:t>(一)、乳胶漆项目背景分析</w:t>
        </w:r>
        <w:r>
          <w:tab/>
        </w:r>
        <w:r>
          <w:fldChar w:fldCharType="begin"/>
        </w:r>
        <w:r>
          <w:instrText xml:space="preserve"> PAGEREF _Toc13126 \h </w:instrText>
        </w:r>
        <w:r>
          <w:fldChar w:fldCharType="separate"/>
        </w:r>
        <w:r>
          <w:t>16</w:t>
        </w:r>
        <w:r>
          <w:fldChar w:fldCharType="end"/>
        </w:r>
      </w:hyperlink>
    </w:p>
    <w:p>
      <w:pPr>
        <w:pStyle w:val="TOC2"/>
        <w:tabs>
          <w:tab w:val="right" w:leader="dot" w:pos="8306"/>
        </w:tabs>
      </w:pPr>
      <w:hyperlink w:anchor="_Toc12028" w:history="1">
        <w:r>
          <w:rPr>
            <w:rFonts w:ascii="仿宋" w:eastAsia="仿宋" w:hAnsi="仿宋" w:cs="仿宋" w:hint="eastAsia"/>
            <w:lang w:eastAsia="zh-CN"/>
          </w:rPr>
          <w:t>(二)、乳胶漆项目建设必要性分析</w:t>
        </w:r>
        <w:r>
          <w:tab/>
        </w:r>
        <w:r>
          <w:fldChar w:fldCharType="begin"/>
        </w:r>
        <w:r>
          <w:instrText xml:space="preserve"> PAGEREF _Toc12028 \h </w:instrText>
        </w:r>
        <w:r>
          <w:fldChar w:fldCharType="separate"/>
        </w:r>
        <w:r>
          <w:t>17</w:t>
        </w:r>
        <w:r>
          <w:fldChar w:fldCharType="end"/>
        </w:r>
      </w:hyperlink>
    </w:p>
    <w:p>
      <w:pPr>
        <w:pStyle w:val="TOC1"/>
        <w:tabs>
          <w:tab w:val="right" w:leader="dot" w:pos="8306"/>
        </w:tabs>
      </w:pPr>
      <w:hyperlink w:anchor="_Toc31176" w:history="1">
        <w:r>
          <w:rPr>
            <w:rFonts w:ascii="仿宋" w:eastAsia="仿宋" w:hAnsi="仿宋" w:cs="仿宋" w:hint="eastAsia"/>
            <w:lang w:eastAsia="zh-CN"/>
          </w:rPr>
          <w:t>五、市场分析、调研</w:t>
        </w:r>
        <w:r>
          <w:tab/>
        </w:r>
        <w:r>
          <w:fldChar w:fldCharType="begin"/>
        </w:r>
        <w:r>
          <w:instrText xml:space="preserve"> PAGEREF _Toc31176 \h </w:instrText>
        </w:r>
        <w:r>
          <w:fldChar w:fldCharType="separate"/>
        </w:r>
        <w:r>
          <w:t>19</w:t>
        </w:r>
        <w:r>
          <w:fldChar w:fldCharType="end"/>
        </w:r>
      </w:hyperlink>
    </w:p>
    <w:p>
      <w:pPr>
        <w:pStyle w:val="TOC2"/>
        <w:tabs>
          <w:tab w:val="right" w:leader="dot" w:pos="8306"/>
        </w:tabs>
      </w:pPr>
      <w:hyperlink w:anchor="_Toc16716" w:history="1">
        <w:r>
          <w:rPr>
            <w:rFonts w:ascii="仿宋" w:eastAsia="仿宋" w:hAnsi="仿宋" w:cs="仿宋" w:hint="eastAsia"/>
            <w:lang w:eastAsia="zh-CN"/>
          </w:rPr>
          <w:t>(一)、乳胶漆行业分析</w:t>
        </w:r>
        <w:r>
          <w:tab/>
        </w:r>
        <w:r>
          <w:fldChar w:fldCharType="begin"/>
        </w:r>
        <w:r>
          <w:instrText xml:space="preserve"> PAGEREF _Toc16716 \h </w:instrText>
        </w:r>
        <w:r>
          <w:fldChar w:fldCharType="separate"/>
        </w:r>
        <w:r>
          <w:t>19</w:t>
        </w:r>
        <w:r>
          <w:fldChar w:fldCharType="end"/>
        </w:r>
      </w:hyperlink>
    </w:p>
    <w:p>
      <w:pPr>
        <w:pStyle w:val="TOC2"/>
        <w:tabs>
          <w:tab w:val="right" w:leader="dot" w:pos="8306"/>
        </w:tabs>
      </w:pPr>
      <w:hyperlink w:anchor="_Toc3570" w:history="1">
        <w:r>
          <w:rPr>
            <w:rFonts w:ascii="仿宋" w:eastAsia="仿宋" w:hAnsi="仿宋" w:cs="仿宋" w:hint="eastAsia"/>
            <w:lang w:eastAsia="zh-CN"/>
          </w:rPr>
          <w:t>(二)、乳胶漆市场分析预测</w:t>
        </w:r>
        <w:r>
          <w:tab/>
        </w:r>
        <w:r>
          <w:fldChar w:fldCharType="begin"/>
        </w:r>
        <w:r>
          <w:instrText xml:space="preserve"> PAGEREF _Toc3570 \h </w:instrText>
        </w:r>
        <w:r>
          <w:fldChar w:fldCharType="separate"/>
        </w:r>
        <w:r>
          <w:t>19</w:t>
        </w:r>
        <w:r>
          <w:fldChar w:fldCharType="end"/>
        </w:r>
      </w:hyperlink>
    </w:p>
    <w:p>
      <w:pPr>
        <w:pStyle w:val="TOC1"/>
        <w:tabs>
          <w:tab w:val="right" w:leader="dot" w:pos="8306"/>
        </w:tabs>
      </w:pPr>
      <w:hyperlink w:anchor="_Toc11675" w:history="1">
        <w:r>
          <w:rPr>
            <w:rFonts w:ascii="仿宋" w:eastAsia="仿宋" w:hAnsi="仿宋" w:cs="仿宋" w:hint="eastAsia"/>
            <w:lang w:eastAsia="zh-CN"/>
          </w:rPr>
          <w:t>六、乳胶漆项目土建工程</w:t>
        </w:r>
        <w:r>
          <w:tab/>
        </w:r>
        <w:r>
          <w:fldChar w:fldCharType="begin"/>
        </w:r>
        <w:r>
          <w:instrText xml:space="preserve"> PAGEREF _Toc11675 \h </w:instrText>
        </w:r>
        <w:r>
          <w:fldChar w:fldCharType="separate"/>
        </w:r>
        <w:r>
          <w:t>20</w:t>
        </w:r>
        <w:r>
          <w:fldChar w:fldCharType="end"/>
        </w:r>
      </w:hyperlink>
    </w:p>
    <w:p>
      <w:pPr>
        <w:pStyle w:val="TOC2"/>
        <w:tabs>
          <w:tab w:val="right" w:leader="dot" w:pos="8306"/>
        </w:tabs>
      </w:pPr>
      <w:hyperlink w:anchor="_Toc12354" w:history="1">
        <w:r>
          <w:rPr>
            <w:rFonts w:ascii="仿宋" w:eastAsia="仿宋" w:hAnsi="仿宋" w:cs="仿宋" w:hint="eastAsia"/>
            <w:lang w:eastAsia="zh-CN"/>
          </w:rPr>
          <w:t>(一)、建筑工程设计原则</w:t>
        </w:r>
        <w:r>
          <w:tab/>
        </w:r>
        <w:r>
          <w:fldChar w:fldCharType="begin"/>
        </w:r>
        <w:r>
          <w:instrText xml:space="preserve"> PAGEREF _Toc12354 \h </w:instrText>
        </w:r>
        <w:r>
          <w:fldChar w:fldCharType="separate"/>
        </w:r>
        <w:r>
          <w:t>20</w:t>
        </w:r>
        <w:r>
          <w:fldChar w:fldCharType="end"/>
        </w:r>
      </w:hyperlink>
    </w:p>
    <w:p>
      <w:pPr>
        <w:pStyle w:val="TOC2"/>
        <w:tabs>
          <w:tab w:val="right" w:leader="dot" w:pos="8306"/>
        </w:tabs>
      </w:pPr>
      <w:hyperlink w:anchor="_Toc27671" w:history="1">
        <w:r>
          <w:rPr>
            <w:rFonts w:ascii="仿宋" w:eastAsia="仿宋" w:hAnsi="仿宋" w:cs="仿宋" w:hint="eastAsia"/>
            <w:lang w:eastAsia="zh-CN"/>
          </w:rPr>
          <w:t>(二)、土建工程设计年限及安全等级</w:t>
        </w:r>
        <w:r>
          <w:tab/>
        </w:r>
        <w:r>
          <w:fldChar w:fldCharType="begin"/>
        </w:r>
        <w:r>
          <w:instrText xml:space="preserve"> PAGEREF _Toc27671 \h </w:instrText>
        </w:r>
        <w:r>
          <w:fldChar w:fldCharType="separate"/>
        </w:r>
        <w:r>
          <w:t>21</w:t>
        </w:r>
        <w:r>
          <w:fldChar w:fldCharType="end"/>
        </w:r>
      </w:hyperlink>
    </w:p>
    <w:p>
      <w:pPr>
        <w:pStyle w:val="TOC2"/>
        <w:tabs>
          <w:tab w:val="right" w:leader="dot" w:pos="8306"/>
        </w:tabs>
      </w:pPr>
      <w:hyperlink w:anchor="_Toc29485" w:history="1">
        <w:r>
          <w:rPr>
            <w:rFonts w:ascii="仿宋" w:eastAsia="仿宋" w:hAnsi="仿宋" w:cs="仿宋" w:hint="eastAsia"/>
            <w:lang w:eastAsia="zh-CN"/>
          </w:rPr>
          <w:t>(三)、建筑工程设计总体要求</w:t>
        </w:r>
        <w:r>
          <w:tab/>
        </w:r>
        <w:r>
          <w:fldChar w:fldCharType="begin"/>
        </w:r>
        <w:r>
          <w:instrText xml:space="preserve"> PAGEREF _Toc29485 \h </w:instrText>
        </w:r>
        <w:r>
          <w:fldChar w:fldCharType="separate"/>
        </w:r>
        <w:r>
          <w:t>23</w:t>
        </w:r>
        <w:r>
          <w:fldChar w:fldCharType="end"/>
        </w:r>
      </w:hyperlink>
    </w:p>
    <w:p>
      <w:pPr>
        <w:pStyle w:val="TOC2"/>
        <w:tabs>
          <w:tab w:val="right" w:leader="dot" w:pos="8306"/>
        </w:tabs>
      </w:pPr>
      <w:hyperlink w:anchor="_Toc23641" w:history="1">
        <w:r>
          <w:rPr>
            <w:rFonts w:ascii="仿宋" w:eastAsia="仿宋" w:hAnsi="仿宋" w:cs="仿宋" w:hint="eastAsia"/>
            <w:lang w:eastAsia="zh-CN"/>
          </w:rPr>
          <w:t>(四)、土建工程建设指标</w:t>
        </w:r>
        <w:r>
          <w:tab/>
        </w:r>
        <w:r>
          <w:fldChar w:fldCharType="begin"/>
        </w:r>
        <w:r>
          <w:instrText xml:space="preserve"> PAGEREF _Toc23641 \h </w:instrText>
        </w:r>
        <w:r>
          <w:fldChar w:fldCharType="separate"/>
        </w:r>
        <w:r>
          <w:t>23</w:t>
        </w:r>
        <w:r>
          <w:fldChar w:fldCharType="end"/>
        </w:r>
      </w:hyperlink>
    </w:p>
    <w:p>
      <w:pPr>
        <w:pStyle w:val="TOC1"/>
        <w:tabs>
          <w:tab w:val="right" w:leader="dot" w:pos="8306"/>
        </w:tabs>
      </w:pPr>
      <w:hyperlink w:anchor="_Toc23289" w:history="1">
        <w:r>
          <w:rPr>
            <w:rFonts w:ascii="仿宋" w:eastAsia="仿宋" w:hAnsi="仿宋" w:cs="仿宋" w:hint="eastAsia"/>
            <w:lang w:eastAsia="zh-CN"/>
          </w:rPr>
          <w:t>七、乳胶漆项目计划安排</w:t>
        </w:r>
        <w:r>
          <w:tab/>
        </w:r>
        <w:r>
          <w:fldChar w:fldCharType="begin"/>
        </w:r>
        <w:r>
          <w:instrText xml:space="preserve"> PAGEREF _Toc23289 \h </w:instrText>
        </w:r>
        <w:r>
          <w:fldChar w:fldCharType="separate"/>
        </w:r>
        <w:r>
          <w:t>24</w:t>
        </w:r>
        <w:r>
          <w:fldChar w:fldCharType="end"/>
        </w:r>
      </w:hyperlink>
    </w:p>
    <w:p>
      <w:pPr>
        <w:pStyle w:val="TOC2"/>
        <w:tabs>
          <w:tab w:val="right" w:leader="dot" w:pos="8306"/>
        </w:tabs>
      </w:pPr>
      <w:hyperlink w:anchor="_Toc20572" w:history="1">
        <w:r>
          <w:rPr>
            <w:rFonts w:ascii="仿宋" w:eastAsia="仿宋" w:hAnsi="仿宋" w:cs="仿宋" w:hint="eastAsia"/>
            <w:lang w:eastAsia="zh-CN"/>
          </w:rPr>
          <w:t>(一)、建设周期</w:t>
        </w:r>
        <w:r>
          <w:tab/>
        </w:r>
        <w:r>
          <w:fldChar w:fldCharType="begin"/>
        </w:r>
        <w:r>
          <w:instrText xml:space="preserve"> PAGEREF _Toc20572 \h </w:instrText>
        </w:r>
        <w:r>
          <w:fldChar w:fldCharType="separate"/>
        </w:r>
        <w:r>
          <w:t>24</w:t>
        </w:r>
        <w:r>
          <w:fldChar w:fldCharType="end"/>
        </w:r>
      </w:hyperlink>
    </w:p>
    <w:p>
      <w:pPr>
        <w:pStyle w:val="TOC2"/>
        <w:tabs>
          <w:tab w:val="right" w:leader="dot" w:pos="8306"/>
        </w:tabs>
      </w:pPr>
      <w:hyperlink w:anchor="_Toc32089" w:history="1">
        <w:r>
          <w:rPr>
            <w:rFonts w:ascii="仿宋" w:eastAsia="仿宋" w:hAnsi="仿宋" w:cs="仿宋" w:hint="eastAsia"/>
            <w:lang w:eastAsia="zh-CN"/>
          </w:rPr>
          <w:t>(二)、建设进度</w:t>
        </w:r>
        <w:r>
          <w:tab/>
        </w:r>
        <w:r>
          <w:fldChar w:fldCharType="begin"/>
        </w:r>
        <w:r>
          <w:instrText xml:space="preserve"> PAGEREF _Toc32089 \h </w:instrText>
        </w:r>
        <w:r>
          <w:fldChar w:fldCharType="separate"/>
        </w:r>
        <w:r>
          <w:t>24</w:t>
        </w:r>
        <w:r>
          <w:fldChar w:fldCharType="end"/>
        </w:r>
      </w:hyperlink>
    </w:p>
    <w:p>
      <w:pPr>
        <w:pStyle w:val="TOC2"/>
        <w:tabs>
          <w:tab w:val="right" w:leader="dot" w:pos="8306"/>
        </w:tabs>
      </w:pPr>
      <w:hyperlink w:anchor="_Toc27683" w:history="1">
        <w:r>
          <w:rPr>
            <w:rFonts w:ascii="仿宋" w:eastAsia="仿宋" w:hAnsi="仿宋" w:cs="仿宋" w:hint="eastAsia"/>
            <w:lang w:eastAsia="zh-CN"/>
          </w:rPr>
          <w:t>(三)、进度安排注意事项</w:t>
        </w:r>
        <w:r>
          <w:tab/>
        </w:r>
        <w:r>
          <w:fldChar w:fldCharType="begin"/>
        </w:r>
        <w:r>
          <w:instrText xml:space="preserve"> PAGEREF _Toc27683 \h </w:instrText>
        </w:r>
        <w:r>
          <w:fldChar w:fldCharType="separate"/>
        </w:r>
        <w:r>
          <w:t>25</w:t>
        </w:r>
        <w:r>
          <w:fldChar w:fldCharType="end"/>
        </w:r>
      </w:hyperlink>
    </w:p>
    <w:p>
      <w:pPr>
        <w:pStyle w:val="TOC2"/>
        <w:tabs>
          <w:tab w:val="right" w:leader="dot" w:pos="8306"/>
        </w:tabs>
      </w:pPr>
      <w:hyperlink w:anchor="_Toc9974" w:history="1">
        <w:r>
          <w:rPr>
            <w:rFonts w:ascii="仿宋" w:eastAsia="仿宋" w:hAnsi="仿宋" w:cs="仿宋" w:hint="eastAsia"/>
            <w:lang w:eastAsia="zh-CN"/>
          </w:rPr>
          <w:t>(四)、人力资源配置</w:t>
        </w:r>
        <w:r>
          <w:tab/>
        </w:r>
        <w:r>
          <w:fldChar w:fldCharType="begin"/>
        </w:r>
        <w:r>
          <w:instrText xml:space="preserve"> PAGEREF _Toc9974 \h </w:instrText>
        </w:r>
        <w:r>
          <w:fldChar w:fldCharType="separate"/>
        </w:r>
        <w:r>
          <w:t>27</w:t>
        </w:r>
        <w:r>
          <w:fldChar w:fldCharType="end"/>
        </w:r>
      </w:hyperlink>
    </w:p>
    <w:p>
      <w:pPr>
        <w:pStyle w:val="TOC1"/>
        <w:tabs>
          <w:tab w:val="right" w:leader="dot" w:pos="8306"/>
        </w:tabs>
      </w:pPr>
      <w:hyperlink w:anchor="_Toc26520" w:history="1">
        <w:r>
          <w:rPr>
            <w:rFonts w:ascii="仿宋" w:eastAsia="仿宋" w:hAnsi="仿宋" w:cs="仿宋" w:hint="eastAsia"/>
            <w:lang w:eastAsia="zh-CN"/>
          </w:rPr>
          <w:t>八、乳胶漆项目风险管理</w:t>
        </w:r>
        <w:r>
          <w:tab/>
        </w:r>
        <w:r>
          <w:fldChar w:fldCharType="begin"/>
        </w:r>
        <w:r>
          <w:instrText xml:space="preserve"> PAGEREF _Toc26520 \h </w:instrText>
        </w:r>
        <w:r>
          <w:fldChar w:fldCharType="separate"/>
        </w:r>
        <w:r>
          <w:t>28</w:t>
        </w:r>
        <w:r>
          <w:fldChar w:fldCharType="end"/>
        </w:r>
      </w:hyperlink>
    </w:p>
    <w:p>
      <w:pPr>
        <w:pStyle w:val="TOC2"/>
        <w:tabs>
          <w:tab w:val="right" w:leader="dot" w:pos="8306"/>
        </w:tabs>
      </w:pPr>
      <w:hyperlink w:anchor="_Toc32339" w:history="1">
        <w:r>
          <w:rPr>
            <w:rFonts w:ascii="仿宋" w:eastAsia="仿宋" w:hAnsi="仿宋" w:cs="仿宋" w:hint="eastAsia"/>
            <w:lang w:eastAsia="zh-CN"/>
          </w:rPr>
          <w:t>(一)、风险识别与评估</w:t>
        </w:r>
        <w:r>
          <w:tab/>
        </w:r>
        <w:r>
          <w:fldChar w:fldCharType="begin"/>
        </w:r>
        <w:r>
          <w:instrText xml:space="preserve"> PAGEREF _Toc32339 \h </w:instrText>
        </w:r>
        <w:r>
          <w:fldChar w:fldCharType="separate"/>
        </w:r>
        <w:r>
          <w:t>28</w:t>
        </w:r>
        <w:r>
          <w:fldChar w:fldCharType="end"/>
        </w:r>
      </w:hyperlink>
    </w:p>
    <w:p>
      <w:pPr>
        <w:pStyle w:val="TOC2"/>
        <w:tabs>
          <w:tab w:val="right" w:leader="dot" w:pos="8306"/>
        </w:tabs>
      </w:pPr>
      <w:hyperlink w:anchor="_Toc27759" w:history="1">
        <w:r>
          <w:rPr>
            <w:rFonts w:ascii="仿宋" w:eastAsia="仿宋" w:hAnsi="仿宋" w:cs="仿宋" w:hint="eastAsia"/>
            <w:lang w:eastAsia="zh-CN"/>
          </w:rPr>
          <w:t>(二)、风险应对策略</w:t>
        </w:r>
        <w:r>
          <w:tab/>
        </w:r>
        <w:r>
          <w:fldChar w:fldCharType="begin"/>
        </w:r>
        <w:r>
          <w:instrText xml:space="preserve"> PAGEREF _Toc27759 \h </w:instrText>
        </w:r>
        <w:r>
          <w:fldChar w:fldCharType="separate"/>
        </w:r>
        <w:r>
          <w:t>29</w:t>
        </w:r>
        <w:r>
          <w:fldChar w:fldCharType="end"/>
        </w:r>
      </w:hyperlink>
    </w:p>
    <w:p>
      <w:pPr>
        <w:pStyle w:val="TOC2"/>
        <w:tabs>
          <w:tab w:val="right" w:leader="dot" w:pos="8306"/>
        </w:tabs>
      </w:pPr>
      <w:hyperlink w:anchor="_Toc5797" w:history="1">
        <w:r>
          <w:rPr>
            <w:rFonts w:ascii="仿宋" w:eastAsia="仿宋" w:hAnsi="仿宋" w:cs="仿宋" w:hint="eastAsia"/>
            <w:lang w:eastAsia="zh-CN"/>
          </w:rPr>
          <w:t>(三)、风险监控与控制</w:t>
        </w:r>
        <w:r>
          <w:tab/>
        </w:r>
        <w:r>
          <w:fldChar w:fldCharType="begin"/>
        </w:r>
        <w:r>
          <w:instrText xml:space="preserve"> PAGEREF _Toc5797 \h </w:instrText>
        </w:r>
        <w:r>
          <w:fldChar w:fldCharType="separate"/>
        </w:r>
        <w:r>
          <w:t>31</w:t>
        </w:r>
        <w:r>
          <w:fldChar w:fldCharType="end"/>
        </w:r>
      </w:hyperlink>
    </w:p>
    <w:p>
      <w:pPr>
        <w:pStyle w:val="TOC1"/>
        <w:tabs>
          <w:tab w:val="right" w:leader="dot" w:pos="8306"/>
        </w:tabs>
      </w:pPr>
      <w:hyperlink w:anchor="_Toc22544" w:history="1">
        <w:r>
          <w:rPr>
            <w:rFonts w:ascii="仿宋" w:eastAsia="仿宋" w:hAnsi="仿宋" w:cs="仿宋" w:hint="eastAsia"/>
            <w:lang w:eastAsia="zh-CN"/>
          </w:rPr>
          <w:t>九、乳胶漆项目人力资源管理</w:t>
        </w:r>
        <w:r>
          <w:tab/>
        </w:r>
        <w:r>
          <w:fldChar w:fldCharType="begin"/>
        </w:r>
        <w:r>
          <w:instrText xml:space="preserve"> PAGEREF _Toc22544 \h </w:instrText>
        </w:r>
        <w:r>
          <w:fldChar w:fldCharType="separate"/>
        </w:r>
        <w:r>
          <w:t>32</w:t>
        </w:r>
        <w:r>
          <w:fldChar w:fldCharType="end"/>
        </w:r>
      </w:hyperlink>
    </w:p>
    <w:p>
      <w:pPr>
        <w:pStyle w:val="TOC2"/>
        <w:tabs>
          <w:tab w:val="right" w:leader="dot" w:pos="8306"/>
        </w:tabs>
      </w:pPr>
      <w:hyperlink w:anchor="_Toc15002" w:history="1">
        <w:r>
          <w:rPr>
            <w:rFonts w:ascii="仿宋" w:eastAsia="仿宋" w:hAnsi="仿宋" w:cs="仿宋" w:hint="eastAsia"/>
            <w:lang w:eastAsia="zh-CN"/>
          </w:rPr>
          <w:t>(一)、建立健全的预算管理制度</w:t>
        </w:r>
        <w:r>
          <w:tab/>
        </w:r>
        <w:r>
          <w:fldChar w:fldCharType="begin"/>
        </w:r>
        <w:r>
          <w:instrText xml:space="preserve"> PAGEREF _Toc15002 \h </w:instrText>
        </w:r>
        <w:r>
          <w:fldChar w:fldCharType="separate"/>
        </w:r>
        <w:r>
          <w:t>32</w:t>
        </w:r>
        <w:r>
          <w:fldChar w:fldCharType="end"/>
        </w:r>
      </w:hyperlink>
    </w:p>
    <w:p>
      <w:pPr>
        <w:pStyle w:val="TOC2"/>
        <w:tabs>
          <w:tab w:val="right" w:leader="dot" w:pos="8306"/>
        </w:tabs>
      </w:pPr>
      <w:hyperlink w:anchor="_Toc10703" w:history="1">
        <w:r>
          <w:rPr>
            <w:rFonts w:ascii="仿宋" w:eastAsia="仿宋" w:hAnsi="仿宋" w:cs="仿宋" w:hint="eastAsia"/>
            <w:lang w:eastAsia="zh-CN"/>
          </w:rPr>
          <w:t>(二)、加强资金流动监控</w:t>
        </w:r>
        <w:r>
          <w:tab/>
        </w:r>
        <w:r>
          <w:fldChar w:fldCharType="begin"/>
        </w:r>
        <w:r>
          <w:instrText xml:space="preserve"> PAGEREF _Toc10703 \h </w:instrText>
        </w:r>
        <w:r>
          <w:fldChar w:fldCharType="separate"/>
        </w:r>
        <w:r>
          <w:t>33</w:t>
        </w:r>
        <w:r>
          <w:fldChar w:fldCharType="end"/>
        </w:r>
      </w:hyperlink>
    </w:p>
    <w:p>
      <w:pPr>
        <w:pStyle w:val="TOC2"/>
        <w:tabs>
          <w:tab w:val="right" w:leader="dot" w:pos="8306"/>
        </w:tabs>
      </w:pPr>
      <w:hyperlink w:anchor="_Toc13857" w:history="1">
        <w:r>
          <w:rPr>
            <w:rFonts w:ascii="仿宋" w:eastAsia="仿宋" w:hAnsi="仿宋" w:cs="仿宋" w:hint="eastAsia"/>
            <w:lang w:eastAsia="zh-CN"/>
          </w:rPr>
          <w:t>(三)、制定完善的风险控制机制</w:t>
        </w:r>
        <w:r>
          <w:tab/>
        </w:r>
        <w:r>
          <w:fldChar w:fldCharType="begin"/>
        </w:r>
        <w:r>
          <w:instrText xml:space="preserve"> PAGEREF _Toc13857 \h </w:instrText>
        </w:r>
        <w:r>
          <w:fldChar w:fldCharType="separate"/>
        </w:r>
        <w:r>
          <w:t>34</w:t>
        </w:r>
        <w:r>
          <w:fldChar w:fldCharType="end"/>
        </w:r>
      </w:hyperlink>
    </w:p>
    <w:p>
      <w:pPr>
        <w:pStyle w:val="TOC2"/>
        <w:tabs>
          <w:tab w:val="right" w:leader="dot" w:pos="8306"/>
        </w:tabs>
      </w:pPr>
      <w:hyperlink w:anchor="_Toc26631" w:history="1">
        <w:r>
          <w:rPr>
            <w:rFonts w:ascii="仿宋" w:eastAsia="仿宋" w:hAnsi="仿宋" w:cs="仿宋" w:hint="eastAsia"/>
            <w:lang w:eastAsia="zh-CN"/>
          </w:rPr>
          <w:t>(四)、优化成本管理</w:t>
        </w:r>
        <w:r>
          <w:tab/>
        </w:r>
        <w:r>
          <w:fldChar w:fldCharType="begin"/>
        </w:r>
        <w:r>
          <w:instrText xml:space="preserve"> PAGEREF _Toc26631 \h </w:instrText>
        </w:r>
        <w:r>
          <w:fldChar w:fldCharType="separate"/>
        </w:r>
        <w:r>
          <w:t>36</w:t>
        </w:r>
        <w:r>
          <w:fldChar w:fldCharType="end"/>
        </w:r>
      </w:hyperlink>
    </w:p>
    <w:p>
      <w:pPr>
        <w:pStyle w:val="TOC1"/>
        <w:tabs>
          <w:tab w:val="right" w:leader="dot" w:pos="8306"/>
        </w:tabs>
      </w:pPr>
      <w:hyperlink w:anchor="_Toc24500" w:history="1">
        <w:r>
          <w:rPr>
            <w:rFonts w:ascii="仿宋" w:eastAsia="仿宋" w:hAnsi="仿宋" w:cs="仿宋" w:hint="eastAsia"/>
            <w:lang w:eastAsia="zh-CN"/>
          </w:rPr>
          <w:t>十、乳胶漆项目财务管理</w:t>
        </w:r>
        <w:r>
          <w:tab/>
        </w:r>
        <w:r>
          <w:fldChar w:fldCharType="begin"/>
        </w:r>
        <w:r>
          <w:instrText xml:space="preserve"> PAGEREF _Toc24500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38" w:history="1">
        <w:r>
          <w:rPr>
            <w:rFonts w:ascii="仿宋" w:eastAsia="仿宋" w:hAnsi="仿宋" w:cs="仿宋" w:hint="eastAsia"/>
            <w:lang w:eastAsia="zh-CN"/>
          </w:rPr>
          <w:t>(一)、资金需求大</w:t>
        </w:r>
        <w:r>
          <w:tab/>
        </w:r>
        <w:r>
          <w:fldChar w:fldCharType="begin"/>
        </w:r>
        <w:r>
          <w:instrText xml:space="preserve"> PAGEREF _Toc23238 \h </w:instrText>
        </w:r>
        <w:r>
          <w:fldChar w:fldCharType="separate"/>
        </w:r>
        <w:r>
          <w:t>37</w:t>
        </w:r>
        <w:r>
          <w:fldChar w:fldCharType="end"/>
        </w:r>
      </w:hyperlink>
    </w:p>
    <w:p>
      <w:pPr>
        <w:pStyle w:val="TOC2"/>
        <w:tabs>
          <w:tab w:val="right" w:leader="dot" w:pos="8306"/>
        </w:tabs>
      </w:pPr>
      <w:hyperlink w:anchor="_Toc25778" w:history="1">
        <w:r>
          <w:rPr>
            <w:rFonts w:ascii="仿宋" w:eastAsia="仿宋" w:hAnsi="仿宋" w:cs="仿宋" w:hint="eastAsia"/>
            <w:lang w:eastAsia="zh-CN"/>
          </w:rPr>
          <w:t>(二)、研发周期长</w:t>
        </w:r>
        <w:r>
          <w:tab/>
        </w:r>
        <w:r>
          <w:fldChar w:fldCharType="begin"/>
        </w:r>
        <w:r>
          <w:instrText xml:space="preserve"> PAGEREF _Toc25778 \h </w:instrText>
        </w:r>
        <w:r>
          <w:fldChar w:fldCharType="separate"/>
        </w:r>
        <w:r>
          <w:t>38</w:t>
        </w:r>
        <w:r>
          <w:fldChar w:fldCharType="end"/>
        </w:r>
      </w:hyperlink>
    </w:p>
    <w:p>
      <w:pPr>
        <w:pStyle w:val="TOC2"/>
        <w:tabs>
          <w:tab w:val="right" w:leader="dot" w:pos="8306"/>
        </w:tabs>
      </w:pPr>
      <w:hyperlink w:anchor="_Toc12595" w:history="1">
        <w:r>
          <w:rPr>
            <w:rFonts w:ascii="仿宋" w:eastAsia="仿宋" w:hAnsi="仿宋" w:cs="仿宋" w:hint="eastAsia"/>
            <w:lang w:eastAsia="zh-CN"/>
          </w:rPr>
          <w:t>(三)、市场风险大</w:t>
        </w:r>
        <w:r>
          <w:tab/>
        </w:r>
        <w:r>
          <w:fldChar w:fldCharType="begin"/>
        </w:r>
        <w:r>
          <w:instrText xml:space="preserve"> PAGEREF _Toc12595 \h </w:instrText>
        </w:r>
        <w:r>
          <w:fldChar w:fldCharType="separate"/>
        </w:r>
        <w:r>
          <w:t>39</w:t>
        </w:r>
        <w:r>
          <w:fldChar w:fldCharType="end"/>
        </w:r>
      </w:hyperlink>
    </w:p>
    <w:p>
      <w:pPr>
        <w:pStyle w:val="TOC2"/>
        <w:tabs>
          <w:tab w:val="right" w:leader="dot" w:pos="8306"/>
        </w:tabs>
      </w:pPr>
      <w:hyperlink w:anchor="_Toc14797" w:history="1">
        <w:r>
          <w:rPr>
            <w:rFonts w:ascii="仿宋" w:eastAsia="仿宋" w:hAnsi="仿宋" w:cs="仿宋" w:hint="eastAsia"/>
            <w:lang w:eastAsia="zh-CN"/>
          </w:rPr>
          <w:t>(四)、利润率高</w:t>
        </w:r>
        <w:r>
          <w:tab/>
        </w:r>
        <w:r>
          <w:fldChar w:fldCharType="begin"/>
        </w:r>
        <w:r>
          <w:instrText xml:space="preserve"> PAGEREF _Toc14797 \h </w:instrText>
        </w:r>
        <w:r>
          <w:fldChar w:fldCharType="separate"/>
        </w:r>
        <w:r>
          <w:t>42</w:t>
        </w:r>
        <w:r>
          <w:fldChar w:fldCharType="end"/>
        </w:r>
      </w:hyperlink>
    </w:p>
    <w:p>
      <w:pPr>
        <w:pStyle w:val="TOC1"/>
        <w:tabs>
          <w:tab w:val="right" w:leader="dot" w:pos="8306"/>
        </w:tabs>
      </w:pPr>
      <w:hyperlink w:anchor="_Toc3802" w:history="1">
        <w:r>
          <w:rPr>
            <w:rFonts w:ascii="仿宋" w:eastAsia="仿宋" w:hAnsi="仿宋" w:cs="仿宋" w:hint="eastAsia"/>
            <w:lang w:eastAsia="zh-CN"/>
          </w:rPr>
          <w:t>十一、乳胶漆项目人力资源培养与发展</w:t>
        </w:r>
        <w:r>
          <w:tab/>
        </w:r>
        <w:r>
          <w:fldChar w:fldCharType="begin"/>
        </w:r>
        <w:r>
          <w:instrText xml:space="preserve"> PAGEREF _Toc3802 \h </w:instrText>
        </w:r>
        <w:r>
          <w:fldChar w:fldCharType="separate"/>
        </w:r>
        <w:r>
          <w:t>44</w:t>
        </w:r>
        <w:r>
          <w:fldChar w:fldCharType="end"/>
        </w:r>
      </w:hyperlink>
    </w:p>
    <w:p>
      <w:pPr>
        <w:pStyle w:val="TOC2"/>
        <w:tabs>
          <w:tab w:val="right" w:leader="dot" w:pos="8306"/>
        </w:tabs>
      </w:pPr>
      <w:hyperlink w:anchor="_Toc22421" w:history="1">
        <w:r>
          <w:rPr>
            <w:rFonts w:ascii="仿宋" w:eastAsia="仿宋" w:hAnsi="仿宋" w:cs="仿宋" w:hint="eastAsia"/>
            <w:lang w:eastAsia="zh-CN"/>
          </w:rPr>
          <w:t>(一)、人才需求与规划</w:t>
        </w:r>
        <w:r>
          <w:tab/>
        </w:r>
        <w:r>
          <w:fldChar w:fldCharType="begin"/>
        </w:r>
        <w:r>
          <w:instrText xml:space="preserve"> PAGEREF _Toc22421 \h </w:instrText>
        </w:r>
        <w:r>
          <w:fldChar w:fldCharType="separate"/>
        </w:r>
        <w:r>
          <w:t>44</w:t>
        </w:r>
        <w:r>
          <w:fldChar w:fldCharType="end"/>
        </w:r>
      </w:hyperlink>
    </w:p>
    <w:p>
      <w:pPr>
        <w:pStyle w:val="TOC2"/>
        <w:tabs>
          <w:tab w:val="right" w:leader="dot" w:pos="8306"/>
        </w:tabs>
      </w:pPr>
      <w:hyperlink w:anchor="_Toc10354" w:history="1">
        <w:r>
          <w:rPr>
            <w:rFonts w:ascii="仿宋" w:eastAsia="仿宋" w:hAnsi="仿宋" w:cs="仿宋" w:hint="eastAsia"/>
            <w:lang w:eastAsia="zh-CN"/>
          </w:rPr>
          <w:t>(二)、培训与发展计划</w:t>
        </w:r>
        <w:r>
          <w:tab/>
        </w:r>
        <w:r>
          <w:fldChar w:fldCharType="begin"/>
        </w:r>
        <w:r>
          <w:instrText xml:space="preserve"> PAGEREF _Toc10354 \h </w:instrText>
        </w:r>
        <w:r>
          <w:fldChar w:fldCharType="separate"/>
        </w:r>
        <w:r>
          <w:t>44</w:t>
        </w:r>
        <w:r>
          <w:fldChar w:fldCharType="end"/>
        </w:r>
      </w:hyperlink>
    </w:p>
    <w:p>
      <w:pPr>
        <w:pStyle w:val="TOC1"/>
        <w:tabs>
          <w:tab w:val="right" w:leader="dot" w:pos="8306"/>
        </w:tabs>
      </w:pPr>
      <w:hyperlink w:anchor="_Toc27810" w:history="1">
        <w:r>
          <w:rPr>
            <w:rFonts w:ascii="仿宋" w:eastAsia="仿宋" w:hAnsi="仿宋" w:cs="仿宋" w:hint="eastAsia"/>
            <w:lang w:eastAsia="zh-CN"/>
          </w:rPr>
          <w:t>十二、乳胶漆项目经营效益</w:t>
        </w:r>
        <w:r>
          <w:tab/>
        </w:r>
        <w:r>
          <w:fldChar w:fldCharType="begin"/>
        </w:r>
        <w:r>
          <w:instrText xml:space="preserve"> PAGEREF _Toc27810 \h </w:instrText>
        </w:r>
        <w:r>
          <w:fldChar w:fldCharType="separate"/>
        </w:r>
        <w:r>
          <w:t>45</w:t>
        </w:r>
        <w:r>
          <w:fldChar w:fldCharType="end"/>
        </w:r>
      </w:hyperlink>
    </w:p>
    <w:p>
      <w:pPr>
        <w:pStyle w:val="TOC2"/>
        <w:tabs>
          <w:tab w:val="right" w:leader="dot" w:pos="8306"/>
        </w:tabs>
      </w:pPr>
      <w:hyperlink w:anchor="_Toc5098" w:history="1">
        <w:r>
          <w:rPr>
            <w:rFonts w:ascii="仿宋" w:eastAsia="仿宋" w:hAnsi="仿宋" w:cs="仿宋" w:hint="eastAsia"/>
            <w:lang w:eastAsia="zh-CN"/>
          </w:rPr>
          <w:t>(一)、经济评价财务测算</w:t>
        </w:r>
        <w:r>
          <w:tab/>
        </w:r>
        <w:r>
          <w:fldChar w:fldCharType="begin"/>
        </w:r>
        <w:r>
          <w:instrText xml:space="preserve"> PAGEREF _Toc5098 \h </w:instrText>
        </w:r>
        <w:r>
          <w:fldChar w:fldCharType="separate"/>
        </w:r>
        <w:r>
          <w:t>45</w:t>
        </w:r>
        <w:r>
          <w:fldChar w:fldCharType="end"/>
        </w:r>
      </w:hyperlink>
    </w:p>
    <w:p>
      <w:pPr>
        <w:pStyle w:val="TOC2"/>
        <w:tabs>
          <w:tab w:val="right" w:leader="dot" w:pos="8306"/>
        </w:tabs>
      </w:pPr>
      <w:hyperlink w:anchor="_Toc14843" w:history="1">
        <w:r>
          <w:rPr>
            <w:rFonts w:ascii="仿宋" w:eastAsia="仿宋" w:hAnsi="仿宋" w:cs="仿宋" w:hint="eastAsia"/>
            <w:lang w:eastAsia="zh-CN"/>
          </w:rPr>
          <w:t>(二)、乳胶漆项目盈利能力分析</w:t>
        </w:r>
        <w:r>
          <w:tab/>
        </w:r>
        <w:r>
          <w:fldChar w:fldCharType="begin"/>
        </w:r>
        <w:r>
          <w:instrText xml:space="preserve"> PAGEREF _Toc14843 \h </w:instrText>
        </w:r>
        <w:r>
          <w:fldChar w:fldCharType="separate"/>
        </w:r>
        <w:r>
          <w:t>46</w:t>
        </w:r>
        <w:r>
          <w:fldChar w:fldCharType="end"/>
        </w:r>
      </w:hyperlink>
    </w:p>
    <w:p>
      <w:pPr>
        <w:pStyle w:val="TOC1"/>
        <w:tabs>
          <w:tab w:val="right" w:leader="dot" w:pos="8306"/>
        </w:tabs>
      </w:pPr>
      <w:hyperlink w:anchor="_Toc19898" w:history="1">
        <w:r>
          <w:rPr>
            <w:rFonts w:ascii="仿宋" w:eastAsia="仿宋" w:hAnsi="仿宋" w:cs="仿宋" w:hint="eastAsia"/>
            <w:lang w:eastAsia="zh-CN"/>
          </w:rPr>
          <w:t>十三、利益相关者分析与沟通计划</w:t>
        </w:r>
        <w:r>
          <w:tab/>
        </w:r>
        <w:r>
          <w:fldChar w:fldCharType="begin"/>
        </w:r>
        <w:r>
          <w:instrText xml:space="preserve"> PAGEREF _Toc19898 \h </w:instrText>
        </w:r>
        <w:r>
          <w:fldChar w:fldCharType="separate"/>
        </w:r>
        <w:r>
          <w:t>47</w:t>
        </w:r>
        <w:r>
          <w:fldChar w:fldCharType="end"/>
        </w:r>
      </w:hyperlink>
    </w:p>
    <w:p>
      <w:pPr>
        <w:pStyle w:val="TOC2"/>
        <w:tabs>
          <w:tab w:val="right" w:leader="dot" w:pos="8306"/>
        </w:tabs>
      </w:pPr>
      <w:hyperlink w:anchor="_Toc13213" w:history="1">
        <w:r>
          <w:rPr>
            <w:rFonts w:ascii="仿宋" w:eastAsia="仿宋" w:hAnsi="仿宋" w:cs="仿宋" w:hint="eastAsia"/>
            <w:lang w:eastAsia="zh-CN"/>
          </w:rPr>
          <w:t>(一)、利益相关者分析</w:t>
        </w:r>
        <w:r>
          <w:tab/>
        </w:r>
        <w:r>
          <w:fldChar w:fldCharType="begin"/>
        </w:r>
        <w:r>
          <w:instrText xml:space="preserve"> PAGEREF _Toc13213 \h </w:instrText>
        </w:r>
        <w:r>
          <w:fldChar w:fldCharType="separate"/>
        </w:r>
        <w:r>
          <w:t>47</w:t>
        </w:r>
        <w:r>
          <w:fldChar w:fldCharType="end"/>
        </w:r>
      </w:hyperlink>
    </w:p>
    <w:p>
      <w:pPr>
        <w:pStyle w:val="TOC2"/>
        <w:tabs>
          <w:tab w:val="right" w:leader="dot" w:pos="8306"/>
        </w:tabs>
      </w:pPr>
      <w:hyperlink w:anchor="_Toc17858" w:history="1">
        <w:r>
          <w:rPr>
            <w:rFonts w:ascii="仿宋" w:eastAsia="仿宋" w:hAnsi="仿宋" w:cs="仿宋" w:hint="eastAsia"/>
            <w:lang w:eastAsia="zh-CN"/>
          </w:rPr>
          <w:t>(二)、沟通计划</w:t>
        </w:r>
        <w:r>
          <w:tab/>
        </w:r>
        <w:r>
          <w:fldChar w:fldCharType="begin"/>
        </w:r>
        <w:r>
          <w:instrText xml:space="preserve"> PAGEREF _Toc17858 \h </w:instrText>
        </w:r>
        <w:r>
          <w:fldChar w:fldCharType="separate"/>
        </w:r>
        <w:r>
          <w:t>48</w:t>
        </w:r>
        <w:r>
          <w:fldChar w:fldCharType="end"/>
        </w:r>
      </w:hyperlink>
    </w:p>
    <w:p>
      <w:pPr>
        <w:pStyle w:val="TOC1"/>
        <w:tabs>
          <w:tab w:val="right" w:leader="dot" w:pos="8306"/>
        </w:tabs>
      </w:pPr>
      <w:hyperlink w:anchor="_Toc3667" w:history="1">
        <w:r>
          <w:rPr>
            <w:rFonts w:ascii="仿宋" w:eastAsia="仿宋" w:hAnsi="仿宋" w:cs="仿宋" w:hint="eastAsia"/>
            <w:lang w:eastAsia="zh-CN"/>
          </w:rPr>
          <w:t>十四、乳胶漆项目实施时间节点</w:t>
        </w:r>
        <w:r>
          <w:tab/>
        </w:r>
        <w:r>
          <w:fldChar w:fldCharType="begin"/>
        </w:r>
        <w:r>
          <w:instrText xml:space="preserve"> PAGEREF _Toc3667 \h </w:instrText>
        </w:r>
        <w:r>
          <w:fldChar w:fldCharType="separate"/>
        </w:r>
        <w:r>
          <w:t>49</w:t>
        </w:r>
        <w:r>
          <w:fldChar w:fldCharType="end"/>
        </w:r>
      </w:hyperlink>
    </w:p>
    <w:p>
      <w:pPr>
        <w:pStyle w:val="TOC2"/>
        <w:tabs>
          <w:tab w:val="right" w:leader="dot" w:pos="8306"/>
        </w:tabs>
      </w:pPr>
      <w:hyperlink w:anchor="_Toc6222" w:history="1">
        <w:r>
          <w:rPr>
            <w:rFonts w:ascii="仿宋" w:eastAsia="仿宋" w:hAnsi="仿宋" w:cs="仿宋" w:hint="eastAsia"/>
            <w:lang w:eastAsia="zh-CN"/>
          </w:rPr>
          <w:t>(一)、乳胶漆项目启动阶段时间节点</w:t>
        </w:r>
        <w:r>
          <w:tab/>
        </w:r>
        <w:r>
          <w:fldChar w:fldCharType="begin"/>
        </w:r>
        <w:r>
          <w:instrText xml:space="preserve"> PAGEREF _Toc6222 \h </w:instrText>
        </w:r>
        <w:r>
          <w:fldChar w:fldCharType="separate"/>
        </w:r>
        <w:r>
          <w:t>49</w:t>
        </w:r>
        <w:r>
          <w:fldChar w:fldCharType="end"/>
        </w:r>
      </w:hyperlink>
    </w:p>
    <w:p>
      <w:pPr>
        <w:pStyle w:val="TOC2"/>
        <w:tabs>
          <w:tab w:val="right" w:leader="dot" w:pos="8306"/>
        </w:tabs>
      </w:pPr>
      <w:hyperlink w:anchor="_Toc27969" w:history="1">
        <w:r>
          <w:rPr>
            <w:rFonts w:ascii="仿宋" w:eastAsia="仿宋" w:hAnsi="仿宋" w:cs="仿宋" w:hint="eastAsia"/>
            <w:lang w:eastAsia="zh-CN"/>
          </w:rPr>
          <w:t>(二)、乳胶漆项目执行阶段时间节点</w:t>
        </w:r>
        <w:r>
          <w:tab/>
        </w:r>
        <w:r>
          <w:fldChar w:fldCharType="begin"/>
        </w:r>
        <w:r>
          <w:instrText xml:space="preserve"> PAGEREF _Toc27969 \h </w:instrText>
        </w:r>
        <w:r>
          <w:fldChar w:fldCharType="separate"/>
        </w:r>
        <w:r>
          <w:t>51</w:t>
        </w:r>
        <w:r>
          <w:fldChar w:fldCharType="end"/>
        </w:r>
      </w:hyperlink>
    </w:p>
    <w:p>
      <w:pPr>
        <w:pStyle w:val="TOC2"/>
        <w:tabs>
          <w:tab w:val="right" w:leader="dot" w:pos="8306"/>
        </w:tabs>
      </w:pPr>
      <w:hyperlink w:anchor="_Toc31725" w:history="1">
        <w:r>
          <w:rPr>
            <w:rFonts w:ascii="仿宋" w:eastAsia="仿宋" w:hAnsi="仿宋" w:cs="仿宋" w:hint="eastAsia"/>
            <w:lang w:eastAsia="zh-CN"/>
          </w:rPr>
          <w:t>(三)、乳胶漆项目完成阶段时间节点</w:t>
        </w:r>
        <w:r>
          <w:tab/>
        </w:r>
        <w:r>
          <w:fldChar w:fldCharType="begin"/>
        </w:r>
        <w:r>
          <w:instrText xml:space="preserve"> PAGEREF _Toc31725 \h </w:instrText>
        </w:r>
        <w:r>
          <w:fldChar w:fldCharType="separate"/>
        </w:r>
        <w:r>
          <w:t>51</w:t>
        </w:r>
        <w:r>
          <w:fldChar w:fldCharType="end"/>
        </w:r>
      </w:hyperlink>
    </w:p>
    <w:p>
      <w:pPr>
        <w:pStyle w:val="TOC1"/>
        <w:tabs>
          <w:tab w:val="right" w:leader="dot" w:pos="8306"/>
        </w:tabs>
      </w:pPr>
      <w:hyperlink w:anchor="_Toc13516" w:history="1">
        <w:r>
          <w:rPr>
            <w:rFonts w:ascii="仿宋" w:eastAsia="仿宋" w:hAnsi="仿宋" w:cs="仿宋" w:hint="eastAsia"/>
            <w:lang w:eastAsia="zh-CN"/>
          </w:rPr>
          <w:t>十五、营销与推广策略</w:t>
        </w:r>
        <w:r>
          <w:tab/>
        </w:r>
        <w:r>
          <w:fldChar w:fldCharType="begin"/>
        </w:r>
        <w:r>
          <w:instrText xml:space="preserve"> PAGEREF _Toc13516 \h </w:instrText>
        </w:r>
        <w:r>
          <w:fldChar w:fldCharType="separate"/>
        </w:r>
        <w:r>
          <w:t>52</w:t>
        </w:r>
        <w:r>
          <w:fldChar w:fldCharType="end"/>
        </w:r>
      </w:hyperlink>
    </w:p>
    <w:p>
      <w:pPr>
        <w:pStyle w:val="TOC2"/>
        <w:tabs>
          <w:tab w:val="right" w:leader="dot" w:pos="8306"/>
        </w:tabs>
      </w:pPr>
      <w:hyperlink w:anchor="_Toc29496" w:history="1">
        <w:r>
          <w:rPr>
            <w:rFonts w:ascii="仿宋" w:eastAsia="仿宋" w:hAnsi="仿宋" w:cs="仿宋" w:hint="eastAsia"/>
            <w:lang w:eastAsia="zh-CN"/>
          </w:rPr>
          <w:t>(一)、产品/服务定位与特点</w:t>
        </w:r>
        <w:r>
          <w:tab/>
        </w:r>
        <w:r>
          <w:fldChar w:fldCharType="begin"/>
        </w:r>
        <w:r>
          <w:instrText xml:space="preserve"> PAGEREF _Toc29496 \h </w:instrText>
        </w:r>
        <w:r>
          <w:fldChar w:fldCharType="separate"/>
        </w:r>
        <w:r>
          <w:t>52</w:t>
        </w:r>
        <w:r>
          <w:fldChar w:fldCharType="end"/>
        </w:r>
      </w:hyperlink>
    </w:p>
    <w:p>
      <w:pPr>
        <w:pStyle w:val="TOC2"/>
        <w:tabs>
          <w:tab w:val="right" w:leader="dot" w:pos="8306"/>
        </w:tabs>
      </w:pPr>
      <w:hyperlink w:anchor="_Toc30153" w:history="1">
        <w:r>
          <w:rPr>
            <w:rFonts w:ascii="仿宋" w:eastAsia="仿宋" w:hAnsi="仿宋" w:cs="仿宋" w:hint="eastAsia"/>
            <w:lang w:eastAsia="zh-CN"/>
          </w:rPr>
          <w:t>(二)、市场定位与竞争分析</w:t>
        </w:r>
        <w:r>
          <w:tab/>
        </w:r>
        <w:r>
          <w:fldChar w:fldCharType="begin"/>
        </w:r>
        <w:r>
          <w:instrText xml:space="preserve"> PAGEREF _Toc30153 \h </w:instrText>
        </w:r>
        <w:r>
          <w:fldChar w:fldCharType="separate"/>
        </w:r>
        <w:r>
          <w:t>54</w:t>
        </w:r>
        <w:r>
          <w:fldChar w:fldCharType="end"/>
        </w:r>
      </w:hyperlink>
    </w:p>
    <w:p>
      <w:pPr>
        <w:pStyle w:val="TOC2"/>
        <w:tabs>
          <w:tab w:val="right" w:leader="dot" w:pos="8306"/>
        </w:tabs>
      </w:pPr>
      <w:hyperlink w:anchor="_Toc2506" w:history="1">
        <w:r>
          <w:rPr>
            <w:rFonts w:ascii="仿宋" w:eastAsia="仿宋" w:hAnsi="仿宋" w:cs="仿宋" w:hint="eastAsia"/>
            <w:lang w:eastAsia="zh-CN"/>
          </w:rPr>
          <w:t>(三)、营销渠道与策略</w:t>
        </w:r>
        <w:r>
          <w:tab/>
        </w:r>
        <w:r>
          <w:fldChar w:fldCharType="begin"/>
        </w:r>
        <w:r>
          <w:instrText xml:space="preserve"> PAGEREF _Toc2506 \h </w:instrText>
        </w:r>
        <w:r>
          <w:fldChar w:fldCharType="separate"/>
        </w:r>
        <w:r>
          <w:t>55</w:t>
        </w:r>
        <w:r>
          <w:fldChar w:fldCharType="end"/>
        </w:r>
      </w:hyperlink>
    </w:p>
    <w:p>
      <w:pPr>
        <w:pStyle w:val="TOC2"/>
        <w:tabs>
          <w:tab w:val="right" w:leader="dot" w:pos="8306"/>
        </w:tabs>
      </w:pPr>
      <w:hyperlink w:anchor="_Toc15126" w:history="1">
        <w:r>
          <w:rPr>
            <w:rFonts w:ascii="仿宋" w:eastAsia="仿宋" w:hAnsi="仿宋" w:cs="仿宋" w:hint="eastAsia"/>
            <w:lang w:eastAsia="zh-CN"/>
          </w:rPr>
          <w:t>(四)、推广与宣传活动</w:t>
        </w:r>
        <w:r>
          <w:tab/>
        </w:r>
        <w:r>
          <w:fldChar w:fldCharType="begin"/>
        </w:r>
        <w:r>
          <w:instrText xml:space="preserve"> PAGEREF _Toc15126 \h </w:instrText>
        </w:r>
        <w:r>
          <w:fldChar w:fldCharType="separate"/>
        </w:r>
        <w:r>
          <w:t>56</w:t>
        </w:r>
        <w:r>
          <w:fldChar w:fldCharType="end"/>
        </w:r>
      </w:hyperlink>
    </w:p>
    <w:p>
      <w:pPr>
        <w:pStyle w:val="TOC1"/>
        <w:tabs>
          <w:tab w:val="right" w:leader="dot" w:pos="8306"/>
        </w:tabs>
      </w:pPr>
      <w:hyperlink w:anchor="_Toc24051" w:history="1">
        <w:r>
          <w:rPr>
            <w:rFonts w:ascii="仿宋" w:eastAsia="仿宋" w:hAnsi="仿宋" w:cs="仿宋" w:hint="eastAsia"/>
            <w:lang w:eastAsia="zh-CN"/>
          </w:rPr>
          <w:t>十六、风险识别与分类</w:t>
        </w:r>
        <w:r>
          <w:tab/>
        </w:r>
        <w:r>
          <w:fldChar w:fldCharType="begin"/>
        </w:r>
        <w:r>
          <w:instrText xml:space="preserve"> PAGEREF _Toc24051 \h </w:instrText>
        </w:r>
        <w:r>
          <w:fldChar w:fldCharType="separate"/>
        </w:r>
        <w:r>
          <w:t>62</w:t>
        </w:r>
        <w:r>
          <w:fldChar w:fldCharType="end"/>
        </w:r>
      </w:hyperlink>
    </w:p>
    <w:p>
      <w:pPr>
        <w:pStyle w:val="TOC2"/>
        <w:tabs>
          <w:tab w:val="right" w:leader="dot" w:pos="8306"/>
        </w:tabs>
      </w:pPr>
      <w:hyperlink w:anchor="_Toc5388" w:history="1">
        <w:r>
          <w:rPr>
            <w:rFonts w:ascii="仿宋" w:eastAsia="仿宋" w:hAnsi="仿宋" w:cs="仿宋" w:hint="eastAsia"/>
            <w:lang w:eastAsia="zh-CN"/>
          </w:rPr>
          <w:t>(一)、风险识别</w:t>
        </w:r>
        <w:r>
          <w:tab/>
        </w:r>
        <w:r>
          <w:fldChar w:fldCharType="begin"/>
        </w:r>
        <w:r>
          <w:instrText xml:space="preserve"> PAGEREF _Toc5388 \h </w:instrText>
        </w:r>
        <w:r>
          <w:fldChar w:fldCharType="separate"/>
        </w:r>
        <w:r>
          <w:t>62</w:t>
        </w:r>
        <w:r>
          <w:fldChar w:fldCharType="end"/>
        </w:r>
      </w:hyperlink>
    </w:p>
    <w:p>
      <w:pPr>
        <w:pStyle w:val="TOC2"/>
        <w:tabs>
          <w:tab w:val="right" w:leader="dot" w:pos="8306"/>
        </w:tabs>
      </w:pPr>
      <w:hyperlink w:anchor="_Toc1251" w:history="1">
        <w:r>
          <w:rPr>
            <w:rFonts w:ascii="仿宋" w:eastAsia="仿宋" w:hAnsi="仿宋" w:cs="仿宋" w:hint="eastAsia"/>
            <w:lang w:eastAsia="zh-CN"/>
          </w:rPr>
          <w:t>(二)、风险分类</w:t>
        </w:r>
        <w:r>
          <w:tab/>
        </w:r>
        <w:r>
          <w:fldChar w:fldCharType="begin"/>
        </w:r>
        <w:r>
          <w:instrText xml:space="preserve"> PAGEREF _Toc1251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63"/>
      <w:r>
        <w:rPr>
          <w:rFonts w:ascii="仿宋" w:eastAsia="仿宋" w:hAnsi="仿宋" w:cs="仿宋" w:hint="eastAsia"/>
          <w:sz w:val="28"/>
          <w:lang w:eastAsia="zh-CN"/>
        </w:rPr>
        <w:t>一、乳胶漆项目绩效评估</w:t>
      </w:r>
      <w:bookmarkEnd w:id="2"/>
    </w:p>
    <w:p>
      <w:pPr>
        <w:pStyle w:val="Heading2"/>
        <w:rPr>
          <w:rFonts w:ascii="仿宋" w:eastAsia="仿宋" w:hAnsi="仿宋" w:cs="仿宋" w:hint="eastAsia"/>
          <w:lang w:eastAsia="zh-CN"/>
        </w:rPr>
      </w:pPr>
      <w:bookmarkStart w:id="3" w:name="_Toc1561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在乳胶漆项目中，我们设计了一套全面的绩效评估指标，以确保乳胶漆项目的可控和成功交付。这些指标跨足乳胶漆项目目标、成本、进度和质量等多个维度，为我们提供了全面洞察乳胶漆项目的健康状况。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目标达成率是我们关注的首要指标。我们设定了明确的目标，并通过定期监测和评估，迅速发现并应对潜在的目标偏差。这为乳胶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成本绩效是另一个核心关注点。通过实际成本与预算成本的对比分析，我们深入了解成本差异的原因，及时调整资源分配，保持乳胶漆项目在经济效益方面的合理水平。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进度作为关键的绩效指标之一，得到了精心的关注。我们制定了详细的乳胶漆项目进度计划，并设立了进度符合度指标，确保实际进度与计划进度保持一致。这使我们能够快速发现和解决潜在的进度问题，保持乳胶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乳胶漆项目绩效的不可或缺的一环。我们引入了一系列的质量标准和客户满意度指标，以确保乳胶漆项目交付的成果在质量上达到或超越预期水平。通过持续监测这些指标，我们努力提升乳胶漆项目整体质量水平，为乳胶漆项目的成功交付提供有力保障。通过这些科学且全面的绩效评估，我们能够更好地引导乳胶漆项目的持续改进，确保乳胶漆项目目标的顺利达成。</w:t>
      </w:r>
    </w:p>
    <w:p>
      <w:pPr>
        <w:pStyle w:val="Heading2"/>
        <w:ind w:firstLine="560" w:firstLineChars="200"/>
        <w:rPr>
          <w:rFonts w:ascii="仿宋" w:eastAsia="仿宋" w:hAnsi="仿宋" w:cs="仿宋" w:hint="eastAsia"/>
          <w:sz w:val="28"/>
          <w:lang w:eastAsia="zh-CN"/>
        </w:rPr>
      </w:pPr>
      <w:bookmarkStart w:id="4" w:name="_Toc1448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绩效评估是乳胶漆项目中的关键环节，为确保乳胶漆项目达到预期目标，我们采用了多层次、多维度的绩效评估方法。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乳胶漆项目的战略目标对齐，确保每个决策和行动都与乳胶漆项目整体目标保持一致。团队会定期召开战略对齐会议，审视当前工作与乳胶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乳胶漆项目进度、质量、成本和风险等方面。这些指标通过数据收集和分析，为乳胶漆项目管理团队提供了客观的评估依据。例如，我们通过乳胶漆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绩效评估不仅仅停留在乳胶漆项目内部，还考虑了乳胶漆项目对外部环境的影响。我们定期进行干系人满意度调查，以了解各利益相关方对乳胶漆项目的期望和满意度，并及时做出调整。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这种多层次、多角度的绩效评估方法，使得我们能够全面了解乳胶漆项目的运行状态，及时做出调整，确保乳胶漆项目在不断变化的环境中保持稳健前行。</w:t>
      </w:r>
    </w:p>
    <w:p>
      <w:pPr>
        <w:pStyle w:val="Heading2"/>
        <w:ind w:firstLine="560" w:firstLineChars="200"/>
        <w:rPr>
          <w:rFonts w:ascii="仿宋" w:eastAsia="仿宋" w:hAnsi="仿宋" w:cs="仿宋" w:hint="eastAsia"/>
          <w:sz w:val="28"/>
          <w:lang w:eastAsia="zh-CN"/>
        </w:rPr>
      </w:pPr>
      <w:bookmarkStart w:id="5" w:name="_Toc2770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为了确保乳胶漆项目的有效管理和不断优化，我们采用了精心设计的绩效评估周期。这个周期旨在实现灵活、实时和全面的评估，以适应乳胶漆项目执行中的各种挑战。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乳胶漆项目的不同需求，分为短期、中期和长期。短期评估关注每个迭代或工作周期，以及时发现和解决当前任务中的问题。中期评估涵盖几个迭代，深入了解整体乳胶漆项目的趋势和性能。长期评估则着眼于整个乳胶漆项目阶段，确保乳胶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乳胶漆项目管理工具和协作平台，团队成员能够随时更新和分享乳胶漆项目数据。这种实时性的反馈机制使我们能够及时察觉潜在问题，快速调整，保持乳胶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乳胶漆项目的决策制定密不可分。每个周期的乳胶漆项目回顾会议成为集体总结经验、识别问题深层次原因并找到创新解决方案的平台。这种定期的反思与调整机制使乳胶漆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642"/>
      <w:r>
        <w:rPr>
          <w:rFonts w:ascii="仿宋" w:eastAsia="仿宋" w:hAnsi="仿宋" w:cs="仿宋" w:hint="eastAsia"/>
          <w:sz w:val="28"/>
          <w:lang w:eastAsia="zh-CN"/>
        </w:rPr>
        <w:t>二、乳胶漆项目概论</w:t>
      </w:r>
      <w:bookmarkEnd w:id="6"/>
    </w:p>
    <w:p>
      <w:pPr>
        <w:pStyle w:val="Heading2"/>
        <w:rPr>
          <w:rFonts w:ascii="仿宋" w:eastAsia="仿宋" w:hAnsi="仿宋" w:cs="仿宋" w:hint="eastAsia"/>
          <w:lang w:eastAsia="zh-CN"/>
        </w:rPr>
      </w:pPr>
      <w:bookmarkStart w:id="7" w:name="_Toc2052"/>
      <w:r>
        <w:rPr>
          <w:rFonts w:ascii="仿宋" w:eastAsia="仿宋" w:hAnsi="仿宋" w:cs="仿宋" w:hint="eastAsia"/>
          <w:lang w:eastAsia="zh-CN"/>
        </w:rPr>
        <w:t>(一)、乳胶漆项目概况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起源追溯至对市场的深入洞察。市场的不断演变与变革为乳胶漆项目提供了难得的机遇。当前市场存在的需求缺口和变革的大环境共同构成了乳胶漆项目的背景。这个乳胶漆项目旨在充分利用市场机遇，填补行业中尚未满足的需求，为客户提供全新的解决方案。市场的变革和需求的增长使得这个乳胶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乳胶漆项目名称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正式命名为乳胶漆。这个名称不仅仅是一个标识，更代表了乳胶漆项目的核心理念和愿景。它蕴含着乳胶漆项目所要解决问题的关键字，具有强烈的表达和辨识度，为乳胶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乳胶漆项目目标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核心目标是提供一种全新、高效的解决方案，满足客户日益增长的需求。乳胶漆项目追求的不仅仅是满足市场需求，更是在市场中获得卓越的竞争优势。通过不断提升产品或服务的质量和创新水平，乳胶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乳胶漆项目范围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全面涵盖了产品研发、制造、市场推广和售后服务，确保从产品设计到最终用户体验的全方位关注。这一全面的乳胶漆项目范围是为了确保乳胶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乳胶漆项目时间表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乳胶漆项目计划在未来18个月内完成，包括研发、测试、市场试点和正式推出等不同阶段。这个时间表的合理设计是为了确保乳胶漆项目各个阶段的顺利推进，以便按时交付高质量的成果。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乳胶漆项目预算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乳胶漆项目总预算估算为XX百万美元，主要分配在研发、市场推广、人员培训和运营等方面。这一充足的预算为乳胶漆项目提供了充足的资源，确保乳胶漆项目在各个方面都能取得优异的表现。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乳胶漆项目风险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乳胶漆项目可能面临的风险包括市场接受度低、技术难题、竞争激烈等。乳胶漆项目团队已经制定了相应的风险应对计划，通过前瞻性的风险管理，确保乳胶漆项目在面对不确定性时能够迅速做出应对。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乳胶漆项目团队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乳胶漆项目汇聚了一支经验丰富、多领域专业素养的核心团队，确保乳胶漆项目在各个方面都能拥有高水平的执行力。团队的协同作战是乳胶漆项目成功的关键因素之一。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乳胶漆项目背景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乳胶漆项目的背景根植于市场对更高效、创新产品的渴望，同时也受到科技发展对行业格局的深刻改变的影响。这为乳胶漆项目提供了广阔的发展空间和市场需求。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乳胶漆项目现状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截至目前，乳胶漆项目已完成市场调研和技术验证，取得了初步的成功。这为乳胶漆项目在未来的发展奠定了坚实的基础，为更远大的目标打下了坚实的基石。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2403"/>
      <w:r>
        <w:rPr>
          <w:rFonts w:ascii="仿宋" w:eastAsia="仿宋" w:hAnsi="仿宋" w:cs="仿宋" w:hint="eastAsia"/>
          <w:sz w:val="28"/>
          <w:lang w:eastAsia="zh-CN"/>
        </w:rPr>
        <w:t>(二)、乳胶漆项目目标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keyword》乳胶漆项目首要业务目标是在市场中占据有利地位，实现产品/服务的成功推广和销售。通过不断提升产品质量、创新性，乳胶漆项目追求成为行业中的领导者，赢得更多客户的青睐。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在科技迅速发展的时代，乳胶漆项目着眼于技术创新。通过持续的研发和技术升级，乳胶漆项目旨在推出更具创新性的产品或服务，以满足市场对新鲜、先进解决方案的需求。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为了建立可持续的客户关系，乳胶漆项目设定了客户满意度目标。通过提供卓越的产品质量和优质的客户服务，乳胶漆项目追求赢得客户的信任和忠诚度，确保他们的满意度达到行业领先水平。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乳胶漆项目注重社会责任和可持续发展。通过实施环保、社会责任乳胶漆项目，乳胶漆项目致力于在经济发展的同时保护环境，促进社会公平，实现可持续经营。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乳胶漆项目的团队是实现目标的核心驱动力。因此，乳胶漆项目设定了团队发展目标，包括提升团队成员的专业技能、培养领导力，以及搭建协同高效的团队工作氛围。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9589"/>
      <w:r>
        <w:rPr>
          <w:rFonts w:ascii="仿宋" w:eastAsia="仿宋" w:hAnsi="仿宋" w:cs="仿宋" w:hint="eastAsia"/>
          <w:sz w:val="28"/>
          <w:lang w:eastAsia="zh-CN"/>
        </w:rPr>
        <w:t>(三)、乳胶漆项目提出的理由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乳胶漆项目提出的理由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提出源于对市场机遇的深刻洞察。当前市场中存在的需求缺口和行业发展趋势表明，有巨大的商业机会等待被开发。通过准确捕捉市场机遇，乳胶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理念基于对技术创新的信仰。通过持续的研发和技术投入，乳胶漆项目有望推出更具创新性的产品或服务。在科技飞速发展的当下，乳胶漆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提出是为了增强企业的行业竞争力。通过提升产品或服务的质量和独特性，乳胶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响应了消费者需求的变化。随着社会和科技的不断发展，消费者对产品和服务的需求也在发生变化。通过深入了解并及时回应消费者的新需求，乳胶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乳胶漆项目的提出是企业战略发展规划的一部分。在面对日益激烈的市场竞争和不断变化的商业环境中，乳胶漆项目作为企业战略的一环，旨在为企业开辟新的增长领域，巩固企业在行业中的地位。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乳胶漆项目的提出不仅仅是基于商业考量，还注重社会责任。通过推出环保、社会责任等方面的乳胶漆项目，乳胶漆企业可以在社会中树立积极形象，为社会做出积极贡献，实现经济效益和社会效益的双赢。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乳胶漆项目的提出反映了对利益相关者期望的关注。包括客户、员工、投资者等利益相关者在企业发展中都有着各自的期望，乳胶漆项目力求在满足这些期望的同时，取得更大的共赢。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5426"/>
      <w:r>
        <w:rPr>
          <w:rFonts w:ascii="仿宋" w:eastAsia="仿宋" w:hAnsi="仿宋" w:cs="仿宋" w:hint="eastAsia"/>
          <w:sz w:val="28"/>
          <w:lang w:eastAsia="zh-CN"/>
        </w:rPr>
        <w:t>(四)、乳胶漆项目意义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在实施乳胶漆项目的过程中，我们不仅仅是在追逐商业成功，更是为企业和社会的多个层面创造了深远的意义。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的首要意义在于提升企业的市场竞争力。通过持续的创新和对产品质量的高标准要求，乳胶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乳胶漆项目的推进将促使行业技术水平的提升。通过引入先进技术和创新性解决方案，乳胶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在社会层面，乳胶漆项目不仅创造了大量就业机会，提高了就业水平，还注重社会责任和环保。通过参与社会公益事业和推动环保乳胶漆项目，乳胶漆项目为社会贡献了一份力量，体现了企业对社会的积极回馈。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综合而言，乳胶漆项目意义重大，不仅推动了企业的发展，也为行业和社会的进步贡献了积极力量。这是一个全面而深刻的影响，将在未来产生可持续的正面效应。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3456"/>
      <w:r>
        <w:rPr>
          <w:rFonts w:ascii="仿宋" w:eastAsia="仿宋" w:hAnsi="仿宋" w:cs="仿宋" w:hint="eastAsia"/>
          <w:sz w:val="28"/>
          <w:lang w:eastAsia="zh-CN"/>
        </w:rPr>
        <w:t>(五)、乳胶漆项目背景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在当今迅猛发展的商业环境中，乳胶漆项目的动因根植于对多方面因素的审慎考量。这个乳胶漆项目的提出并非孤立的决策，而是对企业所处背景深入思考的产物。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市场的不断演变是乳胶漆项目背后的首要原因。科技的迅速发展和全球市场的快速变化使得企业必须灵活应对。乳胶漆项目应运而生，旨在通过创新性的解决方案迎合市场的多变需求，赢得竞争中的先机。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竞争的激烈程度也是乳胶漆项目背景中不可忽视的一环。企业需要在激烈竞争中脱颖而出，为此，乳胶漆项目致力于打破常规，提供独特的价值主张，以吸引客户并确保市场份额的增长。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技术的迅速发展为企业带来了机遇与挑战。作为乳胶漆项目启动的背景之一，对新兴技术的应用将有助于提升企业的技术水平，使其在不断演进的商业环境中保持竞争优势。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此外，社会对企业责任的期望也在逐渐升高。乳胶漆项目充分融入了社会责任的理念，通过可持续经营和社会公益乳胶漆项目，企图为社会贡献一份力量，在商业成功的同时关注社会价值。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6566"/>
      <w:r>
        <w:rPr>
          <w:rFonts w:ascii="仿宋" w:eastAsia="仿宋" w:hAnsi="仿宋" w:cs="仿宋" w:hint="eastAsia"/>
          <w:sz w:val="28"/>
          <w:lang w:eastAsia="zh-CN"/>
        </w:rPr>
        <w:t>三、乳胶漆项目文档管理</w:t>
      </w:r>
      <w:bookmarkEnd w:id="12"/>
    </w:p>
    <w:p>
      <w:pPr>
        <w:pStyle w:val="Heading2"/>
        <w:rPr>
          <w:rFonts w:ascii="仿宋" w:eastAsia="仿宋" w:hAnsi="仿宋" w:cs="仿宋" w:hint="eastAsia"/>
          <w:lang w:eastAsia="zh-CN"/>
        </w:rPr>
      </w:pPr>
      <w:bookmarkStart w:id="13" w:name="_Toc15459"/>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乳胶漆项目高度重视文档的质量和准确性，以支持乳胶漆项目的各项活动和决策。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文档的编制始于乳胶漆项目计划的初期，我们制定了详细的文档编制计划，明确了每个文档的内容、格式和编写责任人。在乳胶漆项目启动阶段，我们首先编制了乳胶漆项目章程，明确定义了乳胶漆项目的目标、范围、风险等关键要素。随后，乳胶漆项目团队根据计划陆续编制了需求文档、设计文档、测试文档等各类文档，确保乳胶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乳胶漆项目管理中的重要环节，旨在确保乳胶漆项目文档符合质量标准和乳胶漆项目需求。在乳胶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除了内部审查，我们还进行了外部审查，邀请乳胶漆项目相关利益方和专业领域的专家对文档进行独立审查。这有助于获取更全面、客观的反馈，确保乳胶漆项目文档不仅符合内部标准，也满足外部需求。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乳胶漆项目在文档编制与审查方面建立了严格的管理机制，通过规范的流程和多维度的审查，确保乳胶漆项目文档的质量、准确性和可靠性，为乳胶漆项目的顺利推进提供了有力支持。</w:t>
      </w:r>
    </w:p>
    <w:p>
      <w:pPr>
        <w:pStyle w:val="Heading2"/>
        <w:ind w:firstLine="560" w:firstLineChars="200"/>
        <w:rPr>
          <w:rFonts w:ascii="仿宋" w:eastAsia="仿宋" w:hAnsi="仿宋" w:cs="仿宋" w:hint="eastAsia"/>
          <w:sz w:val="28"/>
          <w:lang w:eastAsia="zh-CN"/>
        </w:rPr>
      </w:pPr>
      <w:bookmarkStart w:id="14" w:name="_Toc1888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在乳胶漆项目中，我们致力于优化文档发布与分发过程，以确保信息的高效传递和团队间协作的顺畅进行。以下是我们采取的关键优化策略：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我们通过多渠道发布文档，包括电子邮件、乳胶漆项目管理平台、内部网站等，以满足不同团队成员的偏好和需求。多渠道发布确保了信息的全面覆盖。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我们采用了精细的权限控制，确保只有授权人员可以访问敏感信息。这种安全措施保护了乳胶漆项目文档的机密性，防止了未经授权的信息泄露。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3785"/>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文档存档与归档是乳胶漆项目生命周期中一个至关重要的环节，直接关系到乳胶漆项目信息的长期保存和历史记录的完整性。在乳胶漆项目中，我们实施了一系列有效的文档存档与归档管理策略：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31832"/>
      <w:r>
        <w:rPr>
          <w:rFonts w:ascii="仿宋" w:eastAsia="仿宋" w:hAnsi="仿宋" w:cs="仿宋" w:hint="eastAsia"/>
          <w:sz w:val="28"/>
          <w:lang w:eastAsia="zh-CN"/>
        </w:rPr>
        <w:t>四、乳胶漆项目建设背景及必要性分析</w:t>
      </w:r>
      <w:bookmarkEnd w:id="16"/>
    </w:p>
    <w:p>
      <w:pPr>
        <w:pStyle w:val="Heading2"/>
        <w:rPr>
          <w:rFonts w:ascii="仿宋" w:eastAsia="仿宋" w:hAnsi="仿宋" w:cs="仿宋" w:hint="eastAsia"/>
          <w:lang w:eastAsia="zh-CN"/>
        </w:rPr>
      </w:pPr>
      <w:bookmarkStart w:id="17" w:name="_Toc13126"/>
      <w:r>
        <w:rPr>
          <w:rFonts w:ascii="仿宋" w:eastAsia="仿宋" w:hAnsi="仿宋" w:cs="仿宋" w:hint="eastAsia"/>
          <w:lang w:eastAsia="zh-CN"/>
        </w:rPr>
        <w:t>(一)、乳胶漆项目背景分析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乳胶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我们的背景分析将深入挖掘当前行业的发展趋势，通过对竞争态势的全面审视，找到乳胶漆项目在这个潮流中的定位。同时，我们将关注行业内涌现的新兴机遇，以便乳胶漆项目更好地融入行业发展的潮流中。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乳胶漆项目提供了强大的发展动力。我们将聚焦于行业内最新的技术发展趋势，包括但不限于人工智能、大数据分析、物联网等领域。通过深度的技术研究，我们将确保乳胶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https://d.book118.com/897000015133006053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DC15AC"/>
    <w:rsid w:val="44DC15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70000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2024-03-03T17:10:00Z</dcterms:created>
  <dcterms:modified xsi:type="dcterms:W3CDTF">2024-03-03T17:10:39Z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52E6D2E198B9435D880203BAC17DA917_11</vt:lpwstr>
  </property>
  <property fmtid="{D5CDD505-2E9C-101B-9397-08002B2CF9AE}" pid="3" name="KSOProductBuildVer">
    <vt:lpwstr>2052-12.1.0.16388</vt:lpwstr>
  </property>
</Properties>
</file>