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33" w:history="1">
        <w:r>
          <w:rPr>
            <w:rFonts w:ascii="仿宋" w:eastAsia="仿宋" w:hAnsi="仿宋" w:cs="仿宋" w:hint="eastAsia"/>
            <w:lang w:eastAsia="zh-CN"/>
          </w:rPr>
          <w:t>概论</w:t>
        </w:r>
        <w:r>
          <w:tab/>
        </w:r>
        <w:r>
          <w:fldChar w:fldCharType="begin"/>
        </w:r>
        <w:r>
          <w:instrText xml:space="preserve"> PAGEREF _Toc18133 \h </w:instrText>
        </w:r>
        <w:r>
          <w:fldChar w:fldCharType="separate"/>
        </w:r>
        <w:r>
          <w:t>3</w:t>
        </w:r>
        <w:r>
          <w:fldChar w:fldCharType="end"/>
        </w:r>
      </w:hyperlink>
    </w:p>
    <w:p>
      <w:pPr>
        <w:pStyle w:val="TOC1"/>
        <w:tabs>
          <w:tab w:val="right" w:leader="dot" w:pos="8306"/>
        </w:tabs>
      </w:pPr>
      <w:hyperlink w:anchor="_Toc597" w:history="1">
        <w:r>
          <w:rPr>
            <w:rFonts w:ascii="仿宋" w:eastAsia="仿宋" w:hAnsi="仿宋" w:cs="仿宋" w:hint="eastAsia"/>
            <w:lang w:eastAsia="zh-CN"/>
          </w:rPr>
          <w:t>一、合成材料项目危机管理</w:t>
        </w:r>
        <w:r>
          <w:tab/>
        </w:r>
        <w:r>
          <w:fldChar w:fldCharType="begin"/>
        </w:r>
        <w:r>
          <w:instrText xml:space="preserve"> PAGEREF _Toc597 \h </w:instrText>
        </w:r>
        <w:r>
          <w:fldChar w:fldCharType="separate"/>
        </w:r>
        <w:r>
          <w:t>3</w:t>
        </w:r>
        <w:r>
          <w:fldChar w:fldCharType="end"/>
        </w:r>
      </w:hyperlink>
    </w:p>
    <w:p>
      <w:pPr>
        <w:pStyle w:val="TOC2"/>
        <w:tabs>
          <w:tab w:val="right" w:leader="dot" w:pos="8306"/>
        </w:tabs>
      </w:pPr>
      <w:hyperlink w:anchor="_Toc24716" w:history="1">
        <w:r>
          <w:rPr>
            <w:rFonts w:ascii="仿宋" w:eastAsia="仿宋" w:hAnsi="仿宋" w:cs="仿宋" w:hint="eastAsia"/>
            <w:lang w:eastAsia="zh-CN"/>
          </w:rPr>
          <w:t>(一)、危机预警与识别</w:t>
        </w:r>
        <w:r>
          <w:tab/>
        </w:r>
        <w:r>
          <w:fldChar w:fldCharType="begin"/>
        </w:r>
        <w:r>
          <w:instrText xml:space="preserve"> PAGEREF _Toc24716 \h </w:instrText>
        </w:r>
        <w:r>
          <w:fldChar w:fldCharType="separate"/>
        </w:r>
        <w:r>
          <w:t>3</w:t>
        </w:r>
        <w:r>
          <w:fldChar w:fldCharType="end"/>
        </w:r>
      </w:hyperlink>
    </w:p>
    <w:p>
      <w:pPr>
        <w:pStyle w:val="TOC2"/>
        <w:tabs>
          <w:tab w:val="right" w:leader="dot" w:pos="8306"/>
        </w:tabs>
      </w:pPr>
      <w:hyperlink w:anchor="_Toc18928" w:history="1">
        <w:r>
          <w:rPr>
            <w:rFonts w:ascii="仿宋" w:eastAsia="仿宋" w:hAnsi="仿宋" w:cs="仿宋" w:hint="eastAsia"/>
            <w:lang w:eastAsia="zh-CN"/>
          </w:rPr>
          <w:t>(二)、危机应对与恢复</w:t>
        </w:r>
        <w:r>
          <w:tab/>
        </w:r>
        <w:r>
          <w:fldChar w:fldCharType="begin"/>
        </w:r>
        <w:r>
          <w:instrText xml:space="preserve"> PAGEREF _Toc18928 \h </w:instrText>
        </w:r>
        <w:r>
          <w:fldChar w:fldCharType="separate"/>
        </w:r>
        <w:r>
          <w:t>4</w:t>
        </w:r>
        <w:r>
          <w:fldChar w:fldCharType="end"/>
        </w:r>
      </w:hyperlink>
    </w:p>
    <w:p>
      <w:pPr>
        <w:pStyle w:val="TOC1"/>
        <w:tabs>
          <w:tab w:val="right" w:leader="dot" w:pos="8306"/>
        </w:tabs>
      </w:pPr>
      <w:hyperlink w:anchor="_Toc7962" w:history="1">
        <w:r>
          <w:rPr>
            <w:rFonts w:ascii="仿宋" w:eastAsia="仿宋" w:hAnsi="仿宋" w:cs="仿宋" w:hint="eastAsia"/>
            <w:lang w:eastAsia="zh-CN"/>
          </w:rPr>
          <w:t>二、工艺说明</w:t>
        </w:r>
        <w:r>
          <w:tab/>
        </w:r>
        <w:r>
          <w:fldChar w:fldCharType="begin"/>
        </w:r>
        <w:r>
          <w:instrText xml:space="preserve"> PAGEREF _Toc7962 \h </w:instrText>
        </w:r>
        <w:r>
          <w:fldChar w:fldCharType="separate"/>
        </w:r>
        <w:r>
          <w:t>5</w:t>
        </w:r>
        <w:r>
          <w:fldChar w:fldCharType="end"/>
        </w:r>
      </w:hyperlink>
    </w:p>
    <w:p>
      <w:pPr>
        <w:pStyle w:val="TOC2"/>
        <w:tabs>
          <w:tab w:val="right" w:leader="dot" w:pos="8306"/>
        </w:tabs>
      </w:pPr>
      <w:hyperlink w:anchor="_Toc21322" w:history="1">
        <w:r>
          <w:rPr>
            <w:rFonts w:ascii="仿宋" w:eastAsia="仿宋" w:hAnsi="仿宋" w:cs="仿宋" w:hint="eastAsia"/>
            <w:lang w:eastAsia="zh-CN"/>
          </w:rPr>
          <w:t>(一)、技术管理特点</w:t>
        </w:r>
        <w:r>
          <w:tab/>
        </w:r>
        <w:r>
          <w:fldChar w:fldCharType="begin"/>
        </w:r>
        <w:r>
          <w:instrText xml:space="preserve"> PAGEREF _Toc21322 \h </w:instrText>
        </w:r>
        <w:r>
          <w:fldChar w:fldCharType="separate"/>
        </w:r>
        <w:r>
          <w:t>5</w:t>
        </w:r>
        <w:r>
          <w:fldChar w:fldCharType="end"/>
        </w:r>
      </w:hyperlink>
    </w:p>
    <w:p>
      <w:pPr>
        <w:pStyle w:val="TOC2"/>
        <w:tabs>
          <w:tab w:val="right" w:leader="dot" w:pos="8306"/>
        </w:tabs>
      </w:pPr>
      <w:hyperlink w:anchor="_Toc9377" w:history="1">
        <w:r>
          <w:rPr>
            <w:rFonts w:ascii="仿宋" w:eastAsia="仿宋" w:hAnsi="仿宋" w:cs="仿宋" w:hint="eastAsia"/>
            <w:lang w:eastAsia="zh-CN"/>
          </w:rPr>
          <w:t>(二)、合成材料项目工艺技术设计方案</w:t>
        </w:r>
        <w:r>
          <w:tab/>
        </w:r>
        <w:r>
          <w:fldChar w:fldCharType="begin"/>
        </w:r>
        <w:r>
          <w:instrText xml:space="preserve"> PAGEREF _Toc9377 \h </w:instrText>
        </w:r>
        <w:r>
          <w:fldChar w:fldCharType="separate"/>
        </w:r>
        <w:r>
          <w:t>6</w:t>
        </w:r>
        <w:r>
          <w:fldChar w:fldCharType="end"/>
        </w:r>
      </w:hyperlink>
    </w:p>
    <w:p>
      <w:pPr>
        <w:pStyle w:val="TOC2"/>
        <w:tabs>
          <w:tab w:val="right" w:leader="dot" w:pos="8306"/>
        </w:tabs>
      </w:pPr>
      <w:hyperlink w:anchor="_Toc3095" w:history="1">
        <w:r>
          <w:rPr>
            <w:rFonts w:ascii="仿宋" w:eastAsia="仿宋" w:hAnsi="仿宋" w:cs="仿宋" w:hint="eastAsia"/>
            <w:lang w:eastAsia="zh-CN"/>
          </w:rPr>
          <w:t>(三)、设备选型方案</w:t>
        </w:r>
        <w:r>
          <w:tab/>
        </w:r>
        <w:r>
          <w:fldChar w:fldCharType="begin"/>
        </w:r>
        <w:r>
          <w:instrText xml:space="preserve"> PAGEREF _Toc3095 \h </w:instrText>
        </w:r>
        <w:r>
          <w:fldChar w:fldCharType="separate"/>
        </w:r>
        <w:r>
          <w:t>8</w:t>
        </w:r>
        <w:r>
          <w:fldChar w:fldCharType="end"/>
        </w:r>
      </w:hyperlink>
    </w:p>
    <w:p>
      <w:pPr>
        <w:pStyle w:val="TOC1"/>
        <w:tabs>
          <w:tab w:val="right" w:leader="dot" w:pos="8306"/>
        </w:tabs>
      </w:pPr>
      <w:hyperlink w:anchor="_Toc5049" w:history="1">
        <w:r>
          <w:rPr>
            <w:rFonts w:ascii="仿宋" w:eastAsia="仿宋" w:hAnsi="仿宋" w:cs="仿宋" w:hint="eastAsia"/>
            <w:lang w:eastAsia="zh-CN"/>
          </w:rPr>
          <w:t>三、合成材料项目绩效评估</w:t>
        </w:r>
        <w:r>
          <w:tab/>
        </w:r>
        <w:r>
          <w:fldChar w:fldCharType="begin"/>
        </w:r>
        <w:r>
          <w:instrText xml:space="preserve"> PAGEREF _Toc5049 \h </w:instrText>
        </w:r>
        <w:r>
          <w:fldChar w:fldCharType="separate"/>
        </w:r>
        <w:r>
          <w:t>9</w:t>
        </w:r>
        <w:r>
          <w:fldChar w:fldCharType="end"/>
        </w:r>
      </w:hyperlink>
    </w:p>
    <w:p>
      <w:pPr>
        <w:pStyle w:val="TOC2"/>
        <w:tabs>
          <w:tab w:val="right" w:leader="dot" w:pos="8306"/>
        </w:tabs>
      </w:pPr>
      <w:hyperlink w:anchor="_Toc4471" w:history="1">
        <w:r>
          <w:rPr>
            <w:rFonts w:ascii="仿宋" w:eastAsia="仿宋" w:hAnsi="仿宋" w:cs="仿宋" w:hint="eastAsia"/>
            <w:lang w:eastAsia="zh-CN"/>
          </w:rPr>
          <w:t>(一)、绩效评估指标</w:t>
        </w:r>
        <w:r>
          <w:tab/>
        </w:r>
        <w:r>
          <w:fldChar w:fldCharType="begin"/>
        </w:r>
        <w:r>
          <w:instrText xml:space="preserve"> PAGEREF _Toc4471 \h </w:instrText>
        </w:r>
        <w:r>
          <w:fldChar w:fldCharType="separate"/>
        </w:r>
        <w:r>
          <w:t>9</w:t>
        </w:r>
        <w:r>
          <w:fldChar w:fldCharType="end"/>
        </w:r>
      </w:hyperlink>
    </w:p>
    <w:p>
      <w:pPr>
        <w:pStyle w:val="TOC2"/>
        <w:tabs>
          <w:tab w:val="right" w:leader="dot" w:pos="8306"/>
        </w:tabs>
      </w:pPr>
      <w:hyperlink w:anchor="_Toc11840" w:history="1">
        <w:r>
          <w:rPr>
            <w:rFonts w:ascii="仿宋" w:eastAsia="仿宋" w:hAnsi="仿宋" w:cs="仿宋" w:hint="eastAsia"/>
            <w:lang w:eastAsia="zh-CN"/>
          </w:rPr>
          <w:t>(二)、绩效评估方法</w:t>
        </w:r>
        <w:r>
          <w:tab/>
        </w:r>
        <w:r>
          <w:fldChar w:fldCharType="begin"/>
        </w:r>
        <w:r>
          <w:instrText xml:space="preserve"> PAGEREF _Toc11840 \h </w:instrText>
        </w:r>
        <w:r>
          <w:fldChar w:fldCharType="separate"/>
        </w:r>
        <w:r>
          <w:t>10</w:t>
        </w:r>
        <w:r>
          <w:fldChar w:fldCharType="end"/>
        </w:r>
      </w:hyperlink>
    </w:p>
    <w:p>
      <w:pPr>
        <w:pStyle w:val="TOC2"/>
        <w:tabs>
          <w:tab w:val="right" w:leader="dot" w:pos="8306"/>
        </w:tabs>
      </w:pPr>
      <w:hyperlink w:anchor="_Toc23052" w:history="1">
        <w:r>
          <w:rPr>
            <w:rFonts w:ascii="仿宋" w:eastAsia="仿宋" w:hAnsi="仿宋" w:cs="仿宋" w:hint="eastAsia"/>
            <w:lang w:eastAsia="zh-CN"/>
          </w:rPr>
          <w:t>(三)、绩效评估周期</w:t>
        </w:r>
        <w:r>
          <w:tab/>
        </w:r>
        <w:r>
          <w:fldChar w:fldCharType="begin"/>
        </w:r>
        <w:r>
          <w:instrText xml:space="preserve"> PAGEREF _Toc23052 \h </w:instrText>
        </w:r>
        <w:r>
          <w:fldChar w:fldCharType="separate"/>
        </w:r>
        <w:r>
          <w:t>11</w:t>
        </w:r>
        <w:r>
          <w:fldChar w:fldCharType="end"/>
        </w:r>
      </w:hyperlink>
    </w:p>
    <w:p>
      <w:pPr>
        <w:pStyle w:val="TOC1"/>
        <w:tabs>
          <w:tab w:val="right" w:leader="dot" w:pos="8306"/>
        </w:tabs>
      </w:pPr>
      <w:hyperlink w:anchor="_Toc17317" w:history="1">
        <w:r>
          <w:rPr>
            <w:rFonts w:ascii="仿宋" w:eastAsia="仿宋" w:hAnsi="仿宋" w:cs="仿宋" w:hint="eastAsia"/>
            <w:lang w:eastAsia="zh-CN"/>
          </w:rPr>
          <w:t>四、合成材料项目建设单位说明</w:t>
        </w:r>
        <w:r>
          <w:tab/>
        </w:r>
        <w:r>
          <w:fldChar w:fldCharType="begin"/>
        </w:r>
        <w:r>
          <w:instrText xml:space="preserve"> PAGEREF _Toc17317 \h </w:instrText>
        </w:r>
        <w:r>
          <w:fldChar w:fldCharType="separate"/>
        </w:r>
        <w:r>
          <w:t>12</w:t>
        </w:r>
        <w:r>
          <w:fldChar w:fldCharType="end"/>
        </w:r>
      </w:hyperlink>
    </w:p>
    <w:p>
      <w:pPr>
        <w:pStyle w:val="TOC2"/>
        <w:tabs>
          <w:tab w:val="right" w:leader="dot" w:pos="8306"/>
        </w:tabs>
      </w:pPr>
      <w:hyperlink w:anchor="_Toc9615" w:history="1">
        <w:r>
          <w:rPr>
            <w:rFonts w:ascii="仿宋" w:eastAsia="仿宋" w:hAnsi="仿宋" w:cs="仿宋" w:hint="eastAsia"/>
            <w:lang w:eastAsia="zh-CN"/>
          </w:rPr>
          <w:t>(一)、合成材料项目承办单位基本情况</w:t>
        </w:r>
        <w:r>
          <w:tab/>
        </w:r>
        <w:r>
          <w:fldChar w:fldCharType="begin"/>
        </w:r>
        <w:r>
          <w:instrText xml:space="preserve"> PAGEREF _Toc9615 \h </w:instrText>
        </w:r>
        <w:r>
          <w:fldChar w:fldCharType="separate"/>
        </w:r>
        <w:r>
          <w:t>12</w:t>
        </w:r>
        <w:r>
          <w:fldChar w:fldCharType="end"/>
        </w:r>
      </w:hyperlink>
    </w:p>
    <w:p>
      <w:pPr>
        <w:pStyle w:val="TOC2"/>
        <w:tabs>
          <w:tab w:val="right" w:leader="dot" w:pos="8306"/>
        </w:tabs>
      </w:pPr>
      <w:hyperlink w:anchor="_Toc12958" w:history="1">
        <w:r>
          <w:rPr>
            <w:rFonts w:ascii="仿宋" w:eastAsia="仿宋" w:hAnsi="仿宋" w:cs="仿宋" w:hint="eastAsia"/>
            <w:lang w:eastAsia="zh-CN"/>
          </w:rPr>
          <w:t>(二)、公司经济效益分析</w:t>
        </w:r>
        <w:r>
          <w:tab/>
        </w:r>
        <w:r>
          <w:fldChar w:fldCharType="begin"/>
        </w:r>
        <w:r>
          <w:instrText xml:space="preserve"> PAGEREF _Toc12958 \h </w:instrText>
        </w:r>
        <w:r>
          <w:fldChar w:fldCharType="separate"/>
        </w:r>
        <w:r>
          <w:t>13</w:t>
        </w:r>
        <w:r>
          <w:fldChar w:fldCharType="end"/>
        </w:r>
      </w:hyperlink>
    </w:p>
    <w:p>
      <w:pPr>
        <w:pStyle w:val="TOC1"/>
        <w:tabs>
          <w:tab w:val="right" w:leader="dot" w:pos="8306"/>
        </w:tabs>
      </w:pPr>
      <w:hyperlink w:anchor="_Toc1599" w:history="1">
        <w:r>
          <w:rPr>
            <w:rFonts w:ascii="仿宋" w:eastAsia="仿宋" w:hAnsi="仿宋" w:cs="仿宋" w:hint="eastAsia"/>
            <w:lang w:eastAsia="zh-CN"/>
          </w:rPr>
          <w:t>五、市场分析、调研</w:t>
        </w:r>
        <w:r>
          <w:tab/>
        </w:r>
        <w:r>
          <w:fldChar w:fldCharType="begin"/>
        </w:r>
        <w:r>
          <w:instrText xml:space="preserve"> PAGEREF _Toc1599 \h </w:instrText>
        </w:r>
        <w:r>
          <w:fldChar w:fldCharType="separate"/>
        </w:r>
        <w:r>
          <w:t>14</w:t>
        </w:r>
        <w:r>
          <w:fldChar w:fldCharType="end"/>
        </w:r>
      </w:hyperlink>
    </w:p>
    <w:p>
      <w:pPr>
        <w:pStyle w:val="TOC2"/>
        <w:tabs>
          <w:tab w:val="right" w:leader="dot" w:pos="8306"/>
        </w:tabs>
      </w:pPr>
      <w:hyperlink w:anchor="_Toc8544" w:history="1">
        <w:r>
          <w:rPr>
            <w:rFonts w:ascii="仿宋" w:eastAsia="仿宋" w:hAnsi="仿宋" w:cs="仿宋" w:hint="eastAsia"/>
            <w:lang w:eastAsia="zh-CN"/>
          </w:rPr>
          <w:t>(一)、合成材料行业分析</w:t>
        </w:r>
        <w:r>
          <w:tab/>
        </w:r>
        <w:r>
          <w:fldChar w:fldCharType="begin"/>
        </w:r>
        <w:r>
          <w:instrText xml:space="preserve"> PAGEREF _Toc8544 \h </w:instrText>
        </w:r>
        <w:r>
          <w:fldChar w:fldCharType="separate"/>
        </w:r>
        <w:r>
          <w:t>14</w:t>
        </w:r>
        <w:r>
          <w:fldChar w:fldCharType="end"/>
        </w:r>
      </w:hyperlink>
    </w:p>
    <w:p>
      <w:pPr>
        <w:pStyle w:val="TOC2"/>
        <w:tabs>
          <w:tab w:val="right" w:leader="dot" w:pos="8306"/>
        </w:tabs>
      </w:pPr>
      <w:hyperlink w:anchor="_Toc15012" w:history="1">
        <w:r>
          <w:rPr>
            <w:rFonts w:ascii="仿宋" w:eastAsia="仿宋" w:hAnsi="仿宋" w:cs="仿宋" w:hint="eastAsia"/>
            <w:lang w:eastAsia="zh-CN"/>
          </w:rPr>
          <w:t>(二)、合成材料市场分析预测</w:t>
        </w:r>
        <w:r>
          <w:tab/>
        </w:r>
        <w:r>
          <w:fldChar w:fldCharType="begin"/>
        </w:r>
        <w:r>
          <w:instrText xml:space="preserve"> PAGEREF _Toc15012 \h </w:instrText>
        </w:r>
        <w:r>
          <w:fldChar w:fldCharType="separate"/>
        </w:r>
        <w:r>
          <w:t>14</w:t>
        </w:r>
        <w:r>
          <w:fldChar w:fldCharType="end"/>
        </w:r>
      </w:hyperlink>
    </w:p>
    <w:p>
      <w:pPr>
        <w:pStyle w:val="TOC1"/>
        <w:tabs>
          <w:tab w:val="right" w:leader="dot" w:pos="8306"/>
        </w:tabs>
      </w:pPr>
      <w:hyperlink w:anchor="_Toc26838" w:history="1">
        <w:r>
          <w:rPr>
            <w:rFonts w:ascii="仿宋" w:eastAsia="仿宋" w:hAnsi="仿宋" w:cs="仿宋" w:hint="eastAsia"/>
            <w:lang w:eastAsia="zh-CN"/>
          </w:rPr>
          <w:t>六、合成材料项目土建工程</w:t>
        </w:r>
        <w:r>
          <w:tab/>
        </w:r>
        <w:r>
          <w:fldChar w:fldCharType="begin"/>
        </w:r>
        <w:r>
          <w:instrText xml:space="preserve"> PAGEREF _Toc26838 \h </w:instrText>
        </w:r>
        <w:r>
          <w:fldChar w:fldCharType="separate"/>
        </w:r>
        <w:r>
          <w:t>15</w:t>
        </w:r>
        <w:r>
          <w:fldChar w:fldCharType="end"/>
        </w:r>
      </w:hyperlink>
    </w:p>
    <w:p>
      <w:pPr>
        <w:pStyle w:val="TOC2"/>
        <w:tabs>
          <w:tab w:val="right" w:leader="dot" w:pos="8306"/>
        </w:tabs>
      </w:pPr>
      <w:hyperlink w:anchor="_Toc625" w:history="1">
        <w:r>
          <w:rPr>
            <w:rFonts w:ascii="仿宋" w:eastAsia="仿宋" w:hAnsi="仿宋" w:cs="仿宋" w:hint="eastAsia"/>
            <w:lang w:eastAsia="zh-CN"/>
          </w:rPr>
          <w:t>(一)、建筑工程设计原则</w:t>
        </w:r>
        <w:r>
          <w:tab/>
        </w:r>
        <w:r>
          <w:fldChar w:fldCharType="begin"/>
        </w:r>
        <w:r>
          <w:instrText xml:space="preserve"> PAGEREF _Toc625 \h </w:instrText>
        </w:r>
        <w:r>
          <w:fldChar w:fldCharType="separate"/>
        </w:r>
        <w:r>
          <w:t>15</w:t>
        </w:r>
        <w:r>
          <w:fldChar w:fldCharType="end"/>
        </w:r>
      </w:hyperlink>
    </w:p>
    <w:p>
      <w:pPr>
        <w:pStyle w:val="TOC2"/>
        <w:tabs>
          <w:tab w:val="right" w:leader="dot" w:pos="8306"/>
        </w:tabs>
      </w:pPr>
      <w:hyperlink w:anchor="_Toc21110" w:history="1">
        <w:r>
          <w:rPr>
            <w:rFonts w:ascii="仿宋" w:eastAsia="仿宋" w:hAnsi="仿宋" w:cs="仿宋" w:hint="eastAsia"/>
            <w:lang w:eastAsia="zh-CN"/>
          </w:rPr>
          <w:t>(二)、土建工程设计年限及安全等级</w:t>
        </w:r>
        <w:r>
          <w:tab/>
        </w:r>
        <w:r>
          <w:fldChar w:fldCharType="begin"/>
        </w:r>
        <w:r>
          <w:instrText xml:space="preserve"> PAGEREF _Toc21110 \h </w:instrText>
        </w:r>
        <w:r>
          <w:fldChar w:fldCharType="separate"/>
        </w:r>
        <w:r>
          <w:t>16</w:t>
        </w:r>
        <w:r>
          <w:fldChar w:fldCharType="end"/>
        </w:r>
      </w:hyperlink>
    </w:p>
    <w:p>
      <w:pPr>
        <w:pStyle w:val="TOC2"/>
        <w:tabs>
          <w:tab w:val="right" w:leader="dot" w:pos="8306"/>
        </w:tabs>
      </w:pPr>
      <w:hyperlink w:anchor="_Toc12185" w:history="1">
        <w:r>
          <w:rPr>
            <w:rFonts w:ascii="仿宋" w:eastAsia="仿宋" w:hAnsi="仿宋" w:cs="仿宋" w:hint="eastAsia"/>
            <w:lang w:eastAsia="zh-CN"/>
          </w:rPr>
          <w:t>(三)、建筑工程设计总体要求</w:t>
        </w:r>
        <w:r>
          <w:tab/>
        </w:r>
        <w:r>
          <w:fldChar w:fldCharType="begin"/>
        </w:r>
        <w:r>
          <w:instrText xml:space="preserve"> PAGEREF _Toc12185 \h </w:instrText>
        </w:r>
        <w:r>
          <w:fldChar w:fldCharType="separate"/>
        </w:r>
        <w:r>
          <w:t>18</w:t>
        </w:r>
        <w:r>
          <w:fldChar w:fldCharType="end"/>
        </w:r>
      </w:hyperlink>
    </w:p>
    <w:p>
      <w:pPr>
        <w:pStyle w:val="TOC2"/>
        <w:tabs>
          <w:tab w:val="right" w:leader="dot" w:pos="8306"/>
        </w:tabs>
      </w:pPr>
      <w:hyperlink w:anchor="_Toc1421" w:history="1">
        <w:r>
          <w:rPr>
            <w:rFonts w:ascii="仿宋" w:eastAsia="仿宋" w:hAnsi="仿宋" w:cs="仿宋" w:hint="eastAsia"/>
            <w:lang w:eastAsia="zh-CN"/>
          </w:rPr>
          <w:t>(四)、土建工程建设指标</w:t>
        </w:r>
        <w:r>
          <w:tab/>
        </w:r>
        <w:r>
          <w:fldChar w:fldCharType="begin"/>
        </w:r>
        <w:r>
          <w:instrText xml:space="preserve"> PAGEREF _Toc1421 \h </w:instrText>
        </w:r>
        <w:r>
          <w:fldChar w:fldCharType="separate"/>
        </w:r>
        <w:r>
          <w:t>18</w:t>
        </w:r>
        <w:r>
          <w:fldChar w:fldCharType="end"/>
        </w:r>
      </w:hyperlink>
    </w:p>
    <w:p>
      <w:pPr>
        <w:pStyle w:val="TOC1"/>
        <w:tabs>
          <w:tab w:val="right" w:leader="dot" w:pos="8306"/>
        </w:tabs>
      </w:pPr>
      <w:hyperlink w:anchor="_Toc31943" w:history="1">
        <w:r>
          <w:rPr>
            <w:rFonts w:ascii="仿宋" w:eastAsia="仿宋" w:hAnsi="仿宋" w:cs="仿宋" w:hint="eastAsia"/>
            <w:lang w:eastAsia="zh-CN"/>
          </w:rPr>
          <w:t>七、合成材料项目财务管理</w:t>
        </w:r>
        <w:r>
          <w:tab/>
        </w:r>
        <w:r>
          <w:fldChar w:fldCharType="begin"/>
        </w:r>
        <w:r>
          <w:instrText xml:space="preserve"> PAGEREF _Toc31943 \h </w:instrText>
        </w:r>
        <w:r>
          <w:fldChar w:fldCharType="separate"/>
        </w:r>
        <w:r>
          <w:t>19</w:t>
        </w:r>
        <w:r>
          <w:fldChar w:fldCharType="end"/>
        </w:r>
      </w:hyperlink>
    </w:p>
    <w:p>
      <w:pPr>
        <w:pStyle w:val="TOC2"/>
        <w:tabs>
          <w:tab w:val="right" w:leader="dot" w:pos="8306"/>
        </w:tabs>
      </w:pPr>
      <w:hyperlink w:anchor="_Toc10314" w:history="1">
        <w:r>
          <w:rPr>
            <w:rFonts w:ascii="仿宋" w:eastAsia="仿宋" w:hAnsi="仿宋" w:cs="仿宋" w:hint="eastAsia"/>
            <w:lang w:eastAsia="zh-CN"/>
          </w:rPr>
          <w:t>(一)、资金需求大</w:t>
        </w:r>
        <w:r>
          <w:tab/>
        </w:r>
        <w:r>
          <w:fldChar w:fldCharType="begin"/>
        </w:r>
        <w:r>
          <w:instrText xml:space="preserve"> PAGEREF _Toc10314 \h </w:instrText>
        </w:r>
        <w:r>
          <w:fldChar w:fldCharType="separate"/>
        </w:r>
        <w:r>
          <w:t>19</w:t>
        </w:r>
        <w:r>
          <w:fldChar w:fldCharType="end"/>
        </w:r>
      </w:hyperlink>
    </w:p>
    <w:p>
      <w:pPr>
        <w:pStyle w:val="TOC2"/>
        <w:tabs>
          <w:tab w:val="right" w:leader="dot" w:pos="8306"/>
        </w:tabs>
      </w:pPr>
      <w:hyperlink w:anchor="_Toc15579" w:history="1">
        <w:r>
          <w:rPr>
            <w:rFonts w:ascii="仿宋" w:eastAsia="仿宋" w:hAnsi="仿宋" w:cs="仿宋" w:hint="eastAsia"/>
            <w:lang w:eastAsia="zh-CN"/>
          </w:rPr>
          <w:t>(二)、研发周期长</w:t>
        </w:r>
        <w:r>
          <w:tab/>
        </w:r>
        <w:r>
          <w:fldChar w:fldCharType="begin"/>
        </w:r>
        <w:r>
          <w:instrText xml:space="preserve"> PAGEREF _Toc15579 \h </w:instrText>
        </w:r>
        <w:r>
          <w:fldChar w:fldCharType="separate"/>
        </w:r>
        <w:r>
          <w:t>20</w:t>
        </w:r>
        <w:r>
          <w:fldChar w:fldCharType="end"/>
        </w:r>
      </w:hyperlink>
    </w:p>
    <w:p>
      <w:pPr>
        <w:pStyle w:val="TOC2"/>
        <w:tabs>
          <w:tab w:val="right" w:leader="dot" w:pos="8306"/>
        </w:tabs>
      </w:pPr>
      <w:hyperlink w:anchor="_Toc6609" w:history="1">
        <w:r>
          <w:rPr>
            <w:rFonts w:ascii="仿宋" w:eastAsia="仿宋" w:hAnsi="仿宋" w:cs="仿宋" w:hint="eastAsia"/>
            <w:lang w:eastAsia="zh-CN"/>
          </w:rPr>
          <w:t>(三)、市场风险大</w:t>
        </w:r>
        <w:r>
          <w:tab/>
        </w:r>
        <w:r>
          <w:fldChar w:fldCharType="begin"/>
        </w:r>
        <w:r>
          <w:instrText xml:space="preserve"> PAGEREF _Toc6609 \h </w:instrText>
        </w:r>
        <w:r>
          <w:fldChar w:fldCharType="separate"/>
        </w:r>
        <w:r>
          <w:t>21</w:t>
        </w:r>
        <w:r>
          <w:fldChar w:fldCharType="end"/>
        </w:r>
      </w:hyperlink>
    </w:p>
    <w:p>
      <w:pPr>
        <w:pStyle w:val="TOC2"/>
        <w:tabs>
          <w:tab w:val="right" w:leader="dot" w:pos="8306"/>
        </w:tabs>
      </w:pPr>
      <w:hyperlink w:anchor="_Toc21278" w:history="1">
        <w:r>
          <w:rPr>
            <w:rFonts w:ascii="仿宋" w:eastAsia="仿宋" w:hAnsi="仿宋" w:cs="仿宋" w:hint="eastAsia"/>
            <w:lang w:eastAsia="zh-CN"/>
          </w:rPr>
          <w:t>(四)、利润率高</w:t>
        </w:r>
        <w:r>
          <w:tab/>
        </w:r>
        <w:r>
          <w:fldChar w:fldCharType="begin"/>
        </w:r>
        <w:r>
          <w:instrText xml:space="preserve"> PAGEREF _Toc21278 \h </w:instrText>
        </w:r>
        <w:r>
          <w:fldChar w:fldCharType="separate"/>
        </w:r>
        <w:r>
          <w:t>24</w:t>
        </w:r>
        <w:r>
          <w:fldChar w:fldCharType="end"/>
        </w:r>
      </w:hyperlink>
    </w:p>
    <w:p>
      <w:pPr>
        <w:pStyle w:val="TOC1"/>
        <w:tabs>
          <w:tab w:val="right" w:leader="dot" w:pos="8306"/>
        </w:tabs>
      </w:pPr>
      <w:hyperlink w:anchor="_Toc5652" w:history="1">
        <w:r>
          <w:rPr>
            <w:rFonts w:ascii="仿宋" w:eastAsia="仿宋" w:hAnsi="仿宋" w:cs="仿宋" w:hint="eastAsia"/>
            <w:lang w:eastAsia="zh-CN"/>
          </w:rPr>
          <w:t>八、合成材料项目技术管理</w:t>
        </w:r>
        <w:r>
          <w:tab/>
        </w:r>
        <w:r>
          <w:fldChar w:fldCharType="begin"/>
        </w:r>
        <w:r>
          <w:instrText xml:space="preserve"> PAGEREF _Toc5652 \h </w:instrText>
        </w:r>
        <w:r>
          <w:fldChar w:fldCharType="separate"/>
        </w:r>
        <w:r>
          <w:t>26</w:t>
        </w:r>
        <w:r>
          <w:fldChar w:fldCharType="end"/>
        </w:r>
      </w:hyperlink>
    </w:p>
    <w:p>
      <w:pPr>
        <w:pStyle w:val="TOC2"/>
        <w:tabs>
          <w:tab w:val="right" w:leader="dot" w:pos="8306"/>
        </w:tabs>
      </w:pPr>
      <w:hyperlink w:anchor="_Toc8780" w:history="1">
        <w:r>
          <w:rPr>
            <w:rFonts w:ascii="仿宋" w:eastAsia="仿宋" w:hAnsi="仿宋" w:cs="仿宋" w:hint="eastAsia"/>
            <w:lang w:eastAsia="zh-CN"/>
          </w:rPr>
          <w:t>(一)、技术方案选用方向</w:t>
        </w:r>
        <w:r>
          <w:tab/>
        </w:r>
        <w:r>
          <w:fldChar w:fldCharType="begin"/>
        </w:r>
        <w:r>
          <w:instrText xml:space="preserve"> PAGEREF _Toc8780 \h </w:instrText>
        </w:r>
        <w:r>
          <w:fldChar w:fldCharType="separate"/>
        </w:r>
        <w:r>
          <w:t>26</w:t>
        </w:r>
        <w:r>
          <w:fldChar w:fldCharType="end"/>
        </w:r>
      </w:hyperlink>
    </w:p>
    <w:p>
      <w:pPr>
        <w:pStyle w:val="TOC2"/>
        <w:tabs>
          <w:tab w:val="right" w:leader="dot" w:pos="8306"/>
        </w:tabs>
      </w:pPr>
      <w:hyperlink w:anchor="_Toc22855" w:history="1">
        <w:r>
          <w:rPr>
            <w:rFonts w:ascii="仿宋" w:eastAsia="仿宋" w:hAnsi="仿宋" w:cs="仿宋" w:hint="eastAsia"/>
            <w:lang w:eastAsia="zh-CN"/>
          </w:rPr>
          <w:t>(二)、工艺技术方案选用原则</w:t>
        </w:r>
        <w:r>
          <w:tab/>
        </w:r>
        <w:r>
          <w:fldChar w:fldCharType="begin"/>
        </w:r>
        <w:r>
          <w:instrText xml:space="preserve"> PAGEREF _Toc22855 \h </w:instrText>
        </w:r>
        <w:r>
          <w:fldChar w:fldCharType="separate"/>
        </w:r>
        <w:r>
          <w:t>27</w:t>
        </w:r>
        <w:r>
          <w:fldChar w:fldCharType="end"/>
        </w:r>
      </w:hyperlink>
    </w:p>
    <w:p>
      <w:pPr>
        <w:pStyle w:val="TOC2"/>
        <w:tabs>
          <w:tab w:val="right" w:leader="dot" w:pos="8306"/>
        </w:tabs>
      </w:pPr>
      <w:hyperlink w:anchor="_Toc20639" w:history="1">
        <w:r>
          <w:rPr>
            <w:rFonts w:ascii="仿宋" w:eastAsia="仿宋" w:hAnsi="仿宋" w:cs="仿宋" w:hint="eastAsia"/>
            <w:lang w:eastAsia="zh-CN"/>
          </w:rPr>
          <w:t>(三)、工艺技术方案要求</w:t>
        </w:r>
        <w:r>
          <w:tab/>
        </w:r>
        <w:r>
          <w:fldChar w:fldCharType="begin"/>
        </w:r>
        <w:r>
          <w:instrText xml:space="preserve"> PAGEREF _Toc20639 \h </w:instrText>
        </w:r>
        <w:r>
          <w:fldChar w:fldCharType="separate"/>
        </w:r>
        <w:r>
          <w:t>29</w:t>
        </w:r>
        <w:r>
          <w:fldChar w:fldCharType="end"/>
        </w:r>
      </w:hyperlink>
    </w:p>
    <w:p>
      <w:pPr>
        <w:pStyle w:val="TOC1"/>
        <w:tabs>
          <w:tab w:val="right" w:leader="dot" w:pos="8306"/>
        </w:tabs>
      </w:pPr>
      <w:hyperlink w:anchor="_Toc18475" w:history="1">
        <w:r>
          <w:rPr>
            <w:rFonts w:ascii="仿宋" w:eastAsia="仿宋" w:hAnsi="仿宋" w:cs="仿宋" w:hint="eastAsia"/>
            <w:lang w:eastAsia="zh-CN"/>
          </w:rPr>
          <w:t>九、合成材料项目人力资源培养与发展</w:t>
        </w:r>
        <w:r>
          <w:tab/>
        </w:r>
        <w:r>
          <w:fldChar w:fldCharType="begin"/>
        </w:r>
        <w:r>
          <w:instrText xml:space="preserve"> PAGEREF _Toc18475 \h </w:instrText>
        </w:r>
        <w:r>
          <w:fldChar w:fldCharType="separate"/>
        </w:r>
        <w:r>
          <w:t>32</w:t>
        </w:r>
        <w:r>
          <w:fldChar w:fldCharType="end"/>
        </w:r>
      </w:hyperlink>
    </w:p>
    <w:p>
      <w:pPr>
        <w:pStyle w:val="TOC2"/>
        <w:tabs>
          <w:tab w:val="right" w:leader="dot" w:pos="8306"/>
        </w:tabs>
      </w:pPr>
      <w:hyperlink w:anchor="_Toc29056" w:history="1">
        <w:r>
          <w:rPr>
            <w:rFonts w:ascii="仿宋" w:eastAsia="仿宋" w:hAnsi="仿宋" w:cs="仿宋" w:hint="eastAsia"/>
            <w:lang w:eastAsia="zh-CN"/>
          </w:rPr>
          <w:t>(一)、人才需求与规划</w:t>
        </w:r>
        <w:r>
          <w:tab/>
        </w:r>
        <w:r>
          <w:fldChar w:fldCharType="begin"/>
        </w:r>
        <w:r>
          <w:instrText xml:space="preserve"> PAGEREF _Toc29056 \h </w:instrText>
        </w:r>
        <w:r>
          <w:fldChar w:fldCharType="separate"/>
        </w:r>
        <w:r>
          <w:t>32</w:t>
        </w:r>
        <w:r>
          <w:fldChar w:fldCharType="end"/>
        </w:r>
      </w:hyperlink>
    </w:p>
    <w:p>
      <w:pPr>
        <w:pStyle w:val="TOC2"/>
        <w:tabs>
          <w:tab w:val="right" w:leader="dot" w:pos="8306"/>
        </w:tabs>
      </w:pPr>
      <w:hyperlink w:anchor="_Toc2950" w:history="1">
        <w:r>
          <w:rPr>
            <w:rFonts w:ascii="仿宋" w:eastAsia="仿宋" w:hAnsi="仿宋" w:cs="仿宋" w:hint="eastAsia"/>
            <w:lang w:eastAsia="zh-CN"/>
          </w:rPr>
          <w:t>(二)、培训与发展计划</w:t>
        </w:r>
        <w:r>
          <w:tab/>
        </w:r>
        <w:r>
          <w:fldChar w:fldCharType="begin"/>
        </w:r>
        <w:r>
          <w:instrText xml:space="preserve"> PAGEREF _Toc2950 \h </w:instrText>
        </w:r>
        <w:r>
          <w:fldChar w:fldCharType="separate"/>
        </w:r>
        <w:r>
          <w:t>32</w:t>
        </w:r>
        <w:r>
          <w:fldChar w:fldCharType="end"/>
        </w:r>
      </w:hyperlink>
    </w:p>
    <w:p>
      <w:pPr>
        <w:pStyle w:val="TOC1"/>
        <w:tabs>
          <w:tab w:val="right" w:leader="dot" w:pos="8306"/>
        </w:tabs>
      </w:pPr>
      <w:hyperlink w:anchor="_Toc27027" w:history="1">
        <w:r>
          <w:rPr>
            <w:rFonts w:ascii="仿宋" w:eastAsia="仿宋" w:hAnsi="仿宋" w:cs="仿宋" w:hint="eastAsia"/>
            <w:lang w:eastAsia="zh-CN"/>
          </w:rPr>
          <w:t>十、合成材料项目人力资源管理</w:t>
        </w:r>
        <w:r>
          <w:tab/>
        </w:r>
        <w:r>
          <w:fldChar w:fldCharType="begin"/>
        </w:r>
        <w:r>
          <w:instrText xml:space="preserve"> PAGEREF _Toc27027 \h </w:instrText>
        </w:r>
        <w:r>
          <w:fldChar w:fldCharType="separate"/>
        </w:r>
        <w:r>
          <w:t>33</w:t>
        </w:r>
        <w:r>
          <w:fldChar w:fldCharType="end"/>
        </w:r>
      </w:hyperlink>
    </w:p>
    <w:p>
      <w:pPr>
        <w:pStyle w:val="TOC2"/>
        <w:tabs>
          <w:tab w:val="right" w:leader="dot" w:pos="8306"/>
        </w:tabs>
      </w:pPr>
      <w:hyperlink w:anchor="_Toc16512" w:history="1">
        <w:r>
          <w:rPr>
            <w:rFonts w:ascii="仿宋" w:eastAsia="仿宋" w:hAnsi="仿宋" w:cs="仿宋" w:hint="eastAsia"/>
            <w:lang w:eastAsia="zh-CN"/>
          </w:rPr>
          <w:t>(一)、建立健全的预算管理制度</w:t>
        </w:r>
        <w:r>
          <w:tab/>
        </w:r>
        <w:r>
          <w:fldChar w:fldCharType="begin"/>
        </w:r>
        <w:r>
          <w:instrText xml:space="preserve"> PAGEREF _Toc16512 \h </w:instrText>
        </w:r>
        <w:r>
          <w:fldChar w:fldCharType="separate"/>
        </w:r>
        <w:r>
          <w:t>33</w:t>
        </w:r>
        <w:r>
          <w:fldChar w:fldCharType="end"/>
        </w:r>
      </w:hyperlink>
    </w:p>
    <w:p>
      <w:pPr>
        <w:pStyle w:val="TOC2"/>
        <w:tabs>
          <w:tab w:val="right" w:leader="dot" w:pos="8306"/>
        </w:tabs>
      </w:pPr>
      <w:hyperlink w:anchor="_Toc18476" w:history="1">
        <w:r>
          <w:rPr>
            <w:rFonts w:ascii="仿宋" w:eastAsia="仿宋" w:hAnsi="仿宋" w:cs="仿宋" w:hint="eastAsia"/>
            <w:lang w:eastAsia="zh-CN"/>
          </w:rPr>
          <w:t>(二)、加强资金流动监控</w:t>
        </w:r>
        <w:r>
          <w:tab/>
        </w:r>
        <w:r>
          <w:fldChar w:fldCharType="begin"/>
        </w:r>
        <w:r>
          <w:instrText xml:space="preserve"> PAGEREF _Toc18476 \h </w:instrText>
        </w:r>
        <w:r>
          <w:fldChar w:fldCharType="separate"/>
        </w:r>
        <w:r>
          <w:t>34</w:t>
        </w:r>
        <w:r>
          <w:fldChar w:fldCharType="end"/>
        </w:r>
      </w:hyperlink>
    </w:p>
    <w:p>
      <w:pPr>
        <w:pStyle w:val="TOC2"/>
        <w:tabs>
          <w:tab w:val="right" w:leader="dot" w:pos="8306"/>
        </w:tabs>
      </w:pPr>
      <w:hyperlink w:anchor="_Toc11454" w:history="1">
        <w:r>
          <w:rPr>
            <w:rFonts w:ascii="仿宋" w:eastAsia="仿宋" w:hAnsi="仿宋" w:cs="仿宋" w:hint="eastAsia"/>
            <w:lang w:eastAsia="zh-CN"/>
          </w:rPr>
          <w:t>(三)、制定完善的风险控制机制</w:t>
        </w:r>
        <w:r>
          <w:tab/>
        </w:r>
        <w:r>
          <w:fldChar w:fldCharType="begin"/>
        </w:r>
        <w:r>
          <w:instrText xml:space="preserve"> PAGEREF _Toc11454 \h </w:instrText>
        </w:r>
        <w:r>
          <w:fldChar w:fldCharType="separate"/>
        </w:r>
        <w:r>
          <w:t>36</w:t>
        </w:r>
        <w:r>
          <w:fldChar w:fldCharType="end"/>
        </w:r>
      </w:hyperlink>
    </w:p>
    <w:p>
      <w:pPr>
        <w:pStyle w:val="TOC2"/>
        <w:tabs>
          <w:tab w:val="right" w:leader="dot" w:pos="8306"/>
        </w:tabs>
      </w:pPr>
      <w:hyperlink w:anchor="_Toc27000" w:history="1">
        <w:r>
          <w:rPr>
            <w:rFonts w:ascii="仿宋" w:eastAsia="仿宋" w:hAnsi="仿宋" w:cs="仿宋" w:hint="eastAsia"/>
            <w:lang w:eastAsia="zh-CN"/>
          </w:rPr>
          <w:t>(四)、优化成本管理</w:t>
        </w:r>
        <w:r>
          <w:tab/>
        </w:r>
        <w:r>
          <w:fldChar w:fldCharType="begin"/>
        </w:r>
        <w:r>
          <w:instrText xml:space="preserve"> PAGEREF _Toc27000 \h </w:instrText>
        </w:r>
        <w:r>
          <w:fldChar w:fldCharType="separate"/>
        </w:r>
        <w:r>
          <w:t>37</w:t>
        </w:r>
        <w:r>
          <w:fldChar w:fldCharType="end"/>
        </w:r>
      </w:hyperlink>
    </w:p>
    <w:p>
      <w:pPr>
        <w:pStyle w:val="TOC1"/>
        <w:tabs>
          <w:tab w:val="right" w:leader="dot" w:pos="8306"/>
        </w:tabs>
      </w:pPr>
      <w:hyperlink w:anchor="_Toc7275" w:history="1">
        <w:r>
          <w:rPr>
            <w:rFonts w:ascii="仿宋" w:eastAsia="仿宋" w:hAnsi="仿宋" w:cs="仿宋" w:hint="eastAsia"/>
            <w:lang w:eastAsia="zh-CN"/>
          </w:rPr>
          <w:t>十一、合成材料项目环境影响分析</w:t>
        </w:r>
        <w:r>
          <w:tab/>
        </w:r>
        <w:r>
          <w:fldChar w:fldCharType="begin"/>
        </w:r>
        <w:r>
          <w:instrText xml:space="preserve"> PAGEREF _Toc7275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03" w:history="1">
        <w:r>
          <w:rPr>
            <w:rFonts w:ascii="仿宋" w:eastAsia="仿宋" w:hAnsi="仿宋" w:cs="仿宋" w:hint="eastAsia"/>
            <w:lang w:eastAsia="zh-CN"/>
          </w:rPr>
          <w:t>(一)、建设区域环境质量现状</w:t>
        </w:r>
        <w:r>
          <w:tab/>
        </w:r>
        <w:r>
          <w:fldChar w:fldCharType="begin"/>
        </w:r>
        <w:r>
          <w:instrText xml:space="preserve"> PAGEREF _Toc3803 \h </w:instrText>
        </w:r>
        <w:r>
          <w:fldChar w:fldCharType="separate"/>
        </w:r>
        <w:r>
          <w:t>38</w:t>
        </w:r>
        <w:r>
          <w:fldChar w:fldCharType="end"/>
        </w:r>
      </w:hyperlink>
    </w:p>
    <w:p>
      <w:pPr>
        <w:pStyle w:val="TOC2"/>
        <w:tabs>
          <w:tab w:val="right" w:leader="dot" w:pos="8306"/>
        </w:tabs>
      </w:pPr>
      <w:hyperlink w:anchor="_Toc413" w:history="1">
        <w:r>
          <w:rPr>
            <w:rFonts w:ascii="仿宋" w:eastAsia="仿宋" w:hAnsi="仿宋" w:cs="仿宋" w:hint="eastAsia"/>
            <w:lang w:eastAsia="zh-CN"/>
          </w:rPr>
          <w:t>(二)、建设期环境保护</w:t>
        </w:r>
        <w:r>
          <w:tab/>
        </w:r>
        <w:r>
          <w:fldChar w:fldCharType="begin"/>
        </w:r>
        <w:r>
          <w:instrText xml:space="preserve"> PAGEREF _Toc413 \h </w:instrText>
        </w:r>
        <w:r>
          <w:fldChar w:fldCharType="separate"/>
        </w:r>
        <w:r>
          <w:t>40</w:t>
        </w:r>
        <w:r>
          <w:fldChar w:fldCharType="end"/>
        </w:r>
      </w:hyperlink>
    </w:p>
    <w:p>
      <w:pPr>
        <w:pStyle w:val="TOC2"/>
        <w:tabs>
          <w:tab w:val="right" w:leader="dot" w:pos="8306"/>
        </w:tabs>
      </w:pPr>
      <w:hyperlink w:anchor="_Toc18260" w:history="1">
        <w:r>
          <w:rPr>
            <w:rFonts w:ascii="仿宋" w:eastAsia="仿宋" w:hAnsi="仿宋" w:cs="仿宋" w:hint="eastAsia"/>
            <w:lang w:eastAsia="zh-CN"/>
          </w:rPr>
          <w:t>(三)、运营期环境保护</w:t>
        </w:r>
        <w:r>
          <w:tab/>
        </w:r>
        <w:r>
          <w:fldChar w:fldCharType="begin"/>
        </w:r>
        <w:r>
          <w:instrText xml:space="preserve"> PAGEREF _Toc18260 \h </w:instrText>
        </w:r>
        <w:r>
          <w:fldChar w:fldCharType="separate"/>
        </w:r>
        <w:r>
          <w:t>41</w:t>
        </w:r>
        <w:r>
          <w:fldChar w:fldCharType="end"/>
        </w:r>
      </w:hyperlink>
    </w:p>
    <w:p>
      <w:pPr>
        <w:pStyle w:val="TOC2"/>
        <w:tabs>
          <w:tab w:val="right" w:leader="dot" w:pos="8306"/>
        </w:tabs>
      </w:pPr>
      <w:hyperlink w:anchor="_Toc26539" w:history="1">
        <w:r>
          <w:rPr>
            <w:rFonts w:ascii="仿宋" w:eastAsia="仿宋" w:hAnsi="仿宋" w:cs="仿宋" w:hint="eastAsia"/>
            <w:lang w:eastAsia="zh-CN"/>
          </w:rPr>
          <w:t>(四)、合成材料项目建设对区域经济的影响</w:t>
        </w:r>
        <w:r>
          <w:tab/>
        </w:r>
        <w:r>
          <w:fldChar w:fldCharType="begin"/>
        </w:r>
        <w:r>
          <w:instrText xml:space="preserve"> PAGEREF _Toc26539 \h </w:instrText>
        </w:r>
        <w:r>
          <w:fldChar w:fldCharType="separate"/>
        </w:r>
        <w:r>
          <w:t>42</w:t>
        </w:r>
        <w:r>
          <w:fldChar w:fldCharType="end"/>
        </w:r>
      </w:hyperlink>
    </w:p>
    <w:p>
      <w:pPr>
        <w:pStyle w:val="TOC2"/>
        <w:tabs>
          <w:tab w:val="right" w:leader="dot" w:pos="8306"/>
        </w:tabs>
      </w:pPr>
      <w:hyperlink w:anchor="_Toc4067" w:history="1">
        <w:r>
          <w:rPr>
            <w:rFonts w:ascii="仿宋" w:eastAsia="仿宋" w:hAnsi="仿宋" w:cs="仿宋" w:hint="eastAsia"/>
            <w:lang w:eastAsia="zh-CN"/>
          </w:rPr>
          <w:t>(五)、废弃物处理</w:t>
        </w:r>
        <w:r>
          <w:tab/>
        </w:r>
        <w:r>
          <w:fldChar w:fldCharType="begin"/>
        </w:r>
        <w:r>
          <w:instrText xml:space="preserve"> PAGEREF _Toc4067 \h </w:instrText>
        </w:r>
        <w:r>
          <w:fldChar w:fldCharType="separate"/>
        </w:r>
        <w:r>
          <w:t>44</w:t>
        </w:r>
        <w:r>
          <w:fldChar w:fldCharType="end"/>
        </w:r>
      </w:hyperlink>
    </w:p>
    <w:p>
      <w:pPr>
        <w:pStyle w:val="TOC2"/>
        <w:tabs>
          <w:tab w:val="right" w:leader="dot" w:pos="8306"/>
        </w:tabs>
      </w:pPr>
      <w:hyperlink w:anchor="_Toc8819" w:history="1">
        <w:r>
          <w:rPr>
            <w:rFonts w:ascii="仿宋" w:eastAsia="仿宋" w:hAnsi="仿宋" w:cs="仿宋" w:hint="eastAsia"/>
            <w:lang w:eastAsia="zh-CN"/>
          </w:rPr>
          <w:t>(六)、特殊环境影响分析</w:t>
        </w:r>
        <w:r>
          <w:tab/>
        </w:r>
        <w:r>
          <w:fldChar w:fldCharType="begin"/>
        </w:r>
        <w:r>
          <w:instrText xml:space="preserve"> PAGEREF _Toc8819 \h </w:instrText>
        </w:r>
        <w:r>
          <w:fldChar w:fldCharType="separate"/>
        </w:r>
        <w:r>
          <w:t>45</w:t>
        </w:r>
        <w:r>
          <w:fldChar w:fldCharType="end"/>
        </w:r>
      </w:hyperlink>
    </w:p>
    <w:p>
      <w:pPr>
        <w:pStyle w:val="TOC2"/>
        <w:tabs>
          <w:tab w:val="right" w:leader="dot" w:pos="8306"/>
        </w:tabs>
      </w:pPr>
      <w:hyperlink w:anchor="_Toc5193" w:history="1">
        <w:r>
          <w:rPr>
            <w:rFonts w:ascii="仿宋" w:eastAsia="仿宋" w:hAnsi="仿宋" w:cs="仿宋" w:hint="eastAsia"/>
            <w:lang w:eastAsia="zh-CN"/>
          </w:rPr>
          <w:t>(七)、清洁生产</w:t>
        </w:r>
        <w:r>
          <w:tab/>
        </w:r>
        <w:r>
          <w:fldChar w:fldCharType="begin"/>
        </w:r>
        <w:r>
          <w:instrText xml:space="preserve"> PAGEREF _Toc5193 \h </w:instrText>
        </w:r>
        <w:r>
          <w:fldChar w:fldCharType="separate"/>
        </w:r>
        <w:r>
          <w:t>46</w:t>
        </w:r>
        <w:r>
          <w:fldChar w:fldCharType="end"/>
        </w:r>
      </w:hyperlink>
    </w:p>
    <w:p>
      <w:pPr>
        <w:pStyle w:val="TOC2"/>
        <w:tabs>
          <w:tab w:val="right" w:leader="dot" w:pos="8306"/>
        </w:tabs>
      </w:pPr>
      <w:hyperlink w:anchor="_Toc8360" w:history="1">
        <w:r>
          <w:rPr>
            <w:rFonts w:ascii="仿宋" w:eastAsia="仿宋" w:hAnsi="仿宋" w:cs="仿宋" w:hint="eastAsia"/>
            <w:lang w:eastAsia="zh-CN"/>
          </w:rPr>
          <w:t>(八)、环境保护综合评价</w:t>
        </w:r>
        <w:r>
          <w:tab/>
        </w:r>
        <w:r>
          <w:fldChar w:fldCharType="begin"/>
        </w:r>
        <w:r>
          <w:instrText xml:space="preserve"> PAGEREF _Toc8360 \h </w:instrText>
        </w:r>
        <w:r>
          <w:fldChar w:fldCharType="separate"/>
        </w:r>
        <w:r>
          <w:t>48</w:t>
        </w:r>
        <w:r>
          <w:fldChar w:fldCharType="end"/>
        </w:r>
      </w:hyperlink>
    </w:p>
    <w:p>
      <w:pPr>
        <w:pStyle w:val="TOC1"/>
        <w:tabs>
          <w:tab w:val="right" w:leader="dot" w:pos="8306"/>
        </w:tabs>
      </w:pPr>
      <w:hyperlink w:anchor="_Toc31384" w:history="1">
        <w:r>
          <w:rPr>
            <w:rFonts w:ascii="仿宋" w:eastAsia="仿宋" w:hAnsi="仿宋" w:cs="仿宋" w:hint="eastAsia"/>
            <w:lang w:eastAsia="zh-CN"/>
          </w:rPr>
          <w:t>十二、合成材料项目投资规划</w:t>
        </w:r>
        <w:r>
          <w:tab/>
        </w:r>
        <w:r>
          <w:fldChar w:fldCharType="begin"/>
        </w:r>
        <w:r>
          <w:instrText xml:space="preserve"> PAGEREF _Toc31384 \h </w:instrText>
        </w:r>
        <w:r>
          <w:fldChar w:fldCharType="separate"/>
        </w:r>
        <w:r>
          <w:t>49</w:t>
        </w:r>
        <w:r>
          <w:fldChar w:fldCharType="end"/>
        </w:r>
      </w:hyperlink>
    </w:p>
    <w:p>
      <w:pPr>
        <w:pStyle w:val="TOC2"/>
        <w:tabs>
          <w:tab w:val="right" w:leader="dot" w:pos="8306"/>
        </w:tabs>
      </w:pPr>
      <w:hyperlink w:anchor="_Toc16788" w:history="1">
        <w:r>
          <w:rPr>
            <w:rFonts w:ascii="仿宋" w:eastAsia="仿宋" w:hAnsi="仿宋" w:cs="仿宋" w:hint="eastAsia"/>
            <w:lang w:eastAsia="zh-CN"/>
          </w:rPr>
          <w:t>(一)、合成材料项目总投资估算</w:t>
        </w:r>
        <w:r>
          <w:tab/>
        </w:r>
        <w:r>
          <w:fldChar w:fldCharType="begin"/>
        </w:r>
        <w:r>
          <w:instrText xml:space="preserve"> PAGEREF _Toc16788 \h </w:instrText>
        </w:r>
        <w:r>
          <w:fldChar w:fldCharType="separate"/>
        </w:r>
        <w:r>
          <w:t>49</w:t>
        </w:r>
        <w:r>
          <w:fldChar w:fldCharType="end"/>
        </w:r>
      </w:hyperlink>
    </w:p>
    <w:p>
      <w:pPr>
        <w:pStyle w:val="TOC2"/>
        <w:tabs>
          <w:tab w:val="right" w:leader="dot" w:pos="8306"/>
        </w:tabs>
      </w:pPr>
      <w:hyperlink w:anchor="_Toc14442" w:history="1">
        <w:r>
          <w:rPr>
            <w:rFonts w:ascii="仿宋" w:eastAsia="仿宋" w:hAnsi="仿宋" w:cs="仿宋" w:hint="eastAsia"/>
            <w:lang w:eastAsia="zh-CN"/>
          </w:rPr>
          <w:t>(二)、资金筹措</w:t>
        </w:r>
        <w:r>
          <w:tab/>
        </w:r>
        <w:r>
          <w:fldChar w:fldCharType="begin"/>
        </w:r>
        <w:r>
          <w:instrText xml:space="preserve"> PAGEREF _Toc14442 \h </w:instrText>
        </w:r>
        <w:r>
          <w:fldChar w:fldCharType="separate"/>
        </w:r>
        <w:r>
          <w:t>50</w:t>
        </w:r>
        <w:r>
          <w:fldChar w:fldCharType="end"/>
        </w:r>
      </w:hyperlink>
    </w:p>
    <w:p>
      <w:pPr>
        <w:pStyle w:val="TOC1"/>
        <w:tabs>
          <w:tab w:val="right" w:leader="dot" w:pos="8306"/>
        </w:tabs>
      </w:pPr>
      <w:hyperlink w:anchor="_Toc20986" w:history="1">
        <w:r>
          <w:rPr>
            <w:rFonts w:ascii="仿宋" w:eastAsia="仿宋" w:hAnsi="仿宋" w:cs="仿宋" w:hint="eastAsia"/>
            <w:lang w:eastAsia="zh-CN"/>
          </w:rPr>
          <w:t>十三、利益相关者分析与沟通计划</w:t>
        </w:r>
        <w:r>
          <w:tab/>
        </w:r>
        <w:r>
          <w:fldChar w:fldCharType="begin"/>
        </w:r>
        <w:r>
          <w:instrText xml:space="preserve"> PAGEREF _Toc20986 \h </w:instrText>
        </w:r>
        <w:r>
          <w:fldChar w:fldCharType="separate"/>
        </w:r>
        <w:r>
          <w:t>51</w:t>
        </w:r>
        <w:r>
          <w:fldChar w:fldCharType="end"/>
        </w:r>
      </w:hyperlink>
    </w:p>
    <w:p>
      <w:pPr>
        <w:pStyle w:val="TOC2"/>
        <w:tabs>
          <w:tab w:val="right" w:leader="dot" w:pos="8306"/>
        </w:tabs>
      </w:pPr>
      <w:hyperlink w:anchor="_Toc9919" w:history="1">
        <w:r>
          <w:rPr>
            <w:rFonts w:ascii="仿宋" w:eastAsia="仿宋" w:hAnsi="仿宋" w:cs="仿宋" w:hint="eastAsia"/>
            <w:lang w:eastAsia="zh-CN"/>
          </w:rPr>
          <w:t>(一)、利益相关者分析</w:t>
        </w:r>
        <w:r>
          <w:tab/>
        </w:r>
        <w:r>
          <w:fldChar w:fldCharType="begin"/>
        </w:r>
        <w:r>
          <w:instrText xml:space="preserve"> PAGEREF _Toc9919 \h </w:instrText>
        </w:r>
        <w:r>
          <w:fldChar w:fldCharType="separate"/>
        </w:r>
        <w:r>
          <w:t>51</w:t>
        </w:r>
        <w:r>
          <w:fldChar w:fldCharType="end"/>
        </w:r>
      </w:hyperlink>
    </w:p>
    <w:p>
      <w:pPr>
        <w:pStyle w:val="TOC2"/>
        <w:tabs>
          <w:tab w:val="right" w:leader="dot" w:pos="8306"/>
        </w:tabs>
      </w:pPr>
      <w:hyperlink w:anchor="_Toc12542" w:history="1">
        <w:r>
          <w:rPr>
            <w:rFonts w:ascii="仿宋" w:eastAsia="仿宋" w:hAnsi="仿宋" w:cs="仿宋" w:hint="eastAsia"/>
            <w:lang w:eastAsia="zh-CN"/>
          </w:rPr>
          <w:t>(二)、沟通计划</w:t>
        </w:r>
        <w:r>
          <w:tab/>
        </w:r>
        <w:r>
          <w:fldChar w:fldCharType="begin"/>
        </w:r>
        <w:r>
          <w:instrText xml:space="preserve"> PAGEREF _Toc12542 \h </w:instrText>
        </w:r>
        <w:r>
          <w:fldChar w:fldCharType="separate"/>
        </w:r>
        <w:r>
          <w:t>52</w:t>
        </w:r>
        <w:r>
          <w:fldChar w:fldCharType="end"/>
        </w:r>
      </w:hyperlink>
    </w:p>
    <w:p>
      <w:pPr>
        <w:pStyle w:val="TOC1"/>
        <w:tabs>
          <w:tab w:val="right" w:leader="dot" w:pos="8306"/>
        </w:tabs>
      </w:pPr>
      <w:hyperlink w:anchor="_Toc29133" w:history="1">
        <w:r>
          <w:rPr>
            <w:rFonts w:ascii="仿宋" w:eastAsia="仿宋" w:hAnsi="仿宋" w:cs="仿宋" w:hint="eastAsia"/>
            <w:lang w:eastAsia="zh-CN"/>
          </w:rPr>
          <w:t>十四、质量管理体系</w:t>
        </w:r>
        <w:r>
          <w:tab/>
        </w:r>
        <w:r>
          <w:fldChar w:fldCharType="begin"/>
        </w:r>
        <w:r>
          <w:instrText xml:space="preserve"> PAGEREF _Toc29133 \h </w:instrText>
        </w:r>
        <w:r>
          <w:fldChar w:fldCharType="separate"/>
        </w:r>
        <w:r>
          <w:t>53</w:t>
        </w:r>
        <w:r>
          <w:fldChar w:fldCharType="end"/>
        </w:r>
      </w:hyperlink>
    </w:p>
    <w:p>
      <w:pPr>
        <w:pStyle w:val="TOC2"/>
        <w:tabs>
          <w:tab w:val="right" w:leader="dot" w:pos="8306"/>
        </w:tabs>
      </w:pPr>
      <w:hyperlink w:anchor="_Toc25903" w:history="1">
        <w:r>
          <w:rPr>
            <w:rFonts w:ascii="仿宋" w:eastAsia="仿宋" w:hAnsi="仿宋" w:cs="仿宋" w:hint="eastAsia"/>
            <w:lang w:eastAsia="zh-CN"/>
          </w:rPr>
          <w:t>(一)、质量目标与方针</w:t>
        </w:r>
        <w:r>
          <w:tab/>
        </w:r>
        <w:r>
          <w:fldChar w:fldCharType="begin"/>
        </w:r>
        <w:r>
          <w:instrText xml:space="preserve"> PAGEREF _Toc25903 \h </w:instrText>
        </w:r>
        <w:r>
          <w:fldChar w:fldCharType="separate"/>
        </w:r>
        <w:r>
          <w:t>53</w:t>
        </w:r>
        <w:r>
          <w:fldChar w:fldCharType="end"/>
        </w:r>
      </w:hyperlink>
    </w:p>
    <w:p>
      <w:pPr>
        <w:pStyle w:val="TOC2"/>
        <w:tabs>
          <w:tab w:val="right" w:leader="dot" w:pos="8306"/>
        </w:tabs>
      </w:pPr>
      <w:hyperlink w:anchor="_Toc11334" w:history="1">
        <w:r>
          <w:rPr>
            <w:rFonts w:ascii="仿宋" w:eastAsia="仿宋" w:hAnsi="仿宋" w:cs="仿宋" w:hint="eastAsia"/>
            <w:lang w:eastAsia="zh-CN"/>
          </w:rPr>
          <w:t>(二)、质量管理责任</w:t>
        </w:r>
        <w:r>
          <w:tab/>
        </w:r>
        <w:r>
          <w:fldChar w:fldCharType="begin"/>
        </w:r>
        <w:r>
          <w:instrText xml:space="preserve"> PAGEREF _Toc11334 \h </w:instrText>
        </w:r>
        <w:r>
          <w:fldChar w:fldCharType="separate"/>
        </w:r>
        <w:r>
          <w:t>54</w:t>
        </w:r>
        <w:r>
          <w:fldChar w:fldCharType="end"/>
        </w:r>
      </w:hyperlink>
    </w:p>
    <w:p>
      <w:pPr>
        <w:pStyle w:val="TOC2"/>
        <w:tabs>
          <w:tab w:val="right" w:leader="dot" w:pos="8306"/>
        </w:tabs>
      </w:pPr>
      <w:hyperlink w:anchor="_Toc27451" w:history="1">
        <w:r>
          <w:rPr>
            <w:rFonts w:ascii="仿宋" w:eastAsia="仿宋" w:hAnsi="仿宋" w:cs="仿宋" w:hint="eastAsia"/>
            <w:lang w:eastAsia="zh-CN"/>
          </w:rPr>
          <w:t>(三)、质量管理体系文件</w:t>
        </w:r>
        <w:r>
          <w:tab/>
        </w:r>
        <w:r>
          <w:fldChar w:fldCharType="begin"/>
        </w:r>
        <w:r>
          <w:instrText xml:space="preserve"> PAGEREF _Toc27451 \h </w:instrText>
        </w:r>
        <w:r>
          <w:fldChar w:fldCharType="separate"/>
        </w:r>
        <w:r>
          <w:t>55</w:t>
        </w:r>
        <w:r>
          <w:fldChar w:fldCharType="end"/>
        </w:r>
      </w:hyperlink>
    </w:p>
    <w:p>
      <w:pPr>
        <w:pStyle w:val="TOC2"/>
        <w:tabs>
          <w:tab w:val="right" w:leader="dot" w:pos="8306"/>
        </w:tabs>
      </w:pPr>
      <w:hyperlink w:anchor="_Toc18913" w:history="1">
        <w:r>
          <w:rPr>
            <w:rFonts w:ascii="仿宋" w:eastAsia="仿宋" w:hAnsi="仿宋" w:cs="仿宋" w:hint="eastAsia"/>
            <w:lang w:eastAsia="zh-CN"/>
          </w:rPr>
          <w:t>(四)、质量培训与教育</w:t>
        </w:r>
        <w:r>
          <w:tab/>
        </w:r>
        <w:r>
          <w:fldChar w:fldCharType="begin"/>
        </w:r>
        <w:r>
          <w:instrText xml:space="preserve"> PAGEREF _Toc18913 \h </w:instrText>
        </w:r>
        <w:r>
          <w:fldChar w:fldCharType="separate"/>
        </w:r>
        <w:r>
          <w:t>58</w:t>
        </w:r>
        <w:r>
          <w:fldChar w:fldCharType="end"/>
        </w:r>
      </w:hyperlink>
    </w:p>
    <w:p>
      <w:pPr>
        <w:pStyle w:val="TOC2"/>
        <w:tabs>
          <w:tab w:val="right" w:leader="dot" w:pos="8306"/>
        </w:tabs>
      </w:pPr>
      <w:hyperlink w:anchor="_Toc4809" w:history="1">
        <w:r>
          <w:rPr>
            <w:rFonts w:ascii="仿宋" w:eastAsia="仿宋" w:hAnsi="仿宋" w:cs="仿宋" w:hint="eastAsia"/>
            <w:lang w:eastAsia="zh-CN"/>
          </w:rPr>
          <w:t>(五)、质量审核与评价</w:t>
        </w:r>
        <w:r>
          <w:tab/>
        </w:r>
        <w:r>
          <w:fldChar w:fldCharType="begin"/>
        </w:r>
        <w:r>
          <w:instrText xml:space="preserve"> PAGEREF _Toc4809 \h </w:instrText>
        </w:r>
        <w:r>
          <w:fldChar w:fldCharType="separate"/>
        </w:r>
        <w:r>
          <w:t>59</w:t>
        </w:r>
        <w:r>
          <w:fldChar w:fldCharType="end"/>
        </w:r>
      </w:hyperlink>
    </w:p>
    <w:p>
      <w:pPr>
        <w:pStyle w:val="TOC2"/>
        <w:tabs>
          <w:tab w:val="right" w:leader="dot" w:pos="8306"/>
        </w:tabs>
      </w:pPr>
      <w:hyperlink w:anchor="_Toc9010" w:history="1">
        <w:r>
          <w:rPr>
            <w:rFonts w:ascii="仿宋" w:eastAsia="仿宋" w:hAnsi="仿宋" w:cs="仿宋" w:hint="eastAsia"/>
            <w:lang w:eastAsia="zh-CN"/>
          </w:rPr>
          <w:t>(六)、不符合与纠正措施</w:t>
        </w:r>
        <w:r>
          <w:tab/>
        </w:r>
        <w:r>
          <w:fldChar w:fldCharType="begin"/>
        </w:r>
        <w:r>
          <w:instrText xml:space="preserve"> PAGEREF _Toc9010 \h </w:instrText>
        </w:r>
        <w:r>
          <w:fldChar w:fldCharType="separate"/>
        </w:r>
        <w:r>
          <w:t>60</w:t>
        </w:r>
        <w:r>
          <w:fldChar w:fldCharType="end"/>
        </w:r>
      </w:hyperlink>
    </w:p>
    <w:p>
      <w:pPr>
        <w:pStyle w:val="TOC1"/>
        <w:tabs>
          <w:tab w:val="right" w:leader="dot" w:pos="8306"/>
        </w:tabs>
      </w:pPr>
      <w:hyperlink w:anchor="_Toc9097" w:history="1">
        <w:r>
          <w:rPr>
            <w:rFonts w:ascii="仿宋" w:eastAsia="仿宋" w:hAnsi="仿宋" w:cs="仿宋" w:hint="eastAsia"/>
            <w:lang w:eastAsia="zh-CN"/>
          </w:rPr>
          <w:t>十五、合成材料项目治理与监督</w:t>
        </w:r>
        <w:r>
          <w:tab/>
        </w:r>
        <w:r>
          <w:fldChar w:fldCharType="begin"/>
        </w:r>
        <w:r>
          <w:instrText xml:space="preserve"> PAGEREF _Toc9097 \h </w:instrText>
        </w:r>
        <w:r>
          <w:fldChar w:fldCharType="separate"/>
        </w:r>
        <w:r>
          <w:t>61</w:t>
        </w:r>
        <w:r>
          <w:fldChar w:fldCharType="end"/>
        </w:r>
      </w:hyperlink>
    </w:p>
    <w:p>
      <w:pPr>
        <w:pStyle w:val="TOC2"/>
        <w:tabs>
          <w:tab w:val="right" w:leader="dot" w:pos="8306"/>
        </w:tabs>
      </w:pPr>
      <w:hyperlink w:anchor="_Toc29954" w:history="1">
        <w:r>
          <w:rPr>
            <w:rFonts w:ascii="仿宋" w:eastAsia="仿宋" w:hAnsi="仿宋" w:cs="仿宋" w:hint="eastAsia"/>
            <w:lang w:eastAsia="zh-CN"/>
          </w:rPr>
          <w:t>(一)、合成材料项目治理结构</w:t>
        </w:r>
        <w:r>
          <w:tab/>
        </w:r>
        <w:r>
          <w:fldChar w:fldCharType="begin"/>
        </w:r>
        <w:r>
          <w:instrText xml:space="preserve"> PAGEREF _Toc29954 \h </w:instrText>
        </w:r>
        <w:r>
          <w:fldChar w:fldCharType="separate"/>
        </w:r>
        <w:r>
          <w:t>61</w:t>
        </w:r>
        <w:r>
          <w:fldChar w:fldCharType="end"/>
        </w:r>
      </w:hyperlink>
    </w:p>
    <w:p>
      <w:pPr>
        <w:pStyle w:val="TOC2"/>
        <w:tabs>
          <w:tab w:val="right" w:leader="dot" w:pos="8306"/>
        </w:tabs>
      </w:pPr>
      <w:hyperlink w:anchor="_Toc4999" w:history="1">
        <w:r>
          <w:rPr>
            <w:rFonts w:ascii="仿宋" w:eastAsia="仿宋" w:hAnsi="仿宋" w:cs="仿宋" w:hint="eastAsia"/>
            <w:lang w:eastAsia="zh-CN"/>
          </w:rPr>
          <w:t>(二)、监督与审计</w:t>
        </w:r>
        <w:r>
          <w:tab/>
        </w:r>
        <w:r>
          <w:fldChar w:fldCharType="begin"/>
        </w:r>
        <w:r>
          <w:instrText xml:space="preserve"> PAGEREF _Toc4999 \h </w:instrText>
        </w:r>
        <w:r>
          <w:fldChar w:fldCharType="separate"/>
        </w:r>
        <w:r>
          <w:t>62</w:t>
        </w:r>
        <w:r>
          <w:fldChar w:fldCharType="end"/>
        </w:r>
      </w:hyperlink>
    </w:p>
    <w:p>
      <w:pPr>
        <w:pStyle w:val="TOC1"/>
        <w:tabs>
          <w:tab w:val="right" w:leader="dot" w:pos="8306"/>
        </w:tabs>
      </w:pPr>
      <w:hyperlink w:anchor="_Toc8152" w:history="1">
        <w:r>
          <w:rPr>
            <w:rFonts w:ascii="仿宋" w:eastAsia="仿宋" w:hAnsi="仿宋" w:cs="仿宋" w:hint="eastAsia"/>
            <w:lang w:eastAsia="zh-CN"/>
          </w:rPr>
          <w:t>十六、供应链管理</w:t>
        </w:r>
        <w:r>
          <w:tab/>
        </w:r>
        <w:r>
          <w:fldChar w:fldCharType="begin"/>
        </w:r>
        <w:r>
          <w:instrText xml:space="preserve"> PAGEREF _Toc8152 \h </w:instrText>
        </w:r>
        <w:r>
          <w:fldChar w:fldCharType="separate"/>
        </w:r>
        <w:r>
          <w:t>64</w:t>
        </w:r>
        <w:r>
          <w:fldChar w:fldCharType="end"/>
        </w:r>
      </w:hyperlink>
    </w:p>
    <w:p>
      <w:pPr>
        <w:pStyle w:val="TOC2"/>
        <w:tabs>
          <w:tab w:val="right" w:leader="dot" w:pos="8306"/>
        </w:tabs>
      </w:pPr>
      <w:hyperlink w:anchor="_Toc8505" w:history="1">
        <w:r>
          <w:rPr>
            <w:rFonts w:ascii="仿宋" w:eastAsia="仿宋" w:hAnsi="仿宋" w:cs="仿宋" w:hint="eastAsia"/>
            <w:lang w:eastAsia="zh-CN"/>
          </w:rPr>
          <w:t>(一)、供应链战略规划</w:t>
        </w:r>
        <w:r>
          <w:tab/>
        </w:r>
        <w:r>
          <w:fldChar w:fldCharType="begin"/>
        </w:r>
        <w:r>
          <w:instrText xml:space="preserve"> PAGEREF _Toc8505 \h </w:instrText>
        </w:r>
        <w:r>
          <w:fldChar w:fldCharType="separate"/>
        </w:r>
        <w:r>
          <w:t>64</w:t>
        </w:r>
        <w:r>
          <w:fldChar w:fldCharType="end"/>
        </w:r>
      </w:hyperlink>
    </w:p>
    <w:p>
      <w:pPr>
        <w:pStyle w:val="TOC2"/>
        <w:tabs>
          <w:tab w:val="right" w:leader="dot" w:pos="8306"/>
        </w:tabs>
      </w:pPr>
      <w:hyperlink w:anchor="_Toc20555" w:history="1">
        <w:r>
          <w:rPr>
            <w:rFonts w:ascii="仿宋" w:eastAsia="仿宋" w:hAnsi="仿宋" w:cs="仿宋" w:hint="eastAsia"/>
            <w:lang w:eastAsia="zh-CN"/>
          </w:rPr>
          <w:t>(二)、供应商选择与合作</w:t>
        </w:r>
        <w:r>
          <w:tab/>
        </w:r>
        <w:r>
          <w:fldChar w:fldCharType="begin"/>
        </w:r>
        <w:r>
          <w:instrText xml:space="preserve"> PAGEREF _Toc20555 \h </w:instrText>
        </w:r>
        <w:r>
          <w:fldChar w:fldCharType="separate"/>
        </w:r>
        <w:r>
          <w:t>65</w:t>
        </w:r>
        <w:r>
          <w:fldChar w:fldCharType="end"/>
        </w:r>
      </w:hyperlink>
    </w:p>
    <w:p>
      <w:pPr>
        <w:pStyle w:val="TOC2"/>
        <w:tabs>
          <w:tab w:val="right" w:leader="dot" w:pos="8306"/>
        </w:tabs>
      </w:pPr>
      <w:hyperlink w:anchor="_Toc30438" w:history="1">
        <w:r>
          <w:rPr>
            <w:rFonts w:ascii="仿宋" w:eastAsia="仿宋" w:hAnsi="仿宋" w:cs="仿宋" w:hint="eastAsia"/>
            <w:lang w:eastAsia="zh-CN"/>
          </w:rPr>
          <w:t>(三)、物流与库存管理</w:t>
        </w:r>
        <w:r>
          <w:tab/>
        </w:r>
        <w:r>
          <w:fldChar w:fldCharType="begin"/>
        </w:r>
        <w:r>
          <w:instrText xml:space="preserve"> PAGEREF _Toc30438 \h </w:instrText>
        </w:r>
        <w:r>
          <w:fldChar w:fldCharType="separate"/>
        </w:r>
        <w:r>
          <w:t>66</w:t>
        </w:r>
        <w:r>
          <w:fldChar w:fldCharType="end"/>
        </w:r>
      </w:hyperlink>
    </w:p>
    <w:p>
      <w:pPr>
        <w:pStyle w:val="TOC1"/>
        <w:tabs>
          <w:tab w:val="right" w:leader="dot" w:pos="8306"/>
        </w:tabs>
      </w:pPr>
      <w:hyperlink w:anchor="_Toc16208" w:history="1">
        <w:r>
          <w:rPr>
            <w:rFonts w:ascii="仿宋" w:eastAsia="仿宋" w:hAnsi="仿宋" w:cs="仿宋" w:hint="eastAsia"/>
            <w:lang w:eastAsia="zh-CN"/>
          </w:rPr>
          <w:t>十七、合成材料项目工程方案分析</w:t>
        </w:r>
        <w:r>
          <w:tab/>
        </w:r>
        <w:r>
          <w:fldChar w:fldCharType="begin"/>
        </w:r>
        <w:r>
          <w:instrText xml:space="preserve"> PAGEREF _Toc16208 \h </w:instrText>
        </w:r>
        <w:r>
          <w:fldChar w:fldCharType="separate"/>
        </w:r>
        <w:r>
          <w:t>68</w:t>
        </w:r>
        <w:r>
          <w:fldChar w:fldCharType="end"/>
        </w:r>
      </w:hyperlink>
    </w:p>
    <w:p>
      <w:pPr>
        <w:pStyle w:val="TOC2"/>
        <w:tabs>
          <w:tab w:val="right" w:leader="dot" w:pos="8306"/>
        </w:tabs>
      </w:pPr>
      <w:hyperlink w:anchor="_Toc27221" w:history="1">
        <w:r>
          <w:rPr>
            <w:rFonts w:ascii="仿宋" w:eastAsia="仿宋" w:hAnsi="仿宋" w:cs="仿宋" w:hint="eastAsia"/>
            <w:lang w:eastAsia="zh-CN"/>
          </w:rPr>
          <w:t>(一)、建筑工程设计原则</w:t>
        </w:r>
        <w:r>
          <w:tab/>
        </w:r>
        <w:r>
          <w:fldChar w:fldCharType="begin"/>
        </w:r>
        <w:r>
          <w:instrText xml:space="preserve"> PAGEREF _Toc27221 \h </w:instrText>
        </w:r>
        <w:r>
          <w:fldChar w:fldCharType="separate"/>
        </w:r>
        <w:r>
          <w:t>68</w:t>
        </w:r>
        <w:r>
          <w:fldChar w:fldCharType="end"/>
        </w:r>
      </w:hyperlink>
    </w:p>
    <w:p>
      <w:pPr>
        <w:pStyle w:val="TOC2"/>
        <w:tabs>
          <w:tab w:val="right" w:leader="dot" w:pos="8306"/>
        </w:tabs>
      </w:pPr>
      <w:hyperlink w:anchor="_Toc29100" w:history="1">
        <w:r>
          <w:rPr>
            <w:rFonts w:ascii="仿宋" w:eastAsia="仿宋" w:hAnsi="仿宋" w:cs="仿宋" w:hint="eastAsia"/>
            <w:lang w:eastAsia="zh-CN"/>
          </w:rPr>
          <w:t>(二)、土建工程建设指标</w:t>
        </w:r>
        <w:r>
          <w:tab/>
        </w:r>
        <w:r>
          <w:fldChar w:fldCharType="begin"/>
        </w:r>
        <w:r>
          <w:instrText xml:space="preserve"> PAGEREF _Toc29100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7"/>
      <w:r>
        <w:rPr>
          <w:rFonts w:ascii="仿宋" w:eastAsia="仿宋" w:hAnsi="仿宋" w:cs="仿宋" w:hint="eastAsia"/>
          <w:sz w:val="28"/>
          <w:lang w:eastAsia="zh-CN"/>
        </w:rPr>
        <w:t>一、合成材料项目危机管理</w:t>
      </w:r>
      <w:bookmarkEnd w:id="2"/>
    </w:p>
    <w:p>
      <w:pPr>
        <w:pStyle w:val="Heading2"/>
        <w:rPr>
          <w:rFonts w:ascii="仿宋" w:eastAsia="仿宋" w:hAnsi="仿宋" w:cs="仿宋" w:hint="eastAsia"/>
          <w:lang w:eastAsia="zh-CN"/>
        </w:rPr>
      </w:pPr>
      <w:bookmarkStart w:id="3" w:name="_Toc247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项目危机管理中，危机预警与识别是确保合成材料项目稳健运行的核心步骤。通过建立全面的监测机制，合成材料项目团队旨在及时发现和理解潜在的风险和危机因素，以便采取及时的预防和应对措施，确保合成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首先，通过深入的风险评估，合成材料项目团队全面分析了整个合成材料项目和各个阶段可能存在的威胁。这包括准确评估每个潜在风险的发生概率和可能影响的程度，为后续危机预警提供了有力支持。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合成材料项目团队着重于明确定义合成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合成材料项目进展的持续监控，团队能够及时发现潜在问题并作出迅速反应。合成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在这一阶段，团队的专业素养和反应速度将发挥至关重要的作用，以确保潜在危机能够在初期得到有效的处理，最大程度地减轻负面影响。通过危机预警与识别，合成材料项目得以更有序、可控地推进。</w:t>
      </w:r>
    </w:p>
    <w:p>
      <w:pPr>
        <w:pStyle w:val="Heading2"/>
        <w:ind w:firstLine="560" w:firstLineChars="200"/>
        <w:rPr>
          <w:rFonts w:ascii="仿宋" w:eastAsia="仿宋" w:hAnsi="仿宋" w:cs="仿宋" w:hint="eastAsia"/>
          <w:sz w:val="28"/>
          <w:lang w:eastAsia="zh-CN"/>
        </w:rPr>
      </w:pPr>
      <w:bookmarkStart w:id="4" w:name="_Toc1892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在危机发生时，合成材料项目团队立即行动，成立了应急小组。该小组的任务是迅速制定并实施紧急应对措施，以最小化潜在损失。以下是采取的主要措施：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暂停合成材料项目进度：为遏制危机蔓延，合成材料项目暂时停止进行，以便全面评估当前状况。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资源重新分配：重新评估合成材料项目资源的分配，确保最大限度地减小损失。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实时沟通：与关键利益相关者建立实时沟通机制，向他们传递合成材料项目危机的实际状况，保障合成材料项目核心利益。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在紧急应对的同时，合成材料项目团队强调了团队协作和有效沟通的重要性。以下是团队协作的关键举措：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信息共享机制：建立了信息共享平台，确保团队成员能够及时获取合成材料项目危机的实时信息。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领导者沟通：合成材料项目领导者通过定期会议和即时沟通工具，指导团队应对危机，保持团队稳定运行。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随着危机得到初步控制，合成材料项目团队转向制定恢复计划，以确保合成材料项目能够从中迅速恢复。主要恢复计划包括：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修复受损的进度计划：重新评估合成材料项目进度，制定修复计划，确保合成材料项目尽快回归正常进程。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重新调整资源分配：优化资源分配，确保合成材料项目在有限资源下高效运转。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风险管理机制加强：对合成材料项目风险进行全面评估，制定更强化的风险管理策略，以预防未来可能的危机。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96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32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的技术管理特点体现在其创新导向。通过引入最先进的技术趋势和解决方案，合成材料项目致力于提升科技含量、提高质量和效率水平。这意味着我们将采用最新的工具和方法，确保合成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成材料项目技术管理的显著特征。通过整合不同领域的技术资源，我们实现了跨学科的协同工作。这有助于优化技术架构，提高整体效能。此外，整合性策略还促进了不同技术团队之间的紧密沟通和高效合作，确保合成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成材料项目所采用的技术。通过不断优化技术方案，合成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成材料项目团队将在合成材料项目初期识别可能的技术风险，并采取相应的预防和应对措施。通过建立健全的风险评估机制，合成材料项目能够在实施过程中及时发现并解决潜在的技术问题，保障合成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成材料项目中，技术将成为合成材料项目成功的有力支持。这一深度剖析揭示了技术管理在合成材料项目实施中的关键作用，为合成材料项目的技术基础奠定了坚实的基础。</w:t>
      </w:r>
    </w:p>
    <w:p>
      <w:pPr>
        <w:pStyle w:val="Heading2"/>
        <w:ind w:firstLine="560" w:firstLineChars="200"/>
        <w:rPr>
          <w:rFonts w:ascii="仿宋" w:eastAsia="仿宋" w:hAnsi="仿宋" w:cs="仿宋" w:hint="eastAsia"/>
          <w:sz w:val="28"/>
          <w:lang w:eastAsia="zh-CN"/>
        </w:rPr>
      </w:pPr>
      <w:bookmarkStart w:id="7" w:name="_Toc9377"/>
      <w:r>
        <w:rPr>
          <w:rFonts w:ascii="仿宋" w:eastAsia="仿宋" w:hAnsi="仿宋" w:cs="仿宋" w:hint="eastAsia"/>
          <w:sz w:val="28"/>
          <w:lang w:eastAsia="zh-CN"/>
        </w:rPr>
        <w:t>(二)、合成材料项目工艺技术设计方案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成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合成材料项目将严格按照相关行业规范要求进行组织。通过有效控制产品质量，合成材料项目将致力于为顾客提供优质的合成材料项目产品和良好的服务。这体现了合成材料项目对于生产活动合规性和质量标准的高度重视，为合成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成材料项目注重生态效益和清洁生产原则。合成材料项目建设将紧密结合地方特色经济发展，与社会经济发展规划和区域环境保护规划方案相协调一致。通过与当地区域自然生态系统的结合，合成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成材料项目产品具有多样化的客户需求和个性化的特点。因此，合成材料项目产品规格品种多样，且单批生产数量较小。为满足这一特点，合成材料项目承办单位将建设先进的柔性制造生产线。通过广泛应用柔性制造技术，合成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成材料项目采用的技术具有较高的技术含量和自动化水平，处于国内先进水平。这一技术选用不仅体现了对生产效率、质量和环境友好性的高标准要求，同时为合成材料项目的可持续发展奠定了坚实的基础。</w:t>
      </w:r>
    </w:p>
    <w:p>
      <w:pPr>
        <w:pStyle w:val="Heading2"/>
        <w:ind w:firstLine="560" w:firstLineChars="200"/>
        <w:rPr>
          <w:rFonts w:ascii="仿宋" w:eastAsia="仿宋" w:hAnsi="仿宋" w:cs="仿宋" w:hint="eastAsia"/>
          <w:sz w:val="28"/>
          <w:lang w:eastAsia="zh-CN"/>
        </w:rPr>
      </w:pPr>
      <w:bookmarkStart w:id="8" w:name="_Toc309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为确保合成材料项目的高效生产和技术实施，我们制定了一套精心设计的设备选型方案，以满足合成材料项目生产、质量和环保的要求。该方案的主要特点如下：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成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049"/>
      <w:r>
        <w:rPr>
          <w:rFonts w:ascii="仿宋" w:eastAsia="仿宋" w:hAnsi="仿宋" w:cs="仿宋" w:hint="eastAsia"/>
          <w:sz w:val="28"/>
          <w:lang w:eastAsia="zh-CN"/>
        </w:rPr>
        <w:t>三、合成材料项目绩效评估</w:t>
      </w:r>
      <w:bookmarkEnd w:id="9"/>
    </w:p>
    <w:p>
      <w:pPr>
        <w:pStyle w:val="Heading2"/>
        <w:rPr>
          <w:rFonts w:ascii="仿宋" w:eastAsia="仿宋" w:hAnsi="仿宋" w:cs="仿宋" w:hint="eastAsia"/>
          <w:lang w:eastAsia="zh-CN"/>
        </w:rPr>
      </w:pPr>
      <w:bookmarkStart w:id="10" w:name="_Toc447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项目中，我们设计了一套全面的绩效评估指标，以确保合成材料项目的可控和成功交付。这些指标跨足合成材料项目目标、成本、进度和质量等多个维度，为我们提供了全面洞察合成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目标达成率是我们关注的首要指标。我们设定了明确的目标，并通过定期监测和评估，迅速发现并应对潜在的目标偏差。这为合成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成本绩效是另一个核心关注点。通过实际成本与预算成本的对比分析，我们深入了解成本差异的原因，及时调整资源分配，保持合成材料项目在经济效益方面的合理水平。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进度作为关键的绩效指标之一，得到了精心的关注。我们制定了详细的合成材料项目进度计划，并设立了进度符合度指标，确保实际进度与计划进度保持一致。这使我们能够快速发现和解决潜在的进度问题，保持合成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成材料项目绩效的不可或缺的一环。我们引入了一系列的质量标准和客户满意度指标，以确保合成材料项目交付的成果在质量上达到或超越预期水平。通过持续监测这些指标，我们努力提升合成材料项目整体质量水平，为合成材料项目的成功交付提供有力保障。通过这些科学且全面的绩效评估，我们能够更好地引导合成材料项目的持续改进，确保合成材料项目目标的顺利达成。</w:t>
      </w:r>
    </w:p>
    <w:p>
      <w:pPr>
        <w:pStyle w:val="Heading2"/>
        <w:ind w:firstLine="560" w:firstLineChars="200"/>
        <w:rPr>
          <w:rFonts w:ascii="仿宋" w:eastAsia="仿宋" w:hAnsi="仿宋" w:cs="仿宋" w:hint="eastAsia"/>
          <w:sz w:val="28"/>
          <w:lang w:eastAsia="zh-CN"/>
        </w:rPr>
      </w:pPr>
      <w:bookmarkStart w:id="11" w:name="_Toc1184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绩效评估是合成材料项目中的关键环节，为确保合成材料项目达到预期目标，我们采用了多层次、多维度的绩效评估方法。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成材料项目的战略目标对齐，确保每个决策和行动都与合成材料项目整体目标保持一致。团队会定期召开战略对齐会议，审视当前工作与合成材料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成材料项目进度、质量、成本和风险等方面。这些指标通过数据收集和分析，为合成材料项目管理团队提供了客观的评估依据。例如，我们通过合成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绩效评估不仅仅停留在合成材料项目内部，还考虑了合成材料项目对外部环境的影响。我们定期进行干系人满意度调查，以了解各利益相关方对合成材料项目的期望和满意度，并及时做出调整。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这种多层次、多角度的绩效评估方法，使得我们能够全面了解合成材料项目的运行状态，及时做出调整，确保合成材料项目在不断变化的环境中保持稳健前行。</w:t>
      </w:r>
    </w:p>
    <w:p>
      <w:pPr>
        <w:pStyle w:val="Heading2"/>
        <w:ind w:firstLine="560" w:firstLineChars="200"/>
        <w:rPr>
          <w:rFonts w:ascii="仿宋" w:eastAsia="仿宋" w:hAnsi="仿宋" w:cs="仿宋" w:hint="eastAsia"/>
          <w:sz w:val="28"/>
          <w:lang w:eastAsia="zh-CN"/>
        </w:rPr>
      </w:pPr>
      <w:bookmarkStart w:id="12" w:name="_Toc2305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为了确保合成材料项目的有效管理和不断优化，我们采用了精心设计的绩效评估周期。这个周期旨在实现灵活、实时和全面的评估，以适应合成材料项目执行中的各种挑战。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合成材料项目的不同需求，分为短期、中期和长期。短期评估关注每个迭代或工作周期，以及时发现和解决当前任务中的问题。中期评估涵盖几个迭代，深入了解整体合成材料项目的趋势和性能。长期评估则着眼于整个合成材料项目阶段，确保合成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合成材料项目管理工具和协作平台，团队成员能够随时更新和分享合成材料项目数据。这种实时性的反馈机制使我们能够及时察觉潜在问题，快速调整，保持合成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合成材料项目的决策制定密不可分。每个周期的合成材料项目回顾会议成为集体总结经验、识别问题深层次原因并找到创新解决方案的平台。这种定期的反思与调整机制使合成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7317"/>
      <w:r>
        <w:rPr>
          <w:rFonts w:ascii="仿宋" w:eastAsia="仿宋" w:hAnsi="仿宋" w:cs="仿宋" w:hint="eastAsia"/>
          <w:sz w:val="28"/>
          <w:lang w:eastAsia="zh-CN"/>
        </w:rPr>
        <w:t>四、合成材料项目建设单位说明</w:t>
      </w:r>
      <w:bookmarkEnd w:id="13"/>
    </w:p>
    <w:p>
      <w:pPr>
        <w:pStyle w:val="Heading2"/>
        <w:rPr>
          <w:rFonts w:ascii="仿宋" w:eastAsia="仿宋" w:hAnsi="仿宋" w:cs="仿宋" w:hint="eastAsia"/>
          <w:lang w:eastAsia="zh-CN"/>
        </w:rPr>
      </w:pPr>
      <w:bookmarkStart w:id="14" w:name="_Toc9615"/>
      <w:r>
        <w:rPr>
          <w:rFonts w:ascii="仿宋" w:eastAsia="仿宋" w:hAnsi="仿宋" w:cs="仿宋" w:hint="eastAsia"/>
          <w:lang w:eastAsia="zh-CN"/>
        </w:rPr>
        <w:t>(一)、合成材料项目承办单位基本情况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95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成材料项目承办单位的XXXX，我们着眼于实现可持续的经济效益。通过技术创新和解决方案的提供，公司预计在合成材料项目执行期间将获得可观的收入增长。这一收入来源主要包括合成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同时，我们注重成本控制和效率提升，以确保合成材料项目的可持续盈利。透过精细的管理和资源优化，公司期望实现合成材料项目利润最大化。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成材料项目实施进行全面的投资评估，包括合成材料项目启动阶段的资金投入和后续运营成本。通过对合成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成材料项目实施过程中具备足够的资金流动性，公司将进行详尽的现金流分析。这包括资金需求的合理预测、合成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59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8544"/>
      <w:r>
        <w:rPr>
          <w:rFonts w:ascii="仿宋" w:eastAsia="仿宋" w:hAnsi="仿宋" w:cs="仿宋" w:hint="eastAsia"/>
          <w:lang w:eastAsia="zh-CN"/>
        </w:rPr>
        <w:t>(一)、合成材料行业分析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行业一直以来都是市场的关注焦点。行业内的发展趋势、竞争态势以及潜在机会都对合成材料项目的推进产生深远的影响。通过深入研究行业的整体概貌，我们将更好地理解行业的核心特征，为合成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行业，技术一直是推动创新和发展的关键因素。我们将对当前技术趋势进行详尽分析，包括但不限于人工智能、大数据应用、先进制造技术等。这有助于合成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成材料项目成功的基础。我们将对主要竞争对手进行深入研究，包括其市场份额、产品特点、市场定位等。通过全面了解竞争对手的优势和劣势，合成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5012"/>
      <w:r>
        <w:rPr>
          <w:rFonts w:ascii="仿宋" w:eastAsia="仿宋" w:hAnsi="仿宋" w:cs="仿宋" w:hint="eastAsia"/>
          <w:sz w:val="28"/>
          <w:lang w:eastAsia="zh-CN"/>
        </w:rPr>
        <w:t>(二)、合成材料市场分析预测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通过对市场规模的深入调研，我们将预测合成材料市场未来的增长趋势。这包括市场的整体规模、各细分领域的发展趋势等。合成材料项目可以根据市场的扩张速度和潜在机会，制定更符合市场需求的发展策略。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成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合成材料项目实施过程中需要充分考虑的因素。我们将对市场风险进行全面评估，包括但不限于政策法规风险、市场竞争风险、技术变革风险等。通过对潜在风险的深入分析，合成材料项目可以制定相应的风险缓解策略，降低不确定性对合成材料项目的影响。</w:t>
      </w:r>
    </w:p>
    <w:p>
      <w:pPr>
        <w:pStyle w:val="Heading1"/>
        <w:ind w:firstLine="560" w:firstLineChars="200"/>
        <w:rPr>
          <w:rFonts w:ascii="仿宋" w:eastAsia="仿宋" w:hAnsi="仿宋" w:cs="仿宋" w:hint="eastAsia"/>
          <w:sz w:val="28"/>
          <w:lang w:eastAsia="zh-CN"/>
        </w:rPr>
      </w:pPr>
      <w:bookmarkStart w:id="19" w:name="_Toc26838"/>
      <w:r>
        <w:rPr>
          <w:rFonts w:ascii="仿宋" w:eastAsia="仿宋" w:hAnsi="仿宋" w:cs="仿宋" w:hint="eastAsia"/>
          <w:sz w:val="28"/>
          <w:lang w:eastAsia="zh-CN"/>
        </w:rPr>
        <w:t>六、合成材料项目土建工程</w:t>
      </w:r>
      <w:bookmarkEnd w:id="19"/>
    </w:p>
    <w:p>
      <w:pPr>
        <w:pStyle w:val="Heading2"/>
        <w:rPr>
          <w:rFonts w:ascii="仿宋" w:eastAsia="仿宋" w:hAnsi="仿宋" w:cs="仿宋" w:hint="eastAsia"/>
          <w:lang w:eastAsia="zh-CN"/>
        </w:rPr>
      </w:pPr>
      <w:bookmarkStart w:id="20" w:name="_Toc62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在合成材料项目的建筑工程设计中，我们将秉承一系列重要的设计原则，以确保合成材料项目建筑在功能、美观、可持续性等方面达到最佳效果。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首要原则是确保建筑的功能性得到最大化的发挥。我们将充分理解合成材料项目的实际需求，合理布局各个功能区域，保证建筑在满足业务需求的同时，提供高效的工作环境。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在建筑设计中，我们将综合考虑建设和运营成本。通过精细的经济效益分析，确保设计方案在高效利用资源的同时，对合成材料项目的长期盈利能力有积极的贡献。</w:t>
      </w:r>
    </w:p>
    <w:p>
      <w:pPr>
        <w:pStyle w:val="Heading2"/>
        <w:ind w:firstLine="560" w:firstLineChars="200"/>
        <w:rPr>
          <w:rFonts w:ascii="仿宋" w:eastAsia="仿宋" w:hAnsi="仿宋" w:cs="仿宋" w:hint="eastAsia"/>
          <w:sz w:val="28"/>
          <w:lang w:eastAsia="zh-CN"/>
        </w:rPr>
      </w:pPr>
      <w:bookmarkStart w:id="21" w:name="_Toc21110"/>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https://d.book118.com/897005113046006034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92782"/>
    <w:rsid w:val="15E92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0511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2024-01-15T02:15:00Z</dcterms:created>
  <dcterms:modified xsi:type="dcterms:W3CDTF">2024-01-15T02:16:01Z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EBFAE066B2DE4848B231CB245EF73D97_11</vt:lpwstr>
  </property>
  <property fmtid="{D5CDD505-2E9C-101B-9397-08002B2CF9AE}" pid="3" name="KSOProductBuildVer">
    <vt:lpwstr>2052-12.1.0.16120</vt:lpwstr>
  </property>
</Properties>
</file>