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安徽省淮南市寿县广岩初级中学2023-2024学年九年级上学期期末数学试题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．二次函数</w:t>
      </w:r>
      <w:r>
        <w:rPr>
          <w:rFonts w:ascii="Times New Roman" w:eastAsia="Times New Roman" w:hAnsi="Times New Roman" w:cs="Times New Roman"/>
          <w:i/>
        </w:rPr>
        <w:t>y</w:t>
      </w:r>
      <w:r>
        <w:t>＝﹣（</w:t>
      </w:r>
      <w:r>
        <w:rPr>
          <w:rFonts w:ascii="Times New Roman" w:eastAsia="Times New Roman" w:hAnsi="Times New Roman" w:cs="Times New Roman"/>
          <w:i/>
        </w:rPr>
        <w:t>x</w:t>
      </w:r>
      <w:r>
        <w:t>＋2）</w:t>
      </w:r>
      <w:r>
        <w:rPr>
          <w:vertAlign w:val="superscript"/>
        </w:rPr>
        <w:t>2</w:t>
      </w:r>
      <w:r>
        <w:t>＋1的顶点坐标是（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A．（﹣2，﹣1）</w:t>
      </w:r>
      <w:r>
        <w:tab/>
      </w:r>
      <w:r>
        <w:t>B．（﹣2，1）</w:t>
      </w:r>
      <w:r>
        <w:tab/>
      </w:r>
      <w:r>
        <w:t>C．（2，﹣1）</w:t>
      </w:r>
      <w:r>
        <w:tab/>
      </w:r>
      <w:r>
        <w:t>D．（2，1）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51bcc9ae52a62714be74d1b3fa3a476" style="width:28.15pt;height:28.8pt" o:oleicon="f" o:ole="">
            <v:imagedata r:id="rId6" o:title="eqId251bcc9ae52a62714be74d1b3fa3a476"/>
          </v:shape>
          <o:OLEObject Type="Embed" ProgID="Equation.DSMT4" ShapeID="_x0000_i1025" DrawAspect="Content" ObjectID="_1" r:id="rId7"/>
        </w:object>
      </w:r>
      <w:r>
        <w:t>，则</w:t>
      </w:r>
      <w:r>
        <w:object>
          <v:shape id="_x0000_i1026" type="#_x0000_t75" alt="eqId0401ed7502ab917959830ac026c86745" style="width:29.91pt;height:29.91pt" o:oleicon="f" o:ole="">
            <v:imagedata r:id="rId8" o:title="eqId0401ed7502ab917959830ac026c86745"/>
          </v:shape>
          <o:OLEObject Type="Embed" ProgID="Equation.DSMT4" ShapeID="_x0000_i1026" DrawAspect="Content" ObjectID="_2" r:id="rId9"/>
        </w:object>
      </w:r>
      <w:r>
        <w:t>的值为（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4dac452fbb5ef6dd653e7fbbef639484" style="width:9.68pt;height:26.45pt" o:oleicon="f" o:ole="">
            <v:imagedata r:id="rId10" o:title="eqId4dac452fbb5ef6dd653e7fbbef639484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f30d314a642667fef559032264647366" style="width:16.71pt;height:28.11pt" o:oleicon="f" o:ole="">
            <v:imagedata r:id="rId12" o:title="eqIdf30d314a642667fef559032264647366"/>
          </v:shape>
          <o:OLEObject Type="Embed" ProgID="Equation.DSMT4" ShapeID="_x0000_i1028" DrawAspect="Content" ObjectID="_4" r:id="rId13"/>
        </w:object>
      </w:r>
      <w:r>
        <w:tab/>
      </w:r>
      <w:r>
        <w:t>C．</w:t>
      </w:r>
      <w:r>
        <w:object>
          <v:shape id="_x0000_i1029" type="#_x0000_t75" alt="eqIdf89eef3148f2d4d09379767b4af69132" style="width:10.56pt;height:21.11pt" o:oleicon="f" o:ole="">
            <v:imagedata r:id="rId14" o:title="eqIdf89eef3148f2d4d09379767b4af69132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533a7b702ada1dd80123e4041271d521" style="width:10.56pt;height:27.05pt" o:oleicon="f" o:ole="">
            <v:imagedata r:id="rId16" o:title="eqId533a7b702ada1dd80123e4041271d521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．下列图形中，既是轴对称图形又是中心对称图形的是（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09600" cy="609600"/>
            <wp:docPr id="100003" name="" descr="@@@902a67bd-40ec-410a-988e-8e92ad65a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47700" cy="561975"/>
            <wp:docPr id="100005" name="" descr="@@@130fcd5b-6f35-41af-a338-95d6e9f4fe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90550" cy="590550"/>
            <wp:docPr id="100007" name="" descr="@@@d5822330-07c6-400b-9df5-dc2eebdd4e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28650" cy="590550"/>
            <wp:docPr id="100009" name="" descr="@@@ba74a022-4c66-4b80-b05b-0600db0fd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．如图，直线</w:t>
      </w:r>
      <w:r>
        <w:object>
          <v:shape id="_x0000_i1031" type="#_x0000_t75" alt="eqId339e8b022a6300378d2c32eb6bd1a8f7" style="width:34.31pt;height:15.83pt" o:oleicon="f" o:ole="">
            <v:imagedata r:id="rId22" o:title="eqId339e8b022a6300378d2c32eb6bd1a8f7"/>
          </v:shape>
          <o:OLEObject Type="Embed" ProgID="Equation.DSMT4" ShapeID="_x0000_i1031" DrawAspect="Content" ObjectID="_7" r:id="rId23"/>
        </w:object>
      </w:r>
      <w:r>
        <w:t>，直线</w:t>
      </w:r>
      <w:r>
        <w:object>
          <v:shape id="_x0000_i1032" type="#_x0000_t75" alt="eqId60ef95894ceebaf236170e8832dcf7e3" style="width:18.46pt;height:12.52pt" o:oleicon="f" o:ole="">
            <v:imagedata r:id="rId24" o:title="eqId60ef95894ceebaf236170e8832dcf7e3"/>
          </v:shape>
          <o:OLEObject Type="Embed" ProgID="Equation.DSMT4" ShapeID="_x0000_i1032" DrawAspect="Content" ObjectID="_8" r:id="rId25"/>
        </w:object>
      </w:r>
      <w:r>
        <w:t>和</w:t>
      </w:r>
      <w:r>
        <w:object>
          <v:shape id="_x0000_i1033" type="#_x0000_t75" alt="eqIdd004d2d115b477ade6af7ddb93db0df8" style="width:18.46pt;height:11.21pt" o:oleicon="f" o:ole="">
            <v:imagedata r:id="rId26" o:title="eqIdd004d2d115b477ade6af7ddb93db0df8"/>
          </v:shape>
          <o:OLEObject Type="Embed" ProgID="Equation.DSMT4" ShapeID="_x0000_i1033" DrawAspect="Content" ObjectID="_9" r:id="rId27"/>
        </w:object>
      </w:r>
      <w:r>
        <w:t>被</w:t>
      </w:r>
      <w:r>
        <w:object>
          <v:shape id="_x0000_i1034" type="#_x0000_t75" alt="eqId2e9b0f5f44abbc6544a2f672b025b013" style="width:7.91pt;height:15.82pt;mso-position-horizontal-relative:page;mso-position-vertical-relative:page" o:oleicon="f" o:ole="">
            <v:imagedata r:id="rId28" o:title="eqId2e9b0f5f44abbc6544a2f672b025b013"/>
          </v:shape>
          <o:OLEObject Type="Embed" ProgID="Equation.DSMT4" ShapeID="_x0000_i1034" DrawAspect="Content" ObjectID="_10" r:id="rId29"/>
        </w:object>
      </w:r>
      <w:r>
        <w:t>，</w:t>
      </w:r>
      <w:r>
        <w:object>
          <v:shape id="_x0000_i1035" type="#_x0000_t75" alt="eqId3f6f17bc385bafb37e8f964e5eb99cd0" style="width:8.78pt;height:16.21pt;mso-position-horizontal-relative:page;mso-position-vertical-relative:page" o:oleicon="f" o:ole="">
            <v:imagedata r:id="rId30" o:title="eqId3f6f17bc385bafb37e8f964e5eb99cd0"/>
          </v:shape>
          <o:OLEObject Type="Embed" ProgID="Equation.DSMT4" ShapeID="_x0000_i1035" DrawAspect="Content" ObjectID="_11" r:id="rId31"/>
        </w:object>
      </w:r>
      <w:r>
        <w:t>，</w:t>
      </w:r>
      <w:r>
        <w:object>
          <v:shape id="_x0000_i1036" type="#_x0000_t75" alt="eqIdc9fce9427c9b17e4d3cda0c3ff3e2e14" style="width:8.78pt;height:16.21pt;mso-position-horizontal-relative:page;mso-position-vertical-relative:page" o:oleicon="f" o:ole="">
            <v:imagedata r:id="rId32" o:title="eqIdc9fce9427c9b17e4d3cda0c3ff3e2e14"/>
          </v:shape>
          <o:OLEObject Type="Embed" ProgID="Equation.DSMT4" ShapeID="_x0000_i1036" DrawAspect="Content" ObjectID="_12" r:id="rId33"/>
        </w:object>
      </w:r>
      <w:r>
        <w:t>所截，</w:t>
      </w:r>
      <w:r>
        <w:object>
          <v:shape id="_x0000_i1037" type="#_x0000_t75" alt="eqId9f08273d339dc5ddbb89aa67bb8205e6" style="width:32.55pt;height:12.68pt" o:oleicon="f" o:ole="">
            <v:imagedata r:id="rId34" o:title="eqId9f08273d339dc5ddbb89aa67bb8205e6"/>
          </v:shape>
          <o:OLEObject Type="Embed" ProgID="Equation.DSMT4" ShapeID="_x0000_i1037" DrawAspect="Content" ObjectID="_13" r:id="rId35"/>
        </w:object>
      </w:r>
      <w:r>
        <w:t>，</w:t>
      </w:r>
      <w:r>
        <w:object>
          <v:shape id="_x0000_i1038" type="#_x0000_t75" alt="eqId07160f14b3b453bebb64cb2bf96dc85a" style="width:33.41pt;height:12.7pt" o:oleicon="f" o:ole="">
            <v:imagedata r:id="rId36" o:title="eqId07160f14b3b453bebb64cb2bf96dc85a"/>
          </v:shape>
          <o:OLEObject Type="Embed" ProgID="Equation.DSMT4" ShapeID="_x0000_i1038" DrawAspect="Content" ObjectID="_14" r:id="rId37"/>
        </w:object>
      </w:r>
      <w:r>
        <w:t>，</w:t>
      </w:r>
      <w:r>
        <w:object>
          <v:shape id="_x0000_i1039" type="#_x0000_t75" alt="eqId613dedf2d90e58591b7ac4a250ac7b5d" style="width:33.43pt;height:11.14pt" o:oleicon="f" o:ole="">
            <v:imagedata r:id="rId38" o:title="eqId613dedf2d90e58591b7ac4a250ac7b5d"/>
          </v:shape>
          <o:OLEObject Type="Embed" ProgID="Equation.DSMT4" ShapeID="_x0000_i1039" DrawAspect="Content" ObjectID="_15" r:id="rId39"/>
        </w:object>
      </w:r>
      <w:r>
        <w:t>，则</w:t>
      </w:r>
      <w:r>
        <w:object>
          <v:shape id="_x0000_i1040" type="#_x0000_t75" alt="eqIde6e490f703eb6c9bb1278c78ebc2d661" style="width:18.46pt;height:11.21pt" o:oleicon="f" o:ole="">
            <v:imagedata r:id="rId40" o:title="eqIde6e490f703eb6c9bb1278c78ebc2d661"/>
          </v:shape>
          <o:OLEObject Type="Embed" ProgID="Equation.DSMT4" ShapeID="_x0000_i1040" DrawAspect="Content" ObjectID="_16" r:id="rId41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24150" cy="1638300"/>
            <wp:docPr id="100011" name="" descr="@@@2ed587d1-4315-48a5-ab41-c442bde76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</w:t>
      </w:r>
      <w:r>
        <w:object>
          <v:shape id="_x0000_i1041" type="#_x0000_t75" alt="eqId5991e9ec7666f533a528a4173c58f0ff" style="width:14.07pt;height:27.48pt" o:oleicon="f" o:ole="">
            <v:imagedata r:id="rId43" o:title="eqId5991e9ec7666f533a528a4173c58f0ff"/>
          </v:shape>
          <o:OLEObject Type="Embed" ProgID="Equation.DSMT4" ShapeID="_x0000_i1041" DrawAspect="Content" ObjectID="_17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E</w:t>
      </w:r>
      <w:r>
        <w:t>是正方形</w:t>
      </w:r>
      <w:r>
        <w:rPr>
          <w:rFonts w:ascii="Times New Roman" w:eastAsia="Times New Roman" w:hAnsi="Times New Roman" w:cs="Times New Roman"/>
          <w:i/>
        </w:rPr>
        <w:t>ABCD</w:t>
      </w:r>
      <w:r>
        <w:t>的边</w:t>
      </w:r>
      <w:r>
        <w:rPr>
          <w:rFonts w:ascii="Times New Roman" w:eastAsia="Times New Roman" w:hAnsi="Times New Roman" w:cs="Times New Roman"/>
          <w:i/>
        </w:rPr>
        <w:t>DC</w:t>
      </w:r>
      <w:r>
        <w:t>上一点，把△</w:t>
      </w:r>
      <w:r>
        <w:rPr>
          <w:rFonts w:ascii="Times New Roman" w:eastAsia="Times New Roman" w:hAnsi="Times New Roman" w:cs="Times New Roman"/>
          <w:i/>
        </w:rPr>
        <w:t>ADE</w:t>
      </w:r>
      <w:r>
        <w:t>绕点</w:t>
      </w:r>
      <w:r>
        <w:rPr>
          <w:rFonts w:ascii="Times New Roman" w:eastAsia="Times New Roman" w:hAnsi="Times New Roman" w:cs="Times New Roman"/>
          <w:i/>
        </w:rPr>
        <w:t>A</w:t>
      </w:r>
      <w:r>
        <w:t>顺时针旋转90°到△</w:t>
      </w:r>
      <w:r>
        <w:rPr>
          <w:rFonts w:ascii="Times New Roman" w:eastAsia="Times New Roman" w:hAnsi="Times New Roman" w:cs="Times New Roman"/>
          <w:i/>
        </w:rPr>
        <w:t>ABF</w:t>
      </w:r>
      <w:r>
        <w:t>的位置，若四边形</w:t>
      </w:r>
      <w:r>
        <w:rPr>
          <w:rFonts w:ascii="Times New Roman" w:eastAsia="Times New Roman" w:hAnsi="Times New Roman" w:cs="Times New Roman"/>
          <w:i/>
        </w:rPr>
        <w:t>AECF</w:t>
      </w:r>
      <w:r>
        <w:t>的面积为144．</w:t>
      </w:r>
      <w:r>
        <w:rPr>
          <w:rFonts w:ascii="Times New Roman" w:eastAsia="Times New Roman" w:hAnsi="Times New Roman" w:cs="Times New Roman"/>
          <w:i/>
        </w:rPr>
        <w:t>AE</w:t>
      </w:r>
      <w:r>
        <w:t>＝13．则</w:t>
      </w:r>
      <w:r>
        <w:rPr>
          <w:rFonts w:ascii="Times New Roman" w:eastAsia="Times New Roman" w:hAnsi="Times New Roman" w:cs="Times New Roman"/>
          <w:i/>
        </w:rPr>
        <w:t>DE</w:t>
      </w:r>
      <w:r>
        <w:t>的长为（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162050"/>
            <wp:docPr id="100013" name="" descr="@@@906fa9f6-ec9f-4aad-a328-eb821858ae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object>
          <v:shape id="_x0000_i1042" type="#_x0000_t75" alt="eqIda7ffe8515ff6183c1c7775dc6f94bdb8" style="width:14.07pt;height:14.07pt" o:oleicon="f" o:ole="">
            <v:imagedata r:id="rId46" o:title="eqIda7ffe8515ff6183c1c7775dc6f94bdb8"/>
          </v:shape>
          <o:OLEObject Type="Embed" ProgID="Equation.DSMT4" ShapeID="_x0000_i1042" DrawAspect="Content" ObjectID="_18" r:id="rId47"/>
        </w:object>
      </w:r>
      <w:r>
        <w:tab/>
      </w:r>
      <w:r>
        <w:t>B．</w:t>
      </w:r>
      <w:r>
        <w:object>
          <v:shape id="_x0000_i1043" type="#_x0000_t75" alt="eqId50690dab38f4512eb72e18b7f86cf6f6" style="width:20.23pt;height:15.83pt" o:oleicon="f" o:ole="">
            <v:imagedata r:id="rId48" o:title="eqId50690dab38f4512eb72e18b7f86cf6f6"/>
          </v:shape>
          <o:OLEObject Type="Embed" ProgID="Equation.DSMT4" ShapeID="_x0000_i1043" DrawAspect="Content" ObjectID="_19" r:id="rId49"/>
        </w:object>
      </w:r>
      <w:r>
        <w:tab/>
      </w:r>
      <w:r>
        <w:t>C．4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0"/>
          <w:footerReference w:type="default" r:id="rId5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．若函数</w:t>
      </w:r>
      <w:r>
        <w:object>
          <v:shape id="_x0000_i1044" type="#_x0000_t75" alt="eqId05411b717ccb909616a18779c980697d" style="width:64.24pt;height:19.54pt" o:oleicon="f" o:ole="">
            <v:imagedata r:id="rId52" o:title="eqId05411b717ccb909616a18779c980697d"/>
          </v:shape>
          <o:OLEObject Type="Embed" ProgID="Equation.DSMT4" ShapeID="_x0000_i1044" DrawAspect="Content" ObjectID="_20" r:id="rId53"/>
        </w:object>
      </w:r>
      <w:r>
        <w:t>的图像与</w:t>
      </w:r>
      <w:r>
        <w:object>
          <v:shape id="_x0000_i1045" type="#_x0000_t75" alt="eqId81dea63b8ce3e51adf66cf7b9982a248" style="width:8.79pt;height:9.52pt" o:oleicon="f" o:ole="">
            <v:imagedata r:id="rId54" o:title="eqId81dea63b8ce3e51adf66cf7b9982a248"/>
          </v:shape>
          <o:OLEObject Type="Embed" ProgID="Equation.DSMT4" ShapeID="_x0000_i1045" DrawAspect="Content" ObjectID="_21" r:id="rId55"/>
        </w:object>
      </w:r>
      <w:r>
        <w:t>轴有两个交点，则</w:t>
      </w:r>
      <w:r>
        <w:object>
          <v:shape id="_x0000_i1046" type="#_x0000_t75" alt="eqId2c94bb12cee76221e13f9ef955b0aab1" style="width:8.78pt;height:12.73pt" o:oleicon="f" o:ole="">
            <v:imagedata r:id="rId56" o:title="eqId2c94bb12cee76221e13f9ef955b0aab1"/>
          </v:shape>
          <o:OLEObject Type="Embed" ProgID="Equation.DSMT4" ShapeID="_x0000_i1046" DrawAspect="Content" ObjectID="_22" r:id="rId57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7" type="#_x0000_t75" alt="eqIdbb6e54df03729f9be6db96cd6dd5cee7" style="width:21.97pt;height:12.65pt;mso-position-horizontal-relative:page;mso-position-vertical-relative:page;mso-wrap-style:square" o:oleicon="f" o:ole="">
            <v:imagedata r:id="rId58" o:title="eqIdbb6e54df03729f9be6db96cd6dd5cee7"/>
          </v:shape>
          <o:OLEObject Type="Embed" ProgID="Equation.DSMT4" ShapeID="_x0000_i1047" DrawAspect="Content" ObjectID="_23" r:id="rId59"/>
        </w:object>
      </w:r>
      <w:r>
        <w:tab/>
      </w:r>
      <w:r>
        <w:t>B．</w:t>
      </w:r>
      <w:r>
        <w:object>
          <v:shape id="_x0000_i1048" type="#_x0000_t75" alt="eqId6953994f9ac3e4447fece79420dcb117" style="width:20.22pt;height:12.24pt" o:oleicon="f" o:ole="">
            <v:imagedata r:id="rId60" o:title="eqId6953994f9ac3e4447fece79420dcb117"/>
          </v:shape>
          <o:OLEObject Type="Embed" ProgID="Equation.DSMT4" ShapeID="_x0000_i1048" DrawAspect="Content" ObjectID="_24" r:id="rId61"/>
        </w:object>
      </w:r>
      <w:r>
        <w:tab/>
      </w:r>
      <w:r>
        <w:t>C．</w:t>
      </w:r>
      <w:r>
        <w:object>
          <v:shape id="_x0000_i1049" type="#_x0000_t75" alt="eqId2c885a64c175a8f3974dfbe5915fe121" style="width:35.2pt;height:12.62pt" o:oleicon="f" o:ole="">
            <v:imagedata r:id="rId62" o:title="eqId2c885a64c175a8f3974dfbe5915fe121"/>
          </v:shape>
          <o:OLEObject Type="Embed" ProgID="Equation.DSMT4" ShapeID="_x0000_i1049" DrawAspect="Content" ObjectID="_25" r:id="rId63"/>
        </w:object>
      </w:r>
      <w:r>
        <w:tab/>
      </w:r>
      <w:r>
        <w:t>D．</w:t>
      </w:r>
      <w:r>
        <w:object>
          <v:shape id="_x0000_i1050" type="#_x0000_t75" alt="eqId831c9440f0f741ed95a0a41f33e17ff5" style="width:20.22pt;height:12.39pt" o:oleicon="f" o:ole="">
            <v:imagedata r:id="rId64" o:title="eqId831c9440f0f741ed95a0a41f33e17ff5"/>
          </v:shape>
          <o:OLEObject Type="Embed" ProgID="Equation.DSMT4" ShapeID="_x0000_i1050" DrawAspect="Content" ObjectID="_26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．如图，⊙</w:t>
      </w:r>
      <w:r>
        <w:rPr>
          <w:rFonts w:ascii="Times New Roman" w:eastAsia="Times New Roman" w:hAnsi="Times New Roman" w:cs="Times New Roman"/>
          <w:i/>
        </w:rPr>
        <w:t>O</w:t>
      </w:r>
      <w:r>
        <w:t>的直径为10，弦</w:t>
      </w:r>
      <w:r>
        <w:rPr>
          <w:rFonts w:ascii="Times New Roman" w:eastAsia="Times New Roman" w:hAnsi="Times New Roman" w:cs="Times New Roman"/>
          <w:i/>
        </w:rPr>
        <w:t>AB</w:t>
      </w:r>
      <w:r>
        <w:t>的长为6，</w:t>
      </w:r>
      <w:r>
        <w:rPr>
          <w:rFonts w:ascii="Times New Roman" w:eastAsia="Times New Roman" w:hAnsi="Times New Roman" w:cs="Times New Roman"/>
          <w:i/>
        </w:rPr>
        <w:t>M</w:t>
      </w:r>
      <w:r>
        <w:t>是弦</w:t>
      </w:r>
      <w:r>
        <w:rPr>
          <w:rFonts w:ascii="Times New Roman" w:eastAsia="Times New Roman" w:hAnsi="Times New Roman" w:cs="Times New Roman"/>
          <w:i/>
        </w:rPr>
        <w:t>AB</w:t>
      </w:r>
      <w:r>
        <w:t>上的一动点，则线段</w:t>
      </w:r>
      <w:r>
        <w:rPr>
          <w:rFonts w:ascii="Times New Roman" w:eastAsia="Times New Roman" w:hAnsi="Times New Roman" w:cs="Times New Roman"/>
          <w:i/>
        </w:rPr>
        <w:t>OM</w:t>
      </w:r>
      <w:r>
        <w:t>的长的取值范围是（ 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62025" cy="895350"/>
            <wp:docPr id="100015" name="" descr="@@@01ed9613-4cc9-47a8-9888-64bf932ba5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d632f68f9edec24227714bae7378d1f5" style="width:51.02pt;height:12.59pt" o:oleicon="f" o:ole="">
            <v:imagedata r:id="rId67" o:title="eqIdd632f68f9edec24227714bae7378d1f5"/>
          </v:shape>
          <o:OLEObject Type="Embed" ProgID="Equation.DSMT4" ShapeID="_x0000_i1051" DrawAspect="Content" ObjectID="_27" r:id="rId6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52" type="#_x0000_t75" alt="eqId420255f59af490ef53c155cc71bde47c" style="width:51.9pt;height:12.48pt" o:oleicon="f" o:ole="">
            <v:imagedata r:id="rId69" o:title="eqId420255f59af490ef53c155cc71bde47c"/>
          </v:shape>
          <o:OLEObject Type="Embed" ProgID="Equation.DSMT4" ShapeID="_x0000_i1052" DrawAspect="Content" ObjectID="_28" r:id="rId7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3" type="#_x0000_t75" alt="eqIde69b3bb3815748fedbd3606c7ff0e06b" style="width:51.02pt;height:12.59pt" o:oleicon="f" o:ole="">
            <v:imagedata r:id="rId71" o:title="eqIde69b3bb3815748fedbd3606c7ff0e06b"/>
          </v:shape>
          <o:OLEObject Type="Embed" ProgID="Equation.DSMT4" ShapeID="_x0000_i1053" DrawAspect="Content" ObjectID="_29" r:id="rId7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54" type="#_x0000_t75" alt="eqId14c09121f9488d8a82100d425b879083" style="width:51.9pt;height:12.48pt" o:oleicon="f" o:ole="">
            <v:imagedata r:id="rId73" o:title="eqId14c09121f9488d8a82100d425b879083"/>
          </v:shape>
          <o:OLEObject Type="Embed" ProgID="Equation.DSMT4" ShapeID="_x0000_i1054" DrawAspect="Content" ObjectID="_30" r:id="rId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</w:t>
      </w:r>
      <w:r>
        <w:rPr>
          <w:rFonts w:ascii="Cambria Math" w:eastAsia="Cambria Math" w:hAnsi="Cambria Math" w:cs="Cambria Math"/>
        </w:rPr>
        <w:t>△</w:t>
      </w:r>
      <w:r>
        <w:t>ABC中，sinB=</w:t>
      </w:r>
      <w:r>
        <w:object>
          <v:shape id="_x0000_i1055" type="#_x0000_t75" alt="eqId4dac452fbb5ef6dd653e7fbbef639484" style="width:9.68pt;height:26.45pt" o:oleicon="f" o:ole="">
            <v:imagedata r:id="rId10" o:title="eqId4dac452fbb5ef6dd653e7fbbef639484"/>
          </v:shape>
          <o:OLEObject Type="Embed" ProgID="Equation.DSMT4" ShapeID="_x0000_i1055" DrawAspect="Content" ObjectID="_31" r:id="rId75"/>
        </w:object>
      </w:r>
      <w:r>
        <w:t>， tanC=2，AB=3，则AC的长为（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95475" cy="819150"/>
            <wp:docPr id="100017" name="" descr="@@@af0f8724-8941-4280-bcb1-b794e8b6c4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cf298f00799cbf34b4db26f5f63af92f" style="width:16.71pt;height:15.14pt" o:oleicon="f" o:ole="">
            <v:imagedata r:id="rId77" o:title="eqIdcf298f00799cbf34b4db26f5f63af92f"/>
          </v:shape>
          <o:OLEObject Type="Embed" ProgID="Equation.DSMT4" ShapeID="_x0000_i1056" DrawAspect="Content" ObjectID="_32" r:id="rId78"/>
        </w:object>
      </w:r>
      <w:r>
        <w:tab/>
      </w:r>
      <w:r>
        <w:t>B．</w:t>
      </w:r>
      <w:r>
        <w:object>
          <v:shape id="_x0000_i1057" type="#_x0000_t75" alt="eqId31f8f7e40ba386c0a9675896b52752d6" style="width:15.84pt;height:25.65pt" o:oleicon="f" o:ole="">
            <v:imagedata r:id="rId79" o:title="eqId31f8f7e40ba386c0a9675896b52752d6"/>
          </v:shape>
          <o:OLEObject Type="Embed" ProgID="Equation.DSMT4" ShapeID="_x0000_i1057" DrawAspect="Content" ObjectID="_33" r:id="rId80"/>
        </w:object>
      </w:r>
      <w:r>
        <w:tab/>
      </w:r>
      <w:r>
        <w:t>C．</w:t>
      </w:r>
      <w:r>
        <w:object>
          <v:shape id="_x0000_i1058" type="#_x0000_t75" alt="eqId2967337e3fcb228dded64ab0c41a17e0" style="width:15.84pt;height:15.84pt" o:oleicon="f" o:ole="">
            <v:imagedata r:id="rId81" o:title="eqId2967337e3fcb228dded64ab0c41a17e0"/>
          </v:shape>
          <o:OLEObject Type="Embed" ProgID="Equation.DSMT4" ShapeID="_x0000_i1058" DrawAspect="Content" ObjectID="_34" r:id="rId82"/>
        </w:objec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</w:t>
      </w:r>
      <w:r>
        <w:rPr>
          <w:rFonts w:ascii="Times New Roman" w:eastAsia="Times New Roman" w:hAnsi="Times New Roman" w:cs="Times New Roman"/>
          <w:i/>
        </w:rPr>
        <w:t>PA</w:t>
      </w:r>
      <w:r>
        <w:t>、</w:t>
      </w:r>
      <w:r>
        <w:rPr>
          <w:rFonts w:ascii="Times New Roman" w:eastAsia="Times New Roman" w:hAnsi="Times New Roman" w:cs="Times New Roman"/>
          <w:i/>
        </w:rPr>
        <w:t>PB</w:t>
      </w:r>
      <w:r>
        <w:t>是⊙</w:t>
      </w:r>
      <w:r>
        <w:rPr>
          <w:rFonts w:ascii="Times New Roman" w:eastAsia="Times New Roman" w:hAnsi="Times New Roman" w:cs="Times New Roman"/>
          <w:i/>
        </w:rPr>
        <w:t>O</w:t>
      </w:r>
      <w:r>
        <w:t>切线，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为切点，点</w:t>
      </w:r>
      <w:r>
        <w:rPr>
          <w:rFonts w:ascii="Times New Roman" w:eastAsia="Times New Roman" w:hAnsi="Times New Roman" w:cs="Times New Roman"/>
          <w:i/>
        </w:rPr>
        <w:t>C</w:t>
      </w:r>
      <w:r>
        <w:t>在⊙</w:t>
      </w:r>
      <w:r>
        <w:rPr>
          <w:rFonts w:ascii="Times New Roman" w:eastAsia="Times New Roman" w:hAnsi="Times New Roman" w:cs="Times New Roman"/>
          <w:i/>
        </w:rPr>
        <w:t>O</w:t>
      </w:r>
      <w:r>
        <w:t>上,且∠</w:t>
      </w:r>
      <w:r>
        <w:rPr>
          <w:rFonts w:ascii="Times New Roman" w:eastAsia="Times New Roman" w:hAnsi="Times New Roman" w:cs="Times New Roman"/>
          <w:i/>
        </w:rPr>
        <w:t>ACB</w:t>
      </w:r>
      <w:r>
        <w:t>＝55°，则∠</w:t>
      </w:r>
      <w:r>
        <w:rPr>
          <w:rFonts w:ascii="Times New Roman" w:eastAsia="Times New Roman" w:hAnsi="Times New Roman" w:cs="Times New Roman"/>
          <w:i/>
        </w:rPr>
        <w:t>APB</w:t>
      </w:r>
      <w:r>
        <w:t>等于(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314450"/>
            <wp:docPr id="100019" name="" descr="@@@839a3c01-0da2-459c-9684-7893211f8d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A．55°</w:t>
      </w:r>
      <w:r>
        <w:tab/>
      </w:r>
      <w:r>
        <w:t>B．70°</w:t>
      </w:r>
      <w:r>
        <w:tab/>
      </w:r>
      <w:r>
        <w:t>C．110°</w:t>
      </w:r>
      <w:r>
        <w:tab/>
      </w:r>
      <w:r>
        <w:t>D．125°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．如图，二次函数</w:t>
      </w:r>
      <w:r>
        <w:object>
          <v:shape id="_x0000_i1059" type="#_x0000_t75" alt="eqId8352b2e643a7ce605334f1b0e572bfb0" style="width:99.44pt;height:17.71pt" o:oleicon="f" o:ole="">
            <v:imagedata r:id="rId84" o:title="eqId8352b2e643a7ce605334f1b0e572bfb0"/>
          </v:shape>
          <o:OLEObject Type="Embed" ProgID="Equation.DSMT4" ShapeID="_x0000_i1059" DrawAspect="Content" ObjectID="_35" r:id="rId85"/>
        </w:object>
      </w:r>
      <w:r>
        <w:t>图象与</w:t>
      </w:r>
      <w:r>
        <w:rPr>
          <w:rFonts w:ascii="Times New Roman" w:eastAsia="Times New Roman" w:hAnsi="Times New Roman" w:cs="Times New Roman"/>
          <w:i/>
        </w:rPr>
        <w:t>x</w:t>
      </w:r>
      <w:r>
        <w:t>轴交于</w:t>
      </w:r>
      <w:r>
        <w:object>
          <v:shape id="_x0000_i1060" type="#_x0000_t75" alt="eqIda0929421a6188c3122442866b0b85a5e" style="width:38.72pt;height:17.54pt" o:oleicon="f" o:ole="">
            <v:imagedata r:id="rId86" o:title="eqIda0929421a6188c3122442866b0b85a5e"/>
          </v:shape>
          <o:OLEObject Type="Embed" ProgID="Equation.DSMT4" ShapeID="_x0000_i1060" DrawAspect="Content" ObjectID="_36" r:id="rId87"/>
        </w:object>
      </w:r>
      <w:r>
        <w:t>，对称轴为直线</w:t>
      </w:r>
      <w:r>
        <w:object>
          <v:shape id="_x0000_i1061" type="#_x0000_t75" alt="eqId9b384412acba251d87902ab928902f16" style="width:22.86pt;height:12.39pt" o:oleicon="f" o:ole="">
            <v:imagedata r:id="rId88" o:title="eqId9b384412acba251d87902ab928902f16"/>
          </v:shape>
          <o:OLEObject Type="Embed" ProgID="Equation.DSMT4" ShapeID="_x0000_i1061" DrawAspect="Content" ObjectID="_37" r:id="rId89"/>
        </w:object>
      </w:r>
      <w:r>
        <w:t>，与</w:t>
      </w:r>
      <w:r>
        <w:rPr>
          <w:rFonts w:ascii="Times New Roman" w:eastAsia="Times New Roman" w:hAnsi="Times New Roman" w:cs="Times New Roman"/>
          <w:i/>
        </w:rPr>
        <w:t>y</w:t>
      </w:r>
      <w:r>
        <w:t>轴的交点</w:t>
      </w:r>
      <w:r>
        <w:rPr>
          <w:rFonts w:ascii="Times New Roman" w:eastAsia="Times New Roman" w:hAnsi="Times New Roman" w:cs="Times New Roman"/>
          <w:i/>
        </w:rPr>
        <w:t>B</w:t>
      </w:r>
      <w:r>
        <w:t>在</w:t>
      </w:r>
      <w:r>
        <w:object>
          <v:shape id="_x0000_i1062" type="#_x0000_t75" alt="eqIdafa482d7bcaa385bfc3548b42a4bfb60" style="width:25.51pt;height:17.66pt" o:oleicon="f" o:ole="">
            <v:imagedata r:id="rId90" o:title="eqIdafa482d7bcaa385bfc3548b42a4bfb60"/>
          </v:shape>
          <o:OLEObject Type="Embed" ProgID="Equation.DSMT4" ShapeID="_x0000_i1062" DrawAspect="Content" ObjectID="_38" r:id="rId91"/>
        </w:object>
      </w:r>
      <w:r>
        <w:t>和</w:t>
      </w:r>
      <w:r>
        <w:object>
          <v:shape id="_x0000_i1063" type="#_x0000_t75" alt="eqIdfb0e705301752424a492f6277ed7774e" style="width:24.62pt;height:17.24pt" o:oleicon="f" o:ole="">
            <v:imagedata r:id="rId92" o:title="eqIdfb0e705301752424a492f6277ed7774e"/>
          </v:shape>
          <o:OLEObject Type="Embed" ProgID="Equation.DSMT4" ShapeID="_x0000_i1063" DrawAspect="Content" ObjectID="_39" r:id="rId93"/>
        </w:object>
      </w:r>
      <w:r>
        <w:t>（不包括这两个点），下列结论：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4"/>
          <w:footerReference w:type="default" r:id="rId95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①当</w:t>
      </w:r>
      <w:r>
        <w:object>
          <v:shape id="_x0000_i1064" type="#_x0000_t75" alt="eqId24b843858ba23012c724dea0c51d54a3" style="width:43.96pt;height:12.56pt" o:oleicon="f" o:ole="">
            <v:imagedata r:id="rId96" o:title="eqId24b843858ba23012c724dea0c51d54a3"/>
          </v:shape>
          <o:OLEObject Type="Embed" ProgID="Equation.DSMT4" ShapeID="_x0000_i1064" DrawAspect="Content" ObjectID="_40" r:id="rId97"/>
        </w:object>
      </w:r>
      <w:r>
        <w:t>时，</w:t>
      </w:r>
      <w:r>
        <w:object>
          <v:shape id="_x0000_i1065" type="#_x0000_t75" alt="eqId061813f1ec633c5c4c393c4de7938322" style="width:25.51pt;height:13.54pt" o:oleicon="f" o:ole="">
            <v:imagedata r:id="rId98" o:title="eqId061813f1ec633c5c4c393c4de7938322"/>
          </v:shape>
          <o:OLEObject Type="Embed" ProgID="Equation.DSMT4" ShapeID="_x0000_i1065" DrawAspect="Content" ObjectID="_41" r:id="rId99"/>
        </w:object>
      </w:r>
      <w:r>
        <w:t>；②</w:t>
      </w:r>
      <w:r>
        <w:object>
          <v:shape id="_x0000_i1066" type="#_x0000_t75" alt="eqId0daca1c0d90c908c97853ff35b22f33b" style="width:46.62pt;height:27.27pt" o:oleicon="f" o:ole="">
            <v:imagedata r:id="rId100" o:title="eqId0daca1c0d90c908c97853ff35b22f33b"/>
          </v:shape>
          <o:OLEObject Type="Embed" ProgID="Equation.DSMT4" ShapeID="_x0000_i1066" DrawAspect="Content" ObjectID="_42" r:id="rId101"/>
        </w:object>
      </w:r>
      <w:r>
        <w:t>；③当</w:t>
      </w:r>
      <w:r>
        <w:object>
          <v:shape id="_x0000_i1067" type="#_x0000_t75" alt="eqId060e7930731eddbcfac592b808e9b698" style="width:24.61pt;height:12.64pt" o:oleicon="f" o:ole="">
            <v:imagedata r:id="rId102" o:title="eqId060e7930731eddbcfac592b808e9b698"/>
          </v:shape>
          <o:OLEObject Type="Embed" ProgID="Equation.DSMT4" ShapeID="_x0000_i1067" DrawAspect="Content" ObjectID="_43" r:id="rId103"/>
        </w:object>
      </w:r>
      <w:r>
        <w:t>时，</w:t>
      </w:r>
      <w:r>
        <w:object>
          <v:shape id="_x0000_i1068" type="#_x0000_t75" alt="eqIdfa8e57454fb980d3b60274ea5ee8ce74" style="width:78.29pt;height:17.86pt" o:oleicon="f" o:ole="">
            <v:imagedata r:id="rId104" o:title="eqIdfa8e57454fb980d3b60274ea5ee8ce74"/>
          </v:shape>
          <o:OLEObject Type="Embed" ProgID="Equation.DSMT4" ShapeID="_x0000_i1068" DrawAspect="Content" ObjectID="_44" r:id="rId105"/>
        </w:object>
      </w:r>
      <w:r>
        <w:t>；④</w:t>
      </w:r>
      <w:r>
        <w:object>
          <v:shape id="_x0000_i1069" type="#_x0000_t75" alt="eqId0f5e61ebdb2641621f1f8ff69e66318e" style="width:54.56pt;height:13.15pt" o:oleicon="f" o:ole="">
            <v:imagedata r:id="rId106" o:title="eqId0f5e61ebdb2641621f1f8ff69e66318e"/>
          </v:shape>
          <o:OLEObject Type="Embed" ProgID="Equation.DSMT4" ShapeID="_x0000_i1069" DrawAspect="Content" ObjectID="_45" r:id="rId107"/>
        </w:object>
      </w:r>
      <w:r>
        <w:t>．其中正确的结论是（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0175" cy="1333500"/>
            <wp:docPr id="100021" name="" descr="@@@9b8c01b0-fc38-4e2f-8c60-142d08d5b5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</w:t>
      </w:r>
      <w:r>
        <w:tab/>
      </w:r>
      <w:r>
        <w:t>B．①②③</w:t>
      </w:r>
      <w:r>
        <w:tab/>
      </w:r>
      <w:r>
        <w:t>C．①②④</w:t>
      </w:r>
      <w:r>
        <w:tab/>
      </w:r>
      <w:r>
        <w:t>D．①④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．若点</w:t>
      </w:r>
      <w:r>
        <w:object>
          <v:shape id="_x0000_i1070" type="#_x0000_t75" alt="eqId54541da3cb13a7df9d9e9858a622e014" style="width:44.86pt;height:17.59pt" o:oleicon="f" o:ole="">
            <v:imagedata r:id="rId109" o:title="eqId54541da3cb13a7df9d9e9858a622e014"/>
          </v:shape>
          <o:OLEObject Type="Embed" ProgID="Equation.DSMT4" ShapeID="_x0000_i1070" DrawAspect="Content" ObjectID="_46" r:id="rId110"/>
        </w:object>
      </w:r>
      <w:r>
        <w:t>在反比例函数</w:t>
      </w:r>
      <w:r>
        <w:object>
          <v:shape id="_x0000_i1071" type="#_x0000_t75" alt="eqId8684443809254c64330bb349b473bda5" style="width:34.31pt;height:27.27pt" o:oleicon="f" o:ole="">
            <v:imagedata r:id="rId111" o:title="eqId8684443809254c64330bb349b473bda5"/>
          </v:shape>
          <o:OLEObject Type="Embed" ProgID="Equation.DSMT4" ShapeID="_x0000_i1071" DrawAspect="Content" ObjectID="_47" r:id="rId112"/>
        </w:object>
      </w:r>
      <w:r>
        <w:t>的图像上，则</w:t>
      </w:r>
      <w:r>
        <w:rPr>
          <w:rFonts w:ascii="Times New Roman" w:eastAsia="Times New Roman" w:hAnsi="Times New Roman" w:cs="Times New Roman"/>
          <w:i/>
        </w:rPr>
        <w:t>a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．小明沿着坡度为</w:t>
      </w:r>
      <w:r>
        <w:object>
          <v:shape id="_x0000_i1072" type="#_x0000_t75" alt="eqIddb20862b954cd1886f4765657a46d91c" style="width:25.52pt;height:16.12pt" o:oleicon="f" o:ole="">
            <v:imagedata r:id="rId113" o:title="eqIddb20862b954cd1886f4765657a46d91c"/>
          </v:shape>
          <o:OLEObject Type="Embed" ProgID="Equation.DSMT4" ShapeID="_x0000_i1072" DrawAspect="Content" ObjectID="_48" r:id="rId114"/>
        </w:object>
      </w:r>
      <w:r>
        <w:t>的坡面向上走了</w:t>
      </w:r>
      <w:r>
        <w:object>
          <v:shape id="_x0000_i1073" type="#_x0000_t75" alt="eqId6b685c556cc423e4833c1dc671a134cc" style="width:18.46pt;height:12.26pt" o:oleicon="f" o:ole="">
            <v:imagedata r:id="rId115" o:title="eqId6b685c556cc423e4833c1dc671a134cc"/>
          </v:shape>
          <o:OLEObject Type="Embed" ProgID="Equation.DSMT4" ShapeID="_x0000_i1073" DrawAspect="Content" ObjectID="_49" r:id="rId116"/>
        </w:object>
      </w:r>
      <w:r>
        <w:t>米，此时小明上升的垂直高度为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．如图，已知圆</w:t>
      </w:r>
      <w:r>
        <w:rPr>
          <w:rFonts w:ascii="Times New Roman" w:eastAsia="Times New Roman" w:hAnsi="Times New Roman" w:cs="Times New Roman"/>
          <w:i/>
        </w:rPr>
        <w:t>O</w:t>
      </w:r>
      <w:r>
        <w:t>为</w:t>
      </w:r>
      <w:r>
        <w:object>
          <v:shape id="_x0000_i1074" type="#_x0000_t75" alt="eqIddd967903ed5a6f640a5b801ec8be0070" style="width:45.7pt;height:12.58pt" o:oleicon="f" o:ole="">
            <v:imagedata r:id="rId117" o:title="eqIddd967903ed5a6f640a5b801ec8be0070"/>
          </v:shape>
          <o:OLEObject Type="Embed" ProgID="Equation.DSMT4" ShapeID="_x0000_i1074" DrawAspect="Content" ObjectID="_50" r:id="rId118"/>
        </w:object>
      </w:r>
      <w:r>
        <w:t>的内切圆，切点分别为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、</w:t>
      </w:r>
      <w:r>
        <w:rPr>
          <w:rFonts w:ascii="Times New Roman" w:eastAsia="Times New Roman" w:hAnsi="Times New Roman" w:cs="Times New Roman"/>
          <w:i/>
        </w:rPr>
        <w:t>F</w:t>
      </w:r>
      <w:r>
        <w:t>，且</w:t>
      </w:r>
      <w:r>
        <w:object>
          <v:shape id="_x0000_i1075" type="#_x0000_t75" alt="eqId7e3262fc038bbec5e7c8cc47df08bef7" style="width:43.96pt;height:12.18pt" o:oleicon="f" o:ole="">
            <v:imagedata r:id="rId119" o:title="eqId7e3262fc038bbec5e7c8cc47df08bef7"/>
          </v:shape>
          <o:OLEObject Type="Embed" ProgID="Equation.DSMT4" ShapeID="_x0000_i1075" DrawAspect="Content" ObjectID="_51" r:id="rId120"/>
        </w:object>
      </w:r>
      <w:r>
        <w:t>，</w:t>
      </w:r>
      <w:r>
        <w:object>
          <v:shape id="_x0000_i1076" type="#_x0000_t75" alt="eqIdf25936291abb6432ed5a710ebf0ea195" style="width:36.94pt;height:12.27pt" o:oleicon="f" o:ole="">
            <v:imagedata r:id="rId121" o:title="eqIdf25936291abb6432ed5a710ebf0ea195"/>
          </v:shape>
          <o:OLEObject Type="Embed" ProgID="Equation.DSMT4" ShapeID="_x0000_i1076" DrawAspect="Content" ObjectID="_52" r:id="rId122"/>
        </w:object>
      </w:r>
      <w:r>
        <w:t>，</w:t>
      </w:r>
      <w:r>
        <w:object>
          <v:shape id="_x0000_i1077" type="#_x0000_t75" alt="eqIdb939af5ba06e279cce39396aaf0fae06" style="width:37.82pt;height:12.28pt" o:oleicon="f" o:ole="">
            <v:imagedata r:id="rId123" o:title="eqIdb939af5ba06e279cce39396aaf0fae06"/>
          </v:shape>
          <o:OLEObject Type="Embed" ProgID="Equation.DSMT4" ShapeID="_x0000_i1077" DrawAspect="Content" ObjectID="_53" r:id="rId124"/>
        </w:object>
      </w:r>
      <w:r>
        <w:t>，则圆</w:t>
      </w:r>
      <w:r>
        <w:rPr>
          <w:rFonts w:ascii="Times New Roman" w:eastAsia="Times New Roman" w:hAnsi="Times New Roman" w:cs="Times New Roman"/>
          <w:i/>
        </w:rPr>
        <w:t>O</w:t>
      </w:r>
      <w:r>
        <w:t>的半径为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28875" cy="1314450"/>
            <wp:docPr id="100023" name="" descr="@@@9e07f8c6-d365-4bf4-81d3-7b6031a6aa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．抛物线</w:t>
      </w:r>
      <w:r>
        <w:object>
          <v:shape id="_x0000_i1078" type="#_x0000_t75" alt="eqId8f8dca6bb3e9a245d7187ede75a2ddfe" style="width:69.49pt;height:16.42pt" o:oleicon="f" o:ole="">
            <v:imagedata r:id="rId126" o:title="eqId8f8dca6bb3e9a245d7187ede75a2ddfe"/>
          </v:shape>
          <o:OLEObject Type="Embed" ProgID="Equation.DSMT4" ShapeID="_x0000_i1078" DrawAspect="Content" ObjectID="_54" r:id="rId127"/>
        </w:object>
      </w:r>
      <w:r>
        <w:t>的顶点坐标为</w:t>
      </w:r>
      <w:r>
        <w:object>
          <v:shape id="_x0000_i1079" type="#_x0000_t75" alt="eqIdd38b1e00db6909315f0cfc82a1ce85a8" style="width:25.52pt;height:17.67pt" o:oleicon="f" o:ole="">
            <v:imagedata r:id="rId128" o:title="eqIdd38b1e00db6909315f0cfc82a1ce85a8"/>
          </v:shape>
          <o:OLEObject Type="Embed" ProgID="Equation.DSMT4" ShapeID="_x0000_i1079" DrawAspect="Content" ObjectID="_55" r:id="rId1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</w:t>
      </w:r>
      <w:r>
        <w:object>
          <v:shape id="_x0000_i1080" type="#_x0000_t75" alt="eqId380bbacf854e30e2e747fc286d2b9997" style="width:17.59pt;height:9.83pt" o:oleicon="f" o:ole="">
            <v:imagedata r:id="rId130" o:title="eqId380bbacf854e30e2e747fc286d2b9997"/>
          </v:shape>
          <o:OLEObject Type="Embed" ProgID="Equation.DSMT4" ShapeID="_x0000_i1080" DrawAspect="Content" ObjectID="_56" r:id="rId13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（2）若抛物线</w:t>
      </w:r>
      <w:r>
        <w:object>
          <v:shape id="_x0000_i1081" type="#_x0000_t75" alt="eqId8f8dca6bb3e9a245d7187ede75a2ddfe" style="width:69.49pt;height:16.42pt" o:oleicon="f" o:ole="">
            <v:imagedata r:id="rId126" o:title="eqId8f8dca6bb3e9a245d7187ede75a2ddfe"/>
          </v:shape>
          <o:OLEObject Type="Embed" ProgID="Equation.DSMT4" ShapeID="_x0000_i1081" DrawAspect="Content" ObjectID="_57" r:id="rId132"/>
        </w:object>
      </w:r>
      <w:r>
        <w:t>向下平移</w:t>
      </w:r>
      <w:r>
        <w:object>
          <v:shape id="_x0000_i1082" type="#_x0000_t75" alt="eqIdf93a232c88870d213a7b74a796a1ff4b" style="width:43.98pt;height:17.95pt" o:oleicon="f" o:ole="">
            <v:imagedata r:id="rId133" o:title="eqIdf93a232c88870d213a7b74a796a1ff4b"/>
          </v:shape>
          <o:OLEObject Type="Embed" ProgID="Equation.DSMT4" ShapeID="_x0000_i1082" DrawAspect="Content" ObjectID="_58" r:id="rId134"/>
        </w:object>
      </w:r>
      <w:r>
        <w:t>个单位后，在</w:t>
      </w:r>
      <w:r>
        <w:object>
          <v:shape id="_x0000_i1083" type="#_x0000_t75" alt="eqId334138e91cc3086a9aeb9dd752b6b4f3" style="width:44.86pt;height:11.87pt" o:oleicon="f" o:ole="">
            <v:imagedata r:id="rId135" o:title="eqId334138e91cc3086a9aeb9dd752b6b4f3"/>
          </v:shape>
          <o:OLEObject Type="Embed" ProgID="Equation.DSMT4" ShapeID="_x0000_i1083" DrawAspect="Content" ObjectID="_59" r:id="rId136"/>
        </w:object>
      </w:r>
      <w:r>
        <w:t>范围内与</w:t>
      </w:r>
      <w:r>
        <w:rPr>
          <w:rFonts w:ascii="Times New Roman" w:eastAsia="Times New Roman" w:hAnsi="Times New Roman" w:cs="Times New Roman"/>
          <w:i/>
        </w:rPr>
        <w:t>x</w:t>
      </w:r>
      <w:r>
        <w:t>轴只有一个交点，则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．计算：sin</w:t>
      </w:r>
      <w:r>
        <w:rPr>
          <w:vertAlign w:val="superscript"/>
        </w:rPr>
        <w:t>2</w:t>
      </w:r>
      <w:r>
        <w:t>30°+tan60°•tan30°﹣cos</w:t>
      </w:r>
      <w:r>
        <w:rPr>
          <w:vertAlign w:val="superscript"/>
        </w:rPr>
        <w:t>2</w:t>
      </w:r>
      <w:r>
        <w:t>45°．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．已知抛物线</w:t>
      </w:r>
      <w:r>
        <w:object>
          <v:shape id="_x0000_i1084" type="#_x0000_t75" alt="eqIddc8e8dee96f27b43b77d0ce5f080212e" style="width:68.64pt;height:16.03pt" o:oleicon="f" o:ole="">
            <v:imagedata r:id="rId137" o:title="eqIddc8e8dee96f27b43b77d0ce5f080212e"/>
          </v:shape>
          <o:OLEObject Type="Embed" ProgID="Equation.DSMT4" ShapeID="_x0000_i1084" DrawAspect="Content" ObjectID="_60" r:id="rId138"/>
        </w:object>
      </w:r>
      <w:r>
        <w:t>（</w:t>
      </w:r>
      <w:r>
        <w:object>
          <v:shape id="_x0000_i1085" type="#_x0000_t75" alt="eqId294f5ba74cdf695fc9a8a8e52f421328" style="width:11.43pt;height:10.09pt" o:oleicon="f" o:ole="">
            <v:imagedata r:id="rId139" o:title="eqId294f5ba74cdf695fc9a8a8e52f421328"/>
          </v:shape>
          <o:OLEObject Type="Embed" ProgID="Equation.DSMT4" ShapeID="_x0000_i1085" DrawAspect="Content" ObjectID="_61" r:id="rId140"/>
        </w:object>
      </w:r>
      <w:r>
        <w:t>为常数）．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（1）若抛物线与</w:t>
      </w:r>
      <w:r>
        <w:object>
          <v:shape id="_x0000_i1086" type="#_x0000_t75" alt="eqId81dea63b8ce3e51adf66cf7b9982a248" style="width:8.79pt;height:9.52pt" o:oleicon="f" o:ole="">
            <v:imagedata r:id="rId54" o:title="eqId81dea63b8ce3e51adf66cf7b9982a248"/>
          </v:shape>
          <o:OLEObject Type="Embed" ProgID="Equation.DSMT4" ShapeID="_x0000_i1086" DrawAspect="Content" ObjectID="_62" r:id="rId141"/>
        </w:object>
      </w:r>
      <w:r>
        <w:t>轴只有一个公共点，求</w:t>
      </w:r>
      <w:r>
        <w:object>
          <v:shape id="_x0000_i1087" type="#_x0000_t75" alt="eqId294f5ba74cdf695fc9a8a8e52f421328" style="width:11.43pt;height:10.09pt" o:oleicon="f" o:ole="">
            <v:imagedata r:id="rId139" o:title="eqId294f5ba74cdf695fc9a8a8e52f421328"/>
          </v:shape>
          <o:OLEObject Type="Embed" ProgID="Equation.DSMT4" ShapeID="_x0000_i1087" DrawAspect="Content" ObjectID="_63" r:id="rId142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（2）点</w:t>
      </w:r>
      <w:r>
        <w:object>
          <v:shape id="_x0000_i1088" type="#_x0000_t75" alt="eqId6f43c89a44b47f084c76c811573c667a" style="width:29.91pt;height:13.89pt" o:oleicon="f" o:ole="">
            <v:imagedata r:id="rId143" o:title="eqId6f43c89a44b47f084c76c811573c667a"/>
          </v:shape>
          <o:OLEObject Type="Embed" ProgID="Equation.DSMT4" ShapeID="_x0000_i1088" DrawAspect="Content" ObjectID="_64" r:id="rId144"/>
        </w:object>
      </w:r>
      <w:r>
        <w:t>与</w:t>
      </w:r>
      <w:r>
        <w:object>
          <v:shape id="_x0000_i1089" type="#_x0000_t75" alt="eqId9851420be990bb099b1e13bb59ede401" style="width:31.67pt;height:14.78pt" o:oleicon="f" o:ole="">
            <v:imagedata r:id="rId145" o:title="eqId9851420be990bb099b1e13bb59ede401"/>
          </v:shape>
          <o:OLEObject Type="Embed" ProgID="Equation.DSMT4" ShapeID="_x0000_i1089" DrawAspect="Content" ObjectID="_65" r:id="rId146"/>
        </w:object>
      </w:r>
      <w:r>
        <w:t>在抛物线</w:t>
      </w:r>
      <w:r>
        <w:object>
          <v:shape id="_x0000_i1090" type="#_x0000_t75" alt="eqIddc8e8dee96f27b43b77d0ce5f080212e" style="width:68.64pt;height:16.03pt" o:oleicon="f" o:ole="">
            <v:imagedata r:id="rId137" o:title="eqIddc8e8dee96f27b43b77d0ce5f080212e"/>
          </v:shape>
          <o:OLEObject Type="Embed" ProgID="Equation.DSMT4" ShapeID="_x0000_i1090" DrawAspect="Content" ObjectID="_66" r:id="rId147"/>
        </w:object>
      </w:r>
      <w:r>
        <w:t>上，求</w:t>
      </w:r>
      <w:r>
        <w:object>
          <v:shape id="_x0000_i1091" type="#_x0000_t75" alt="eqId294f5ba74cdf695fc9a8a8e52f421328" style="width:11.43pt;height:10.09pt" o:oleicon="f" o:ole="">
            <v:imagedata r:id="rId139" o:title="eqId294f5ba74cdf695fc9a8a8e52f421328"/>
          </v:shape>
          <o:OLEObject Type="Embed" ProgID="Equation.DSMT4" ShapeID="_x0000_i1091" DrawAspect="Content" ObjectID="_67" r:id="rId148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rPr>
          <w:rFonts w:ascii="新宋体" w:eastAsia="新宋体" w:hAnsi="新宋体" w:cs="新宋体"/>
        </w:rPr>
        <w:t>如图，在平面直角坐标系</w:t>
      </w:r>
      <w:r>
        <w:rPr>
          <w:rFonts w:ascii="Times New Roman" w:eastAsia="Times New Roman" w:hAnsi="Times New Roman" w:cs="Times New Roman"/>
          <w:i/>
        </w:rPr>
        <w:t>xOy</w:t>
      </w:r>
      <w:r>
        <w:rPr>
          <w:rFonts w:ascii="新宋体" w:eastAsia="新宋体" w:hAnsi="新宋体" w:cs="新宋体"/>
        </w:rPr>
        <w:t>中，一次函数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新宋体" w:eastAsia="新宋体" w:hAnsi="新宋体" w:cs="新宋体"/>
        </w:rPr>
        <w:t>＝</w:t>
      </w:r>
      <w:r>
        <w:rPr>
          <w:rFonts w:ascii="Times New Roman" w:eastAsia="Times New Roman" w:hAnsi="Times New Roman" w:cs="Times New Roman"/>
          <w:i/>
        </w:rPr>
        <w:t>x</w:t>
      </w:r>
      <w:r>
        <w:t>+1</w:t>
      </w:r>
      <w:r>
        <w:rPr>
          <w:rFonts w:ascii="新宋体" w:eastAsia="新宋体" w:hAnsi="新宋体" w:cs="新宋体"/>
        </w:rPr>
        <w:t>的图象与反比例函数图象交于点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新宋体" w:eastAsia="新宋体" w:hAnsi="新宋体" w:cs="新宋体"/>
        </w:rPr>
        <w:t>和点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新宋体" w:eastAsia="新宋体" w:hAnsi="新宋体" w:cs="新宋体"/>
        </w:rPr>
        <w:t>，两个点的横坐标分别为</w:t>
      </w:r>
      <w:r>
        <w:t>2</w:t>
      </w:r>
      <w:r>
        <w:rPr>
          <w:rFonts w:ascii="新宋体" w:eastAsia="新宋体" w:hAnsi="新宋体" w:cs="新宋体"/>
        </w:rPr>
        <w:t>、﹣</w:t>
      </w:r>
      <w:r>
        <w:t>3</w: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9"/>
          <w:footerReference w:type="default" r:id="rId15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rPr>
          <w:rFonts w:ascii="新宋体" w:eastAsia="新宋体" w:hAnsi="新宋体" w:cs="新宋体"/>
        </w:rPr>
        <w:t>（</w:t>
      </w:r>
      <w:r>
        <w:t>1</w:t>
      </w:r>
      <w:r>
        <w:rPr>
          <w:rFonts w:ascii="新宋体" w:eastAsia="新宋体" w:hAnsi="新宋体" w:cs="新宋体"/>
        </w:rPr>
        <w:t>）求反比例函数的解析式；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新宋体" w:eastAsia="新宋体" w:hAnsi="新宋体" w:cs="新宋体"/>
        </w:rPr>
        <w:t>（</w:t>
      </w:r>
      <w:r>
        <w:t>2</w:t>
      </w:r>
      <w:r>
        <w:rPr>
          <w:rFonts w:ascii="新宋体" w:eastAsia="新宋体" w:hAnsi="新宋体" w:cs="新宋体"/>
        </w:rPr>
        <w:t>）若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新宋体" w:eastAsia="新宋体" w:hAnsi="新宋体" w:cs="新宋体"/>
        </w:rPr>
        <w:t>是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新宋体" w:eastAsia="新宋体" w:hAnsi="新宋体" w:cs="新宋体"/>
        </w:rPr>
        <w:t>轴上一点，且满足△</w:t>
      </w:r>
      <w:r>
        <w:rPr>
          <w:rFonts w:ascii="Times New Roman" w:eastAsia="Times New Roman" w:hAnsi="Times New Roman" w:cs="Times New Roman"/>
          <w:i/>
        </w:rPr>
        <w:t>PAB</w:t>
      </w:r>
      <w:r>
        <w:rPr>
          <w:rFonts w:ascii="新宋体" w:eastAsia="新宋体" w:hAnsi="新宋体" w:cs="新宋体"/>
        </w:rPr>
        <w:t>的面积是</w:t>
      </w:r>
      <w:r>
        <w:t>5</w:t>
      </w:r>
      <w:r>
        <w:rPr>
          <w:rFonts w:ascii="新宋体" w:eastAsia="新宋体" w:hAnsi="新宋体" w:cs="新宋体"/>
        </w:rPr>
        <w:t>，直接写出点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新宋体" w:eastAsia="新宋体" w:hAnsi="新宋体" w:cs="新宋体"/>
        </w:rPr>
        <w:t>的坐标．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47850" cy="2047875"/>
            <wp:docPr id="100025" name="" descr="@@@6bcf65bc82bf4f0a9e210d221cadfb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</w:t>
      </w:r>
      <w:r>
        <w:rPr>
          <w:rFonts w:ascii="Time New Romans" w:eastAsia="Time New Romans" w:hAnsi="Time New Romans" w:cs="Time New Romans"/>
        </w:rPr>
        <w:t>平面直角坐标系中，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的三个顶点坐标分别为</w:t>
      </w:r>
      <w:r>
        <w:rPr>
          <w:rFonts w:ascii="Times New Roman" w:eastAsia="Times New Roman" w:hAnsi="Times New Roman" w:cs="Times New Roman"/>
          <w:i/>
        </w:rPr>
        <w:t>A</w:t>
      </w:r>
      <w:r>
        <w:t>(1，-4)，</w:t>
      </w:r>
      <w:r>
        <w:rPr>
          <w:rFonts w:ascii="Times New Roman" w:eastAsia="Times New Roman" w:hAnsi="Times New Roman" w:cs="Times New Roman"/>
          <w:i/>
        </w:rPr>
        <w:t>B</w:t>
      </w:r>
      <w:r>
        <w:t>(3，-3)，</w:t>
      </w:r>
      <w:r>
        <w:rPr>
          <w:rFonts w:ascii="Times New Roman" w:eastAsia="Times New Roman" w:hAnsi="Times New Roman" w:cs="Times New Roman"/>
          <w:i/>
        </w:rPr>
        <w:t>C</w:t>
      </w:r>
      <w:r>
        <w:t>(1，-1)．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76450" cy="2095500"/>
            <wp:docPr id="100027" name="" descr="@@@8655d3f5c3874aa5a57a5339bf03ba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(1)将△</w:t>
      </w:r>
      <w:r>
        <w:rPr>
          <w:rFonts w:ascii="Times New Roman" w:eastAsia="Times New Roman" w:hAnsi="Times New Roman" w:cs="Times New Roman"/>
          <w:i/>
        </w:rPr>
        <w:t>ABC</w:t>
      </w:r>
      <w:r>
        <w:t>沿</w:t>
      </w:r>
      <w:r>
        <w:rPr>
          <w:rFonts w:ascii="Times New Roman" w:eastAsia="Times New Roman" w:hAnsi="Times New Roman" w:cs="Times New Roman"/>
          <w:i/>
        </w:rPr>
        <w:t>y</w:t>
      </w:r>
      <w:r>
        <w:t>轴方向向上平移5个单位，画出平移后得到</w:t>
      </w:r>
      <w:r>
        <w:rPr>
          <w:rFonts w:ascii="Time New Romans" w:eastAsia="Time New Romans" w:hAnsi="Time New Romans" w:cs="Time New Romans"/>
        </w:rPr>
        <w:t>的</w:t>
      </w:r>
      <w:r>
        <w:t>△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</w:t>
      </w:r>
      <w:r>
        <w:rPr>
          <w:rFonts w:ascii="Time New Romans" w:eastAsia="Time New Romans" w:hAnsi="Time New Romans" w:cs="Time New Romans"/>
        </w:rPr>
        <w:t>将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绕点</w:t>
      </w:r>
      <w:r>
        <w:rPr>
          <w:rFonts w:ascii="Times New Roman" w:eastAsia="Times New Roman" w:hAnsi="Times New Roman" w:cs="Times New Roman"/>
          <w:i/>
        </w:rPr>
        <w:t>O</w:t>
      </w:r>
      <w:r>
        <w:t>顺时针旋转90°，画出旋转后</w:t>
      </w:r>
      <w:r>
        <w:rPr>
          <w:rFonts w:ascii="Time New Romans" w:eastAsia="Time New Romans" w:hAnsi="Time New Romans" w:cs="Time New Romans"/>
        </w:rPr>
        <w:t>得到的</w:t>
      </w:r>
      <w:r>
        <w:t>△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．我国首艘国产航母“山东”号是保障国土安全，维护祖国统的又一利器．如图，一架歼15舰载机在航母正后方</w:t>
      </w:r>
      <w:r>
        <w:rPr>
          <w:rFonts w:ascii="Times New Roman" w:eastAsia="Times New Roman" w:hAnsi="Times New Roman" w:cs="Times New Roman"/>
          <w:i/>
        </w:rPr>
        <w:t>A</w:t>
      </w:r>
      <w:r>
        <w:t>点准备降落，此时在</w:t>
      </w:r>
      <w:r>
        <w:rPr>
          <w:rFonts w:ascii="Times New Roman" w:eastAsia="Times New Roman" w:hAnsi="Times New Roman" w:cs="Times New Roman"/>
          <w:i/>
        </w:rPr>
        <w:t>A</w:t>
      </w:r>
      <w:r>
        <w:t>测得航母舰首</w:t>
      </w:r>
      <w:r>
        <w:rPr>
          <w:rFonts w:ascii="Times New Roman" w:eastAsia="Times New Roman" w:hAnsi="Times New Roman" w:cs="Times New Roman"/>
          <w:i/>
        </w:rPr>
        <w:t>B</w:t>
      </w:r>
      <w:r>
        <w:t>的俯角为11.3°，舰尾</w:t>
      </w:r>
      <w:r>
        <w:rPr>
          <w:rFonts w:ascii="Times New Roman" w:eastAsia="Times New Roman" w:hAnsi="Times New Roman" w:cs="Times New Roman"/>
          <w:i/>
        </w:rPr>
        <w:t>C</w:t>
      </w:r>
      <w:r>
        <w:t>的俯角为14°，如果航空母舰长为315米且</w:t>
      </w:r>
      <w:r>
        <w:rPr>
          <w:rFonts w:ascii="Times New Roman" w:eastAsia="Times New Roman" w:hAnsi="Times New Roman" w:cs="Times New Roman"/>
          <w:i/>
        </w:rPr>
        <w:t>B</w:t>
      </w:r>
      <w:r>
        <w:t>比</w:t>
      </w:r>
      <w:r>
        <w:rPr>
          <w:rFonts w:ascii="Times New Roman" w:eastAsia="Times New Roman" w:hAnsi="Times New Roman" w:cs="Times New Roman"/>
          <w:i/>
        </w:rPr>
        <w:t>C</w:t>
      </w:r>
      <w:r>
        <w:t>高出10米，求舰载机相对舰尾</w:t>
      </w:r>
      <w:r>
        <w:rPr>
          <w:rFonts w:ascii="Times New Roman" w:eastAsia="Times New Roman" w:hAnsi="Times New Roman" w:cs="Times New Roman"/>
          <w:i/>
        </w:rPr>
        <w:t>C</w:t>
      </w:r>
      <w:r>
        <w:t>的高度（参考数据：sinl1.3°=0. 22， sin14°=0. 24，tanl1.3°=0.2，tan14° =0.25）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47900" cy="1247775"/>
            <wp:docPr id="100029" name="" descr="@@@bd118d69-b0bf-4edf-b4b2-af49d5e2c1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．如图，AB是⊙O的直径，弦AD平分∠BAC，过点D作DE⊥AC于E．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（1）求证：ED是⊙O的切线；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4"/>
          <w:footerReference w:type="default" r:id="rId15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（2）若ED，AB的延长线相交于F，且AE=5，EF=12，求BF的长．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409700"/>
            <wp:docPr id="100031" name="" descr="@@@9213637a958f4ffc9da2a1fc85613b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</w:t>
      </w:r>
      <w:r>
        <w:rPr>
          <w:rFonts w:ascii="Times New Roman" w:eastAsia="Times New Roman" w:hAnsi="Times New Roman" w:cs="Times New Roman"/>
          <w:i/>
        </w:rPr>
        <w:t>AB</w:t>
      </w:r>
      <w:r>
        <w:t>是⊙</w:t>
      </w:r>
      <w:r>
        <w:rPr>
          <w:rFonts w:ascii="Times New Roman" w:eastAsia="Times New Roman" w:hAnsi="Times New Roman" w:cs="Times New Roman"/>
          <w:i/>
        </w:rPr>
        <w:t>O</w:t>
      </w:r>
      <w:r>
        <w:t>的直径，</w:t>
      </w:r>
      <w:r>
        <w:rPr>
          <w:rFonts w:ascii="Times New Roman" w:eastAsia="Times New Roman" w:hAnsi="Times New Roman" w:cs="Times New Roman"/>
          <w:i/>
        </w:rPr>
        <w:t>C</w:t>
      </w:r>
      <w:r>
        <w:t>是</w:t>
      </w:r>
      <w:r>
        <w:object>
          <v:shape id="_x0000_i1092" type="#_x0000_t75" alt="eqId0bd6ffb78dad3375efa3b08ab518553d" style="width:17.58pt;height:14.66pt" o:oleicon="f" o:ole="">
            <v:imagedata r:id="rId157" o:title="eqId0bd6ffb78dad3375efa3b08ab518553d"/>
          </v:shape>
          <o:OLEObject Type="Embed" ProgID="Equation.DSMT4" ShapeID="_x0000_i1092" DrawAspect="Content" ObjectID="_68" r:id="rId158"/>
        </w:object>
      </w:r>
      <w:r>
        <w:t>的中点，</w:t>
      </w:r>
      <w:r>
        <w:rPr>
          <w:rFonts w:ascii="Times New Roman" w:eastAsia="Times New Roman" w:hAnsi="Times New Roman" w:cs="Times New Roman"/>
          <w:i/>
        </w:rPr>
        <w:t>F</w:t>
      </w:r>
      <w:r>
        <w:t>是线段</w:t>
      </w:r>
      <w:r>
        <w:rPr>
          <w:rFonts w:ascii="Times New Roman" w:eastAsia="Times New Roman" w:hAnsi="Times New Roman" w:cs="Times New Roman"/>
          <w:i/>
        </w:rPr>
        <w:t>BD</w:t>
      </w:r>
      <w:r>
        <w:t>上一点，连接</w:t>
      </w:r>
      <w:r>
        <w:rPr>
          <w:rFonts w:ascii="Times New Roman" w:eastAsia="Times New Roman" w:hAnsi="Times New Roman" w:cs="Times New Roman"/>
          <w:i/>
        </w:rPr>
        <w:t>CF</w:t>
      </w:r>
      <w:r>
        <w:t>并延长</w:t>
      </w:r>
      <w:r>
        <w:rPr>
          <w:rFonts w:ascii="Times New Roman" w:eastAsia="Times New Roman" w:hAnsi="Times New Roman" w:cs="Times New Roman"/>
          <w:i/>
        </w:rPr>
        <w:t>CF</w:t>
      </w:r>
      <w:r>
        <w:t>，与</w:t>
      </w:r>
      <w:r>
        <w:rPr>
          <w:rFonts w:ascii="Times New Roman" w:eastAsia="Times New Roman" w:hAnsi="Times New Roman" w:cs="Times New Roman"/>
          <w:i/>
        </w:rPr>
        <w:t>AB</w:t>
      </w:r>
      <w:r>
        <w:t>交于点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CF</w:t>
      </w:r>
      <w:r>
        <w:t>＝</w:t>
      </w:r>
      <w:r>
        <w:rPr>
          <w:rFonts w:ascii="Times New Roman" w:eastAsia="Times New Roman" w:hAnsi="Times New Roman" w:cs="Times New Roman"/>
          <w:i/>
        </w:rPr>
        <w:t>BF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（1）求证：</w:t>
      </w:r>
      <w:r>
        <w:rPr>
          <w:rFonts w:ascii="Times New Roman" w:eastAsia="Times New Roman" w:hAnsi="Times New Roman" w:cs="Times New Roman"/>
          <w:i/>
        </w:rPr>
        <w:t>CE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</w:t>
      </w:r>
      <w:r>
        <w:rPr>
          <w:rFonts w:ascii="Times New Roman" w:eastAsia="Times New Roman" w:hAnsi="Times New Roman" w:cs="Times New Roman"/>
          <w:i/>
        </w:rPr>
        <w:t>CE</w:t>
      </w:r>
      <w:r>
        <w:t>＝12，</w:t>
      </w:r>
      <w:r>
        <w:rPr>
          <w:rFonts w:ascii="Times New Roman" w:eastAsia="Times New Roman" w:hAnsi="Times New Roman" w:cs="Times New Roman"/>
          <w:i/>
        </w:rPr>
        <w:t>BE</w:t>
      </w:r>
      <w:r>
        <w:t>＝8，求</w:t>
      </w:r>
      <w:r>
        <w:rPr>
          <w:rFonts w:ascii="Times New Roman" w:eastAsia="Times New Roman" w:hAnsi="Times New Roman" w:cs="Times New Roman"/>
          <w:i/>
        </w:rPr>
        <w:t>AB</w: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409700"/>
            <wp:docPr id="100033" name="" descr="@@@0b928c6d-508c-4e94-bec5-393aafbb1e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．某企业设计了一款工艺品，每件的成本是</w:t>
      </w:r>
      <w:r>
        <w:object>
          <v:shape id="_x0000_i1093" type="#_x0000_t75" alt="eqId0e6f1af4b44b2e97e8f319bab4ae9010" style="width:13.19pt;height:12.28pt" o:oleicon="f" o:ole="">
            <v:imagedata r:id="rId160" o:title="eqId0e6f1af4b44b2e97e8f319bab4ae9010"/>
          </v:shape>
          <o:OLEObject Type="Embed" ProgID="Equation.DSMT4" ShapeID="_x0000_i1093" DrawAspect="Content" ObjectID="_69" r:id="rId161"/>
        </w:object>
      </w:r>
      <w:r>
        <w:t>元，为了合理定价，投放市场进行试销．据市场调查，销售单价是</w:t>
      </w:r>
      <w:r>
        <w:object>
          <v:shape id="_x0000_i1094" type="#_x0000_t75" alt="eqId0efba7147f5b9ced8bc4a72f0a9fb8af" style="width:17.59pt;height:12.38pt" o:oleicon="f" o:ole="">
            <v:imagedata r:id="rId162" o:title="eqId0efba7147f5b9ced8bc4a72f0a9fb8af"/>
          </v:shape>
          <o:OLEObject Type="Embed" ProgID="Equation.DSMT4" ShapeID="_x0000_i1094" DrawAspect="Content" ObjectID="_70" r:id="rId163"/>
        </w:object>
      </w:r>
      <w:r>
        <w:t>元时，每天的销售量是</w:t>
      </w:r>
      <w:r>
        <w:object>
          <v:shape id="_x0000_i1095" type="#_x0000_t75" alt="eqId0e6f1af4b44b2e97e8f319bab4ae9010" style="width:13.19pt;height:12.28pt" o:oleicon="f" o:ole="">
            <v:imagedata r:id="rId160" o:title="eqId0e6f1af4b44b2e97e8f319bab4ae9010"/>
          </v:shape>
          <o:OLEObject Type="Embed" ProgID="Equation.DSMT4" ShapeID="_x0000_i1095" DrawAspect="Content" ObjectID="_71" r:id="rId164"/>
        </w:object>
      </w:r>
      <w:r>
        <w:t>件，而销售单价每降低</w:t>
      </w:r>
      <w:r>
        <w:object>
          <v:shape id="_x0000_i1096" type="#_x0000_t75" alt="eqIdbdaa19de263700a15fcf213d64a8cd57" style="width:6.15pt;height:11.5pt" o:oleicon="f" o:ole="">
            <v:imagedata r:id="rId165" o:title="eqIdbdaa19de263700a15fcf213d64a8cd57"/>
          </v:shape>
          <o:OLEObject Type="Embed" ProgID="Equation.DSMT4" ShapeID="_x0000_i1096" DrawAspect="Content" ObjectID="_72" r:id="rId166"/>
        </w:object>
      </w:r>
      <w:r>
        <w:t>元，每天就可多售出</w:t>
      </w:r>
      <w:r>
        <w:object>
          <v:shape id="_x0000_i1097" type="#_x0000_t75" alt="eqIdd91e07104b699c4012be2d26160976a2" style="width:7.91pt;height:12.14pt" o:oleicon="f" o:ole="">
            <v:imagedata r:id="rId167" o:title="eqIdd91e07104b699c4012be2d26160976a2"/>
          </v:shape>
          <o:OLEObject Type="Embed" ProgID="Equation.DSMT4" ShapeID="_x0000_i1097" DrawAspect="Content" ObjectID="_73" r:id="rId168"/>
        </w:object>
      </w:r>
      <w:r>
        <w:t>件，但要求销售单价不得低于成本．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(1)求出每天的销售利润</w:t>
      </w:r>
      <w:r>
        <w:object>
          <v:shape id="_x0000_i1098" type="#_x0000_t75" alt="eqIdd053b14c8588eee2acbbe44fc37a6886" style="width:9.68pt;height:11.91pt" o:oleicon="f" o:ole="">
            <v:imagedata r:id="rId169" o:title="eqIdd053b14c8588eee2acbbe44fc37a6886"/>
          </v:shape>
          <o:OLEObject Type="Embed" ProgID="Equation.DSMT4" ShapeID="_x0000_i1098" DrawAspect="Content" ObjectID="_74" r:id="rId170"/>
        </w:object>
      </w:r>
      <w:r>
        <w:t>（元）与销售单价</w:t>
      </w:r>
      <w:r>
        <w:object>
          <v:shape id="_x0000_i1099" type="#_x0000_t75" alt="eqId81dea63b8ce3e51adf66cf7b9982a248" style="width:8.79pt;height:9.52pt" o:oleicon="f" o:ole="">
            <v:imagedata r:id="rId54" o:title="eqId81dea63b8ce3e51adf66cf7b9982a248"/>
          </v:shape>
          <o:OLEObject Type="Embed" ProgID="Equation.DSMT4" ShapeID="_x0000_i1099" DrawAspect="Content" ObjectID="_75" r:id="rId171"/>
        </w:object>
      </w:r>
      <w:r>
        <w:t>（元）之间的函数关系式；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(2)如果该企业要使每天的销售利润不低于</w:t>
      </w:r>
      <w:r>
        <w:object>
          <v:shape id="_x0000_i1100" type="#_x0000_t75" alt="eqId1573487be070cf0847e22a2cb58064b6" style="width:24.61pt;height:12.86pt" o:oleicon="f" o:ole="">
            <v:imagedata r:id="rId172" o:title="eqId1573487be070cf0847e22a2cb58064b6"/>
          </v:shape>
          <o:OLEObject Type="Embed" ProgID="Equation.DSMT4" ShapeID="_x0000_i1100" DrawAspect="Content" ObjectID="_76" r:id="rId173"/>
        </w:object>
      </w:r>
      <w:r>
        <w:t>元，且每天的总成本不超过</w:t>
      </w:r>
      <w:r>
        <w:object>
          <v:shape id="_x0000_i1101" type="#_x0000_t75" alt="eqIdb494d28a5655705bcb309f8889a0fe0d" style="width:21.98pt;height:11.66pt" o:oleicon="f" o:ole="">
            <v:imagedata r:id="rId174" o:title="eqIdb494d28a5655705bcb309f8889a0fe0d"/>
          </v:shape>
          <o:OLEObject Type="Embed" ProgID="Equation.DSMT4" ShapeID="_x0000_i1101" DrawAspect="Content" ObjectID="_77" r:id="rId175"/>
        </w:object>
      </w:r>
      <w:r>
        <w:t>元，那么销售单价应控制在什么范围内？（每天的总成本</w:t>
      </w:r>
      <w:r>
        <w:object>
          <v:shape id="_x0000_i1102" type="#_x0000_t75" alt="eqId6706fe00b4e231e62d9ecbec567d526b" style="width:8.78pt;height:7.9pt" o:oleicon="f" o:ole="">
            <v:imagedata r:id="rId176" o:title="eqId6706fe00b4e231e62d9ecbec567d526b"/>
          </v:shape>
          <o:OLEObject Type="Embed" ProgID="Equation.DSMT4" ShapeID="_x0000_i1102" DrawAspect="Content" ObjectID="_78" r:id="rId177"/>
        </w:object>
      </w:r>
      <w:r>
        <w:t>每件的成本</w:t>
      </w:r>
      <w:r>
        <w:object>
          <v:shape id="_x0000_i1103" type="#_x0000_t75" alt="eqId2468403b3eba9e40bfa36f464e927738" style="width:7.91pt;height:8.57pt" o:oleicon="f" o:ole="">
            <v:imagedata r:id="rId178" o:title="eqId2468403b3eba9e40bfa36f464e927738"/>
          </v:shape>
          <o:OLEObject Type="Embed" ProgID="Equation.DSMT4" ShapeID="_x0000_i1103" DrawAspect="Content" ObjectID="_79" r:id="rId179"/>
        </w:object>
      </w:r>
      <w:r>
        <w:t>每天的销售量）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．如图，在</w:t>
      </w:r>
      <w:r>
        <w:object>
          <v:shape id="_x0000_i1104" type="#_x0000_t75" alt="eqId15c0dbe3c080c4c4636c64803e5c1f76" style="width:29.89pt;height:12.62pt" o:oleicon="f" o:ole="">
            <v:imagedata r:id="rId180" o:title="eqId15c0dbe3c080c4c4636c64803e5c1f76"/>
          </v:shape>
          <o:OLEObject Type="Embed" ProgID="Equation.DSMT4" ShapeID="_x0000_i1104" DrawAspect="Content" ObjectID="_80" r:id="rId181"/>
        </w:object>
      </w:r>
      <w:r>
        <w:t>中，</w:t>
      </w:r>
      <w:r>
        <w:object>
          <v:shape id="_x0000_i1105" type="#_x0000_t75" alt="eqIded10df4140819d5451773a45de66201b" style="width:56.3pt;height:12.68pt" o:oleicon="f" o:ole="">
            <v:imagedata r:id="rId182" o:title="eqIded10df4140819d5451773a45de66201b"/>
          </v:shape>
          <o:OLEObject Type="Embed" ProgID="Equation.DSMT4" ShapeID="_x0000_i1105" DrawAspect="Content" ObjectID="_81" r:id="rId183"/>
        </w:object>
      </w:r>
      <w:r>
        <w:t>，AC=BC=2，M是边AC的中点，</w:t>
      </w:r>
      <w:r>
        <w:object>
          <v:shape id="_x0000_i1106" type="#_x0000_t75" alt="eqId45d1417dc1cf61b1876cb2824e03d16c" style="width:48.38pt;height:12.27pt" o:oleicon="f" o:ole="">
            <v:imagedata r:id="rId184" o:title="eqId45d1417dc1cf61b1876cb2824e03d16c"/>
          </v:shape>
          <o:OLEObject Type="Embed" ProgID="Equation.DSMT4" ShapeID="_x0000_i1106" DrawAspect="Content" ObjectID="_82" r:id="rId185"/>
        </w:object>
      </w:r>
      <w:r>
        <w:t xml:space="preserve">于H.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38325" cy="1181100"/>
            <wp:docPr id="100035" name="" descr="@@@dfec30f7da32409aae4e767078696b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（1）求MH的长度；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（2）求证：</w:t>
      </w:r>
      <w:r>
        <w:object>
          <v:shape id="_x0000_i1107" type="#_x0000_t75" alt="eqIdb7fc5dc6369de93eb17c5b8168e07b92" style="width:69.49pt;height:11.25pt" o:oleicon="f" o:ole="">
            <v:imagedata r:id="rId187" o:title="eqIdb7fc5dc6369de93eb17c5b8168e07b92"/>
          </v:shape>
          <o:OLEObject Type="Embed" ProgID="Equation.DSMT4" ShapeID="_x0000_i1107" DrawAspect="Content" ObjectID="_83" r:id="rId18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（3）若D是边AB上的点，且</w:t>
      </w:r>
      <w:r>
        <w:object>
          <v:shape id="_x0000_i1108" type="#_x0000_t75" alt="eqIdb058127bcbfeb831be0f45ee34554066" style="width:31.68pt;height:11.22pt" o:oleicon="f" o:ole="">
            <v:imagedata r:id="rId189" o:title="eqIdb058127bcbfeb831be0f45ee34554066"/>
          </v:shape>
          <o:OLEObject Type="Embed" ProgID="Equation.DSMT4" ShapeID="_x0000_i1108" DrawAspect="Content" ObjectID="_84" r:id="rId190"/>
        </w:object>
      </w:r>
      <w:r>
        <w:t>为等腰三角形，直接写出AD的长.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1"/>
          <w:footerReference w:type="default" r:id="rId19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【分析】根据二次函数的性质直接求解．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【详解】解：二次函数y＝﹣（x＋2）</w:t>
      </w:r>
      <w:r>
        <w:rPr>
          <w:vertAlign w:val="superscript"/>
        </w:rPr>
        <w:t>2</w:t>
      </w:r>
      <w:r>
        <w:t>＋1的顶点坐标是(﹣2，1)．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【点睛】本题考查了二次函数的性质，正确掌握知识点是解题的关键.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【分析】根据等式的性质求出</w:t>
      </w:r>
      <w:r>
        <w:object>
          <v:shape id="_x0000_i1109" type="#_x0000_t75" alt="eqIdd95b53cc7ea560a47cf2e9692ac59952" style="width:33.43pt;height:27.06pt" o:oleicon="f" o:ole="">
            <v:imagedata r:id="rId193" o:title="eqIdd95b53cc7ea560a47cf2e9692ac59952"/>
          </v:shape>
          <o:OLEObject Type="Embed" ProgID="Equation.DSMT4" ShapeID="_x0000_i1109" DrawAspect="Content" ObjectID="_85" r:id="rId194"/>
        </w:object>
      </w:r>
      <w:r>
        <w:t>，代入所求式子中，即可求出答案．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10" type="#_x0000_t75" alt="eqId251bcc9ae52a62714be74d1b3fa3a476" style="width:28.15pt;height:28.8pt" o:oleicon="f" o:ole="">
            <v:imagedata r:id="rId6" o:title="eqId251bcc9ae52a62714be74d1b3fa3a476"/>
          </v:shape>
          <o:OLEObject Type="Embed" ProgID="Equation.DSMT4" ShapeID="_x0000_i1110" DrawAspect="Content" ObjectID="_86" r:id="rId1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11" type="#_x0000_t75" alt="eqIdd95b53cc7ea560a47cf2e9692ac59952" style="width:33.43pt;height:27.06pt" o:oleicon="f" o:ole="">
            <v:imagedata r:id="rId193" o:title="eqIdd95b53cc7ea560a47cf2e9692ac59952"/>
          </v:shape>
          <o:OLEObject Type="Embed" ProgID="Equation.DSMT4" ShapeID="_x0000_i1111" DrawAspect="Content" ObjectID="_87" r:id="rId1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12" type="#_x0000_t75" alt="eqIddd54f77f02d5369603f5b9fca26006e5" style="width:112.64pt;height:41.51pt" o:oleicon="f" o:ole="">
            <v:imagedata r:id="rId197" o:title="eqIddd54f77f02d5369603f5b9fca26006e5"/>
          </v:shape>
          <o:OLEObject Type="Embed" ProgID="Equation.DSMT4" ShapeID="_x0000_i1112" DrawAspect="Content" ObjectID="_88" r:id="rId1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【点睛】本题考查了等式的性质，分式的求值，能灵活运用等式的性质进行变形是解此题的关键．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【分析】根据轴对称图形和中心对称图形的定义，逐项判断即可求解．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【详解】解：A、是轴对称图形，但不是中心对称图形，故本选项不符合题意；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B、既是中心对称图形，也是轴对称图形，故本选项符合题意；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C、是中心对称图形，但不是轴对称图形，故本选项不符合题意；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D、是轴对称图形，但不是中心对称图形，故本选项不符合题意；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轴对称图形和中心对称图形的识别，熟练掌握定义是解题的关键．如果一个图形沿着一条直线对折后两部分完全重合，这样的图形叫做轴对称图形；在平面内，把一个图形绕着某个点旋转180度，如果旋转后的图形能与原来的图形重合，那么这个图形叫做中心对称图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【分析】根据平行线分线段成比例定理得出比例式，代入已知线段得长度求解即可．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199"/>
          <w:headerReference w:type="default" r:id="rId200"/>
          <w:footerReference w:type="even" r:id="rId201"/>
          <w:footerReference w:type="default" r:id="rId20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【详解】解：∵直线l</w:t>
      </w:r>
      <w:r>
        <w:rPr>
          <w:vertAlign w:val="subscript"/>
        </w:rPr>
        <w:t>1</w:t>
      </w:r>
      <w:r>
        <w:t>∥l</w:t>
      </w:r>
      <w:r>
        <w:rPr>
          <w:vertAlign w:val="subscript"/>
        </w:rPr>
        <w:t>2</w:t>
      </w:r>
      <w:r>
        <w:t>∥l</w:t>
      </w:r>
      <w:r>
        <w:rPr>
          <w:vertAlign w:val="subscript"/>
        </w:rPr>
        <w:t>3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13" type="#_x0000_t75" alt="eqIdbf7c1fc2939654a82b4e4bebb0cbeeba" style="width:46.62pt;height:26.92pt" o:oleicon="f" o:ole="">
            <v:imagedata r:id="rId203" o:title="eqIdbf7c1fc2939654a82b4e4bebb0cbeeba"/>
          </v:shape>
          <o:OLEObject Type="Embed" ProgID="Equation.DSMT4" ShapeID="_x0000_i1113" DrawAspect="Content" ObjectID="_89" r:id="rId20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∵AB=5，BC=6，EF=4，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14" type="#_x0000_t75" alt="eqId0544e6a8b05a1c3794d31ac4a4661196" style="width:36.94pt;height:27.44pt" o:oleicon="f" o:ole="">
            <v:imagedata r:id="rId205" o:title="eqId0544e6a8b05a1c3794d31ac4a4661196"/>
          </v:shape>
          <o:OLEObject Type="Embed" ProgID="Equation.DSMT4" ShapeID="_x0000_i1114" DrawAspect="Content" ObjectID="_90" r:id="rId20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∴DE=</w:t>
      </w:r>
      <w:r>
        <w:object>
          <v:shape id="_x0000_i1115" type="#_x0000_t75" alt="eqId5991e9ec7666f533a528a4173c58f0ff" style="width:14.07pt;height:27.48pt" o:oleicon="f" o:ole="">
            <v:imagedata r:id="rId43" o:title="eqId5991e9ec7666f533a528a4173c58f0ff"/>
          </v:shape>
          <o:OLEObject Type="Embed" ProgID="Equation.DSMT4" ShapeID="_x0000_i1115" DrawAspect="Content" ObjectID="_91" r:id="rId2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【点睛】本题考查了平行线分线段成比例定理，能根据平行线分线段成比例定理得出正确的比例式是解此题的关键．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【分析】由旋转性质得△</w:t>
      </w:r>
      <w:r>
        <w:rPr>
          <w:rFonts w:ascii="Times New Roman" w:eastAsia="Times New Roman" w:hAnsi="Times New Roman" w:cs="Times New Roman"/>
          <w:i/>
        </w:rPr>
        <w:t>ABF</w:t>
      </w:r>
      <w:r>
        <w:t>≌△</w:t>
      </w:r>
      <w:r>
        <w:rPr>
          <w:rFonts w:ascii="Times New Roman" w:eastAsia="Times New Roman" w:hAnsi="Times New Roman" w:cs="Times New Roman"/>
          <w:i/>
        </w:rPr>
        <w:t>ADE</w:t>
      </w:r>
      <w:r>
        <w:t>，再根据全等三角形的性质得到S</w:t>
      </w:r>
      <w:r>
        <w:rPr>
          <w:vertAlign w:val="subscript"/>
        </w:rPr>
        <w:t>正方形</w:t>
      </w:r>
      <w:r>
        <w:rPr>
          <w:rFonts w:ascii="Times New Roman" w:eastAsia="Times New Roman" w:hAnsi="Times New Roman" w:cs="Times New Roman"/>
          <w:i/>
        </w:rPr>
        <w:t>ABCD</w:t>
      </w:r>
      <w:r>
        <w:t>=S</w:t>
      </w:r>
      <w:r>
        <w:rPr>
          <w:vertAlign w:val="subscript"/>
        </w:rPr>
        <w:t>四边形</w:t>
      </w:r>
      <w:r>
        <w:rPr>
          <w:rFonts w:ascii="Times New Roman" w:eastAsia="Times New Roman" w:hAnsi="Times New Roman" w:cs="Times New Roman"/>
          <w:i/>
        </w:rPr>
        <w:t>AECF</w:t>
      </w:r>
      <w:r>
        <w:t>=144进而求得</w:t>
      </w:r>
      <w:r>
        <w:rPr>
          <w:rFonts w:ascii="Times New Roman" w:eastAsia="Times New Roman" w:hAnsi="Times New Roman" w:cs="Times New Roman"/>
          <w:i/>
        </w:rPr>
        <w:t>AD</w:t>
      </w:r>
      <w:r>
        <w:t>=12，再利用勾股定理求解</w:t>
      </w:r>
      <w:r>
        <w:rPr>
          <w:rFonts w:ascii="Times New Roman" w:eastAsia="Times New Roman" w:hAnsi="Times New Roman" w:cs="Times New Roman"/>
          <w:i/>
        </w:rPr>
        <w:t>DE</w:t>
      </w:r>
      <w:r>
        <w:t>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【详解】解：∵△</w:t>
      </w:r>
      <w:r>
        <w:rPr>
          <w:rFonts w:ascii="Times New Roman" w:eastAsia="Times New Roman" w:hAnsi="Times New Roman" w:cs="Times New Roman"/>
          <w:i/>
        </w:rPr>
        <w:t>ADE</w:t>
      </w:r>
      <w:r>
        <w:t>绕点</w:t>
      </w:r>
      <w:r>
        <w:rPr>
          <w:rFonts w:ascii="Times New Roman" w:eastAsia="Times New Roman" w:hAnsi="Times New Roman" w:cs="Times New Roman"/>
          <w:i/>
        </w:rPr>
        <w:t>A</w:t>
      </w:r>
      <w:r>
        <w:t>顺时针旋转90°得到△</w:t>
      </w:r>
      <w:r>
        <w:rPr>
          <w:rFonts w:ascii="Times New Roman" w:eastAsia="Times New Roman" w:hAnsi="Times New Roman" w:cs="Times New Roman"/>
          <w:i/>
        </w:rPr>
        <w:t>ABF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∴△</w:t>
      </w:r>
      <w:r>
        <w:rPr>
          <w:rFonts w:ascii="Times New Roman" w:eastAsia="Times New Roman" w:hAnsi="Times New Roman" w:cs="Times New Roman"/>
          <w:i/>
        </w:rPr>
        <w:t>ABF</w:t>
      </w:r>
      <w:r>
        <w:t>≌△</w:t>
      </w:r>
      <w:r>
        <w:rPr>
          <w:rFonts w:ascii="Times New Roman" w:eastAsia="Times New Roman" w:hAnsi="Times New Roman" w:cs="Times New Roman"/>
          <w:i/>
        </w:rPr>
        <w:t>ADE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∴S</w:t>
      </w:r>
      <w:r>
        <w:rPr>
          <w:rFonts w:ascii="Cambria Math" w:eastAsia="Cambria Math" w:hAnsi="Cambria Math" w:cs="Cambria Math"/>
          <w:vertAlign w:val="subscript"/>
        </w:rPr>
        <w:t>△</w:t>
      </w:r>
      <w:r>
        <w:rPr>
          <w:rFonts w:ascii="Times New Roman" w:eastAsia="Times New Roman" w:hAnsi="Times New Roman" w:cs="Times New Roman"/>
          <w:i/>
        </w:rPr>
        <w:t>ABF</w:t>
      </w:r>
      <w:r>
        <w:t>=S</w:t>
      </w:r>
      <w:r>
        <w:rPr>
          <w:rFonts w:ascii="Cambria Math" w:eastAsia="Cambria Math" w:hAnsi="Cambria Math" w:cs="Cambria Math"/>
          <w:vertAlign w:val="subscript"/>
        </w:rPr>
        <w:t>△</w:t>
      </w:r>
      <w:r>
        <w:rPr>
          <w:rFonts w:ascii="Times New Roman" w:eastAsia="Times New Roman" w:hAnsi="Times New Roman" w:cs="Times New Roman"/>
          <w:i/>
        </w:rPr>
        <w:t>ADE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∴S</w:t>
      </w:r>
      <w:r>
        <w:rPr>
          <w:vertAlign w:val="subscript"/>
        </w:rPr>
        <w:t>正方形</w:t>
      </w:r>
      <w:r>
        <w:rPr>
          <w:rFonts w:ascii="Times New Roman" w:eastAsia="Times New Roman" w:hAnsi="Times New Roman" w:cs="Times New Roman"/>
          <w:i/>
        </w:rPr>
        <w:t>ABCD</w:t>
      </w:r>
      <w:r>
        <w:t>=S</w:t>
      </w:r>
      <w:r>
        <w:rPr>
          <w:vertAlign w:val="subscript"/>
        </w:rPr>
        <w:t>四边形</w:t>
      </w:r>
      <w:r>
        <w:rPr>
          <w:rFonts w:ascii="Times New Roman" w:eastAsia="Times New Roman" w:hAnsi="Times New Roman" w:cs="Times New Roman"/>
          <w:i/>
        </w:rPr>
        <w:t>AECF</w:t>
      </w:r>
      <w:r>
        <w:t>=144，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AD</w:t>
      </w:r>
      <w:r>
        <w:t>=12，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在Rt△</w:t>
      </w:r>
      <w:r>
        <w:rPr>
          <w:rFonts w:ascii="Times New Roman" w:eastAsia="Times New Roman" w:hAnsi="Times New Roman" w:cs="Times New Roman"/>
          <w:i/>
        </w:rPr>
        <w:t>ADE</w:t>
      </w:r>
      <w:r>
        <w:t>中，</w:t>
      </w:r>
      <w:r>
        <w:rPr>
          <w:rFonts w:ascii="Times New Roman" w:eastAsia="Times New Roman" w:hAnsi="Times New Roman" w:cs="Times New Roman"/>
          <w:i/>
        </w:rPr>
        <w:t>AE</w:t>
      </w:r>
      <w:r>
        <w:t>=13，</w:t>
      </w:r>
      <w:r>
        <w:rPr>
          <w:rFonts w:ascii="Times New Roman" w:eastAsia="Times New Roman" w:hAnsi="Times New Roman" w:cs="Times New Roman"/>
          <w:i/>
        </w:rPr>
        <w:t>AD</w:t>
      </w:r>
      <w:r>
        <w:t>=12，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由勾股定理得：</w:t>
      </w:r>
      <w:r>
        <w:object>
          <v:shape id="_x0000_i1116" type="#_x0000_t75" alt="eqIdffcf9e3e9427ddcd7dfad3fc705e9f6c" style="width:139.92pt;height:17.82pt" o:oleicon="f" o:ole="">
            <v:imagedata r:id="rId208" o:title="eqIdffcf9e3e9427ddcd7dfad3fc705e9f6c"/>
          </v:shape>
          <o:OLEObject Type="Embed" ProgID="Equation.DSMT4" ShapeID="_x0000_i1116" DrawAspect="Content" ObjectID="_92" r:id="rId209"/>
        </w:object>
      </w:r>
      <w:r>
        <w:t>=5，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【点睛】本题考查旋转性质、全等三角形的性质、正方形的面积公式、勾股定理，熟练掌握旋转性质，得出S</w:t>
      </w:r>
      <w:r>
        <w:rPr>
          <w:vertAlign w:val="subscript"/>
        </w:rPr>
        <w:t>正方形</w:t>
      </w:r>
      <w:r>
        <w:rPr>
          <w:rFonts w:ascii="Times New Roman" w:eastAsia="Times New Roman" w:hAnsi="Times New Roman" w:cs="Times New Roman"/>
          <w:i/>
        </w:rPr>
        <w:t>ABCD</w:t>
      </w:r>
      <w:r>
        <w:t>=S</w:t>
      </w:r>
      <w:r>
        <w:rPr>
          <w:vertAlign w:val="subscript"/>
        </w:rPr>
        <w:t>四边形</w:t>
      </w:r>
      <w:r>
        <w:rPr>
          <w:rFonts w:ascii="Times New Roman" w:eastAsia="Times New Roman" w:hAnsi="Times New Roman" w:cs="Times New Roman"/>
          <w:i/>
        </w:rPr>
        <w:t>AECF</w:t>
      </w:r>
      <w:r>
        <w:t>是解答的关键．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【分析】根据已知函数y＝x</w:t>
      </w:r>
      <w:r>
        <w:rPr>
          <w:vertAlign w:val="superscript"/>
        </w:rPr>
        <w:t>2</w:t>
      </w:r>
      <w:r>
        <w:t>−2x＋b的图象与x轴有两个交点得出</w:t>
      </w:r>
      <w:r>
        <w:rPr>
          <w:rFonts w:ascii="Cambria Math" w:eastAsia="Cambria Math" w:hAnsi="Cambria Math" w:cs="Cambria Math"/>
        </w:rPr>
        <w:t>△</w:t>
      </w:r>
      <w:r>
        <w:t>＞0，求出不等式的解集即可．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【详解】解：∵函数y＝x</w:t>
      </w:r>
      <w:r>
        <w:rPr>
          <w:vertAlign w:val="superscript"/>
        </w:rPr>
        <w:t>2</w:t>
      </w:r>
      <w:r>
        <w:t>−2x＋b的图象与x轴有两个交点，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∴方程x</w:t>
      </w:r>
      <w:r>
        <w:rPr>
          <w:vertAlign w:val="superscript"/>
        </w:rPr>
        <w:t>2</w:t>
      </w:r>
      <w:r>
        <w:t>−2x＋b＝0有两个不相等的实数根，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rPr>
          <w:rFonts w:ascii="Cambria Math" w:eastAsia="Cambria Math" w:hAnsi="Cambria Math" w:cs="Cambria Math"/>
        </w:rPr>
        <w:t>△</w:t>
      </w:r>
      <w:r>
        <w:t>＝（−2）</w:t>
      </w:r>
      <w:r>
        <w:rPr>
          <w:vertAlign w:val="superscript"/>
        </w:rPr>
        <w:t>2</w:t>
      </w:r>
      <w:r>
        <w:t>−4×1×b＝4−4b＞0，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解得：b＜1，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10"/>
          <w:headerReference w:type="default" r:id="rId211"/>
          <w:footerReference w:type="even" r:id="rId212"/>
          <w:footerReference w:type="default" r:id="rId21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【点睛】本题考查了抛物线与x轴的交点问题和解一元一次不等式，能根据题意得出不等式是解此题的关键．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【分析】由垂线段最短可知当</w:t>
      </w:r>
      <w:r>
        <w:rPr>
          <w:rFonts w:ascii="Times New Roman" w:eastAsia="Times New Roman" w:hAnsi="Times New Roman" w:cs="Times New Roman"/>
          <w:i/>
        </w:rPr>
        <w:t>OM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时最短，当</w:t>
      </w:r>
      <w:r>
        <w:rPr>
          <w:rFonts w:ascii="Times New Roman" w:eastAsia="Times New Roman" w:hAnsi="Times New Roman" w:cs="Times New Roman"/>
          <w:i/>
        </w:rPr>
        <w:t>OM</w:t>
      </w:r>
      <w:r>
        <w:t>是半径时最长．根据垂径定理求最短长度．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【详解】解：如图，连接</w:t>
      </w:r>
      <w:r>
        <w:rPr>
          <w:rFonts w:ascii="Times New Roman" w:eastAsia="Times New Roman" w:hAnsi="Times New Roman" w:cs="Times New Roman"/>
          <w:i/>
        </w:rPr>
        <w:t>OA</w:t>
      </w:r>
      <w:r>
        <w:t>，作</w:t>
      </w:r>
      <w:r>
        <w:rPr>
          <w:rFonts w:ascii="Times New Roman" w:eastAsia="Times New Roman" w:hAnsi="Times New Roman" w:cs="Times New Roman"/>
          <w:i/>
        </w:rPr>
        <w:t>OM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于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04875"/>
            <wp:docPr id="653436157" name="" descr="@@@e0684ab3-9835-441f-b4a3-6c58d1a63b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361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∵⊙</w:t>
      </w:r>
      <w:r>
        <w:rPr>
          <w:rFonts w:ascii="Times New Roman" w:eastAsia="Times New Roman" w:hAnsi="Times New Roman" w:cs="Times New Roman"/>
          <w:i/>
        </w:rPr>
        <w:t>O</w:t>
      </w:r>
      <w:r>
        <w:t>的直径为10，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∴半径为5，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OM</w:t>
      </w:r>
      <w:r>
        <w:t>的最大值为5，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OM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于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AM</w:t>
      </w:r>
      <w:r>
        <w:t>=</w:t>
      </w:r>
      <w:r>
        <w:rPr>
          <w:rFonts w:ascii="Times New Roman" w:eastAsia="Times New Roman" w:hAnsi="Times New Roman" w:cs="Times New Roman"/>
          <w:i/>
        </w:rPr>
        <w:t>BM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AB</w:t>
      </w:r>
      <w:r>
        <w:t>=6，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AM</w:t>
      </w:r>
      <w:r>
        <w:t>=3，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rPr>
          <w:rFonts w:ascii="Times New Roman" w:eastAsia="Times New Roman" w:hAnsi="Times New Roman" w:cs="Times New Roman"/>
          <w:i/>
        </w:rPr>
        <w:t>Rt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AOM</w:t>
      </w:r>
      <w:r>
        <w:t>中，</w:t>
      </w:r>
      <w:r>
        <w:object>
          <v:shape id="_x0000_i1117" type="#_x0000_t75" alt="eqId2e10dcf3bc86ff5b4f0097f22d8cf483" style="width:176pt;height:17.8pt" o:oleicon="f" o:ole="">
            <v:imagedata r:id="rId215" o:title="eqId2e10dcf3bc86ff5b4f0097f22d8cf483"/>
          </v:shape>
          <o:OLEObject Type="Embed" ProgID="Equation.DSMT4" ShapeID="_x0000_i1117" DrawAspect="Content" ObjectID="_93" r:id="rId2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</w:t>
      </w:r>
      <w:r>
        <w:rPr>
          <w:rFonts w:ascii="Times New Roman" w:eastAsia="Times New Roman" w:hAnsi="Times New Roman" w:cs="Times New Roman"/>
          <w:i/>
        </w:rPr>
        <w:t>OM</w:t>
      </w:r>
      <w:r>
        <w:t>最短，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rPr>
          <w:rFonts w:ascii="Times New Roman" w:eastAsia="Times New Roman" w:hAnsi="Times New Roman" w:cs="Times New Roman"/>
          <w:i/>
        </w:rPr>
        <w:t>OM</w:t>
      </w:r>
      <w:r>
        <w:t>长的取值范围是4≤</w:t>
      </w:r>
      <w:r>
        <w:rPr>
          <w:rFonts w:ascii="Times New Roman" w:eastAsia="Times New Roman" w:hAnsi="Times New Roman" w:cs="Times New Roman"/>
          <w:i/>
        </w:rPr>
        <w:t>OM</w:t>
      </w:r>
      <w:r>
        <w:t>≤5．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【点睛】本题考查了垂径定理、勾股定理，解决本题的关键是确定</w:t>
      </w:r>
      <w:r>
        <w:rPr>
          <w:rFonts w:ascii="Times New Roman" w:eastAsia="Times New Roman" w:hAnsi="Times New Roman" w:cs="Times New Roman"/>
          <w:i/>
        </w:rPr>
        <w:t>OM</w:t>
      </w:r>
      <w:r>
        <w:t>的最小值，所以求</w:t>
      </w:r>
      <w:r>
        <w:rPr>
          <w:rFonts w:ascii="Times New Roman" w:eastAsia="Times New Roman" w:hAnsi="Times New Roman" w:cs="Times New Roman"/>
          <w:i/>
        </w:rPr>
        <w:t>OM</w:t>
      </w:r>
      <w:r>
        <w:t>的范围问题又被转化为求弦的弦心距问题，而解决与弦有关的问题时，往往需构造以半径、弦心距和弦长的一半为三边的直角三角形，若设圆的半径为</w:t>
      </w:r>
      <w:r>
        <w:rPr>
          <w:rFonts w:ascii="Times New Roman" w:eastAsia="Times New Roman" w:hAnsi="Times New Roman" w:cs="Times New Roman"/>
          <w:i/>
        </w:rPr>
        <w:t>r</w:t>
      </w:r>
      <w:r>
        <w:t>，弦长为</w:t>
      </w:r>
      <w:r>
        <w:rPr>
          <w:rFonts w:ascii="Times New Roman" w:eastAsia="Times New Roman" w:hAnsi="Times New Roman" w:cs="Times New Roman"/>
          <w:i/>
        </w:rPr>
        <w:t>a</w:t>
      </w:r>
      <w:r>
        <w:t>，这条弦的弦心距为</w:t>
      </w:r>
      <w:r>
        <w:rPr>
          <w:rFonts w:ascii="Times New Roman" w:eastAsia="Times New Roman" w:hAnsi="Times New Roman" w:cs="Times New Roman"/>
          <w:i/>
        </w:rPr>
        <w:t>d</w:t>
      </w:r>
      <w:r>
        <w:t>，则有等式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=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+（</w:t>
      </w:r>
      <w:r>
        <w:object>
          <v:shape id="_x0000_i1118" type="#_x0000_t75" alt="eqId576833b76e9cad3b523f87132308df99" style="width:10.56pt;height:27.27pt" o:oleicon="f" o:ole="">
            <v:imagedata r:id="rId217" o:title="eqId576833b76e9cad3b523f87132308df99"/>
          </v:shape>
          <o:OLEObject Type="Embed" ProgID="Equation.DSMT4" ShapeID="_x0000_i1118" DrawAspect="Content" ObjectID="_94" r:id="rId218"/>
        </w:object>
      </w:r>
      <w:r>
        <w:t>^$^$）</w:t>
      </w:r>
      <w:r>
        <w:rPr>
          <w:vertAlign w:val="superscript"/>
        </w:rPr>
        <w:t>2</w:t>
      </w:r>
      <w:r>
        <w:t>成立，知道这三个量中的任意两个，就可以求出另外一个．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【分析】过A点作AH⊥BC于H点，先由sin∠B及AB=3算出AH的长，再由tan∠C算出CH的长，最后在Rt△ACH中由勾股定理即可算出AC的长．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【详解】解：过A点作AH⊥BC于H点，如下图所示：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https://d.book118.com/897016104000006034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220"/>
      <w:headerReference w:type="default" r:id="rId221"/>
      <w:footerReference w:type="even" r:id="rId222"/>
      <w:footerReference w:type="default" r:id="rId223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5.png" /><Relationship Id="rId109" Type="http://schemas.openxmlformats.org/officeDocument/2006/relationships/image" Target="media/image56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6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47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48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49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0.bin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4.png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4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7.wmf" /><Relationship Id="rId131" Type="http://schemas.openxmlformats.org/officeDocument/2006/relationships/oleObject" Target="embeddings/oleObject56.bin" /><Relationship Id="rId132" Type="http://schemas.openxmlformats.org/officeDocument/2006/relationships/oleObject" Target="embeddings/oleObject57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58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59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0.bin" /><Relationship Id="rId139" Type="http://schemas.openxmlformats.org/officeDocument/2006/relationships/image" Target="media/image7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1.bin" /><Relationship Id="rId141" Type="http://schemas.openxmlformats.org/officeDocument/2006/relationships/oleObject" Target="embeddings/oleObject62.bin" /><Relationship Id="rId142" Type="http://schemas.openxmlformats.org/officeDocument/2006/relationships/oleObject" Target="embeddings/oleObject63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4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5.bin" /><Relationship Id="rId147" Type="http://schemas.openxmlformats.org/officeDocument/2006/relationships/oleObject" Target="embeddings/oleObject66.bin" /><Relationship Id="rId148" Type="http://schemas.openxmlformats.org/officeDocument/2006/relationships/oleObject" Target="embeddings/oleObject67.bin" /><Relationship Id="rId149" Type="http://schemas.openxmlformats.org/officeDocument/2006/relationships/footer" Target="footer5.xml" /><Relationship Id="rId15" Type="http://schemas.openxmlformats.org/officeDocument/2006/relationships/oleObject" Target="embeddings/oleObject5.bin" /><Relationship Id="rId150" Type="http://schemas.openxmlformats.org/officeDocument/2006/relationships/footer" Target="footer6.xml" /><Relationship Id="rId151" Type="http://schemas.openxmlformats.org/officeDocument/2006/relationships/image" Target="media/image74.png" /><Relationship Id="rId152" Type="http://schemas.openxmlformats.org/officeDocument/2006/relationships/image" Target="media/image75.png" /><Relationship Id="rId153" Type="http://schemas.openxmlformats.org/officeDocument/2006/relationships/image" Target="media/image76.png" /><Relationship Id="rId154" Type="http://schemas.openxmlformats.org/officeDocument/2006/relationships/footer" Target="footer7.xml" /><Relationship Id="rId155" Type="http://schemas.openxmlformats.org/officeDocument/2006/relationships/footer" Target="footer8.xml" /><Relationship Id="rId156" Type="http://schemas.openxmlformats.org/officeDocument/2006/relationships/image" Target="media/image77.png" /><Relationship Id="rId157" Type="http://schemas.openxmlformats.org/officeDocument/2006/relationships/image" Target="media/image78.wmf" /><Relationship Id="rId158" Type="http://schemas.openxmlformats.org/officeDocument/2006/relationships/oleObject" Target="embeddings/oleObject68.bin" /><Relationship Id="rId159" Type="http://schemas.openxmlformats.org/officeDocument/2006/relationships/image" Target="media/image79.png" /><Relationship Id="rId16" Type="http://schemas.openxmlformats.org/officeDocument/2006/relationships/image" Target="media/image7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69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0.bin" /><Relationship Id="rId164" Type="http://schemas.openxmlformats.org/officeDocument/2006/relationships/oleObject" Target="embeddings/oleObject71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72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73.bin" /><Relationship Id="rId169" Type="http://schemas.openxmlformats.org/officeDocument/2006/relationships/image" Target="media/image8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4.bin" /><Relationship Id="rId171" Type="http://schemas.openxmlformats.org/officeDocument/2006/relationships/oleObject" Target="embeddings/oleObject75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76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77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78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79.bin" /><Relationship Id="rId18" Type="http://schemas.openxmlformats.org/officeDocument/2006/relationships/image" Target="media/image8.png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0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1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82.bin" /><Relationship Id="rId186" Type="http://schemas.openxmlformats.org/officeDocument/2006/relationships/image" Target="media/image92.png" /><Relationship Id="rId187" Type="http://schemas.openxmlformats.org/officeDocument/2006/relationships/image" Target="media/image93.wmf" /><Relationship Id="rId188" Type="http://schemas.openxmlformats.org/officeDocument/2006/relationships/oleObject" Target="embeddings/oleObject83.bin" /><Relationship Id="rId189" Type="http://schemas.openxmlformats.org/officeDocument/2006/relationships/image" Target="media/image94.wmf" /><Relationship Id="rId19" Type="http://schemas.openxmlformats.org/officeDocument/2006/relationships/image" Target="media/image9.png" /><Relationship Id="rId190" Type="http://schemas.openxmlformats.org/officeDocument/2006/relationships/oleObject" Target="embeddings/oleObject84.bin" /><Relationship Id="rId191" Type="http://schemas.openxmlformats.org/officeDocument/2006/relationships/footer" Target="footer9.xml" /><Relationship Id="rId192" Type="http://schemas.openxmlformats.org/officeDocument/2006/relationships/footer" Target="footer10.xml" /><Relationship Id="rId193" Type="http://schemas.openxmlformats.org/officeDocument/2006/relationships/image" Target="media/image95.wmf" /><Relationship Id="rId194" Type="http://schemas.openxmlformats.org/officeDocument/2006/relationships/oleObject" Target="embeddings/oleObject85.bin" /><Relationship Id="rId195" Type="http://schemas.openxmlformats.org/officeDocument/2006/relationships/oleObject" Target="embeddings/oleObject86.bin" /><Relationship Id="rId196" Type="http://schemas.openxmlformats.org/officeDocument/2006/relationships/oleObject" Target="embeddings/oleObject87.bin" /><Relationship Id="rId197" Type="http://schemas.openxmlformats.org/officeDocument/2006/relationships/image" Target="media/image96.wmf" /><Relationship Id="rId198" Type="http://schemas.openxmlformats.org/officeDocument/2006/relationships/oleObject" Target="embeddings/oleObject88.bin" /><Relationship Id="rId19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header" Target="header2.xml" /><Relationship Id="rId201" Type="http://schemas.openxmlformats.org/officeDocument/2006/relationships/footer" Target="footer11.xml" /><Relationship Id="rId202" Type="http://schemas.openxmlformats.org/officeDocument/2006/relationships/footer" Target="footer12.xml" /><Relationship Id="rId203" Type="http://schemas.openxmlformats.org/officeDocument/2006/relationships/image" Target="media/image97.wmf" /><Relationship Id="rId204" Type="http://schemas.openxmlformats.org/officeDocument/2006/relationships/oleObject" Target="embeddings/oleObject89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90.bin" /><Relationship Id="rId207" Type="http://schemas.openxmlformats.org/officeDocument/2006/relationships/oleObject" Target="embeddings/oleObject91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92.bin" /><Relationship Id="rId21" Type="http://schemas.openxmlformats.org/officeDocument/2006/relationships/image" Target="media/image11.png" /><Relationship Id="rId210" Type="http://schemas.openxmlformats.org/officeDocument/2006/relationships/header" Target="header3.xml" /><Relationship Id="rId211" Type="http://schemas.openxmlformats.org/officeDocument/2006/relationships/header" Target="header4.xml" /><Relationship Id="rId212" Type="http://schemas.openxmlformats.org/officeDocument/2006/relationships/footer" Target="footer13.xml" /><Relationship Id="rId213" Type="http://schemas.openxmlformats.org/officeDocument/2006/relationships/footer" Target="footer14.xml" /><Relationship Id="rId214" Type="http://schemas.openxmlformats.org/officeDocument/2006/relationships/image" Target="media/image100.png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93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94.bin" /><Relationship Id="rId219" Type="http://schemas.openxmlformats.org/officeDocument/2006/relationships/hyperlink" Target="https://d.book118.com/897016104000006034" TargetMode="External" /><Relationship Id="rId22" Type="http://schemas.openxmlformats.org/officeDocument/2006/relationships/image" Target="media/image12.wmf" /><Relationship Id="rId220" Type="http://schemas.openxmlformats.org/officeDocument/2006/relationships/header" Target="header5.xml" /><Relationship Id="rId221" Type="http://schemas.openxmlformats.org/officeDocument/2006/relationships/header" Target="header6.xml" /><Relationship Id="rId222" Type="http://schemas.openxmlformats.org/officeDocument/2006/relationships/footer" Target="footer15.xml" /><Relationship Id="rId223" Type="http://schemas.openxmlformats.org/officeDocument/2006/relationships/footer" Target="footer16.xml" /><Relationship Id="rId224" Type="http://schemas.openxmlformats.org/officeDocument/2006/relationships/theme" Target="theme/theme1.xml" /><Relationship Id="rId225" Type="http://schemas.openxmlformats.org/officeDocument/2006/relationships/styles" Target="styles.xml" /><Relationship Id="rId23" Type="http://schemas.openxmlformats.org/officeDocument/2006/relationships/oleObject" Target="embeddings/oleObject7.bin" /><Relationship Id="rId24" Type="http://schemas.openxmlformats.org/officeDocument/2006/relationships/image" Target="media/image13.wmf" /><Relationship Id="rId25" Type="http://schemas.openxmlformats.org/officeDocument/2006/relationships/oleObject" Target="embeddings/oleObject8.bin" /><Relationship Id="rId26" Type="http://schemas.openxmlformats.org/officeDocument/2006/relationships/image" Target="media/image14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5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7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png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png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footer" Target="footer1.xml" /><Relationship Id="rId51" Type="http://schemas.openxmlformats.org/officeDocument/2006/relationships/footer" Target="footer2.xml" /><Relationship Id="rId52" Type="http://schemas.openxmlformats.org/officeDocument/2006/relationships/image" Target="media/image27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4.png" /><Relationship Id="rId67" Type="http://schemas.openxmlformats.org/officeDocument/2006/relationships/image" Target="media/image35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8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0.bin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png" /><Relationship Id="rId77" Type="http://schemas.openxmlformats.org/officeDocument/2006/relationships/image" Target="media/image40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3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4.bin" /><Relationship Id="rId83" Type="http://schemas.openxmlformats.org/officeDocument/2006/relationships/image" Target="media/image43.png" /><Relationship Id="rId84" Type="http://schemas.openxmlformats.org/officeDocument/2006/relationships/image" Target="media/image44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39.bin" /><Relationship Id="rId94" Type="http://schemas.openxmlformats.org/officeDocument/2006/relationships/footer" Target="footer3.xml" /><Relationship Id="rId95" Type="http://schemas.openxmlformats.org/officeDocument/2006/relationships/footer" Target="footer4.xml" /><Relationship Id="rId96" Type="http://schemas.openxmlformats.org/officeDocument/2006/relationships/image" Target="media/image49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78cd6fa198bb4f2f933648f770ece2c7mji0nzk0ody4</vt:lpwstr>
  </property>
</Properties>
</file>