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蚕丝被项目规划设计方案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2" w:history="1">
        <w:r>
          <w:rPr>
            <w:rFonts w:ascii="仿宋" w:eastAsia="仿宋" w:hAnsi="仿宋" w:cs="仿宋" w:hint="eastAsia"/>
            <w:lang w:eastAsia="zh-CN"/>
          </w:rPr>
          <w:t>概论</w:t>
        </w:r>
        <w:r>
          <w:tab/>
        </w:r>
        <w:r>
          <w:fldChar w:fldCharType="begin"/>
        </w:r>
        <w:r>
          <w:instrText xml:space="preserve"> PAGEREF _Toc19882 \h </w:instrText>
        </w:r>
        <w:r>
          <w:fldChar w:fldCharType="separate"/>
        </w:r>
        <w:r>
          <w:t>4</w:t>
        </w:r>
        <w:r>
          <w:fldChar w:fldCharType="end"/>
        </w:r>
      </w:hyperlink>
    </w:p>
    <w:p>
      <w:pPr>
        <w:pStyle w:val="TOC1"/>
        <w:tabs>
          <w:tab w:val="right" w:leader="dot" w:pos="8306"/>
        </w:tabs>
      </w:pPr>
      <w:hyperlink w:anchor="_Toc8420" w:history="1">
        <w:r>
          <w:rPr>
            <w:rFonts w:ascii="仿宋" w:eastAsia="仿宋" w:hAnsi="仿宋" w:cs="仿宋" w:hint="eastAsia"/>
            <w:lang w:eastAsia="zh-CN"/>
          </w:rPr>
          <w:t>一、经济影响分析</w:t>
        </w:r>
        <w:r>
          <w:tab/>
        </w:r>
        <w:r>
          <w:fldChar w:fldCharType="begin"/>
        </w:r>
        <w:r>
          <w:instrText xml:space="preserve"> PAGEREF _Toc8420 \h </w:instrText>
        </w:r>
        <w:r>
          <w:fldChar w:fldCharType="separate"/>
        </w:r>
        <w:r>
          <w:t>4</w:t>
        </w:r>
        <w:r>
          <w:fldChar w:fldCharType="end"/>
        </w:r>
      </w:hyperlink>
    </w:p>
    <w:p>
      <w:pPr>
        <w:pStyle w:val="TOC2"/>
        <w:tabs>
          <w:tab w:val="right" w:leader="dot" w:pos="8306"/>
        </w:tabs>
      </w:pPr>
      <w:hyperlink w:anchor="_Toc20518" w:history="1">
        <w:r>
          <w:rPr>
            <w:rFonts w:ascii="仿宋" w:eastAsia="仿宋" w:hAnsi="仿宋" w:cs="仿宋" w:hint="eastAsia"/>
            <w:lang w:eastAsia="zh-CN"/>
          </w:rPr>
          <w:t>(一)、经济费用效益或费用效果分析</w:t>
        </w:r>
        <w:r>
          <w:tab/>
        </w:r>
        <w:r>
          <w:fldChar w:fldCharType="begin"/>
        </w:r>
        <w:r>
          <w:instrText xml:space="preserve"> PAGEREF _Toc20518 \h </w:instrText>
        </w:r>
        <w:r>
          <w:fldChar w:fldCharType="separate"/>
        </w:r>
        <w:r>
          <w:t>4</w:t>
        </w:r>
        <w:r>
          <w:fldChar w:fldCharType="end"/>
        </w:r>
      </w:hyperlink>
    </w:p>
    <w:p>
      <w:pPr>
        <w:pStyle w:val="TOC2"/>
        <w:tabs>
          <w:tab w:val="right" w:leader="dot" w:pos="8306"/>
        </w:tabs>
      </w:pPr>
      <w:hyperlink w:anchor="_Toc11268" w:history="1">
        <w:r>
          <w:rPr>
            <w:rFonts w:ascii="仿宋" w:eastAsia="仿宋" w:hAnsi="仿宋" w:cs="仿宋" w:hint="eastAsia"/>
            <w:lang w:eastAsia="zh-CN"/>
          </w:rPr>
          <w:t>(二)、行业影响分析</w:t>
        </w:r>
        <w:r>
          <w:tab/>
        </w:r>
        <w:r>
          <w:fldChar w:fldCharType="begin"/>
        </w:r>
        <w:r>
          <w:instrText xml:space="preserve"> PAGEREF _Toc11268 \h </w:instrText>
        </w:r>
        <w:r>
          <w:fldChar w:fldCharType="separate"/>
        </w:r>
        <w:r>
          <w:t>5</w:t>
        </w:r>
        <w:r>
          <w:fldChar w:fldCharType="end"/>
        </w:r>
      </w:hyperlink>
    </w:p>
    <w:p>
      <w:pPr>
        <w:pStyle w:val="TOC2"/>
        <w:tabs>
          <w:tab w:val="right" w:leader="dot" w:pos="8306"/>
        </w:tabs>
      </w:pPr>
      <w:hyperlink w:anchor="_Toc28204" w:history="1">
        <w:r>
          <w:rPr>
            <w:rFonts w:ascii="仿宋" w:eastAsia="仿宋" w:hAnsi="仿宋" w:cs="仿宋" w:hint="eastAsia"/>
            <w:lang w:eastAsia="zh-CN"/>
          </w:rPr>
          <w:t>(三)、区域经济影响分析</w:t>
        </w:r>
        <w:r>
          <w:tab/>
        </w:r>
        <w:r>
          <w:fldChar w:fldCharType="begin"/>
        </w:r>
        <w:r>
          <w:instrText xml:space="preserve"> PAGEREF _Toc28204 \h </w:instrText>
        </w:r>
        <w:r>
          <w:fldChar w:fldCharType="separate"/>
        </w:r>
        <w:r>
          <w:t>6</w:t>
        </w:r>
        <w:r>
          <w:fldChar w:fldCharType="end"/>
        </w:r>
      </w:hyperlink>
    </w:p>
    <w:p>
      <w:pPr>
        <w:pStyle w:val="TOC2"/>
        <w:tabs>
          <w:tab w:val="right" w:leader="dot" w:pos="8306"/>
        </w:tabs>
      </w:pPr>
      <w:hyperlink w:anchor="_Toc11871" w:history="1">
        <w:r>
          <w:rPr>
            <w:rFonts w:ascii="仿宋" w:eastAsia="仿宋" w:hAnsi="仿宋" w:cs="仿宋" w:hint="eastAsia"/>
            <w:lang w:eastAsia="zh-CN"/>
          </w:rPr>
          <w:t>(四)、宏观经济影响分析</w:t>
        </w:r>
        <w:r>
          <w:tab/>
        </w:r>
        <w:r>
          <w:fldChar w:fldCharType="begin"/>
        </w:r>
        <w:r>
          <w:instrText xml:space="preserve"> PAGEREF _Toc11871 \h </w:instrText>
        </w:r>
        <w:r>
          <w:fldChar w:fldCharType="separate"/>
        </w:r>
        <w:r>
          <w:t>7</w:t>
        </w:r>
        <w:r>
          <w:fldChar w:fldCharType="end"/>
        </w:r>
      </w:hyperlink>
    </w:p>
    <w:p>
      <w:pPr>
        <w:pStyle w:val="TOC1"/>
        <w:tabs>
          <w:tab w:val="right" w:leader="dot" w:pos="8306"/>
        </w:tabs>
      </w:pPr>
      <w:hyperlink w:anchor="_Toc496" w:history="1">
        <w:r>
          <w:rPr>
            <w:rFonts w:ascii="仿宋" w:eastAsia="仿宋" w:hAnsi="仿宋" w:cs="仿宋" w:hint="eastAsia"/>
            <w:lang w:eastAsia="zh-CN"/>
          </w:rPr>
          <w:t>二、原材料及成品管理</w:t>
        </w:r>
        <w:r>
          <w:tab/>
        </w:r>
        <w:r>
          <w:fldChar w:fldCharType="begin"/>
        </w:r>
        <w:r>
          <w:instrText xml:space="preserve"> PAGEREF _Toc496 \h </w:instrText>
        </w:r>
        <w:r>
          <w:fldChar w:fldCharType="separate"/>
        </w:r>
        <w:r>
          <w:t>8</w:t>
        </w:r>
        <w:r>
          <w:fldChar w:fldCharType="end"/>
        </w:r>
      </w:hyperlink>
    </w:p>
    <w:p>
      <w:pPr>
        <w:pStyle w:val="TOC2"/>
        <w:tabs>
          <w:tab w:val="right" w:leader="dot" w:pos="8306"/>
        </w:tabs>
      </w:pPr>
      <w:hyperlink w:anchor="_Toc4653" w:history="1">
        <w:r>
          <w:rPr>
            <w:rFonts w:ascii="仿宋" w:eastAsia="仿宋" w:hAnsi="仿宋" w:cs="仿宋" w:hint="eastAsia"/>
            <w:lang w:eastAsia="zh-CN"/>
          </w:rPr>
          <w:t>(一)、蚕丝被项目建设期原辅材料供应情况</w:t>
        </w:r>
        <w:r>
          <w:tab/>
        </w:r>
        <w:r>
          <w:fldChar w:fldCharType="begin"/>
        </w:r>
        <w:r>
          <w:instrText xml:space="preserve"> PAGEREF _Toc4653 \h </w:instrText>
        </w:r>
        <w:r>
          <w:fldChar w:fldCharType="separate"/>
        </w:r>
        <w:r>
          <w:t>8</w:t>
        </w:r>
        <w:r>
          <w:fldChar w:fldCharType="end"/>
        </w:r>
      </w:hyperlink>
    </w:p>
    <w:p>
      <w:pPr>
        <w:pStyle w:val="TOC2"/>
        <w:tabs>
          <w:tab w:val="right" w:leader="dot" w:pos="8306"/>
        </w:tabs>
      </w:pPr>
      <w:hyperlink w:anchor="_Toc10843" w:history="1">
        <w:r>
          <w:rPr>
            <w:rFonts w:ascii="仿宋" w:eastAsia="仿宋" w:hAnsi="仿宋" w:cs="仿宋" w:hint="eastAsia"/>
            <w:lang w:eastAsia="zh-CN"/>
          </w:rPr>
          <w:t>(二)、蚕丝被项目运营期原辅材料供应及质量管理</w:t>
        </w:r>
        <w:r>
          <w:tab/>
        </w:r>
        <w:r>
          <w:fldChar w:fldCharType="begin"/>
        </w:r>
        <w:r>
          <w:instrText xml:space="preserve"> PAGEREF _Toc10843 \h </w:instrText>
        </w:r>
        <w:r>
          <w:fldChar w:fldCharType="separate"/>
        </w:r>
        <w:r>
          <w:t>8</w:t>
        </w:r>
        <w:r>
          <w:fldChar w:fldCharType="end"/>
        </w:r>
      </w:hyperlink>
    </w:p>
    <w:p>
      <w:pPr>
        <w:pStyle w:val="TOC1"/>
        <w:tabs>
          <w:tab w:val="right" w:leader="dot" w:pos="8306"/>
        </w:tabs>
      </w:pPr>
      <w:hyperlink w:anchor="_Toc2580" w:history="1">
        <w:r>
          <w:rPr>
            <w:rFonts w:ascii="仿宋" w:eastAsia="仿宋" w:hAnsi="仿宋" w:cs="仿宋" w:hint="eastAsia"/>
            <w:lang w:eastAsia="zh-CN"/>
          </w:rPr>
          <w:t>三、蚕丝被行业行业产业链分析</w:t>
        </w:r>
        <w:r>
          <w:tab/>
        </w:r>
        <w:r>
          <w:fldChar w:fldCharType="begin"/>
        </w:r>
        <w:r>
          <w:instrText xml:space="preserve"> PAGEREF _Toc2580 \h </w:instrText>
        </w:r>
        <w:r>
          <w:fldChar w:fldCharType="separate"/>
        </w:r>
        <w:r>
          <w:t>10</w:t>
        </w:r>
        <w:r>
          <w:fldChar w:fldCharType="end"/>
        </w:r>
      </w:hyperlink>
    </w:p>
    <w:p>
      <w:pPr>
        <w:pStyle w:val="TOC2"/>
        <w:tabs>
          <w:tab w:val="right" w:leader="dot" w:pos="8306"/>
        </w:tabs>
      </w:pPr>
      <w:hyperlink w:anchor="_Toc10572" w:history="1">
        <w:r>
          <w:rPr>
            <w:rFonts w:ascii="仿宋" w:eastAsia="仿宋" w:hAnsi="仿宋" w:cs="仿宋" w:hint="eastAsia"/>
            <w:lang w:eastAsia="zh-CN"/>
          </w:rPr>
          <w:t>(一)、原材料供应</w:t>
        </w:r>
        <w:r>
          <w:tab/>
        </w:r>
        <w:r>
          <w:fldChar w:fldCharType="begin"/>
        </w:r>
        <w:r>
          <w:instrText xml:space="preserve"> PAGEREF _Toc10572 \h </w:instrText>
        </w:r>
        <w:r>
          <w:fldChar w:fldCharType="separate"/>
        </w:r>
        <w:r>
          <w:t>10</w:t>
        </w:r>
        <w:r>
          <w:fldChar w:fldCharType="end"/>
        </w:r>
      </w:hyperlink>
    </w:p>
    <w:p>
      <w:pPr>
        <w:pStyle w:val="TOC2"/>
        <w:tabs>
          <w:tab w:val="right" w:leader="dot" w:pos="8306"/>
        </w:tabs>
      </w:pPr>
      <w:hyperlink w:anchor="_Toc10984" w:history="1">
        <w:r>
          <w:rPr>
            <w:rFonts w:ascii="仿宋" w:eastAsia="仿宋" w:hAnsi="仿宋" w:cs="仿宋" w:hint="eastAsia"/>
            <w:lang w:eastAsia="zh-CN"/>
          </w:rPr>
          <w:t>(二)、制造加工</w:t>
        </w:r>
        <w:r>
          <w:tab/>
        </w:r>
        <w:r>
          <w:fldChar w:fldCharType="begin"/>
        </w:r>
        <w:r>
          <w:instrText xml:space="preserve"> PAGEREF _Toc10984 \h </w:instrText>
        </w:r>
        <w:r>
          <w:fldChar w:fldCharType="separate"/>
        </w:r>
        <w:r>
          <w:t>10</w:t>
        </w:r>
        <w:r>
          <w:fldChar w:fldCharType="end"/>
        </w:r>
      </w:hyperlink>
    </w:p>
    <w:p>
      <w:pPr>
        <w:pStyle w:val="TOC2"/>
        <w:tabs>
          <w:tab w:val="right" w:leader="dot" w:pos="8306"/>
        </w:tabs>
      </w:pPr>
      <w:hyperlink w:anchor="_Toc30968" w:history="1">
        <w:r>
          <w:rPr>
            <w:rFonts w:ascii="仿宋" w:eastAsia="仿宋" w:hAnsi="仿宋" w:cs="仿宋" w:hint="eastAsia"/>
            <w:lang w:eastAsia="zh-CN"/>
          </w:rPr>
          <w:t>(三)、产品设计与研发</w:t>
        </w:r>
        <w:r>
          <w:tab/>
        </w:r>
        <w:r>
          <w:fldChar w:fldCharType="begin"/>
        </w:r>
        <w:r>
          <w:instrText xml:space="preserve"> PAGEREF _Toc30968 \h </w:instrText>
        </w:r>
        <w:r>
          <w:fldChar w:fldCharType="separate"/>
        </w:r>
        <w:r>
          <w:t>10</w:t>
        </w:r>
        <w:r>
          <w:fldChar w:fldCharType="end"/>
        </w:r>
      </w:hyperlink>
    </w:p>
    <w:p>
      <w:pPr>
        <w:pStyle w:val="TOC2"/>
        <w:tabs>
          <w:tab w:val="right" w:leader="dot" w:pos="8306"/>
        </w:tabs>
      </w:pPr>
      <w:hyperlink w:anchor="_Toc1039" w:history="1">
        <w:r>
          <w:rPr>
            <w:rFonts w:ascii="仿宋" w:eastAsia="仿宋" w:hAnsi="仿宋" w:cs="仿宋" w:hint="eastAsia"/>
            <w:lang w:eastAsia="zh-CN"/>
          </w:rPr>
          <w:t>(四)、销售与分销</w:t>
        </w:r>
        <w:r>
          <w:tab/>
        </w:r>
        <w:r>
          <w:fldChar w:fldCharType="begin"/>
        </w:r>
        <w:r>
          <w:instrText xml:space="preserve"> PAGEREF _Toc1039 \h </w:instrText>
        </w:r>
        <w:r>
          <w:fldChar w:fldCharType="separate"/>
        </w:r>
        <w:r>
          <w:t>10</w:t>
        </w:r>
        <w:r>
          <w:fldChar w:fldCharType="end"/>
        </w:r>
      </w:hyperlink>
    </w:p>
    <w:p>
      <w:pPr>
        <w:pStyle w:val="TOC2"/>
        <w:tabs>
          <w:tab w:val="right" w:leader="dot" w:pos="8306"/>
        </w:tabs>
      </w:pPr>
      <w:hyperlink w:anchor="_Toc31010" w:history="1">
        <w:r>
          <w:rPr>
            <w:rFonts w:ascii="仿宋" w:eastAsia="仿宋" w:hAnsi="仿宋" w:cs="仿宋" w:hint="eastAsia"/>
            <w:lang w:eastAsia="zh-CN"/>
          </w:rPr>
          <w:t>(五)、市场营销与品牌推广</w:t>
        </w:r>
        <w:r>
          <w:tab/>
        </w:r>
        <w:r>
          <w:fldChar w:fldCharType="begin"/>
        </w:r>
        <w:r>
          <w:instrText xml:space="preserve"> PAGEREF _Toc31010 \h </w:instrText>
        </w:r>
        <w:r>
          <w:fldChar w:fldCharType="separate"/>
        </w:r>
        <w:r>
          <w:t>11</w:t>
        </w:r>
        <w:r>
          <w:fldChar w:fldCharType="end"/>
        </w:r>
      </w:hyperlink>
    </w:p>
    <w:p>
      <w:pPr>
        <w:pStyle w:val="TOC2"/>
        <w:tabs>
          <w:tab w:val="right" w:leader="dot" w:pos="8306"/>
        </w:tabs>
      </w:pPr>
      <w:hyperlink w:anchor="_Toc13391" w:history="1">
        <w:r>
          <w:rPr>
            <w:rFonts w:ascii="仿宋" w:eastAsia="仿宋" w:hAnsi="仿宋" w:cs="仿宋" w:hint="eastAsia"/>
            <w:lang w:eastAsia="zh-CN"/>
          </w:rPr>
          <w:t>(六)、售后服务与维修</w:t>
        </w:r>
        <w:r>
          <w:tab/>
        </w:r>
        <w:r>
          <w:fldChar w:fldCharType="begin"/>
        </w:r>
        <w:r>
          <w:instrText xml:space="preserve"> PAGEREF _Toc13391 \h </w:instrText>
        </w:r>
        <w:r>
          <w:fldChar w:fldCharType="separate"/>
        </w:r>
        <w:r>
          <w:t>11</w:t>
        </w:r>
        <w:r>
          <w:fldChar w:fldCharType="end"/>
        </w:r>
      </w:hyperlink>
    </w:p>
    <w:p>
      <w:pPr>
        <w:pStyle w:val="TOC1"/>
        <w:tabs>
          <w:tab w:val="right" w:leader="dot" w:pos="8306"/>
        </w:tabs>
      </w:pPr>
      <w:hyperlink w:anchor="_Toc23367" w:history="1">
        <w:r>
          <w:rPr>
            <w:rFonts w:ascii="仿宋" w:eastAsia="仿宋" w:hAnsi="仿宋" w:cs="仿宋" w:hint="eastAsia"/>
            <w:lang w:eastAsia="zh-CN"/>
          </w:rPr>
          <w:t>四、必要性分析</w:t>
        </w:r>
        <w:r>
          <w:tab/>
        </w:r>
        <w:r>
          <w:fldChar w:fldCharType="begin"/>
        </w:r>
        <w:r>
          <w:instrText xml:space="preserve"> PAGEREF _Toc23367 \h </w:instrText>
        </w:r>
        <w:r>
          <w:fldChar w:fldCharType="separate"/>
        </w:r>
        <w:r>
          <w:t>11</w:t>
        </w:r>
        <w:r>
          <w:fldChar w:fldCharType="end"/>
        </w:r>
      </w:hyperlink>
    </w:p>
    <w:p>
      <w:pPr>
        <w:pStyle w:val="TOC2"/>
        <w:tabs>
          <w:tab w:val="right" w:leader="dot" w:pos="8306"/>
        </w:tabs>
      </w:pPr>
      <w:hyperlink w:anchor="_Toc9688" w:history="1">
        <w:r>
          <w:rPr>
            <w:rFonts w:ascii="仿宋" w:eastAsia="仿宋" w:hAnsi="仿宋" w:cs="仿宋" w:hint="eastAsia"/>
            <w:lang w:eastAsia="zh-CN"/>
          </w:rPr>
          <w:t>(一)、必要性分析</w:t>
        </w:r>
        <w:r>
          <w:tab/>
        </w:r>
        <w:r>
          <w:fldChar w:fldCharType="begin"/>
        </w:r>
        <w:r>
          <w:instrText xml:space="preserve"> PAGEREF _Toc9688 \h </w:instrText>
        </w:r>
        <w:r>
          <w:fldChar w:fldCharType="separate"/>
        </w:r>
        <w:r>
          <w:t>11</w:t>
        </w:r>
        <w:r>
          <w:fldChar w:fldCharType="end"/>
        </w:r>
      </w:hyperlink>
    </w:p>
    <w:p>
      <w:pPr>
        <w:pStyle w:val="TOC1"/>
        <w:tabs>
          <w:tab w:val="right" w:leader="dot" w:pos="8306"/>
        </w:tabs>
      </w:pPr>
      <w:hyperlink w:anchor="_Toc27886" w:history="1">
        <w:r>
          <w:rPr>
            <w:rFonts w:ascii="仿宋" w:eastAsia="仿宋" w:hAnsi="仿宋" w:cs="仿宋" w:hint="eastAsia"/>
            <w:lang w:eastAsia="zh-CN"/>
          </w:rPr>
          <w:t>五、选址方案</w:t>
        </w:r>
        <w:r>
          <w:tab/>
        </w:r>
        <w:r>
          <w:fldChar w:fldCharType="begin"/>
        </w:r>
        <w:r>
          <w:instrText xml:space="preserve"> PAGEREF _Toc27886 \h </w:instrText>
        </w:r>
        <w:r>
          <w:fldChar w:fldCharType="separate"/>
        </w:r>
        <w:r>
          <w:t>12</w:t>
        </w:r>
        <w:r>
          <w:fldChar w:fldCharType="end"/>
        </w:r>
      </w:hyperlink>
    </w:p>
    <w:p>
      <w:pPr>
        <w:pStyle w:val="TOC2"/>
        <w:tabs>
          <w:tab w:val="right" w:leader="dot" w:pos="8306"/>
        </w:tabs>
      </w:pPr>
      <w:hyperlink w:anchor="_Toc13247" w:history="1">
        <w:r>
          <w:rPr>
            <w:rFonts w:ascii="仿宋" w:eastAsia="仿宋" w:hAnsi="仿宋" w:cs="仿宋" w:hint="eastAsia"/>
            <w:lang w:eastAsia="zh-CN"/>
          </w:rPr>
          <w:t>(一)、蚕丝被项目选址</w:t>
        </w:r>
        <w:r>
          <w:tab/>
        </w:r>
        <w:r>
          <w:fldChar w:fldCharType="begin"/>
        </w:r>
        <w:r>
          <w:instrText xml:space="preserve"> PAGEREF _Toc13247 \h </w:instrText>
        </w:r>
        <w:r>
          <w:fldChar w:fldCharType="separate"/>
        </w:r>
        <w:r>
          <w:t>12</w:t>
        </w:r>
        <w:r>
          <w:fldChar w:fldCharType="end"/>
        </w:r>
      </w:hyperlink>
    </w:p>
    <w:p>
      <w:pPr>
        <w:pStyle w:val="TOC2"/>
        <w:tabs>
          <w:tab w:val="right" w:leader="dot" w:pos="8306"/>
        </w:tabs>
      </w:pPr>
      <w:hyperlink w:anchor="_Toc6592" w:history="1">
        <w:r>
          <w:rPr>
            <w:rFonts w:ascii="仿宋" w:eastAsia="仿宋" w:hAnsi="仿宋" w:cs="仿宋" w:hint="eastAsia"/>
            <w:lang w:eastAsia="zh-CN"/>
          </w:rPr>
          <w:t>(二)、蚕丝被项目选址流程</w:t>
        </w:r>
        <w:r>
          <w:tab/>
        </w:r>
        <w:r>
          <w:fldChar w:fldCharType="begin"/>
        </w:r>
        <w:r>
          <w:instrText xml:space="preserve"> PAGEREF _Toc6592 \h </w:instrText>
        </w:r>
        <w:r>
          <w:fldChar w:fldCharType="separate"/>
        </w:r>
        <w:r>
          <w:t>13</w:t>
        </w:r>
        <w:r>
          <w:fldChar w:fldCharType="end"/>
        </w:r>
      </w:hyperlink>
    </w:p>
    <w:p>
      <w:pPr>
        <w:pStyle w:val="TOC2"/>
        <w:tabs>
          <w:tab w:val="right" w:leader="dot" w:pos="8306"/>
        </w:tabs>
      </w:pPr>
      <w:hyperlink w:anchor="_Toc19537" w:history="1">
        <w:r>
          <w:rPr>
            <w:rFonts w:ascii="仿宋" w:eastAsia="仿宋" w:hAnsi="仿宋" w:cs="仿宋" w:hint="eastAsia"/>
            <w:lang w:eastAsia="zh-CN"/>
          </w:rPr>
          <w:t>(三)、蚕丝被项目选址原则</w:t>
        </w:r>
        <w:r>
          <w:tab/>
        </w:r>
        <w:r>
          <w:fldChar w:fldCharType="begin"/>
        </w:r>
        <w:r>
          <w:instrText xml:space="preserve"> PAGEREF _Toc19537 \h </w:instrText>
        </w:r>
        <w:r>
          <w:fldChar w:fldCharType="separate"/>
        </w:r>
        <w:r>
          <w:t>14</w:t>
        </w:r>
        <w:r>
          <w:fldChar w:fldCharType="end"/>
        </w:r>
      </w:hyperlink>
    </w:p>
    <w:p>
      <w:pPr>
        <w:pStyle w:val="TOC1"/>
        <w:tabs>
          <w:tab w:val="right" w:leader="dot" w:pos="8306"/>
        </w:tabs>
      </w:pPr>
      <w:hyperlink w:anchor="_Toc2835" w:history="1">
        <w:r>
          <w:rPr>
            <w:rFonts w:ascii="仿宋" w:eastAsia="仿宋" w:hAnsi="仿宋" w:cs="仿宋" w:hint="eastAsia"/>
            <w:lang w:eastAsia="zh-CN"/>
          </w:rPr>
          <w:t>六、重点企业调研分析</w:t>
        </w:r>
        <w:r>
          <w:tab/>
        </w:r>
        <w:r>
          <w:fldChar w:fldCharType="begin"/>
        </w:r>
        <w:r>
          <w:instrText xml:space="preserve"> PAGEREF _Toc2835 \h </w:instrText>
        </w:r>
        <w:r>
          <w:fldChar w:fldCharType="separate"/>
        </w:r>
        <w:r>
          <w:t>16</w:t>
        </w:r>
        <w:r>
          <w:fldChar w:fldCharType="end"/>
        </w:r>
      </w:hyperlink>
    </w:p>
    <w:p>
      <w:pPr>
        <w:pStyle w:val="TOC2"/>
        <w:tabs>
          <w:tab w:val="right" w:leader="dot" w:pos="8306"/>
        </w:tabs>
      </w:pPr>
      <w:hyperlink w:anchor="_Toc32476" w:history="1">
        <w:r>
          <w:rPr>
            <w:rFonts w:ascii="仿宋" w:eastAsia="仿宋" w:hAnsi="仿宋" w:cs="仿宋" w:hint="eastAsia"/>
            <w:lang w:eastAsia="zh-CN"/>
          </w:rPr>
          <w:t>(一)、xxx科技发展公司</w:t>
        </w:r>
        <w:r>
          <w:tab/>
        </w:r>
        <w:r>
          <w:fldChar w:fldCharType="begin"/>
        </w:r>
        <w:r>
          <w:instrText xml:space="preserve"> PAGEREF _Toc32476 \h </w:instrText>
        </w:r>
        <w:r>
          <w:fldChar w:fldCharType="separate"/>
        </w:r>
        <w:r>
          <w:t>16</w:t>
        </w:r>
        <w:r>
          <w:fldChar w:fldCharType="end"/>
        </w:r>
      </w:hyperlink>
    </w:p>
    <w:p>
      <w:pPr>
        <w:pStyle w:val="TOC2"/>
        <w:tabs>
          <w:tab w:val="right" w:leader="dot" w:pos="8306"/>
        </w:tabs>
      </w:pPr>
      <w:hyperlink w:anchor="_Toc14599" w:history="1">
        <w:r>
          <w:rPr>
            <w:rFonts w:ascii="仿宋" w:eastAsia="仿宋" w:hAnsi="仿宋" w:cs="仿宋" w:hint="eastAsia"/>
            <w:lang w:eastAsia="zh-CN"/>
          </w:rPr>
          <w:t>(二)、xxx有限责任公司</w:t>
        </w:r>
        <w:r>
          <w:tab/>
        </w:r>
        <w:r>
          <w:fldChar w:fldCharType="begin"/>
        </w:r>
        <w:r>
          <w:instrText xml:space="preserve"> PAGEREF _Toc14599 \h </w:instrText>
        </w:r>
        <w:r>
          <w:fldChar w:fldCharType="separate"/>
        </w:r>
        <w:r>
          <w:t>17</w:t>
        </w:r>
        <w:r>
          <w:fldChar w:fldCharType="end"/>
        </w:r>
      </w:hyperlink>
    </w:p>
    <w:p>
      <w:pPr>
        <w:pStyle w:val="TOC1"/>
        <w:tabs>
          <w:tab w:val="right" w:leader="dot" w:pos="8306"/>
        </w:tabs>
      </w:pPr>
      <w:hyperlink w:anchor="_Toc6369" w:history="1">
        <w:r>
          <w:rPr>
            <w:rFonts w:ascii="仿宋" w:eastAsia="仿宋" w:hAnsi="仿宋" w:cs="仿宋" w:hint="eastAsia"/>
            <w:lang w:eastAsia="zh-CN"/>
          </w:rPr>
          <w:t>七、蚕丝被行业行业发展形势</w:t>
        </w:r>
        <w:r>
          <w:tab/>
        </w:r>
        <w:r>
          <w:fldChar w:fldCharType="begin"/>
        </w:r>
        <w:r>
          <w:instrText xml:space="preserve"> PAGEREF _Toc6369 \h </w:instrText>
        </w:r>
        <w:r>
          <w:fldChar w:fldCharType="separate"/>
        </w:r>
        <w:r>
          <w:t>20</w:t>
        </w:r>
        <w:r>
          <w:fldChar w:fldCharType="end"/>
        </w:r>
      </w:hyperlink>
    </w:p>
    <w:p>
      <w:pPr>
        <w:pStyle w:val="TOC2"/>
        <w:tabs>
          <w:tab w:val="right" w:leader="dot" w:pos="8306"/>
        </w:tabs>
      </w:pPr>
      <w:hyperlink w:anchor="_Toc8561" w:history="1">
        <w:r>
          <w:rPr>
            <w:rFonts w:ascii="仿宋" w:eastAsia="仿宋" w:hAnsi="仿宋" w:cs="仿宋" w:hint="eastAsia"/>
            <w:lang w:eastAsia="zh-CN"/>
          </w:rPr>
          <w:t>(一)、市场规模扩大</w:t>
        </w:r>
        <w:r>
          <w:tab/>
        </w:r>
        <w:r>
          <w:fldChar w:fldCharType="begin"/>
        </w:r>
        <w:r>
          <w:instrText xml:space="preserve"> PAGEREF _Toc8561 \h </w:instrText>
        </w:r>
        <w:r>
          <w:fldChar w:fldCharType="separate"/>
        </w:r>
        <w:r>
          <w:t>20</w:t>
        </w:r>
        <w:r>
          <w:fldChar w:fldCharType="end"/>
        </w:r>
      </w:hyperlink>
    </w:p>
    <w:p>
      <w:pPr>
        <w:pStyle w:val="TOC2"/>
        <w:tabs>
          <w:tab w:val="right" w:leader="dot" w:pos="8306"/>
        </w:tabs>
      </w:pPr>
      <w:hyperlink w:anchor="_Toc21973" w:history="1">
        <w:r>
          <w:rPr>
            <w:rFonts w:ascii="仿宋" w:eastAsia="仿宋" w:hAnsi="仿宋" w:cs="仿宋" w:hint="eastAsia"/>
            <w:lang w:eastAsia="zh-CN"/>
          </w:rPr>
          <w:t>(二)、消费升级趋势明显</w:t>
        </w:r>
        <w:r>
          <w:tab/>
        </w:r>
        <w:r>
          <w:fldChar w:fldCharType="begin"/>
        </w:r>
        <w:r>
          <w:instrText xml:space="preserve"> PAGEREF _Toc21973 \h </w:instrText>
        </w:r>
        <w:r>
          <w:fldChar w:fldCharType="separate"/>
        </w:r>
        <w:r>
          <w:t>21</w:t>
        </w:r>
        <w:r>
          <w:fldChar w:fldCharType="end"/>
        </w:r>
      </w:hyperlink>
    </w:p>
    <w:p>
      <w:pPr>
        <w:pStyle w:val="TOC2"/>
        <w:tabs>
          <w:tab w:val="right" w:leader="dot" w:pos="8306"/>
        </w:tabs>
      </w:pPr>
      <w:hyperlink w:anchor="_Toc15134" w:history="1">
        <w:r>
          <w:rPr>
            <w:rFonts w:ascii="仿宋" w:eastAsia="仿宋" w:hAnsi="仿宋" w:cs="仿宋" w:hint="eastAsia"/>
            <w:lang w:eastAsia="zh-CN"/>
          </w:rPr>
          <w:t>(三)、智能化发展势头迅猛</w:t>
        </w:r>
        <w:r>
          <w:tab/>
        </w:r>
        <w:r>
          <w:fldChar w:fldCharType="begin"/>
        </w:r>
        <w:r>
          <w:instrText xml:space="preserve"> PAGEREF _Toc15134 \h </w:instrText>
        </w:r>
        <w:r>
          <w:fldChar w:fldCharType="separate"/>
        </w:r>
        <w:r>
          <w:t>21</w:t>
        </w:r>
        <w:r>
          <w:fldChar w:fldCharType="end"/>
        </w:r>
      </w:hyperlink>
    </w:p>
    <w:p>
      <w:pPr>
        <w:pStyle w:val="TOC2"/>
        <w:tabs>
          <w:tab w:val="right" w:leader="dot" w:pos="8306"/>
        </w:tabs>
      </w:pPr>
      <w:hyperlink w:anchor="_Toc32210" w:history="1">
        <w:r>
          <w:rPr>
            <w:rFonts w:ascii="仿宋" w:eastAsia="仿宋" w:hAnsi="仿宋" w:cs="仿宋" w:hint="eastAsia"/>
            <w:lang w:eastAsia="zh-CN"/>
          </w:rPr>
          <w:t>(四)、品牌竞争日趋激烈</w:t>
        </w:r>
        <w:r>
          <w:tab/>
        </w:r>
        <w:r>
          <w:fldChar w:fldCharType="begin"/>
        </w:r>
        <w:r>
          <w:instrText xml:space="preserve"> PAGEREF _Toc32210 \h </w:instrText>
        </w:r>
        <w:r>
          <w:fldChar w:fldCharType="separate"/>
        </w:r>
        <w:r>
          <w:t>21</w:t>
        </w:r>
        <w:r>
          <w:fldChar w:fldCharType="end"/>
        </w:r>
      </w:hyperlink>
    </w:p>
    <w:p>
      <w:pPr>
        <w:pStyle w:val="TOC2"/>
        <w:tabs>
          <w:tab w:val="right" w:leader="dot" w:pos="8306"/>
        </w:tabs>
      </w:pPr>
      <w:hyperlink w:anchor="_Toc12345" w:history="1">
        <w:r>
          <w:rPr>
            <w:rFonts w:ascii="仿宋" w:eastAsia="仿宋" w:hAnsi="仿宋" w:cs="仿宋" w:hint="eastAsia"/>
            <w:lang w:eastAsia="zh-CN"/>
          </w:rPr>
          <w:t>(五)、环保意识增强</w:t>
        </w:r>
        <w:r>
          <w:tab/>
        </w:r>
        <w:r>
          <w:fldChar w:fldCharType="begin"/>
        </w:r>
        <w:r>
          <w:instrText xml:space="preserve"> PAGEREF _Toc12345 \h </w:instrText>
        </w:r>
        <w:r>
          <w:fldChar w:fldCharType="separate"/>
        </w:r>
        <w:r>
          <w:t>21</w:t>
        </w:r>
        <w:r>
          <w:fldChar w:fldCharType="end"/>
        </w:r>
      </w:hyperlink>
    </w:p>
    <w:p>
      <w:pPr>
        <w:pStyle w:val="TOC1"/>
        <w:tabs>
          <w:tab w:val="right" w:leader="dot" w:pos="8306"/>
        </w:tabs>
      </w:pPr>
      <w:hyperlink w:anchor="_Toc29418" w:history="1">
        <w:r>
          <w:rPr>
            <w:rFonts w:ascii="仿宋" w:eastAsia="仿宋" w:hAnsi="仿宋" w:cs="仿宋" w:hint="eastAsia"/>
            <w:lang w:eastAsia="zh-CN"/>
          </w:rPr>
          <w:t>八、生产安全保护</w:t>
        </w:r>
        <w:r>
          <w:tab/>
        </w:r>
        <w:r>
          <w:fldChar w:fldCharType="begin"/>
        </w:r>
        <w:r>
          <w:instrText xml:space="preserve"> PAGEREF _Toc29418 \h </w:instrText>
        </w:r>
        <w:r>
          <w:fldChar w:fldCharType="separate"/>
        </w:r>
        <w:r>
          <w:t>22</w:t>
        </w:r>
        <w:r>
          <w:fldChar w:fldCharType="end"/>
        </w:r>
      </w:hyperlink>
    </w:p>
    <w:p>
      <w:pPr>
        <w:pStyle w:val="TOC2"/>
        <w:tabs>
          <w:tab w:val="right" w:leader="dot" w:pos="8306"/>
        </w:tabs>
      </w:pPr>
      <w:hyperlink w:anchor="_Toc218" w:history="1">
        <w:r>
          <w:rPr>
            <w:rFonts w:ascii="仿宋" w:eastAsia="仿宋" w:hAnsi="仿宋" w:cs="仿宋" w:hint="eastAsia"/>
            <w:lang w:eastAsia="zh-CN"/>
          </w:rPr>
          <w:t>(一)、生产安全管理制度</w:t>
        </w:r>
        <w:r>
          <w:tab/>
        </w:r>
        <w:r>
          <w:fldChar w:fldCharType="begin"/>
        </w:r>
        <w:r>
          <w:instrText xml:space="preserve"> PAGEREF _Toc218 \h </w:instrText>
        </w:r>
        <w:r>
          <w:fldChar w:fldCharType="separate"/>
        </w:r>
        <w:r>
          <w:t>22</w:t>
        </w:r>
        <w:r>
          <w:fldChar w:fldCharType="end"/>
        </w:r>
      </w:hyperlink>
    </w:p>
    <w:p>
      <w:pPr>
        <w:pStyle w:val="TOC2"/>
        <w:tabs>
          <w:tab w:val="right" w:leader="dot" w:pos="8306"/>
        </w:tabs>
      </w:pPr>
      <w:hyperlink w:anchor="_Toc27128" w:history="1">
        <w:r>
          <w:rPr>
            <w:rFonts w:ascii="仿宋" w:eastAsia="仿宋" w:hAnsi="仿宋" w:cs="仿宋" w:hint="eastAsia"/>
            <w:lang w:eastAsia="zh-CN"/>
          </w:rPr>
          <w:t>(二)、安全生产责任制</w:t>
        </w:r>
        <w:r>
          <w:tab/>
        </w:r>
        <w:r>
          <w:fldChar w:fldCharType="begin"/>
        </w:r>
        <w:r>
          <w:instrText xml:space="preserve"> PAGEREF _Toc27128 \h </w:instrText>
        </w:r>
        <w:r>
          <w:fldChar w:fldCharType="separate"/>
        </w:r>
        <w:r>
          <w:t>22</w:t>
        </w:r>
        <w:r>
          <w:fldChar w:fldCharType="end"/>
        </w:r>
      </w:hyperlink>
    </w:p>
    <w:p>
      <w:pPr>
        <w:pStyle w:val="TOC2"/>
        <w:tabs>
          <w:tab w:val="right" w:leader="dot" w:pos="8306"/>
        </w:tabs>
      </w:pPr>
      <w:hyperlink w:anchor="_Toc30464" w:history="1">
        <w:r>
          <w:rPr>
            <w:rFonts w:ascii="仿宋" w:eastAsia="仿宋" w:hAnsi="仿宋" w:cs="仿宋" w:hint="eastAsia"/>
            <w:lang w:eastAsia="zh-CN"/>
          </w:rPr>
          <w:t>(三)、安全培训与教育</w:t>
        </w:r>
        <w:r>
          <w:tab/>
        </w:r>
        <w:r>
          <w:fldChar w:fldCharType="begin"/>
        </w:r>
        <w:r>
          <w:instrText xml:space="preserve"> PAGEREF _Toc30464 \h </w:instrText>
        </w:r>
        <w:r>
          <w:fldChar w:fldCharType="separate"/>
        </w:r>
        <w:r>
          <w:t>22</w:t>
        </w:r>
        <w:r>
          <w:fldChar w:fldCharType="end"/>
        </w:r>
      </w:hyperlink>
    </w:p>
    <w:p>
      <w:pPr>
        <w:pStyle w:val="TOC2"/>
        <w:tabs>
          <w:tab w:val="right" w:leader="dot" w:pos="8306"/>
        </w:tabs>
      </w:pPr>
      <w:hyperlink w:anchor="_Toc13099" w:history="1">
        <w:r>
          <w:rPr>
            <w:rFonts w:ascii="仿宋" w:eastAsia="仿宋" w:hAnsi="仿宋" w:cs="仿宋" w:hint="eastAsia"/>
            <w:lang w:eastAsia="zh-CN"/>
          </w:rPr>
          <w:t>(四)、安全检查与隐患排查</w:t>
        </w:r>
        <w:r>
          <w:tab/>
        </w:r>
        <w:r>
          <w:fldChar w:fldCharType="begin"/>
        </w:r>
        <w:r>
          <w:instrText xml:space="preserve"> PAGEREF _Toc13099 \h </w:instrText>
        </w:r>
        <w:r>
          <w:fldChar w:fldCharType="separate"/>
        </w:r>
        <w:r>
          <w:t>23</w:t>
        </w:r>
        <w:r>
          <w:fldChar w:fldCharType="end"/>
        </w:r>
      </w:hyperlink>
    </w:p>
    <w:p>
      <w:pPr>
        <w:pStyle w:val="TOC2"/>
        <w:tabs>
          <w:tab w:val="right" w:leader="dot" w:pos="8306"/>
        </w:tabs>
      </w:pPr>
      <w:hyperlink w:anchor="_Toc24467" w:history="1">
        <w:r>
          <w:rPr>
            <w:rFonts w:ascii="仿宋" w:eastAsia="仿宋" w:hAnsi="仿宋" w:cs="仿宋" w:hint="eastAsia"/>
            <w:lang w:eastAsia="zh-CN"/>
          </w:rPr>
          <w:t>(五)、安全防范措施</w:t>
        </w:r>
        <w:r>
          <w:tab/>
        </w:r>
        <w:r>
          <w:fldChar w:fldCharType="begin"/>
        </w:r>
        <w:r>
          <w:instrText xml:space="preserve"> PAGEREF _Toc24467 \h </w:instrText>
        </w:r>
        <w:r>
          <w:fldChar w:fldCharType="separate"/>
        </w:r>
        <w:r>
          <w:t>23</w:t>
        </w:r>
        <w:r>
          <w:fldChar w:fldCharType="end"/>
        </w:r>
      </w:hyperlink>
    </w:p>
    <w:p>
      <w:pPr>
        <w:pStyle w:val="TOC2"/>
        <w:tabs>
          <w:tab w:val="right" w:leader="dot" w:pos="8306"/>
        </w:tabs>
      </w:pPr>
      <w:hyperlink w:anchor="_Toc22420" w:history="1">
        <w:r>
          <w:rPr>
            <w:rFonts w:ascii="仿宋" w:eastAsia="仿宋" w:hAnsi="仿宋" w:cs="仿宋" w:hint="eastAsia"/>
            <w:lang w:eastAsia="zh-CN"/>
          </w:rPr>
          <w:t>(六)、应急救援与事故处理</w:t>
        </w:r>
        <w:r>
          <w:tab/>
        </w:r>
        <w:r>
          <w:fldChar w:fldCharType="begin"/>
        </w:r>
        <w:r>
          <w:instrText xml:space="preserve"> PAGEREF _Toc22420 \h </w:instrText>
        </w:r>
        <w:r>
          <w:fldChar w:fldCharType="separate"/>
        </w:r>
        <w:r>
          <w:t>23</w:t>
        </w:r>
        <w:r>
          <w:fldChar w:fldCharType="end"/>
        </w:r>
      </w:hyperlink>
    </w:p>
    <w:p>
      <w:pPr>
        <w:pStyle w:val="TOC2"/>
        <w:tabs>
          <w:tab w:val="right" w:leader="dot" w:pos="8306"/>
        </w:tabs>
      </w:pPr>
      <w:hyperlink w:anchor="_Toc22547" w:history="1">
        <w:r>
          <w:rPr>
            <w:rFonts w:ascii="仿宋" w:eastAsia="仿宋" w:hAnsi="仿宋" w:cs="仿宋" w:hint="eastAsia"/>
            <w:lang w:eastAsia="zh-CN"/>
          </w:rPr>
          <w:t>(七)、职业健康与安全管理体系</w:t>
        </w:r>
        <w:r>
          <w:tab/>
        </w:r>
        <w:r>
          <w:fldChar w:fldCharType="begin"/>
        </w:r>
        <w:r>
          <w:instrText xml:space="preserve"> PAGEREF _Toc22547 \h </w:instrText>
        </w:r>
        <w:r>
          <w:fldChar w:fldCharType="separate"/>
        </w:r>
        <w:r>
          <w:t>24</w:t>
        </w:r>
        <w:r>
          <w:fldChar w:fldCharType="end"/>
        </w:r>
      </w:hyperlink>
    </w:p>
    <w:p>
      <w:pPr>
        <w:pStyle w:val="TOC2"/>
        <w:tabs>
          <w:tab w:val="right" w:leader="dot" w:pos="8306"/>
        </w:tabs>
      </w:pPr>
      <w:hyperlink w:anchor="_Toc15490" w:history="1">
        <w:r>
          <w:rPr>
            <w:rFonts w:ascii="仿宋" w:eastAsia="仿宋" w:hAnsi="仿宋" w:cs="仿宋" w:hint="eastAsia"/>
            <w:lang w:eastAsia="zh-CN"/>
          </w:rPr>
          <w:t>(八)、劳动保护用品与设备</w:t>
        </w:r>
        <w:r>
          <w:tab/>
        </w:r>
        <w:r>
          <w:fldChar w:fldCharType="begin"/>
        </w:r>
        <w:r>
          <w:instrText xml:space="preserve"> PAGEREF _Toc15490 \h </w:instrText>
        </w:r>
        <w:r>
          <w:fldChar w:fldCharType="separate"/>
        </w:r>
        <w:r>
          <w:t>24</w:t>
        </w:r>
        <w:r>
          <w:fldChar w:fldCharType="end"/>
        </w:r>
      </w:hyperlink>
    </w:p>
    <w:p>
      <w:pPr>
        <w:pStyle w:val="TOC2"/>
        <w:tabs>
          <w:tab w:val="right" w:leader="dot" w:pos="8306"/>
        </w:tabs>
      </w:pPr>
      <w:hyperlink w:anchor="_Toc16160" w:history="1">
        <w:r>
          <w:rPr>
            <w:rFonts w:ascii="仿宋" w:eastAsia="仿宋" w:hAnsi="仿宋" w:cs="仿宋" w:hint="eastAsia"/>
            <w:lang w:eastAsia="zh-CN"/>
          </w:rPr>
          <w:t>(九)、危险源管理与控制</w:t>
        </w:r>
        <w:r>
          <w:tab/>
        </w:r>
        <w:r>
          <w:fldChar w:fldCharType="begin"/>
        </w:r>
        <w:r>
          <w:instrText xml:space="preserve"> PAGEREF _Toc16160 \h </w:instrText>
        </w:r>
        <w:r>
          <w:fldChar w:fldCharType="separate"/>
        </w:r>
        <w:r>
          <w:t>24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5" w:history="1">
        <w:r>
          <w:rPr>
            <w:rFonts w:ascii="仿宋" w:eastAsia="仿宋" w:hAnsi="仿宋" w:cs="仿宋" w:hint="eastAsia"/>
            <w:lang w:eastAsia="zh-CN"/>
          </w:rPr>
          <w:t>(十)、安全生产标准化建设</w:t>
        </w:r>
        <w:r>
          <w:tab/>
        </w:r>
        <w:r>
          <w:fldChar w:fldCharType="begin"/>
        </w:r>
        <w:r>
          <w:instrText xml:space="preserve"> PAGEREF _Toc17015 \h </w:instrText>
        </w:r>
        <w:r>
          <w:fldChar w:fldCharType="separate"/>
        </w:r>
        <w:r>
          <w:t>24</w:t>
        </w:r>
        <w:r>
          <w:fldChar w:fldCharType="end"/>
        </w:r>
      </w:hyperlink>
    </w:p>
    <w:p>
      <w:pPr>
        <w:pStyle w:val="TOC1"/>
        <w:tabs>
          <w:tab w:val="right" w:leader="dot" w:pos="8306"/>
        </w:tabs>
      </w:pPr>
      <w:hyperlink w:anchor="_Toc1547" w:history="1">
        <w:r>
          <w:rPr>
            <w:rFonts w:ascii="仿宋" w:eastAsia="仿宋" w:hAnsi="仿宋" w:cs="仿宋" w:hint="eastAsia"/>
            <w:lang w:eastAsia="zh-CN"/>
          </w:rPr>
          <w:t>九、竞争分析</w:t>
        </w:r>
        <w:r>
          <w:tab/>
        </w:r>
        <w:r>
          <w:fldChar w:fldCharType="begin"/>
        </w:r>
        <w:r>
          <w:instrText xml:space="preserve"> PAGEREF _Toc1547 \h </w:instrText>
        </w:r>
        <w:r>
          <w:fldChar w:fldCharType="separate"/>
        </w:r>
        <w:r>
          <w:t>25</w:t>
        </w:r>
        <w:r>
          <w:fldChar w:fldCharType="end"/>
        </w:r>
      </w:hyperlink>
    </w:p>
    <w:p>
      <w:pPr>
        <w:pStyle w:val="TOC2"/>
        <w:tabs>
          <w:tab w:val="right" w:leader="dot" w:pos="8306"/>
        </w:tabs>
      </w:pPr>
      <w:hyperlink w:anchor="_Toc17651" w:history="1">
        <w:r>
          <w:rPr>
            <w:rFonts w:ascii="仿宋" w:eastAsia="仿宋" w:hAnsi="仿宋" w:cs="仿宋" w:hint="eastAsia"/>
            <w:lang w:eastAsia="zh-CN"/>
          </w:rPr>
          <w:t>(一)、主要竞争对手</w:t>
        </w:r>
        <w:r>
          <w:tab/>
        </w:r>
        <w:r>
          <w:fldChar w:fldCharType="begin"/>
        </w:r>
        <w:r>
          <w:instrText xml:space="preserve"> PAGEREF _Toc17651 \h </w:instrText>
        </w:r>
        <w:r>
          <w:fldChar w:fldCharType="separate"/>
        </w:r>
        <w:r>
          <w:t>25</w:t>
        </w:r>
        <w:r>
          <w:fldChar w:fldCharType="end"/>
        </w:r>
      </w:hyperlink>
    </w:p>
    <w:p>
      <w:pPr>
        <w:pStyle w:val="TOC2"/>
        <w:tabs>
          <w:tab w:val="right" w:leader="dot" w:pos="8306"/>
        </w:tabs>
      </w:pPr>
      <w:hyperlink w:anchor="_Toc21506" w:history="1">
        <w:r>
          <w:rPr>
            <w:rFonts w:ascii="仿宋" w:eastAsia="仿宋" w:hAnsi="仿宋" w:cs="仿宋" w:hint="eastAsia"/>
            <w:lang w:eastAsia="zh-CN"/>
          </w:rPr>
          <w:t>(二)、竞争对手分析</w:t>
        </w:r>
        <w:r>
          <w:tab/>
        </w:r>
        <w:r>
          <w:fldChar w:fldCharType="begin"/>
        </w:r>
        <w:r>
          <w:instrText xml:space="preserve"> PAGEREF _Toc21506 \h </w:instrText>
        </w:r>
        <w:r>
          <w:fldChar w:fldCharType="separate"/>
        </w:r>
        <w:r>
          <w:t>25</w:t>
        </w:r>
        <w:r>
          <w:fldChar w:fldCharType="end"/>
        </w:r>
      </w:hyperlink>
    </w:p>
    <w:p>
      <w:pPr>
        <w:pStyle w:val="TOC2"/>
        <w:tabs>
          <w:tab w:val="right" w:leader="dot" w:pos="8306"/>
        </w:tabs>
      </w:pPr>
      <w:hyperlink w:anchor="_Toc18795" w:history="1">
        <w:r>
          <w:rPr>
            <w:rFonts w:ascii="仿宋" w:eastAsia="仿宋" w:hAnsi="仿宋" w:cs="仿宋" w:hint="eastAsia"/>
            <w:lang w:eastAsia="zh-CN"/>
          </w:rPr>
          <w:t>(三)、竞争优势与劣势</w:t>
        </w:r>
        <w:r>
          <w:tab/>
        </w:r>
        <w:r>
          <w:fldChar w:fldCharType="begin"/>
        </w:r>
        <w:r>
          <w:instrText xml:space="preserve"> PAGEREF _Toc18795 \h </w:instrText>
        </w:r>
        <w:r>
          <w:fldChar w:fldCharType="separate"/>
        </w:r>
        <w:r>
          <w:t>25</w:t>
        </w:r>
        <w:r>
          <w:fldChar w:fldCharType="end"/>
        </w:r>
      </w:hyperlink>
    </w:p>
    <w:p>
      <w:pPr>
        <w:pStyle w:val="TOC2"/>
        <w:tabs>
          <w:tab w:val="right" w:leader="dot" w:pos="8306"/>
        </w:tabs>
      </w:pPr>
      <w:hyperlink w:anchor="_Toc12193" w:history="1">
        <w:r>
          <w:rPr>
            <w:rFonts w:ascii="仿宋" w:eastAsia="仿宋" w:hAnsi="仿宋" w:cs="仿宋" w:hint="eastAsia"/>
            <w:lang w:eastAsia="zh-CN"/>
          </w:rPr>
          <w:t>(四)、竞争对策</w:t>
        </w:r>
        <w:r>
          <w:tab/>
        </w:r>
        <w:r>
          <w:fldChar w:fldCharType="begin"/>
        </w:r>
        <w:r>
          <w:instrText xml:space="preserve"> PAGEREF _Toc12193 \h </w:instrText>
        </w:r>
        <w:r>
          <w:fldChar w:fldCharType="separate"/>
        </w:r>
        <w:r>
          <w:t>26</w:t>
        </w:r>
        <w:r>
          <w:fldChar w:fldCharType="end"/>
        </w:r>
      </w:hyperlink>
    </w:p>
    <w:p>
      <w:pPr>
        <w:pStyle w:val="TOC1"/>
        <w:tabs>
          <w:tab w:val="right" w:leader="dot" w:pos="8306"/>
        </w:tabs>
      </w:pPr>
      <w:hyperlink w:anchor="_Toc24355" w:history="1">
        <w:r>
          <w:rPr>
            <w:rFonts w:ascii="仿宋" w:eastAsia="仿宋" w:hAnsi="仿宋" w:cs="仿宋" w:hint="eastAsia"/>
            <w:lang w:eastAsia="zh-CN"/>
          </w:rPr>
          <w:t>十、工艺技术分析</w:t>
        </w:r>
        <w:r>
          <w:tab/>
        </w:r>
        <w:r>
          <w:fldChar w:fldCharType="begin"/>
        </w:r>
        <w:r>
          <w:instrText xml:space="preserve"> PAGEREF _Toc24355 \h </w:instrText>
        </w:r>
        <w:r>
          <w:fldChar w:fldCharType="separate"/>
        </w:r>
        <w:r>
          <w:t>26</w:t>
        </w:r>
        <w:r>
          <w:fldChar w:fldCharType="end"/>
        </w:r>
      </w:hyperlink>
    </w:p>
    <w:p>
      <w:pPr>
        <w:pStyle w:val="TOC2"/>
        <w:tabs>
          <w:tab w:val="right" w:leader="dot" w:pos="8306"/>
        </w:tabs>
      </w:pPr>
      <w:hyperlink w:anchor="_Toc18912" w:history="1">
        <w:r>
          <w:rPr>
            <w:rFonts w:ascii="仿宋" w:eastAsia="仿宋" w:hAnsi="仿宋" w:cs="仿宋" w:hint="eastAsia"/>
            <w:lang w:eastAsia="zh-CN"/>
          </w:rPr>
          <w:t>(一)、蚕丝被项目建设期原辅材料供应情况</w:t>
        </w:r>
        <w:r>
          <w:tab/>
        </w:r>
        <w:r>
          <w:fldChar w:fldCharType="begin"/>
        </w:r>
        <w:r>
          <w:instrText xml:space="preserve"> PAGEREF _Toc18912 \h </w:instrText>
        </w:r>
        <w:r>
          <w:fldChar w:fldCharType="separate"/>
        </w:r>
        <w:r>
          <w:t>26</w:t>
        </w:r>
        <w:r>
          <w:fldChar w:fldCharType="end"/>
        </w:r>
      </w:hyperlink>
    </w:p>
    <w:p>
      <w:pPr>
        <w:pStyle w:val="TOC2"/>
        <w:tabs>
          <w:tab w:val="right" w:leader="dot" w:pos="8306"/>
        </w:tabs>
      </w:pPr>
      <w:hyperlink w:anchor="_Toc32462" w:history="1">
        <w:r>
          <w:rPr>
            <w:rFonts w:ascii="仿宋" w:eastAsia="仿宋" w:hAnsi="仿宋" w:cs="仿宋" w:hint="eastAsia"/>
            <w:lang w:eastAsia="zh-CN"/>
          </w:rPr>
          <w:t>(二)、蚕丝被项目运营期原辅材料采购及管理</w:t>
        </w:r>
        <w:r>
          <w:tab/>
        </w:r>
        <w:r>
          <w:fldChar w:fldCharType="begin"/>
        </w:r>
        <w:r>
          <w:instrText xml:space="preserve"> PAGEREF _Toc32462 \h </w:instrText>
        </w:r>
        <w:r>
          <w:fldChar w:fldCharType="separate"/>
        </w:r>
        <w:r>
          <w:t>27</w:t>
        </w:r>
        <w:r>
          <w:fldChar w:fldCharType="end"/>
        </w:r>
      </w:hyperlink>
    </w:p>
    <w:p>
      <w:pPr>
        <w:pStyle w:val="TOC2"/>
        <w:tabs>
          <w:tab w:val="right" w:leader="dot" w:pos="8306"/>
        </w:tabs>
      </w:pPr>
      <w:hyperlink w:anchor="_Toc7619" w:history="1">
        <w:r>
          <w:rPr>
            <w:rFonts w:ascii="仿宋" w:eastAsia="仿宋" w:hAnsi="仿宋" w:cs="仿宋" w:hint="eastAsia"/>
            <w:lang w:eastAsia="zh-CN"/>
          </w:rPr>
          <w:t>(三)、蚕丝被项目工艺技术设计方案</w:t>
        </w:r>
        <w:r>
          <w:tab/>
        </w:r>
        <w:r>
          <w:fldChar w:fldCharType="begin"/>
        </w:r>
        <w:r>
          <w:instrText xml:space="preserve"> PAGEREF _Toc7619 \h </w:instrText>
        </w:r>
        <w:r>
          <w:fldChar w:fldCharType="separate"/>
        </w:r>
        <w:r>
          <w:t>28</w:t>
        </w:r>
        <w:r>
          <w:fldChar w:fldCharType="end"/>
        </w:r>
      </w:hyperlink>
    </w:p>
    <w:p>
      <w:pPr>
        <w:pStyle w:val="TOC2"/>
        <w:tabs>
          <w:tab w:val="right" w:leader="dot" w:pos="8306"/>
        </w:tabs>
      </w:pPr>
      <w:hyperlink w:anchor="_Toc28695" w:history="1">
        <w:r>
          <w:rPr>
            <w:rFonts w:ascii="仿宋" w:eastAsia="仿宋" w:hAnsi="仿宋" w:cs="仿宋" w:hint="eastAsia"/>
            <w:lang w:eastAsia="zh-CN"/>
          </w:rPr>
          <w:t>(四)、设备选型方案</w:t>
        </w:r>
        <w:r>
          <w:tab/>
        </w:r>
        <w:r>
          <w:fldChar w:fldCharType="begin"/>
        </w:r>
        <w:r>
          <w:instrText xml:space="preserve"> PAGEREF _Toc28695 \h </w:instrText>
        </w:r>
        <w:r>
          <w:fldChar w:fldCharType="separate"/>
        </w:r>
        <w:r>
          <w:t>29</w:t>
        </w:r>
        <w:r>
          <w:fldChar w:fldCharType="end"/>
        </w:r>
      </w:hyperlink>
    </w:p>
    <w:p>
      <w:pPr>
        <w:pStyle w:val="TOC1"/>
        <w:tabs>
          <w:tab w:val="right" w:leader="dot" w:pos="8306"/>
        </w:tabs>
      </w:pPr>
      <w:hyperlink w:anchor="_Toc29236" w:history="1">
        <w:r>
          <w:rPr>
            <w:rFonts w:ascii="仿宋" w:eastAsia="仿宋" w:hAnsi="仿宋" w:cs="仿宋" w:hint="eastAsia"/>
            <w:lang w:eastAsia="zh-CN"/>
          </w:rPr>
          <w:t>十一、财务报告与透明度</w:t>
        </w:r>
        <w:r>
          <w:tab/>
        </w:r>
        <w:r>
          <w:fldChar w:fldCharType="begin"/>
        </w:r>
        <w:r>
          <w:instrText xml:space="preserve"> PAGEREF _Toc29236 \h </w:instrText>
        </w:r>
        <w:r>
          <w:fldChar w:fldCharType="separate"/>
        </w:r>
        <w:r>
          <w:t>29</w:t>
        </w:r>
        <w:r>
          <w:fldChar w:fldCharType="end"/>
        </w:r>
      </w:hyperlink>
    </w:p>
    <w:p>
      <w:pPr>
        <w:pStyle w:val="TOC2"/>
        <w:tabs>
          <w:tab w:val="right" w:leader="dot" w:pos="8306"/>
        </w:tabs>
      </w:pPr>
      <w:hyperlink w:anchor="_Toc11392" w:history="1">
        <w:r>
          <w:rPr>
            <w:rFonts w:ascii="仿宋" w:eastAsia="仿宋" w:hAnsi="仿宋" w:cs="仿宋" w:hint="eastAsia"/>
            <w:lang w:eastAsia="zh-CN"/>
          </w:rPr>
          <w:t>(一)、财务报告规范与频率</w:t>
        </w:r>
        <w:r>
          <w:tab/>
        </w:r>
        <w:r>
          <w:fldChar w:fldCharType="begin"/>
        </w:r>
        <w:r>
          <w:instrText xml:space="preserve"> PAGEREF _Toc11392 \h </w:instrText>
        </w:r>
        <w:r>
          <w:fldChar w:fldCharType="separate"/>
        </w:r>
        <w:r>
          <w:t>29</w:t>
        </w:r>
        <w:r>
          <w:fldChar w:fldCharType="end"/>
        </w:r>
      </w:hyperlink>
    </w:p>
    <w:p>
      <w:pPr>
        <w:pStyle w:val="TOC2"/>
        <w:tabs>
          <w:tab w:val="right" w:leader="dot" w:pos="8306"/>
        </w:tabs>
      </w:pPr>
      <w:hyperlink w:anchor="_Toc30695" w:history="1">
        <w:r>
          <w:rPr>
            <w:rFonts w:ascii="仿宋" w:eastAsia="仿宋" w:hAnsi="仿宋" w:cs="仿宋" w:hint="eastAsia"/>
            <w:lang w:eastAsia="zh-CN"/>
          </w:rPr>
          <w:t>(二)、审计程序与内部控制</w:t>
        </w:r>
        <w:r>
          <w:tab/>
        </w:r>
        <w:r>
          <w:fldChar w:fldCharType="begin"/>
        </w:r>
        <w:r>
          <w:instrText xml:space="preserve"> PAGEREF _Toc30695 \h </w:instrText>
        </w:r>
        <w:r>
          <w:fldChar w:fldCharType="separate"/>
        </w:r>
        <w:r>
          <w:t>30</w:t>
        </w:r>
        <w:r>
          <w:fldChar w:fldCharType="end"/>
        </w:r>
      </w:hyperlink>
    </w:p>
    <w:p>
      <w:pPr>
        <w:pStyle w:val="TOC2"/>
        <w:tabs>
          <w:tab w:val="right" w:leader="dot" w:pos="8306"/>
        </w:tabs>
      </w:pPr>
      <w:hyperlink w:anchor="_Toc12863" w:history="1">
        <w:r>
          <w:rPr>
            <w:rFonts w:ascii="仿宋" w:eastAsia="仿宋" w:hAnsi="仿宋" w:cs="仿宋" w:hint="eastAsia"/>
            <w:lang w:eastAsia="zh-CN"/>
          </w:rPr>
          <w:t>(三)、财务透明度与利益相关方沟通</w:t>
        </w:r>
        <w:r>
          <w:tab/>
        </w:r>
        <w:r>
          <w:fldChar w:fldCharType="begin"/>
        </w:r>
        <w:r>
          <w:instrText xml:space="preserve"> PAGEREF _Toc12863 \h </w:instrText>
        </w:r>
        <w:r>
          <w:fldChar w:fldCharType="separate"/>
        </w:r>
        <w:r>
          <w:t>32</w:t>
        </w:r>
        <w:r>
          <w:fldChar w:fldCharType="end"/>
        </w:r>
      </w:hyperlink>
    </w:p>
    <w:p>
      <w:pPr>
        <w:pStyle w:val="TOC1"/>
        <w:tabs>
          <w:tab w:val="right" w:leader="dot" w:pos="8306"/>
        </w:tabs>
      </w:pPr>
      <w:hyperlink w:anchor="_Toc19267" w:history="1">
        <w:r>
          <w:rPr>
            <w:rFonts w:ascii="仿宋" w:eastAsia="仿宋" w:hAnsi="仿宋" w:cs="仿宋" w:hint="eastAsia"/>
            <w:lang w:eastAsia="zh-CN"/>
          </w:rPr>
          <w:t>十二、市场营销方案</w:t>
        </w:r>
        <w:r>
          <w:tab/>
        </w:r>
        <w:r>
          <w:fldChar w:fldCharType="begin"/>
        </w:r>
        <w:r>
          <w:instrText xml:space="preserve"> PAGEREF _Toc19267 \h </w:instrText>
        </w:r>
        <w:r>
          <w:fldChar w:fldCharType="separate"/>
        </w:r>
        <w:r>
          <w:t>33</w:t>
        </w:r>
        <w:r>
          <w:fldChar w:fldCharType="end"/>
        </w:r>
      </w:hyperlink>
    </w:p>
    <w:p>
      <w:pPr>
        <w:pStyle w:val="TOC2"/>
        <w:tabs>
          <w:tab w:val="right" w:leader="dot" w:pos="8306"/>
        </w:tabs>
      </w:pPr>
      <w:hyperlink w:anchor="_Toc3840" w:history="1">
        <w:r>
          <w:rPr>
            <w:rFonts w:ascii="仿宋" w:eastAsia="仿宋" w:hAnsi="仿宋" w:cs="仿宋" w:hint="eastAsia"/>
            <w:lang w:eastAsia="zh-CN"/>
          </w:rPr>
          <w:t>(一)、市场定位与目标客户群分析</w:t>
        </w:r>
        <w:r>
          <w:tab/>
        </w:r>
        <w:r>
          <w:fldChar w:fldCharType="begin"/>
        </w:r>
        <w:r>
          <w:instrText xml:space="preserve"> PAGEREF _Toc3840 \h </w:instrText>
        </w:r>
        <w:r>
          <w:fldChar w:fldCharType="separate"/>
        </w:r>
        <w:r>
          <w:t>33</w:t>
        </w:r>
        <w:r>
          <w:fldChar w:fldCharType="end"/>
        </w:r>
      </w:hyperlink>
    </w:p>
    <w:p>
      <w:pPr>
        <w:pStyle w:val="TOC2"/>
        <w:tabs>
          <w:tab w:val="right" w:leader="dot" w:pos="8306"/>
        </w:tabs>
      </w:pPr>
      <w:hyperlink w:anchor="_Toc8863" w:history="1">
        <w:r>
          <w:rPr>
            <w:rFonts w:ascii="仿宋" w:eastAsia="仿宋" w:hAnsi="仿宋" w:cs="仿宋" w:hint="eastAsia"/>
            <w:lang w:eastAsia="zh-CN"/>
          </w:rPr>
          <w:t>(二)、市场竞争分析</w:t>
        </w:r>
        <w:r>
          <w:tab/>
        </w:r>
        <w:r>
          <w:fldChar w:fldCharType="begin"/>
        </w:r>
        <w:r>
          <w:instrText xml:space="preserve"> PAGEREF _Toc8863 \h </w:instrText>
        </w:r>
        <w:r>
          <w:fldChar w:fldCharType="separate"/>
        </w:r>
        <w:r>
          <w:t>34</w:t>
        </w:r>
        <w:r>
          <w:fldChar w:fldCharType="end"/>
        </w:r>
      </w:hyperlink>
    </w:p>
    <w:p>
      <w:pPr>
        <w:pStyle w:val="TOC2"/>
        <w:tabs>
          <w:tab w:val="right" w:leader="dot" w:pos="8306"/>
        </w:tabs>
      </w:pPr>
      <w:hyperlink w:anchor="_Toc27059" w:history="1">
        <w:r>
          <w:rPr>
            <w:rFonts w:ascii="仿宋" w:eastAsia="仿宋" w:hAnsi="仿宋" w:cs="仿宋" w:hint="eastAsia"/>
            <w:lang w:eastAsia="zh-CN"/>
          </w:rPr>
          <w:t>(三)、市场推广策略</w:t>
        </w:r>
        <w:r>
          <w:tab/>
        </w:r>
        <w:r>
          <w:fldChar w:fldCharType="begin"/>
        </w:r>
        <w:r>
          <w:instrText xml:space="preserve"> PAGEREF _Toc27059 \h </w:instrText>
        </w:r>
        <w:r>
          <w:fldChar w:fldCharType="separate"/>
        </w:r>
        <w:r>
          <w:t>36</w:t>
        </w:r>
        <w:r>
          <w:fldChar w:fldCharType="end"/>
        </w:r>
      </w:hyperlink>
    </w:p>
    <w:p>
      <w:pPr>
        <w:pStyle w:val="TOC2"/>
        <w:tabs>
          <w:tab w:val="right" w:leader="dot" w:pos="8306"/>
        </w:tabs>
      </w:pPr>
      <w:hyperlink w:anchor="_Toc29522" w:history="1">
        <w:r>
          <w:rPr>
            <w:rFonts w:ascii="仿宋" w:eastAsia="仿宋" w:hAnsi="仿宋" w:cs="仿宋" w:hint="eastAsia"/>
            <w:lang w:eastAsia="zh-CN"/>
          </w:rPr>
          <w:t>(四)、产品定价与销售渠道</w:t>
        </w:r>
        <w:r>
          <w:tab/>
        </w:r>
        <w:r>
          <w:fldChar w:fldCharType="begin"/>
        </w:r>
        <w:r>
          <w:instrText xml:space="preserve"> PAGEREF _Toc29522 \h </w:instrText>
        </w:r>
        <w:r>
          <w:fldChar w:fldCharType="separate"/>
        </w:r>
        <w:r>
          <w:t>39</w:t>
        </w:r>
        <w:r>
          <w:fldChar w:fldCharType="end"/>
        </w:r>
      </w:hyperlink>
    </w:p>
    <w:p>
      <w:pPr>
        <w:pStyle w:val="TOC2"/>
        <w:tabs>
          <w:tab w:val="right" w:leader="dot" w:pos="8306"/>
        </w:tabs>
      </w:pPr>
      <w:hyperlink w:anchor="_Toc19409" w:history="1">
        <w:r>
          <w:rPr>
            <w:rFonts w:ascii="仿宋" w:eastAsia="仿宋" w:hAnsi="仿宋" w:cs="仿宋" w:hint="eastAsia"/>
            <w:lang w:eastAsia="zh-CN"/>
          </w:rPr>
          <w:t>(五)、售后服务方案</w:t>
        </w:r>
        <w:r>
          <w:tab/>
        </w:r>
        <w:r>
          <w:fldChar w:fldCharType="begin"/>
        </w:r>
        <w:r>
          <w:instrText xml:space="preserve"> PAGEREF _Toc19409 \h </w:instrText>
        </w:r>
        <w:r>
          <w:fldChar w:fldCharType="separate"/>
        </w:r>
        <w:r>
          <w:t>41</w:t>
        </w:r>
        <w:r>
          <w:fldChar w:fldCharType="end"/>
        </w:r>
      </w:hyperlink>
    </w:p>
    <w:p>
      <w:pPr>
        <w:pStyle w:val="TOC1"/>
        <w:tabs>
          <w:tab w:val="right" w:leader="dot" w:pos="8306"/>
        </w:tabs>
      </w:pPr>
      <w:hyperlink w:anchor="_Toc27757" w:history="1">
        <w:r>
          <w:rPr>
            <w:rFonts w:ascii="仿宋" w:eastAsia="仿宋" w:hAnsi="仿宋" w:cs="仿宋" w:hint="eastAsia"/>
            <w:lang w:eastAsia="zh-CN"/>
          </w:rPr>
          <w:t>十三、战略实施的阶段</w:t>
        </w:r>
        <w:r>
          <w:tab/>
        </w:r>
        <w:r>
          <w:fldChar w:fldCharType="begin"/>
        </w:r>
        <w:r>
          <w:instrText xml:space="preserve"> PAGEREF _Toc27757 \h </w:instrText>
        </w:r>
        <w:r>
          <w:fldChar w:fldCharType="separate"/>
        </w:r>
        <w:r>
          <w:t>41</w:t>
        </w:r>
        <w:r>
          <w:fldChar w:fldCharType="end"/>
        </w:r>
      </w:hyperlink>
    </w:p>
    <w:p>
      <w:pPr>
        <w:pStyle w:val="TOC2"/>
        <w:tabs>
          <w:tab w:val="right" w:leader="dot" w:pos="8306"/>
        </w:tabs>
      </w:pPr>
      <w:hyperlink w:anchor="_Toc11708" w:history="1">
        <w:r>
          <w:rPr>
            <w:rFonts w:ascii="仿宋" w:eastAsia="仿宋" w:hAnsi="仿宋" w:cs="仿宋" w:hint="eastAsia"/>
            <w:lang w:eastAsia="zh-CN"/>
          </w:rPr>
          <w:t>(一)、战略实施的阶段</w:t>
        </w:r>
        <w:r>
          <w:tab/>
        </w:r>
        <w:r>
          <w:fldChar w:fldCharType="begin"/>
        </w:r>
        <w:r>
          <w:instrText xml:space="preserve"> PAGEREF _Toc11708 \h </w:instrText>
        </w:r>
        <w:r>
          <w:fldChar w:fldCharType="separate"/>
        </w:r>
        <w:r>
          <w:t>41</w:t>
        </w:r>
        <w:r>
          <w:fldChar w:fldCharType="end"/>
        </w:r>
      </w:hyperlink>
    </w:p>
    <w:p>
      <w:pPr>
        <w:pStyle w:val="TOC1"/>
        <w:tabs>
          <w:tab w:val="right" w:leader="dot" w:pos="8306"/>
        </w:tabs>
      </w:pPr>
      <w:hyperlink w:anchor="_Toc23575" w:history="1">
        <w:r>
          <w:rPr>
            <w:rFonts w:ascii="仿宋" w:eastAsia="仿宋" w:hAnsi="仿宋" w:cs="仿宋" w:hint="eastAsia"/>
            <w:lang w:eastAsia="zh-CN"/>
          </w:rPr>
          <w:t>十四、市场预测</w:t>
        </w:r>
        <w:r>
          <w:tab/>
        </w:r>
        <w:r>
          <w:fldChar w:fldCharType="begin"/>
        </w:r>
        <w:r>
          <w:instrText xml:space="preserve"> PAGEREF _Toc23575 \h </w:instrText>
        </w:r>
        <w:r>
          <w:fldChar w:fldCharType="separate"/>
        </w:r>
        <w:r>
          <w:t>44</w:t>
        </w:r>
        <w:r>
          <w:fldChar w:fldCharType="end"/>
        </w:r>
      </w:hyperlink>
    </w:p>
    <w:p>
      <w:pPr>
        <w:pStyle w:val="TOC2"/>
        <w:tabs>
          <w:tab w:val="right" w:leader="dot" w:pos="8306"/>
        </w:tabs>
      </w:pPr>
      <w:hyperlink w:anchor="_Toc10019" w:history="1">
        <w:r>
          <w:rPr>
            <w:rFonts w:ascii="仿宋" w:eastAsia="仿宋" w:hAnsi="仿宋" w:cs="仿宋" w:hint="eastAsia"/>
            <w:lang w:eastAsia="zh-CN"/>
          </w:rPr>
          <w:t>(一)、增强资金保障能力</w:t>
        </w:r>
        <w:r>
          <w:tab/>
        </w:r>
        <w:r>
          <w:fldChar w:fldCharType="begin"/>
        </w:r>
        <w:r>
          <w:instrText xml:space="preserve"> PAGEREF _Toc10019 \h </w:instrText>
        </w:r>
        <w:r>
          <w:fldChar w:fldCharType="separate"/>
        </w:r>
        <w:r>
          <w:t>44</w:t>
        </w:r>
        <w:r>
          <w:fldChar w:fldCharType="end"/>
        </w:r>
      </w:hyperlink>
    </w:p>
    <w:p>
      <w:pPr>
        <w:pStyle w:val="TOC2"/>
        <w:tabs>
          <w:tab w:val="right" w:leader="dot" w:pos="8306"/>
        </w:tabs>
      </w:pPr>
      <w:hyperlink w:anchor="_Toc31961" w:history="1">
        <w:r>
          <w:rPr>
            <w:rFonts w:ascii="仿宋" w:eastAsia="仿宋" w:hAnsi="仿宋" w:cs="仿宋" w:hint="eastAsia"/>
            <w:lang w:eastAsia="zh-CN"/>
          </w:rPr>
          <w:t>(二)、营造良好投资氛围</w:t>
        </w:r>
        <w:r>
          <w:tab/>
        </w:r>
        <w:r>
          <w:fldChar w:fldCharType="begin"/>
        </w:r>
        <w:r>
          <w:instrText xml:space="preserve"> PAGEREF _Toc31961 \h </w:instrText>
        </w:r>
        <w:r>
          <w:fldChar w:fldCharType="separate"/>
        </w:r>
        <w:r>
          <w:t>46</w:t>
        </w:r>
        <w:r>
          <w:fldChar w:fldCharType="end"/>
        </w:r>
      </w:hyperlink>
    </w:p>
    <w:p>
      <w:pPr>
        <w:pStyle w:val="TOC1"/>
        <w:tabs>
          <w:tab w:val="right" w:leader="dot" w:pos="8306"/>
        </w:tabs>
      </w:pPr>
      <w:hyperlink w:anchor="_Toc27542" w:history="1">
        <w:r>
          <w:rPr>
            <w:rFonts w:ascii="仿宋" w:eastAsia="仿宋" w:hAnsi="仿宋" w:cs="仿宋" w:hint="eastAsia"/>
            <w:lang w:eastAsia="zh-CN"/>
          </w:rPr>
          <w:t>十五、安全与环境信息披露</w:t>
        </w:r>
        <w:r>
          <w:tab/>
        </w:r>
        <w:r>
          <w:fldChar w:fldCharType="begin"/>
        </w:r>
        <w:r>
          <w:instrText xml:space="preserve"> PAGEREF _Toc27542 \h </w:instrText>
        </w:r>
        <w:r>
          <w:fldChar w:fldCharType="separate"/>
        </w:r>
        <w:r>
          <w:t>46</w:t>
        </w:r>
        <w:r>
          <w:fldChar w:fldCharType="end"/>
        </w:r>
      </w:hyperlink>
    </w:p>
    <w:p>
      <w:pPr>
        <w:pStyle w:val="TOC2"/>
        <w:tabs>
          <w:tab w:val="right" w:leader="dot" w:pos="8306"/>
        </w:tabs>
      </w:pPr>
      <w:hyperlink w:anchor="_Toc21102" w:history="1">
        <w:r>
          <w:rPr>
            <w:rFonts w:ascii="仿宋" w:eastAsia="仿宋" w:hAnsi="仿宋" w:cs="仿宋" w:hint="eastAsia"/>
            <w:lang w:eastAsia="zh-CN"/>
          </w:rPr>
          <w:t>(一)、信息披露原则</w:t>
        </w:r>
        <w:r>
          <w:tab/>
        </w:r>
        <w:r>
          <w:fldChar w:fldCharType="begin"/>
        </w:r>
        <w:r>
          <w:instrText xml:space="preserve"> PAGEREF _Toc21102 \h </w:instrText>
        </w:r>
        <w:r>
          <w:fldChar w:fldCharType="separate"/>
        </w:r>
        <w:r>
          <w:t>46</w:t>
        </w:r>
        <w:r>
          <w:fldChar w:fldCharType="end"/>
        </w:r>
      </w:hyperlink>
    </w:p>
    <w:p>
      <w:pPr>
        <w:pStyle w:val="TOC2"/>
        <w:tabs>
          <w:tab w:val="right" w:leader="dot" w:pos="8306"/>
        </w:tabs>
      </w:pPr>
      <w:hyperlink w:anchor="_Toc15535" w:history="1">
        <w:r>
          <w:rPr>
            <w:rFonts w:ascii="仿宋" w:eastAsia="仿宋" w:hAnsi="仿宋" w:cs="仿宋" w:hint="eastAsia"/>
            <w:lang w:eastAsia="zh-CN"/>
          </w:rPr>
          <w:t>(二)、信息披露内容</w:t>
        </w:r>
        <w:r>
          <w:tab/>
        </w:r>
        <w:r>
          <w:fldChar w:fldCharType="begin"/>
        </w:r>
        <w:r>
          <w:instrText xml:space="preserve"> PAGEREF _Toc15535 \h </w:instrText>
        </w:r>
        <w:r>
          <w:fldChar w:fldCharType="separate"/>
        </w:r>
        <w:r>
          <w:t>48</w:t>
        </w:r>
        <w:r>
          <w:fldChar w:fldCharType="end"/>
        </w:r>
      </w:hyperlink>
    </w:p>
    <w:p>
      <w:pPr>
        <w:pStyle w:val="TOC2"/>
        <w:tabs>
          <w:tab w:val="right" w:leader="dot" w:pos="8306"/>
        </w:tabs>
      </w:pPr>
      <w:hyperlink w:anchor="_Toc14786" w:history="1">
        <w:r>
          <w:rPr>
            <w:rFonts w:ascii="仿宋" w:eastAsia="仿宋" w:hAnsi="仿宋" w:cs="仿宋" w:hint="eastAsia"/>
            <w:lang w:eastAsia="zh-CN"/>
          </w:rPr>
          <w:t>(三)、信息披露途径</w:t>
        </w:r>
        <w:r>
          <w:tab/>
        </w:r>
        <w:r>
          <w:fldChar w:fldCharType="begin"/>
        </w:r>
        <w:r>
          <w:instrText xml:space="preserve"> PAGEREF _Toc14786 \h </w:instrText>
        </w:r>
        <w:r>
          <w:fldChar w:fldCharType="separate"/>
        </w:r>
        <w:r>
          <w:t>49</w:t>
        </w:r>
        <w:r>
          <w:fldChar w:fldCharType="end"/>
        </w:r>
      </w:hyperlink>
    </w:p>
    <w:p>
      <w:pPr>
        <w:pStyle w:val="TOC2"/>
        <w:tabs>
          <w:tab w:val="right" w:leader="dot" w:pos="8306"/>
        </w:tabs>
      </w:pPr>
      <w:hyperlink w:anchor="_Toc1652" w:history="1">
        <w:r>
          <w:rPr>
            <w:rFonts w:ascii="仿宋" w:eastAsia="仿宋" w:hAnsi="仿宋" w:cs="仿宋" w:hint="eastAsia"/>
            <w:lang w:eastAsia="zh-CN"/>
          </w:rPr>
          <w:t>(四)、信息披露周期</w:t>
        </w:r>
        <w:r>
          <w:tab/>
        </w:r>
        <w:r>
          <w:fldChar w:fldCharType="begin"/>
        </w:r>
        <w:r>
          <w:instrText xml:space="preserve"> PAGEREF _Toc1652 \h </w:instrText>
        </w:r>
        <w:r>
          <w:fldChar w:fldCharType="separate"/>
        </w:r>
        <w:r>
          <w:t>51</w:t>
        </w:r>
        <w:r>
          <w:fldChar w:fldCharType="end"/>
        </w:r>
      </w:hyperlink>
    </w:p>
    <w:p>
      <w:pPr>
        <w:pStyle w:val="TOC1"/>
        <w:tabs>
          <w:tab w:val="right" w:leader="dot" w:pos="8306"/>
        </w:tabs>
      </w:pPr>
      <w:hyperlink w:anchor="_Toc11853" w:history="1">
        <w:r>
          <w:rPr>
            <w:rFonts w:ascii="仿宋" w:eastAsia="仿宋" w:hAnsi="仿宋" w:cs="仿宋" w:hint="eastAsia"/>
            <w:lang w:eastAsia="zh-CN"/>
          </w:rPr>
          <w:t>十六、技术创新与研发计划</w:t>
        </w:r>
        <w:r>
          <w:tab/>
        </w:r>
        <w:r>
          <w:fldChar w:fldCharType="begin"/>
        </w:r>
        <w:r>
          <w:instrText xml:space="preserve"> PAGEREF _Toc11853 \h </w:instrText>
        </w:r>
        <w:r>
          <w:fldChar w:fldCharType="separate"/>
        </w:r>
        <w:r>
          <w:t>51</w:t>
        </w:r>
        <w:r>
          <w:fldChar w:fldCharType="end"/>
        </w:r>
      </w:hyperlink>
    </w:p>
    <w:p>
      <w:pPr>
        <w:pStyle w:val="TOC2"/>
        <w:tabs>
          <w:tab w:val="right" w:leader="dot" w:pos="8306"/>
        </w:tabs>
      </w:pPr>
      <w:hyperlink w:anchor="_Toc16355" w:history="1">
        <w:r>
          <w:rPr>
            <w:rFonts w:ascii="仿宋" w:eastAsia="仿宋" w:hAnsi="仿宋" w:cs="仿宋" w:hint="eastAsia"/>
            <w:lang w:eastAsia="zh-CN"/>
          </w:rPr>
          <w:t>(一)、技术创新策略</w:t>
        </w:r>
        <w:r>
          <w:tab/>
        </w:r>
        <w:r>
          <w:fldChar w:fldCharType="begin"/>
        </w:r>
        <w:r>
          <w:instrText xml:space="preserve"> PAGEREF _Toc16355 \h </w:instrText>
        </w:r>
        <w:r>
          <w:fldChar w:fldCharType="separate"/>
        </w:r>
        <w:r>
          <w:t>51</w:t>
        </w:r>
        <w:r>
          <w:fldChar w:fldCharType="end"/>
        </w:r>
      </w:hyperlink>
    </w:p>
    <w:p>
      <w:pPr>
        <w:pStyle w:val="TOC2"/>
        <w:tabs>
          <w:tab w:val="right" w:leader="dot" w:pos="8306"/>
        </w:tabs>
      </w:pPr>
      <w:hyperlink w:anchor="_Toc5874" w:history="1">
        <w:r>
          <w:rPr>
            <w:rFonts w:ascii="仿宋" w:eastAsia="仿宋" w:hAnsi="仿宋" w:cs="仿宋" w:hint="eastAsia"/>
            <w:lang w:eastAsia="zh-CN"/>
          </w:rPr>
          <w:t>(二)、研发资源配置</w:t>
        </w:r>
        <w:r>
          <w:tab/>
        </w:r>
        <w:r>
          <w:fldChar w:fldCharType="begin"/>
        </w:r>
        <w:r>
          <w:instrText xml:space="preserve"> PAGEREF _Toc5874 \h </w:instrText>
        </w:r>
        <w:r>
          <w:fldChar w:fldCharType="separate"/>
        </w:r>
        <w:r>
          <w:t>52</w:t>
        </w:r>
        <w:r>
          <w:fldChar w:fldCharType="end"/>
        </w:r>
      </w:hyperlink>
    </w:p>
    <w:p>
      <w:pPr>
        <w:pStyle w:val="TOC2"/>
        <w:tabs>
          <w:tab w:val="right" w:leader="dot" w:pos="8306"/>
        </w:tabs>
      </w:pPr>
      <w:hyperlink w:anchor="_Toc14533" w:history="1">
        <w:r>
          <w:rPr>
            <w:rFonts w:ascii="仿宋" w:eastAsia="仿宋" w:hAnsi="仿宋" w:cs="仿宋" w:hint="eastAsia"/>
            <w:lang w:eastAsia="zh-CN"/>
          </w:rPr>
          <w:t>(三)、技术合作伙伴关系建设</w:t>
        </w:r>
        <w:r>
          <w:tab/>
        </w:r>
        <w:r>
          <w:fldChar w:fldCharType="begin"/>
        </w:r>
        <w:r>
          <w:instrText xml:space="preserve"> PAGEREF _Toc14533 \h </w:instrText>
        </w:r>
        <w:r>
          <w:fldChar w:fldCharType="separate"/>
        </w:r>
        <w:r>
          <w:t>53</w:t>
        </w:r>
        <w:r>
          <w:fldChar w:fldCharType="end"/>
        </w:r>
      </w:hyperlink>
    </w:p>
    <w:p>
      <w:pPr>
        <w:pStyle w:val="TOC1"/>
        <w:tabs>
          <w:tab w:val="right" w:leader="dot" w:pos="8306"/>
        </w:tabs>
      </w:pPr>
      <w:hyperlink w:anchor="_Toc16122" w:history="1">
        <w:r>
          <w:rPr>
            <w:rFonts w:ascii="仿宋" w:eastAsia="仿宋" w:hAnsi="仿宋" w:cs="仿宋" w:hint="eastAsia"/>
            <w:lang w:eastAsia="zh-CN"/>
          </w:rPr>
          <w:t>十七、技术方案</w:t>
        </w:r>
        <w:r>
          <w:tab/>
        </w:r>
        <w:r>
          <w:fldChar w:fldCharType="begin"/>
        </w:r>
        <w:r>
          <w:instrText xml:space="preserve"> PAGEREF _Toc16122 \h </w:instrText>
        </w:r>
        <w:r>
          <w:fldChar w:fldCharType="separate"/>
        </w:r>
        <w:r>
          <w:t>55</w:t>
        </w:r>
        <w:r>
          <w:fldChar w:fldCharType="end"/>
        </w:r>
      </w:hyperlink>
    </w:p>
    <w:p>
      <w:pPr>
        <w:pStyle w:val="TOC2"/>
        <w:tabs>
          <w:tab w:val="right" w:leader="dot" w:pos="8306"/>
        </w:tabs>
      </w:pPr>
      <w:hyperlink w:anchor="_Toc1855" w:history="1">
        <w:r>
          <w:rPr>
            <w:rFonts w:ascii="仿宋" w:eastAsia="仿宋" w:hAnsi="仿宋" w:cs="仿宋" w:hint="eastAsia"/>
            <w:lang w:eastAsia="zh-CN"/>
          </w:rPr>
          <w:t>(一)、企业技术研发分析</w:t>
        </w:r>
        <w:r>
          <w:tab/>
        </w:r>
        <w:r>
          <w:fldChar w:fldCharType="begin"/>
        </w:r>
        <w:r>
          <w:instrText xml:space="preserve"> PAGEREF _Toc1855 \h </w:instrText>
        </w:r>
        <w:r>
          <w:fldChar w:fldCharType="separate"/>
        </w:r>
        <w:r>
          <w:t>55</w:t>
        </w:r>
        <w:r>
          <w:fldChar w:fldCharType="end"/>
        </w:r>
      </w:hyperlink>
    </w:p>
    <w:p>
      <w:pPr>
        <w:pStyle w:val="TOC2"/>
        <w:tabs>
          <w:tab w:val="right" w:leader="dot" w:pos="8306"/>
        </w:tabs>
      </w:pPr>
      <w:hyperlink w:anchor="_Toc1013" w:history="1">
        <w:r>
          <w:rPr>
            <w:rFonts w:ascii="仿宋" w:eastAsia="仿宋" w:hAnsi="仿宋" w:cs="仿宋" w:hint="eastAsia"/>
            <w:lang w:eastAsia="zh-CN"/>
          </w:rPr>
          <w:t>(二)、蚕丝被项目技术工艺分析</w:t>
        </w:r>
        <w:r>
          <w:tab/>
        </w:r>
        <w:r>
          <w:fldChar w:fldCharType="begin"/>
        </w:r>
        <w:r>
          <w:instrText xml:space="preserve"> PAGEREF _Toc1013 \h </w:instrText>
        </w:r>
        <w:r>
          <w:fldChar w:fldCharType="separate"/>
        </w:r>
        <w:r>
          <w:t>55</w:t>
        </w:r>
        <w:r>
          <w:fldChar w:fldCharType="end"/>
        </w:r>
      </w:hyperlink>
    </w:p>
    <w:p>
      <w:pPr>
        <w:pStyle w:val="TOC2"/>
        <w:tabs>
          <w:tab w:val="right" w:leader="dot" w:pos="8306"/>
        </w:tabs>
      </w:pPr>
      <w:hyperlink w:anchor="_Toc6838" w:history="1">
        <w:r>
          <w:rPr>
            <w:rFonts w:ascii="仿宋" w:eastAsia="仿宋" w:hAnsi="仿宋" w:cs="仿宋" w:hint="eastAsia"/>
            <w:lang w:eastAsia="zh-CN"/>
          </w:rPr>
          <w:t>(三)、蚕丝被项目技术流程</w:t>
        </w:r>
        <w:r>
          <w:tab/>
        </w:r>
        <w:r>
          <w:fldChar w:fldCharType="begin"/>
        </w:r>
        <w:r>
          <w:instrText xml:space="preserve"> PAGEREF _Toc6838 \h </w:instrText>
        </w:r>
        <w:r>
          <w:fldChar w:fldCharType="separate"/>
        </w:r>
        <w:r>
          <w:t>57</w:t>
        </w:r>
        <w:r>
          <w:fldChar w:fldCharType="end"/>
        </w:r>
      </w:hyperlink>
    </w:p>
    <w:p>
      <w:pPr>
        <w:pStyle w:val="TOC2"/>
        <w:tabs>
          <w:tab w:val="right" w:leader="dot" w:pos="8306"/>
        </w:tabs>
      </w:pPr>
      <w:hyperlink w:anchor="_Toc18299" w:history="1">
        <w:r>
          <w:rPr>
            <w:rFonts w:ascii="仿宋" w:eastAsia="仿宋" w:hAnsi="仿宋" w:cs="仿宋" w:hint="eastAsia"/>
            <w:lang w:eastAsia="zh-CN"/>
          </w:rPr>
          <w:t>(四)、设备选型方案</w:t>
        </w:r>
        <w:r>
          <w:tab/>
        </w:r>
        <w:r>
          <w:fldChar w:fldCharType="begin"/>
        </w:r>
        <w:r>
          <w:instrText xml:space="preserve"> PAGEREF _Toc18299 \h </w:instrText>
        </w:r>
        <w:r>
          <w:fldChar w:fldCharType="separate"/>
        </w:r>
        <w:r>
          <w:t>58</w:t>
        </w:r>
        <w:r>
          <w:fldChar w:fldCharType="end"/>
        </w:r>
      </w:hyperlink>
    </w:p>
    <w:p>
      <w:pPr>
        <w:pStyle w:val="TOC1"/>
        <w:tabs>
          <w:tab w:val="right" w:leader="dot" w:pos="8306"/>
        </w:tabs>
      </w:pPr>
      <w:hyperlink w:anchor="_Toc26367" w:history="1">
        <w:r>
          <w:rPr>
            <w:rFonts w:ascii="仿宋" w:eastAsia="仿宋" w:hAnsi="仿宋" w:cs="仿宋" w:hint="eastAsia"/>
            <w:lang w:eastAsia="zh-CN"/>
          </w:rPr>
          <w:t>十八、员工福利与团队建设</w:t>
        </w:r>
        <w:r>
          <w:tab/>
        </w:r>
        <w:r>
          <w:fldChar w:fldCharType="begin"/>
        </w:r>
        <w:r>
          <w:instrText xml:space="preserve"> PAGEREF _Toc26367 \h </w:instrText>
        </w:r>
        <w:r>
          <w:fldChar w:fldCharType="separate"/>
        </w:r>
        <w:r>
          <w:t>59</w:t>
        </w:r>
        <w:r>
          <w:fldChar w:fldCharType="end"/>
        </w:r>
      </w:hyperlink>
    </w:p>
    <w:p>
      <w:pPr>
        <w:pStyle w:val="TOC2"/>
        <w:tabs>
          <w:tab w:val="right" w:leader="dot" w:pos="8306"/>
        </w:tabs>
      </w:pPr>
      <w:hyperlink w:anchor="_Toc27690" w:history="1">
        <w:r>
          <w:rPr>
            <w:rFonts w:ascii="仿宋" w:eastAsia="仿宋" w:hAnsi="仿宋" w:cs="仿宋" w:hint="eastAsia"/>
            <w:lang w:eastAsia="zh-CN"/>
          </w:rPr>
          <w:t>(一)、员工福利政策制定</w:t>
        </w:r>
        <w:r>
          <w:tab/>
        </w:r>
        <w:r>
          <w:fldChar w:fldCharType="begin"/>
        </w:r>
        <w:r>
          <w:instrText xml:space="preserve"> PAGEREF _Toc27690 \h </w:instrText>
        </w:r>
        <w:r>
          <w:fldChar w:fldCharType="separate"/>
        </w:r>
        <w:r>
          <w:t>59</w:t>
        </w:r>
        <w:r>
          <w:fldChar w:fldCharType="end"/>
        </w:r>
      </w:hyperlink>
    </w:p>
    <w:p>
      <w:pPr>
        <w:pStyle w:val="TOC2"/>
        <w:tabs>
          <w:tab w:val="right" w:leader="dot" w:pos="8306"/>
        </w:tabs>
      </w:pPr>
      <w:hyperlink w:anchor="_Toc29176" w:history="1">
        <w:r>
          <w:rPr>
            <w:rFonts w:ascii="仿宋" w:eastAsia="仿宋" w:hAnsi="仿宋" w:cs="仿宋" w:hint="eastAsia"/>
            <w:lang w:eastAsia="zh-CN"/>
          </w:rPr>
          <w:t>(二)、团队建设活动规划</w:t>
        </w:r>
        <w:r>
          <w:tab/>
        </w:r>
        <w:r>
          <w:fldChar w:fldCharType="begin"/>
        </w:r>
        <w:r>
          <w:instrText xml:space="preserve"> PAGEREF _Toc29176 \h </w:instrText>
        </w:r>
        <w:r>
          <w:fldChar w:fldCharType="separate"/>
        </w:r>
        <w:r>
          <w:t>59</w:t>
        </w:r>
        <w:r>
          <w:fldChar w:fldCharType="end"/>
        </w:r>
      </w:hyperlink>
    </w:p>
    <w:p>
      <w:pPr>
        <w:pStyle w:val="TOC2"/>
        <w:tabs>
          <w:tab w:val="right" w:leader="dot" w:pos="8306"/>
        </w:tabs>
      </w:pPr>
      <w:hyperlink w:anchor="_Toc8015" w:history="1">
        <w:r>
          <w:rPr>
            <w:rFonts w:ascii="仿宋" w:eastAsia="仿宋" w:hAnsi="仿宋" w:cs="仿宋" w:hint="eastAsia"/>
            <w:lang w:eastAsia="zh-CN"/>
          </w:rPr>
          <w:t>(三)、员工关怀与激励措施</w:t>
        </w:r>
        <w:r>
          <w:tab/>
        </w:r>
        <w:r>
          <w:fldChar w:fldCharType="begin"/>
        </w:r>
        <w:r>
          <w:instrText xml:space="preserve"> PAGEREF _Toc8015 \h </w:instrText>
        </w:r>
        <w:r>
          <w:fldChar w:fldCharType="separate"/>
        </w:r>
        <w:r>
          <w:t>60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930" w:history="1">
        <w:r>
          <w:rPr>
            <w:rFonts w:ascii="仿宋" w:eastAsia="仿宋" w:hAnsi="仿宋" w:cs="仿宋" w:hint="eastAsia"/>
            <w:lang w:eastAsia="zh-CN"/>
          </w:rPr>
          <w:t>(四)、团队文化与价值观塑造</w:t>
        </w:r>
        <w:r>
          <w:tab/>
        </w:r>
        <w:r>
          <w:fldChar w:fldCharType="begin"/>
        </w:r>
        <w:r>
          <w:instrText xml:space="preserve"> PAGEREF _Toc7930 \h </w:instrText>
        </w:r>
        <w:r>
          <w:fldChar w:fldCharType="separate"/>
        </w:r>
        <w:r>
          <w:t>61</w:t>
        </w:r>
        <w:r>
          <w:fldChar w:fldCharType="end"/>
        </w:r>
      </w:hyperlink>
    </w:p>
    <w:p>
      <w:pPr>
        <w:pStyle w:val="TOC1"/>
        <w:tabs>
          <w:tab w:val="right" w:leader="dot" w:pos="8306"/>
        </w:tabs>
      </w:pPr>
      <w:hyperlink w:anchor="_Toc32026" w:history="1">
        <w:r>
          <w:rPr>
            <w:rFonts w:ascii="仿宋" w:eastAsia="仿宋" w:hAnsi="仿宋" w:cs="仿宋" w:hint="eastAsia"/>
            <w:lang w:eastAsia="zh-CN"/>
          </w:rPr>
          <w:t>十九、法律合规与安全管理</w:t>
        </w:r>
        <w:r>
          <w:tab/>
        </w:r>
        <w:r>
          <w:fldChar w:fldCharType="begin"/>
        </w:r>
        <w:r>
          <w:instrText xml:space="preserve"> PAGEREF _Toc32026 \h </w:instrText>
        </w:r>
        <w:r>
          <w:fldChar w:fldCharType="separate"/>
        </w:r>
        <w:r>
          <w:t>62</w:t>
        </w:r>
        <w:r>
          <w:fldChar w:fldCharType="end"/>
        </w:r>
      </w:hyperlink>
    </w:p>
    <w:p>
      <w:pPr>
        <w:pStyle w:val="TOC2"/>
        <w:tabs>
          <w:tab w:val="right" w:leader="dot" w:pos="8306"/>
        </w:tabs>
      </w:pPr>
      <w:hyperlink w:anchor="_Toc11971" w:history="1">
        <w:r>
          <w:rPr>
            <w:rFonts w:ascii="仿宋" w:eastAsia="仿宋" w:hAnsi="仿宋" w:cs="仿宋" w:hint="eastAsia"/>
            <w:lang w:eastAsia="zh-CN"/>
          </w:rPr>
          <w:t>(一)、法律合规在安全管理中的地位</w:t>
        </w:r>
        <w:r>
          <w:tab/>
        </w:r>
        <w:r>
          <w:fldChar w:fldCharType="begin"/>
        </w:r>
        <w:r>
          <w:instrText xml:space="preserve"> PAGEREF _Toc11971 \h </w:instrText>
        </w:r>
        <w:r>
          <w:fldChar w:fldCharType="separate"/>
        </w:r>
        <w:r>
          <w:t>62</w:t>
        </w:r>
        <w:r>
          <w:fldChar w:fldCharType="end"/>
        </w:r>
      </w:hyperlink>
    </w:p>
    <w:p>
      <w:pPr>
        <w:pStyle w:val="TOC2"/>
        <w:tabs>
          <w:tab w:val="right" w:leader="dot" w:pos="8306"/>
        </w:tabs>
      </w:pPr>
      <w:hyperlink w:anchor="_Toc19291" w:history="1">
        <w:r>
          <w:rPr>
            <w:rFonts w:ascii="仿宋" w:eastAsia="仿宋" w:hAnsi="仿宋" w:cs="仿宋" w:hint="eastAsia"/>
            <w:lang w:eastAsia="zh-CN"/>
          </w:rPr>
          <w:t>(二)、法律合规的基本原则</w:t>
        </w:r>
        <w:r>
          <w:tab/>
        </w:r>
        <w:r>
          <w:fldChar w:fldCharType="begin"/>
        </w:r>
        <w:r>
          <w:instrText xml:space="preserve"> PAGEREF _Toc19291 \h </w:instrText>
        </w:r>
        <w:r>
          <w:fldChar w:fldCharType="separate"/>
        </w:r>
        <w:r>
          <w:t>63</w:t>
        </w:r>
        <w:r>
          <w:fldChar w:fldCharType="end"/>
        </w:r>
      </w:hyperlink>
    </w:p>
    <w:p>
      <w:pPr>
        <w:pStyle w:val="TOC2"/>
        <w:tabs>
          <w:tab w:val="right" w:leader="dot" w:pos="8306"/>
        </w:tabs>
      </w:pPr>
      <w:hyperlink w:anchor="_Toc24522" w:history="1">
        <w:r>
          <w:rPr>
            <w:rFonts w:ascii="仿宋" w:eastAsia="仿宋" w:hAnsi="仿宋" w:cs="仿宋" w:hint="eastAsia"/>
            <w:lang w:eastAsia="zh-CN"/>
          </w:rPr>
          <w:t>(三)、法律合规与危险源管理</w:t>
        </w:r>
        <w:r>
          <w:tab/>
        </w:r>
        <w:r>
          <w:fldChar w:fldCharType="begin"/>
        </w:r>
        <w:r>
          <w:instrText xml:space="preserve"> PAGEREF _Toc24522 \h </w:instrText>
        </w:r>
        <w:r>
          <w:fldChar w:fldCharType="separate"/>
        </w:r>
        <w:r>
          <w:t>65</w:t>
        </w:r>
        <w:r>
          <w:fldChar w:fldCharType="end"/>
        </w:r>
      </w:hyperlink>
    </w:p>
    <w:p>
      <w:pPr>
        <w:pStyle w:val="TOC2"/>
        <w:tabs>
          <w:tab w:val="right" w:leader="dot" w:pos="8306"/>
        </w:tabs>
      </w:pPr>
      <w:hyperlink w:anchor="_Toc9993" w:history="1">
        <w:r>
          <w:rPr>
            <w:rFonts w:ascii="仿宋" w:eastAsia="仿宋" w:hAnsi="仿宋" w:cs="仿宋" w:hint="eastAsia"/>
            <w:lang w:eastAsia="zh-CN"/>
          </w:rPr>
          <w:t>(四)、法律合规的监督与检查</w:t>
        </w:r>
        <w:r>
          <w:tab/>
        </w:r>
        <w:r>
          <w:fldChar w:fldCharType="begin"/>
        </w:r>
        <w:r>
          <w:instrText xml:space="preserve"> PAGEREF _Toc9993 \h </w:instrText>
        </w:r>
        <w:r>
          <w:fldChar w:fldCharType="separate"/>
        </w:r>
        <w:r>
          <w:t>66</w:t>
        </w:r>
        <w:r>
          <w:fldChar w:fldCharType="end"/>
        </w:r>
      </w:hyperlink>
    </w:p>
    <w:p>
      <w:pPr>
        <w:pStyle w:val="TOC2"/>
        <w:tabs>
          <w:tab w:val="right" w:leader="dot" w:pos="8306"/>
        </w:tabs>
      </w:pPr>
      <w:hyperlink w:anchor="_Toc14875" w:history="1">
        <w:r>
          <w:rPr>
            <w:rFonts w:ascii="仿宋" w:eastAsia="仿宋" w:hAnsi="仿宋" w:cs="仿宋" w:hint="eastAsia"/>
            <w:lang w:eastAsia="zh-CN"/>
          </w:rPr>
          <w:t>(五)、法律合规培训与教育</w:t>
        </w:r>
        <w:r>
          <w:tab/>
        </w:r>
        <w:r>
          <w:fldChar w:fldCharType="begin"/>
        </w:r>
        <w:r>
          <w:instrText xml:space="preserve"> PAGEREF _Toc14875 \h </w:instrText>
        </w:r>
        <w:r>
          <w:fldChar w:fldCharType="separate"/>
        </w:r>
        <w:r>
          <w:t>67</w:t>
        </w:r>
        <w:r>
          <w:fldChar w:fldCharType="end"/>
        </w:r>
      </w:hyperlink>
    </w:p>
    <w:p>
      <w:pPr>
        <w:pStyle w:val="TOC2"/>
        <w:tabs>
          <w:tab w:val="right" w:leader="dot" w:pos="8306"/>
        </w:tabs>
      </w:pPr>
      <w:hyperlink w:anchor="_Toc8999" w:history="1">
        <w:r>
          <w:rPr>
            <w:rFonts w:ascii="仿宋" w:eastAsia="仿宋" w:hAnsi="仿宋" w:cs="仿宋" w:hint="eastAsia"/>
            <w:lang w:eastAsia="zh-CN"/>
          </w:rPr>
          <w:t>(六)、法律合规与安全文化建设</w:t>
        </w:r>
        <w:r>
          <w:tab/>
        </w:r>
        <w:r>
          <w:fldChar w:fldCharType="begin"/>
        </w:r>
        <w:r>
          <w:instrText xml:space="preserve"> PAGEREF _Toc8999 \h </w:instrText>
        </w:r>
        <w:r>
          <w:fldChar w:fldCharType="separate"/>
        </w:r>
        <w:r>
          <w:t>67</w:t>
        </w:r>
        <w:r>
          <w:fldChar w:fldCharType="end"/>
        </w:r>
      </w:hyperlink>
    </w:p>
    <w:p>
      <w:pPr>
        <w:pStyle w:val="TOC1"/>
        <w:tabs>
          <w:tab w:val="right" w:leader="dot" w:pos="8306"/>
        </w:tabs>
      </w:pPr>
      <w:hyperlink w:anchor="_Toc11053" w:history="1">
        <w:r>
          <w:rPr>
            <w:rFonts w:ascii="仿宋" w:eastAsia="仿宋" w:hAnsi="仿宋" w:cs="仿宋" w:hint="eastAsia"/>
            <w:lang w:eastAsia="zh-CN"/>
          </w:rPr>
          <w:t>二十、安全与环境问题的沟通与协调</w:t>
        </w:r>
        <w:r>
          <w:tab/>
        </w:r>
        <w:r>
          <w:fldChar w:fldCharType="begin"/>
        </w:r>
        <w:r>
          <w:instrText xml:space="preserve"> PAGEREF _Toc11053 \h </w:instrText>
        </w:r>
        <w:r>
          <w:fldChar w:fldCharType="separate"/>
        </w:r>
        <w:r>
          <w:t>68</w:t>
        </w:r>
        <w:r>
          <w:fldChar w:fldCharType="end"/>
        </w:r>
      </w:hyperlink>
    </w:p>
    <w:p>
      <w:pPr>
        <w:pStyle w:val="TOC2"/>
        <w:tabs>
          <w:tab w:val="right" w:leader="dot" w:pos="8306"/>
        </w:tabs>
      </w:pPr>
      <w:hyperlink w:anchor="_Toc3019" w:history="1">
        <w:r>
          <w:rPr>
            <w:rFonts w:ascii="仿宋" w:eastAsia="仿宋" w:hAnsi="仿宋" w:cs="仿宋" w:hint="eastAsia"/>
            <w:lang w:eastAsia="zh-CN"/>
          </w:rPr>
          <w:t>(一)、内部沟通机制</w:t>
        </w:r>
        <w:r>
          <w:tab/>
        </w:r>
        <w:r>
          <w:fldChar w:fldCharType="begin"/>
        </w:r>
        <w:r>
          <w:instrText xml:space="preserve"> PAGEREF _Toc3019 \h </w:instrText>
        </w:r>
        <w:r>
          <w:fldChar w:fldCharType="separate"/>
        </w:r>
        <w:r>
          <w:t>68</w:t>
        </w:r>
        <w:r>
          <w:fldChar w:fldCharType="end"/>
        </w:r>
      </w:hyperlink>
    </w:p>
    <w:p>
      <w:pPr>
        <w:pStyle w:val="TOC2"/>
        <w:tabs>
          <w:tab w:val="right" w:leader="dot" w:pos="8306"/>
        </w:tabs>
      </w:pPr>
      <w:hyperlink w:anchor="_Toc31058" w:history="1">
        <w:r>
          <w:rPr>
            <w:rFonts w:ascii="仿宋" w:eastAsia="仿宋" w:hAnsi="仿宋" w:cs="仿宋" w:hint="eastAsia"/>
            <w:lang w:eastAsia="zh-CN"/>
          </w:rPr>
          <w:t>(二)、外部协调与社会沟通</w:t>
        </w:r>
        <w:r>
          <w:tab/>
        </w:r>
        <w:r>
          <w:fldChar w:fldCharType="begin"/>
        </w:r>
        <w:r>
          <w:instrText xml:space="preserve"> PAGEREF _Toc31058 \h </w:instrText>
        </w:r>
        <w:r>
          <w:fldChar w:fldCharType="separate"/>
        </w:r>
        <w:r>
          <w:t>69</w:t>
        </w:r>
        <w:r>
          <w:fldChar w:fldCharType="end"/>
        </w:r>
      </w:hyperlink>
    </w:p>
    <w:p>
      <w:pPr>
        <w:pStyle w:val="TOC2"/>
        <w:tabs>
          <w:tab w:val="right" w:leader="dot" w:pos="8306"/>
        </w:tabs>
      </w:pPr>
      <w:hyperlink w:anchor="_Toc22090" w:history="1">
        <w:r>
          <w:rPr>
            <w:rFonts w:ascii="仿宋" w:eastAsia="仿宋" w:hAnsi="仿宋" w:cs="仿宋" w:hint="eastAsia"/>
            <w:lang w:eastAsia="zh-CN"/>
          </w:rPr>
          <w:t>(三)、危机公关处理</w:t>
        </w:r>
        <w:r>
          <w:tab/>
        </w:r>
        <w:r>
          <w:fldChar w:fldCharType="begin"/>
        </w:r>
        <w:r>
          <w:instrText xml:space="preserve"> PAGEREF _Toc22090 \h </w:instrText>
        </w:r>
        <w:r>
          <w:fldChar w:fldCharType="separate"/>
        </w:r>
        <w:r>
          <w:t>70</w:t>
        </w:r>
        <w:r>
          <w:fldChar w:fldCharType="end"/>
        </w:r>
      </w:hyperlink>
    </w:p>
    <w:p>
      <w:pPr>
        <w:pStyle w:val="TOC1"/>
        <w:tabs>
          <w:tab w:val="right" w:leader="dot" w:pos="8306"/>
        </w:tabs>
      </w:pPr>
      <w:hyperlink w:anchor="_Toc5035" w:history="1">
        <w:r>
          <w:rPr>
            <w:rFonts w:ascii="仿宋" w:eastAsia="仿宋" w:hAnsi="仿宋" w:cs="仿宋" w:hint="eastAsia"/>
            <w:lang w:eastAsia="zh-CN"/>
          </w:rPr>
          <w:t>二十一、第四十七章全球人才流动与交流</w:t>
        </w:r>
        <w:r>
          <w:tab/>
        </w:r>
        <w:r>
          <w:fldChar w:fldCharType="begin"/>
        </w:r>
        <w:r>
          <w:instrText xml:space="preserve"> PAGEREF _Toc5035 \h </w:instrText>
        </w:r>
        <w:r>
          <w:fldChar w:fldCharType="separate"/>
        </w:r>
        <w:r>
          <w:t>71</w:t>
        </w:r>
        <w:r>
          <w:fldChar w:fldCharType="end"/>
        </w:r>
      </w:hyperlink>
    </w:p>
    <w:p>
      <w:pPr>
        <w:pStyle w:val="TOC2"/>
        <w:tabs>
          <w:tab w:val="right" w:leader="dot" w:pos="8306"/>
        </w:tabs>
      </w:pPr>
      <w:hyperlink w:anchor="_Toc20441" w:history="1">
        <w:r>
          <w:rPr>
            <w:rFonts w:ascii="仿宋" w:eastAsia="仿宋" w:hAnsi="仿宋" w:cs="仿宋" w:hint="eastAsia"/>
            <w:lang w:eastAsia="zh-CN"/>
          </w:rPr>
          <w:t>(一)、跨国项目与团队</w:t>
        </w:r>
        <w:r>
          <w:tab/>
        </w:r>
        <w:r>
          <w:fldChar w:fldCharType="begin"/>
        </w:r>
        <w:r>
          <w:instrText xml:space="preserve"> PAGEREF _Toc20441 \h </w:instrText>
        </w:r>
        <w:r>
          <w:fldChar w:fldCharType="separate"/>
        </w:r>
        <w:r>
          <w:t>71</w:t>
        </w:r>
        <w:r>
          <w:fldChar w:fldCharType="end"/>
        </w:r>
      </w:hyperlink>
    </w:p>
    <w:p>
      <w:pPr>
        <w:pStyle w:val="TOC2"/>
        <w:tabs>
          <w:tab w:val="right" w:leader="dot" w:pos="8306"/>
        </w:tabs>
      </w:pPr>
      <w:hyperlink w:anchor="_Toc10958" w:history="1">
        <w:r>
          <w:rPr>
            <w:rFonts w:ascii="仿宋" w:eastAsia="仿宋" w:hAnsi="仿宋" w:cs="仿宋" w:hint="eastAsia"/>
            <w:lang w:eastAsia="zh-CN"/>
          </w:rPr>
          <w:t>(二)、全球项目经验的累积</w:t>
        </w:r>
        <w:r>
          <w:tab/>
        </w:r>
        <w:r>
          <w:fldChar w:fldCharType="begin"/>
        </w:r>
        <w:r>
          <w:instrText xml:space="preserve"> PAGEREF _Toc10958 \h </w:instrText>
        </w:r>
        <w:r>
          <w:fldChar w:fldCharType="separate"/>
        </w:r>
        <w:r>
          <w:t>72</w:t>
        </w:r>
        <w:r>
          <w:fldChar w:fldCharType="end"/>
        </w:r>
      </w:hyperlink>
    </w:p>
    <w:p>
      <w:pPr>
        <w:pStyle w:val="TOC2"/>
        <w:tabs>
          <w:tab w:val="right" w:leader="dot" w:pos="8306"/>
        </w:tabs>
      </w:pPr>
      <w:hyperlink w:anchor="_Toc26147" w:history="1">
        <w:r>
          <w:rPr>
            <w:rFonts w:ascii="仿宋" w:eastAsia="仿宋" w:hAnsi="仿宋" w:cs="仿宋" w:hint="eastAsia"/>
            <w:lang w:eastAsia="zh-CN"/>
          </w:rPr>
          <w:t>(三)、跨文化团队领导与协作</w:t>
        </w:r>
        <w:r>
          <w:tab/>
        </w:r>
        <w:r>
          <w:fldChar w:fldCharType="begin"/>
        </w:r>
        <w:r>
          <w:instrText xml:space="preserve"> PAGEREF _Toc26147 \h </w:instrText>
        </w:r>
        <w:r>
          <w:fldChar w:fldCharType="separate"/>
        </w:r>
        <w:r>
          <w:t>73</w:t>
        </w:r>
        <w:r>
          <w:fldChar w:fldCharType="end"/>
        </w:r>
      </w:hyperlink>
    </w:p>
    <w:p>
      <w:pPr>
        <w:pStyle w:val="TOC2"/>
        <w:tabs>
          <w:tab w:val="right" w:leader="dot" w:pos="8306"/>
        </w:tabs>
      </w:pPr>
      <w:hyperlink w:anchor="_Toc8057" w:history="1">
        <w:r>
          <w:rPr>
            <w:rFonts w:ascii="仿宋" w:eastAsia="仿宋" w:hAnsi="仿宋" w:cs="仿宋" w:hint="eastAsia"/>
            <w:lang w:eastAsia="zh-CN"/>
          </w:rPr>
          <w:t>(四)、跨国交流与人才培养</w:t>
        </w:r>
        <w:r>
          <w:tab/>
        </w:r>
        <w:r>
          <w:fldChar w:fldCharType="begin"/>
        </w:r>
        <w:r>
          <w:instrText xml:space="preserve"> PAGEREF _Toc8057 \h </w:instrText>
        </w:r>
        <w:r>
          <w:fldChar w:fldCharType="separate"/>
        </w:r>
        <w:r>
          <w:t>73</w:t>
        </w:r>
        <w:r>
          <w:fldChar w:fldCharType="end"/>
        </w:r>
      </w:hyperlink>
    </w:p>
    <w:p>
      <w:pPr>
        <w:pStyle w:val="TOC2"/>
        <w:tabs>
          <w:tab w:val="right" w:leader="dot" w:pos="8306"/>
        </w:tabs>
      </w:pPr>
      <w:hyperlink w:anchor="_Toc420" w:history="1">
        <w:r>
          <w:rPr>
            <w:rFonts w:ascii="仿宋" w:eastAsia="仿宋" w:hAnsi="仿宋" w:cs="仿宋" w:hint="eastAsia"/>
            <w:lang w:eastAsia="zh-CN"/>
          </w:rPr>
          <w:t>(五)、跨国交流计划的实施</w:t>
        </w:r>
        <w:r>
          <w:tab/>
        </w:r>
        <w:r>
          <w:fldChar w:fldCharType="begin"/>
        </w:r>
        <w:r>
          <w:instrText xml:space="preserve"> PAGEREF _Toc420 \h </w:instrText>
        </w:r>
        <w:r>
          <w:fldChar w:fldCharType="separate"/>
        </w:r>
        <w:r>
          <w:t>74</w:t>
        </w:r>
        <w:r>
          <w:fldChar w:fldCharType="end"/>
        </w:r>
      </w:hyperlink>
    </w:p>
    <w:p>
      <w:pPr>
        <w:pStyle w:val="TOC2"/>
        <w:tabs>
          <w:tab w:val="right" w:leader="dot" w:pos="8306"/>
        </w:tabs>
      </w:pPr>
      <w:hyperlink w:anchor="_Toc12" w:history="1">
        <w:r>
          <w:rPr>
            <w:rFonts w:ascii="仿宋" w:eastAsia="仿宋" w:hAnsi="仿宋" w:cs="仿宋" w:hint="eastAsia"/>
            <w:lang w:eastAsia="zh-CN"/>
          </w:rPr>
          <w:t>(六)、跨国培训与知识转移</w:t>
        </w:r>
        <w:r>
          <w:tab/>
        </w:r>
        <w:r>
          <w:fldChar w:fldCharType="begin"/>
        </w:r>
        <w:r>
          <w:instrText xml:space="preserve"> PAGEREF _Toc12 \h </w:instrText>
        </w:r>
        <w:r>
          <w:fldChar w:fldCharType="separate"/>
        </w:r>
        <w:r>
          <w:t>75</w:t>
        </w:r>
        <w:r>
          <w:fldChar w:fldCharType="end"/>
        </w:r>
      </w:hyperlink>
    </w:p>
    <w:p>
      <w:pPr>
        <w:pStyle w:val="TOC1"/>
        <w:tabs>
          <w:tab w:val="right" w:leader="dot" w:pos="8306"/>
        </w:tabs>
      </w:pPr>
      <w:hyperlink w:anchor="_Toc26570" w:history="1">
        <w:r>
          <w:rPr>
            <w:rFonts w:ascii="仿宋" w:eastAsia="仿宋" w:hAnsi="仿宋" w:cs="仿宋" w:hint="eastAsia"/>
            <w:lang w:eastAsia="zh-CN"/>
          </w:rPr>
          <w:t>二十二业务扩展与新市场进入方案</w:t>
        </w:r>
        <w:r>
          <w:tab/>
        </w:r>
        <w:r>
          <w:fldChar w:fldCharType="begin"/>
        </w:r>
        <w:r>
          <w:instrText xml:space="preserve"> PAGEREF _Toc26570 \h </w:instrText>
        </w:r>
        <w:r>
          <w:fldChar w:fldCharType="separate"/>
        </w:r>
        <w:r>
          <w:t>76</w:t>
        </w:r>
        <w:r>
          <w:fldChar w:fldCharType="end"/>
        </w:r>
      </w:hyperlink>
    </w:p>
    <w:p>
      <w:pPr>
        <w:pStyle w:val="TOC2"/>
        <w:tabs>
          <w:tab w:val="right" w:leader="dot" w:pos="8306"/>
        </w:tabs>
      </w:pPr>
      <w:hyperlink w:anchor="_Toc21150" w:history="1">
        <w:r>
          <w:rPr>
            <w:rFonts w:ascii="仿宋" w:eastAsia="仿宋" w:hAnsi="仿宋" w:cs="仿宋" w:hint="eastAsia"/>
            <w:lang w:eastAsia="zh-CN"/>
          </w:rPr>
          <w:t>(一)、新市场调研与分析</w:t>
        </w:r>
        <w:r>
          <w:tab/>
        </w:r>
        <w:r>
          <w:fldChar w:fldCharType="begin"/>
        </w:r>
        <w:r>
          <w:instrText xml:space="preserve"> PAGEREF _Toc21150 \h </w:instrText>
        </w:r>
        <w:r>
          <w:fldChar w:fldCharType="separate"/>
        </w:r>
        <w:r>
          <w:t>76</w:t>
        </w:r>
        <w:r>
          <w:fldChar w:fldCharType="end"/>
        </w:r>
      </w:hyperlink>
    </w:p>
    <w:p>
      <w:pPr>
        <w:pStyle w:val="TOC2"/>
        <w:tabs>
          <w:tab w:val="right" w:leader="dot" w:pos="8306"/>
        </w:tabs>
      </w:pPr>
      <w:hyperlink w:anchor="_Toc2857" w:history="1">
        <w:r>
          <w:rPr>
            <w:rFonts w:ascii="仿宋" w:eastAsia="仿宋" w:hAnsi="仿宋" w:cs="仿宋" w:hint="eastAsia"/>
            <w:lang w:eastAsia="zh-CN"/>
          </w:rPr>
          <w:t>(二)、国际市场拓展策略</w:t>
        </w:r>
        <w:r>
          <w:tab/>
        </w:r>
        <w:r>
          <w:fldChar w:fldCharType="begin"/>
        </w:r>
        <w:r>
          <w:instrText xml:space="preserve"> PAGEREF _Toc2857 \h </w:instrText>
        </w:r>
        <w:r>
          <w:fldChar w:fldCharType="separate"/>
        </w:r>
        <w:r>
          <w:t>77</w:t>
        </w:r>
        <w:r>
          <w:fldChar w:fldCharType="end"/>
        </w:r>
      </w:hyperlink>
    </w:p>
    <w:p>
      <w:pPr>
        <w:pStyle w:val="TOC2"/>
        <w:tabs>
          <w:tab w:val="right" w:leader="dot" w:pos="8306"/>
        </w:tabs>
      </w:pPr>
      <w:hyperlink w:anchor="_Toc6373" w:history="1">
        <w:r>
          <w:rPr>
            <w:rFonts w:ascii="仿宋" w:eastAsia="仿宋" w:hAnsi="仿宋" w:cs="仿宋" w:hint="eastAsia"/>
            <w:lang w:eastAsia="zh-CN"/>
          </w:rPr>
          <w:t>(三)、新产品开发计划</w:t>
        </w:r>
        <w:r>
          <w:tab/>
        </w:r>
        <w:r>
          <w:fldChar w:fldCharType="begin"/>
        </w:r>
        <w:r>
          <w:instrText xml:space="preserve"> PAGEREF _Toc6373 \h </w:instrText>
        </w:r>
        <w:r>
          <w:fldChar w:fldCharType="separate"/>
        </w:r>
        <w:r>
          <w:t>78</w:t>
        </w:r>
        <w:r>
          <w:fldChar w:fldCharType="end"/>
        </w:r>
      </w:hyperlink>
    </w:p>
    <w:p>
      <w:pPr>
        <w:pStyle w:val="TOC2"/>
        <w:tabs>
          <w:tab w:val="right" w:leader="dot" w:pos="8306"/>
        </w:tabs>
      </w:pPr>
      <w:hyperlink w:anchor="_Toc8774" w:history="1">
        <w:r>
          <w:rPr>
            <w:rFonts w:ascii="仿宋" w:eastAsia="仿宋" w:hAnsi="仿宋" w:cs="仿宋" w:hint="eastAsia"/>
            <w:lang w:eastAsia="zh-CN"/>
          </w:rPr>
          <w:t>(四)、合作伙伴关系拓展</w:t>
        </w:r>
        <w:r>
          <w:tab/>
        </w:r>
        <w:r>
          <w:fldChar w:fldCharType="begin"/>
        </w:r>
        <w:r>
          <w:instrText xml:space="preserve"> PAGEREF _Toc8774 \h </w:instrText>
        </w:r>
        <w:r>
          <w:fldChar w:fldCharType="separate"/>
        </w:r>
        <w:r>
          <w:t>80</w:t>
        </w:r>
        <w:r>
          <w:fldChar w:fldCharType="end"/>
        </w:r>
      </w:hyperlink>
    </w:p>
    <w:p>
      <w:pPr>
        <w:pStyle w:val="TOC2"/>
        <w:tabs>
          <w:tab w:val="right" w:leader="dot" w:pos="8306"/>
        </w:tabs>
      </w:pPr>
      <w:hyperlink w:anchor="_Toc9300" w:history="1">
        <w:r>
          <w:rPr>
            <w:rFonts w:ascii="仿宋" w:eastAsia="仿宋" w:hAnsi="仿宋" w:cs="仿宋" w:hint="eastAsia"/>
            <w:lang w:eastAsia="zh-CN"/>
          </w:rPr>
          <w:t>(五)、市场进入风险评估</w:t>
        </w:r>
        <w:r>
          <w:tab/>
        </w:r>
        <w:r>
          <w:fldChar w:fldCharType="begin"/>
        </w:r>
        <w:r>
          <w:instrText xml:space="preserve"> PAGEREF _Toc9300 \h </w:instrText>
        </w:r>
        <w:r>
          <w:fldChar w:fldCharType="separate"/>
        </w:r>
        <w:r>
          <w:t>82</w:t>
        </w:r>
        <w:r>
          <w:fldChar w:fldCharType="end"/>
        </w:r>
      </w:hyperlink>
    </w:p>
    <w:p>
      <w:pPr>
        <w:pStyle w:val="TOC1"/>
        <w:tabs>
          <w:tab w:val="right" w:leader="dot" w:pos="8306"/>
        </w:tabs>
      </w:pPr>
      <w:hyperlink w:anchor="_Toc25030" w:history="1">
        <w:r>
          <w:rPr>
            <w:rFonts w:ascii="仿宋" w:eastAsia="仿宋" w:hAnsi="仿宋" w:cs="仿宋" w:hint="eastAsia"/>
            <w:lang w:eastAsia="zh-CN"/>
          </w:rPr>
          <w:t>二十三、第四十五章员工品牌建设</w:t>
        </w:r>
        <w:r>
          <w:tab/>
        </w:r>
        <w:r>
          <w:fldChar w:fldCharType="begin"/>
        </w:r>
        <w:r>
          <w:instrText xml:space="preserve"> PAGEREF _Toc25030 \h </w:instrText>
        </w:r>
        <w:r>
          <w:fldChar w:fldCharType="separate"/>
        </w:r>
        <w:r>
          <w:t>83</w:t>
        </w:r>
        <w:r>
          <w:fldChar w:fldCharType="end"/>
        </w:r>
      </w:hyperlink>
    </w:p>
    <w:p>
      <w:pPr>
        <w:pStyle w:val="TOC2"/>
        <w:tabs>
          <w:tab w:val="right" w:leader="dot" w:pos="8306"/>
        </w:tabs>
      </w:pPr>
      <w:hyperlink w:anchor="_Toc17424" w:history="1">
        <w:r>
          <w:rPr>
            <w:rFonts w:ascii="仿宋" w:eastAsia="仿宋" w:hAnsi="仿宋" w:cs="仿宋" w:hint="eastAsia"/>
            <w:lang w:eastAsia="zh-CN"/>
          </w:rPr>
          <w:t>(一)、个人品牌管理</w:t>
        </w:r>
        <w:r>
          <w:tab/>
        </w:r>
        <w:r>
          <w:fldChar w:fldCharType="begin"/>
        </w:r>
        <w:r>
          <w:instrText xml:space="preserve"> PAGEREF _Toc17424 \h </w:instrText>
        </w:r>
        <w:r>
          <w:fldChar w:fldCharType="separate"/>
        </w:r>
        <w:r>
          <w:t>83</w:t>
        </w:r>
        <w:r>
          <w:fldChar w:fldCharType="end"/>
        </w:r>
      </w:hyperlink>
    </w:p>
    <w:p>
      <w:pPr>
        <w:pStyle w:val="TOC2"/>
        <w:tabs>
          <w:tab w:val="right" w:leader="dot" w:pos="8306"/>
        </w:tabs>
      </w:pPr>
      <w:hyperlink w:anchor="_Toc23809" w:history="1">
        <w:r>
          <w:rPr>
            <w:rFonts w:ascii="仿宋" w:eastAsia="仿宋" w:hAnsi="仿宋" w:cs="仿宋" w:hint="eastAsia"/>
            <w:lang w:eastAsia="zh-CN"/>
          </w:rPr>
          <w:t>(二)、在蚕丝被行业内建立个人影响力</w:t>
        </w:r>
        <w:r>
          <w:tab/>
        </w:r>
        <w:r>
          <w:fldChar w:fldCharType="begin"/>
        </w:r>
        <w:r>
          <w:instrText xml:space="preserve"> PAGEREF _Toc23809 \h </w:instrText>
        </w:r>
        <w:r>
          <w:fldChar w:fldCharType="separate"/>
        </w:r>
        <w:r>
          <w:t>84</w:t>
        </w:r>
        <w:r>
          <w:fldChar w:fldCharType="end"/>
        </w:r>
      </w:hyperlink>
    </w:p>
    <w:p>
      <w:pPr>
        <w:pStyle w:val="TOC2"/>
        <w:tabs>
          <w:tab w:val="right" w:leader="dot" w:pos="8306"/>
        </w:tabs>
      </w:pPr>
      <w:hyperlink w:anchor="_Toc25521" w:history="1">
        <w:r>
          <w:rPr>
            <w:rFonts w:ascii="仿宋" w:eastAsia="仿宋" w:hAnsi="仿宋" w:cs="仿宋" w:hint="eastAsia"/>
            <w:lang w:eastAsia="zh-CN"/>
          </w:rPr>
          <w:t>(三)、个人品牌与公司品牌的关联</w:t>
        </w:r>
        <w:r>
          <w:tab/>
        </w:r>
        <w:r>
          <w:fldChar w:fldCharType="begin"/>
        </w:r>
        <w:r>
          <w:instrText xml:space="preserve"> PAGEREF _Toc25521 \h </w:instrText>
        </w:r>
        <w:r>
          <w:fldChar w:fldCharType="separate"/>
        </w:r>
        <w:r>
          <w:t>85</w:t>
        </w:r>
        <w:r>
          <w:fldChar w:fldCharType="end"/>
        </w:r>
      </w:hyperlink>
    </w:p>
    <w:p>
      <w:pPr>
        <w:pStyle w:val="TOC2"/>
        <w:tabs>
          <w:tab w:val="right" w:leader="dot" w:pos="8306"/>
        </w:tabs>
      </w:pPr>
      <w:hyperlink w:anchor="_Toc26700" w:history="1">
        <w:r>
          <w:rPr>
            <w:rFonts w:ascii="仿宋" w:eastAsia="仿宋" w:hAnsi="仿宋" w:cs="仿宋" w:hint="eastAsia"/>
            <w:lang w:eastAsia="zh-CN"/>
          </w:rPr>
          <w:t>(四)、社交媒体与个人品牌</w:t>
        </w:r>
        <w:r>
          <w:tab/>
        </w:r>
        <w:r>
          <w:fldChar w:fldCharType="begin"/>
        </w:r>
        <w:r>
          <w:instrText xml:space="preserve"> PAGEREF _Toc26700 \h </w:instrText>
        </w:r>
        <w:r>
          <w:fldChar w:fldCharType="separate"/>
        </w:r>
        <w:r>
          <w:t>86</w:t>
        </w:r>
        <w:r>
          <w:fldChar w:fldCharType="end"/>
        </w:r>
      </w:hyperlink>
    </w:p>
    <w:p>
      <w:pPr>
        <w:pStyle w:val="TOC2"/>
        <w:tabs>
          <w:tab w:val="right" w:leader="dot" w:pos="8306"/>
        </w:tabs>
      </w:pPr>
      <w:hyperlink w:anchor="_Toc10473" w:history="1">
        <w:r>
          <w:rPr>
            <w:rFonts w:ascii="仿宋" w:eastAsia="仿宋" w:hAnsi="仿宋" w:cs="仿宋" w:hint="eastAsia"/>
            <w:lang w:eastAsia="zh-CN"/>
          </w:rPr>
          <w:t>(五)、个人品牌的社交媒体传播</w:t>
        </w:r>
        <w:r>
          <w:tab/>
        </w:r>
        <w:r>
          <w:fldChar w:fldCharType="begin"/>
        </w:r>
        <w:r>
          <w:instrText xml:space="preserve"> PAGEREF _Toc10473 \h </w:instrText>
        </w:r>
        <w:r>
          <w:fldChar w:fldCharType="separate"/>
        </w:r>
        <w:r>
          <w:t>87</w:t>
        </w:r>
        <w:r>
          <w:fldChar w:fldCharType="end"/>
        </w:r>
      </w:hyperlink>
    </w:p>
    <w:p>
      <w:pPr>
        <w:pStyle w:val="TOC2"/>
        <w:tabs>
          <w:tab w:val="right" w:leader="dot" w:pos="8306"/>
        </w:tabs>
      </w:pPr>
      <w:hyperlink w:anchor="_Toc29305" w:history="1">
        <w:r>
          <w:rPr>
            <w:rFonts w:ascii="仿宋" w:eastAsia="仿宋" w:hAnsi="仿宋" w:cs="仿宋" w:hint="eastAsia"/>
            <w:lang w:eastAsia="zh-CN"/>
          </w:rPr>
          <w:t>(六)、员工品牌建设与公司形象一致性</w:t>
        </w:r>
        <w:r>
          <w:tab/>
        </w:r>
        <w:r>
          <w:fldChar w:fldCharType="begin"/>
        </w:r>
        <w:r>
          <w:instrText xml:space="preserve"> PAGEREF _Toc29305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4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5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初始投资成本： 我们已经全面考虑了蚕丝被项目的初始投资成本，包括设备采购、人员招聘、市场推广和基础设施建设等。这些投资将用于蚕丝被项目的启动和初期运营。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运营费用： 我们详细分析了蚕丝被项目的运营费用，包括员工薪酬、物料采购、租金、设备维护和市场营销等。我们将确保运营费用的合理性和可控性，以维持业务的持续稳健增长。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预期收入： 我们制定了详细的收入模型，基于市场需求和产品定价来估算预期收入。这包括了销售预测、订阅服务、广告收入等多种收入来源。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利润和现金流：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https://d.book118.com/897030031065006045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C6FCD"/>
    <w:rsid w:val="3CFC6FC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7030031065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2024-02-19T06:58:00Z</dcterms:created>
  <dcterms:modified xsi:type="dcterms:W3CDTF">2024-02-19T06:58:24Z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EF2D8B4800014DBF9165AC2A9977B0DC_11</vt:lpwstr>
  </property>
  <property fmtid="{D5CDD505-2E9C-101B-9397-08002B2CF9AE}" pid="3" name="KSOProductBuildVer">
    <vt:lpwstr>2052-12.1.0.16250</vt:lpwstr>
  </property>
</Properties>
</file>