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高达模型项目可行性建设方案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5" w:history="1">
        <w:r>
          <w:rPr>
            <w:rFonts w:ascii="仿宋" w:eastAsia="仿宋" w:hAnsi="仿宋" w:cs="仿宋" w:hint="eastAsia"/>
            <w:lang w:eastAsia="zh-CN"/>
          </w:rPr>
          <w:t>概论</w:t>
        </w:r>
        <w:r>
          <w:tab/>
        </w:r>
        <w:r>
          <w:fldChar w:fldCharType="begin"/>
        </w:r>
        <w:r>
          <w:instrText xml:space="preserve"> PAGEREF _Toc965 \h </w:instrText>
        </w:r>
        <w:r>
          <w:fldChar w:fldCharType="separate"/>
        </w:r>
        <w:r>
          <w:t>3</w:t>
        </w:r>
        <w:r>
          <w:fldChar w:fldCharType="end"/>
        </w:r>
      </w:hyperlink>
    </w:p>
    <w:p>
      <w:pPr>
        <w:pStyle w:val="TOC1"/>
        <w:tabs>
          <w:tab w:val="right" w:leader="dot" w:pos="8306"/>
        </w:tabs>
      </w:pPr>
      <w:hyperlink w:anchor="_Toc30016" w:history="1">
        <w:r>
          <w:rPr>
            <w:rFonts w:ascii="仿宋" w:eastAsia="仿宋" w:hAnsi="仿宋" w:cs="仿宋" w:hint="eastAsia"/>
            <w:lang w:eastAsia="zh-CN"/>
          </w:rPr>
          <w:t>一、项目选址研究</w:t>
        </w:r>
        <w:r>
          <w:tab/>
        </w:r>
        <w:r>
          <w:fldChar w:fldCharType="begin"/>
        </w:r>
        <w:r>
          <w:instrText xml:space="preserve"> PAGEREF _Toc30016 \h </w:instrText>
        </w:r>
        <w:r>
          <w:fldChar w:fldCharType="separate"/>
        </w:r>
        <w:r>
          <w:t>3</w:t>
        </w:r>
        <w:r>
          <w:fldChar w:fldCharType="end"/>
        </w:r>
      </w:hyperlink>
    </w:p>
    <w:p>
      <w:pPr>
        <w:pStyle w:val="TOC2"/>
        <w:tabs>
          <w:tab w:val="right" w:leader="dot" w:pos="8306"/>
        </w:tabs>
      </w:pPr>
      <w:hyperlink w:anchor="_Toc8646" w:history="1">
        <w:r>
          <w:rPr>
            <w:rFonts w:ascii="仿宋" w:eastAsia="仿宋" w:hAnsi="仿宋" w:cs="仿宋" w:hint="eastAsia"/>
            <w:lang w:eastAsia="zh-CN"/>
          </w:rPr>
          <w:t>(一)、项目选址原则</w:t>
        </w:r>
        <w:r>
          <w:tab/>
        </w:r>
        <w:r>
          <w:fldChar w:fldCharType="begin"/>
        </w:r>
        <w:r>
          <w:instrText xml:space="preserve"> PAGEREF _Toc8646 \h </w:instrText>
        </w:r>
        <w:r>
          <w:fldChar w:fldCharType="separate"/>
        </w:r>
        <w:r>
          <w:t>3</w:t>
        </w:r>
        <w:r>
          <w:fldChar w:fldCharType="end"/>
        </w:r>
      </w:hyperlink>
    </w:p>
    <w:p>
      <w:pPr>
        <w:pStyle w:val="TOC2"/>
        <w:tabs>
          <w:tab w:val="right" w:leader="dot" w:pos="8306"/>
        </w:tabs>
      </w:pPr>
      <w:hyperlink w:anchor="_Toc12990" w:history="1">
        <w:r>
          <w:rPr>
            <w:rFonts w:ascii="仿宋" w:eastAsia="仿宋" w:hAnsi="仿宋" w:cs="仿宋" w:hint="eastAsia"/>
            <w:lang w:eastAsia="zh-CN"/>
          </w:rPr>
          <w:t>(二)、项目选址</w:t>
        </w:r>
        <w:r>
          <w:tab/>
        </w:r>
        <w:r>
          <w:fldChar w:fldCharType="begin"/>
        </w:r>
        <w:r>
          <w:instrText xml:space="preserve"> PAGEREF _Toc12990 \h </w:instrText>
        </w:r>
        <w:r>
          <w:fldChar w:fldCharType="separate"/>
        </w:r>
        <w:r>
          <w:t>6</w:t>
        </w:r>
        <w:r>
          <w:fldChar w:fldCharType="end"/>
        </w:r>
      </w:hyperlink>
    </w:p>
    <w:p>
      <w:pPr>
        <w:pStyle w:val="TOC2"/>
        <w:tabs>
          <w:tab w:val="right" w:leader="dot" w:pos="8306"/>
        </w:tabs>
      </w:pPr>
      <w:hyperlink w:anchor="_Toc12267" w:history="1">
        <w:r>
          <w:rPr>
            <w:rFonts w:ascii="仿宋" w:eastAsia="仿宋" w:hAnsi="仿宋" w:cs="仿宋" w:hint="eastAsia"/>
            <w:lang w:eastAsia="zh-CN"/>
          </w:rPr>
          <w:t>(三)、建设条件分析</w:t>
        </w:r>
        <w:r>
          <w:tab/>
        </w:r>
        <w:r>
          <w:fldChar w:fldCharType="begin"/>
        </w:r>
        <w:r>
          <w:instrText xml:space="preserve"> PAGEREF _Toc12267 \h </w:instrText>
        </w:r>
        <w:r>
          <w:fldChar w:fldCharType="separate"/>
        </w:r>
        <w:r>
          <w:t>8</w:t>
        </w:r>
        <w:r>
          <w:fldChar w:fldCharType="end"/>
        </w:r>
      </w:hyperlink>
    </w:p>
    <w:p>
      <w:pPr>
        <w:pStyle w:val="TOC2"/>
        <w:tabs>
          <w:tab w:val="right" w:leader="dot" w:pos="8306"/>
        </w:tabs>
      </w:pPr>
      <w:hyperlink w:anchor="_Toc3349" w:history="1">
        <w:r>
          <w:rPr>
            <w:rFonts w:ascii="仿宋" w:eastAsia="仿宋" w:hAnsi="仿宋" w:cs="仿宋" w:hint="eastAsia"/>
            <w:lang w:eastAsia="zh-CN"/>
          </w:rPr>
          <w:t>(四)、用地控制指标</w:t>
        </w:r>
        <w:r>
          <w:tab/>
        </w:r>
        <w:r>
          <w:fldChar w:fldCharType="begin"/>
        </w:r>
        <w:r>
          <w:instrText xml:space="preserve"> PAGEREF _Toc3349 \h </w:instrText>
        </w:r>
        <w:r>
          <w:fldChar w:fldCharType="separate"/>
        </w:r>
        <w:r>
          <w:t>10</w:t>
        </w:r>
        <w:r>
          <w:fldChar w:fldCharType="end"/>
        </w:r>
      </w:hyperlink>
    </w:p>
    <w:p>
      <w:pPr>
        <w:pStyle w:val="TOC2"/>
        <w:tabs>
          <w:tab w:val="right" w:leader="dot" w:pos="8306"/>
        </w:tabs>
      </w:pPr>
      <w:hyperlink w:anchor="_Toc2224" w:history="1">
        <w:r>
          <w:rPr>
            <w:rFonts w:ascii="仿宋" w:eastAsia="仿宋" w:hAnsi="仿宋" w:cs="仿宋" w:hint="eastAsia"/>
            <w:lang w:eastAsia="zh-CN"/>
          </w:rPr>
          <w:t>(五)、地总体要求</w:t>
        </w:r>
        <w:r>
          <w:tab/>
        </w:r>
        <w:r>
          <w:fldChar w:fldCharType="begin"/>
        </w:r>
        <w:r>
          <w:instrText xml:space="preserve"> PAGEREF _Toc2224 \h </w:instrText>
        </w:r>
        <w:r>
          <w:fldChar w:fldCharType="separate"/>
        </w:r>
        <w:r>
          <w:t>11</w:t>
        </w:r>
        <w:r>
          <w:fldChar w:fldCharType="end"/>
        </w:r>
      </w:hyperlink>
    </w:p>
    <w:p>
      <w:pPr>
        <w:pStyle w:val="TOC2"/>
        <w:tabs>
          <w:tab w:val="right" w:leader="dot" w:pos="8306"/>
        </w:tabs>
      </w:pPr>
      <w:hyperlink w:anchor="_Toc26886" w:history="1">
        <w:r>
          <w:rPr>
            <w:rFonts w:ascii="仿宋" w:eastAsia="仿宋" w:hAnsi="仿宋" w:cs="仿宋" w:hint="eastAsia"/>
            <w:lang w:eastAsia="zh-CN"/>
          </w:rPr>
          <w:t>(六)、节约用地措施</w:t>
        </w:r>
        <w:r>
          <w:tab/>
        </w:r>
        <w:r>
          <w:fldChar w:fldCharType="begin"/>
        </w:r>
        <w:r>
          <w:instrText xml:space="preserve"> PAGEREF _Toc26886 \h </w:instrText>
        </w:r>
        <w:r>
          <w:fldChar w:fldCharType="separate"/>
        </w:r>
        <w:r>
          <w:t>12</w:t>
        </w:r>
        <w:r>
          <w:fldChar w:fldCharType="end"/>
        </w:r>
      </w:hyperlink>
    </w:p>
    <w:p>
      <w:pPr>
        <w:pStyle w:val="TOC2"/>
        <w:tabs>
          <w:tab w:val="right" w:leader="dot" w:pos="8306"/>
        </w:tabs>
      </w:pPr>
      <w:hyperlink w:anchor="_Toc26943" w:history="1">
        <w:r>
          <w:rPr>
            <w:rFonts w:ascii="仿宋" w:eastAsia="仿宋" w:hAnsi="仿宋" w:cs="仿宋" w:hint="eastAsia"/>
            <w:lang w:eastAsia="zh-CN"/>
          </w:rPr>
          <w:t>(七)、选址综合评价</w:t>
        </w:r>
        <w:r>
          <w:tab/>
        </w:r>
        <w:r>
          <w:fldChar w:fldCharType="begin"/>
        </w:r>
        <w:r>
          <w:instrText xml:space="preserve"> PAGEREF _Toc26943 \h </w:instrText>
        </w:r>
        <w:r>
          <w:fldChar w:fldCharType="separate"/>
        </w:r>
        <w:r>
          <w:t>14</w:t>
        </w:r>
        <w:r>
          <w:fldChar w:fldCharType="end"/>
        </w:r>
      </w:hyperlink>
    </w:p>
    <w:p>
      <w:pPr>
        <w:pStyle w:val="TOC1"/>
        <w:tabs>
          <w:tab w:val="right" w:leader="dot" w:pos="8306"/>
        </w:tabs>
      </w:pPr>
      <w:hyperlink w:anchor="_Toc29908" w:history="1">
        <w:r>
          <w:rPr>
            <w:rFonts w:ascii="仿宋" w:eastAsia="仿宋" w:hAnsi="仿宋" w:cs="仿宋" w:hint="eastAsia"/>
            <w:lang w:eastAsia="zh-CN"/>
          </w:rPr>
          <w:t>二、环境和生态影响分析</w:t>
        </w:r>
        <w:r>
          <w:tab/>
        </w:r>
        <w:r>
          <w:fldChar w:fldCharType="begin"/>
        </w:r>
        <w:r>
          <w:instrText xml:space="preserve"> PAGEREF _Toc29908 \h </w:instrText>
        </w:r>
        <w:r>
          <w:fldChar w:fldCharType="separate"/>
        </w:r>
        <w:r>
          <w:t>15</w:t>
        </w:r>
        <w:r>
          <w:fldChar w:fldCharType="end"/>
        </w:r>
      </w:hyperlink>
    </w:p>
    <w:p>
      <w:pPr>
        <w:pStyle w:val="TOC2"/>
        <w:tabs>
          <w:tab w:val="right" w:leader="dot" w:pos="8306"/>
        </w:tabs>
      </w:pPr>
      <w:hyperlink w:anchor="_Toc7563" w:history="1">
        <w:r>
          <w:rPr>
            <w:rFonts w:ascii="仿宋" w:eastAsia="仿宋" w:hAnsi="仿宋" w:cs="仿宋" w:hint="eastAsia"/>
            <w:lang w:eastAsia="zh-CN"/>
          </w:rPr>
          <w:t>(一)、环境和生态现状</w:t>
        </w:r>
        <w:r>
          <w:tab/>
        </w:r>
        <w:r>
          <w:fldChar w:fldCharType="begin"/>
        </w:r>
        <w:r>
          <w:instrText xml:space="preserve"> PAGEREF _Toc7563 \h </w:instrText>
        </w:r>
        <w:r>
          <w:fldChar w:fldCharType="separate"/>
        </w:r>
        <w:r>
          <w:t>15</w:t>
        </w:r>
        <w:r>
          <w:fldChar w:fldCharType="end"/>
        </w:r>
      </w:hyperlink>
    </w:p>
    <w:p>
      <w:pPr>
        <w:pStyle w:val="TOC2"/>
        <w:tabs>
          <w:tab w:val="right" w:leader="dot" w:pos="8306"/>
        </w:tabs>
      </w:pPr>
      <w:hyperlink w:anchor="_Toc12407" w:history="1">
        <w:r>
          <w:rPr>
            <w:rFonts w:ascii="仿宋" w:eastAsia="仿宋" w:hAnsi="仿宋" w:cs="仿宋" w:hint="eastAsia"/>
            <w:lang w:eastAsia="zh-CN"/>
          </w:rPr>
          <w:t>(二)、生态环境影响分析</w:t>
        </w:r>
        <w:r>
          <w:tab/>
        </w:r>
        <w:r>
          <w:fldChar w:fldCharType="begin"/>
        </w:r>
        <w:r>
          <w:instrText xml:space="preserve"> PAGEREF _Toc12407 \h </w:instrText>
        </w:r>
        <w:r>
          <w:fldChar w:fldCharType="separate"/>
        </w:r>
        <w:r>
          <w:t>16</w:t>
        </w:r>
        <w:r>
          <w:fldChar w:fldCharType="end"/>
        </w:r>
      </w:hyperlink>
    </w:p>
    <w:p>
      <w:pPr>
        <w:pStyle w:val="TOC2"/>
        <w:tabs>
          <w:tab w:val="right" w:leader="dot" w:pos="8306"/>
        </w:tabs>
      </w:pPr>
      <w:hyperlink w:anchor="_Toc16944" w:history="1">
        <w:r>
          <w:rPr>
            <w:rFonts w:ascii="仿宋" w:eastAsia="仿宋" w:hAnsi="仿宋" w:cs="仿宋" w:hint="eastAsia"/>
            <w:lang w:eastAsia="zh-CN"/>
          </w:rPr>
          <w:t>(三)、生态环境保护措施</w:t>
        </w:r>
        <w:r>
          <w:tab/>
        </w:r>
        <w:r>
          <w:fldChar w:fldCharType="begin"/>
        </w:r>
        <w:r>
          <w:instrText xml:space="preserve"> PAGEREF _Toc16944 \h </w:instrText>
        </w:r>
        <w:r>
          <w:fldChar w:fldCharType="separate"/>
        </w:r>
        <w:r>
          <w:t>17</w:t>
        </w:r>
        <w:r>
          <w:fldChar w:fldCharType="end"/>
        </w:r>
      </w:hyperlink>
    </w:p>
    <w:p>
      <w:pPr>
        <w:pStyle w:val="TOC2"/>
        <w:tabs>
          <w:tab w:val="right" w:leader="dot" w:pos="8306"/>
        </w:tabs>
      </w:pPr>
      <w:hyperlink w:anchor="_Toc6266" w:history="1">
        <w:r>
          <w:rPr>
            <w:rFonts w:ascii="仿宋" w:eastAsia="仿宋" w:hAnsi="仿宋" w:cs="仿宋" w:hint="eastAsia"/>
            <w:lang w:eastAsia="zh-CN"/>
          </w:rPr>
          <w:t>(四)、地质灾害影响分析</w:t>
        </w:r>
        <w:r>
          <w:tab/>
        </w:r>
        <w:r>
          <w:fldChar w:fldCharType="begin"/>
        </w:r>
        <w:r>
          <w:instrText xml:space="preserve"> PAGEREF _Toc6266 \h </w:instrText>
        </w:r>
        <w:r>
          <w:fldChar w:fldCharType="separate"/>
        </w:r>
        <w:r>
          <w:t>19</w:t>
        </w:r>
        <w:r>
          <w:fldChar w:fldCharType="end"/>
        </w:r>
      </w:hyperlink>
    </w:p>
    <w:p>
      <w:pPr>
        <w:pStyle w:val="TOC2"/>
        <w:tabs>
          <w:tab w:val="right" w:leader="dot" w:pos="8306"/>
        </w:tabs>
      </w:pPr>
      <w:hyperlink w:anchor="_Toc29290" w:history="1">
        <w:r>
          <w:rPr>
            <w:rFonts w:ascii="仿宋" w:eastAsia="仿宋" w:hAnsi="仿宋" w:cs="仿宋" w:hint="eastAsia"/>
            <w:lang w:eastAsia="zh-CN"/>
          </w:rPr>
          <w:t>(五)、特殊环境影响</w:t>
        </w:r>
        <w:r>
          <w:tab/>
        </w:r>
        <w:r>
          <w:fldChar w:fldCharType="begin"/>
        </w:r>
        <w:r>
          <w:instrText xml:space="preserve"> PAGEREF _Toc29290 \h </w:instrText>
        </w:r>
        <w:r>
          <w:fldChar w:fldCharType="separate"/>
        </w:r>
        <w:r>
          <w:t>21</w:t>
        </w:r>
        <w:r>
          <w:fldChar w:fldCharType="end"/>
        </w:r>
      </w:hyperlink>
    </w:p>
    <w:p>
      <w:pPr>
        <w:pStyle w:val="TOC1"/>
        <w:tabs>
          <w:tab w:val="right" w:leader="dot" w:pos="8306"/>
        </w:tabs>
      </w:pPr>
      <w:hyperlink w:anchor="_Toc4255" w:history="1">
        <w:r>
          <w:rPr>
            <w:rFonts w:ascii="仿宋" w:eastAsia="仿宋" w:hAnsi="仿宋" w:cs="仿宋" w:hint="eastAsia"/>
            <w:lang w:eastAsia="zh-CN"/>
          </w:rPr>
          <w:t>三、高达模型项目概论</w:t>
        </w:r>
        <w:r>
          <w:tab/>
        </w:r>
        <w:r>
          <w:fldChar w:fldCharType="begin"/>
        </w:r>
        <w:r>
          <w:instrText xml:space="preserve"> PAGEREF _Toc4255 \h </w:instrText>
        </w:r>
        <w:r>
          <w:fldChar w:fldCharType="separate"/>
        </w:r>
        <w:r>
          <w:t>22</w:t>
        </w:r>
        <w:r>
          <w:fldChar w:fldCharType="end"/>
        </w:r>
      </w:hyperlink>
    </w:p>
    <w:p>
      <w:pPr>
        <w:pStyle w:val="TOC2"/>
        <w:tabs>
          <w:tab w:val="right" w:leader="dot" w:pos="8306"/>
        </w:tabs>
      </w:pPr>
      <w:hyperlink w:anchor="_Toc10910" w:history="1">
        <w:r>
          <w:rPr>
            <w:rFonts w:ascii="仿宋" w:eastAsia="仿宋" w:hAnsi="仿宋" w:cs="仿宋" w:hint="eastAsia"/>
            <w:lang w:eastAsia="zh-CN"/>
          </w:rPr>
          <w:t>(一)、项目申报单位概况</w:t>
        </w:r>
        <w:r>
          <w:tab/>
        </w:r>
        <w:r>
          <w:fldChar w:fldCharType="begin"/>
        </w:r>
        <w:r>
          <w:instrText xml:space="preserve"> PAGEREF _Toc10910 \h </w:instrText>
        </w:r>
        <w:r>
          <w:fldChar w:fldCharType="separate"/>
        </w:r>
        <w:r>
          <w:t>22</w:t>
        </w:r>
        <w:r>
          <w:fldChar w:fldCharType="end"/>
        </w:r>
      </w:hyperlink>
    </w:p>
    <w:p>
      <w:pPr>
        <w:pStyle w:val="TOC2"/>
        <w:tabs>
          <w:tab w:val="right" w:leader="dot" w:pos="8306"/>
        </w:tabs>
      </w:pPr>
      <w:hyperlink w:anchor="_Toc21691" w:history="1">
        <w:r>
          <w:rPr>
            <w:rFonts w:ascii="仿宋" w:eastAsia="仿宋" w:hAnsi="仿宋" w:cs="仿宋" w:hint="eastAsia"/>
            <w:lang w:eastAsia="zh-CN"/>
          </w:rPr>
          <w:t>(二)、项目概况</w:t>
        </w:r>
        <w:r>
          <w:tab/>
        </w:r>
        <w:r>
          <w:fldChar w:fldCharType="begin"/>
        </w:r>
        <w:r>
          <w:instrText xml:space="preserve"> PAGEREF _Toc21691 \h </w:instrText>
        </w:r>
        <w:r>
          <w:fldChar w:fldCharType="separate"/>
        </w:r>
        <w:r>
          <w:t>23</w:t>
        </w:r>
        <w:r>
          <w:fldChar w:fldCharType="end"/>
        </w:r>
      </w:hyperlink>
    </w:p>
    <w:p>
      <w:pPr>
        <w:pStyle w:val="TOC1"/>
        <w:tabs>
          <w:tab w:val="right" w:leader="dot" w:pos="8306"/>
        </w:tabs>
      </w:pPr>
      <w:hyperlink w:anchor="_Toc11334" w:history="1">
        <w:r>
          <w:rPr>
            <w:rFonts w:ascii="仿宋" w:eastAsia="仿宋" w:hAnsi="仿宋" w:cs="仿宋" w:hint="eastAsia"/>
            <w:lang w:eastAsia="zh-CN"/>
          </w:rPr>
          <w:t>四、发展规划、产业政策和行业准入分析</w:t>
        </w:r>
        <w:r>
          <w:tab/>
        </w:r>
        <w:r>
          <w:fldChar w:fldCharType="begin"/>
        </w:r>
        <w:r>
          <w:instrText xml:space="preserve"> PAGEREF _Toc11334 \h </w:instrText>
        </w:r>
        <w:r>
          <w:fldChar w:fldCharType="separate"/>
        </w:r>
        <w:r>
          <w:t>26</w:t>
        </w:r>
        <w:r>
          <w:fldChar w:fldCharType="end"/>
        </w:r>
      </w:hyperlink>
    </w:p>
    <w:p>
      <w:pPr>
        <w:pStyle w:val="TOC2"/>
        <w:tabs>
          <w:tab w:val="right" w:leader="dot" w:pos="8306"/>
        </w:tabs>
      </w:pPr>
      <w:hyperlink w:anchor="_Toc10607" w:history="1">
        <w:r>
          <w:rPr>
            <w:rFonts w:ascii="仿宋" w:eastAsia="仿宋" w:hAnsi="仿宋" w:cs="仿宋" w:hint="eastAsia"/>
            <w:lang w:eastAsia="zh-CN"/>
          </w:rPr>
          <w:t>(一)、发展规划分析</w:t>
        </w:r>
        <w:r>
          <w:tab/>
        </w:r>
        <w:r>
          <w:fldChar w:fldCharType="begin"/>
        </w:r>
        <w:r>
          <w:instrText xml:space="preserve"> PAGEREF _Toc10607 \h </w:instrText>
        </w:r>
        <w:r>
          <w:fldChar w:fldCharType="separate"/>
        </w:r>
        <w:r>
          <w:t>26</w:t>
        </w:r>
        <w:r>
          <w:fldChar w:fldCharType="end"/>
        </w:r>
      </w:hyperlink>
    </w:p>
    <w:p>
      <w:pPr>
        <w:pStyle w:val="TOC2"/>
        <w:tabs>
          <w:tab w:val="right" w:leader="dot" w:pos="8306"/>
        </w:tabs>
      </w:pPr>
      <w:hyperlink w:anchor="_Toc22089" w:history="1">
        <w:r>
          <w:rPr>
            <w:rFonts w:ascii="仿宋" w:eastAsia="仿宋" w:hAnsi="仿宋" w:cs="仿宋" w:hint="eastAsia"/>
            <w:lang w:eastAsia="zh-CN"/>
          </w:rPr>
          <w:t>(二)、产业政策分析</w:t>
        </w:r>
        <w:r>
          <w:tab/>
        </w:r>
        <w:r>
          <w:fldChar w:fldCharType="begin"/>
        </w:r>
        <w:r>
          <w:instrText xml:space="preserve"> PAGEREF _Toc22089 \h </w:instrText>
        </w:r>
        <w:r>
          <w:fldChar w:fldCharType="separate"/>
        </w:r>
        <w:r>
          <w:t>27</w:t>
        </w:r>
        <w:r>
          <w:fldChar w:fldCharType="end"/>
        </w:r>
      </w:hyperlink>
    </w:p>
    <w:p>
      <w:pPr>
        <w:pStyle w:val="TOC2"/>
        <w:tabs>
          <w:tab w:val="right" w:leader="dot" w:pos="8306"/>
        </w:tabs>
      </w:pPr>
      <w:hyperlink w:anchor="_Toc5029" w:history="1">
        <w:r>
          <w:rPr>
            <w:rFonts w:ascii="仿宋" w:eastAsia="仿宋" w:hAnsi="仿宋" w:cs="仿宋" w:hint="eastAsia"/>
            <w:lang w:eastAsia="zh-CN"/>
          </w:rPr>
          <w:t>(三)、行业准入分析</w:t>
        </w:r>
        <w:r>
          <w:tab/>
        </w:r>
        <w:r>
          <w:fldChar w:fldCharType="begin"/>
        </w:r>
        <w:r>
          <w:instrText xml:space="preserve"> PAGEREF _Toc5029 \h </w:instrText>
        </w:r>
        <w:r>
          <w:fldChar w:fldCharType="separate"/>
        </w:r>
        <w:r>
          <w:t>29</w:t>
        </w:r>
        <w:r>
          <w:fldChar w:fldCharType="end"/>
        </w:r>
      </w:hyperlink>
    </w:p>
    <w:p>
      <w:pPr>
        <w:pStyle w:val="TOC1"/>
        <w:tabs>
          <w:tab w:val="right" w:leader="dot" w:pos="8306"/>
        </w:tabs>
      </w:pPr>
      <w:hyperlink w:anchor="_Toc15621" w:history="1">
        <w:r>
          <w:rPr>
            <w:rFonts w:ascii="仿宋" w:eastAsia="仿宋" w:hAnsi="仿宋" w:cs="仿宋" w:hint="eastAsia"/>
            <w:lang w:eastAsia="zh-CN"/>
          </w:rPr>
          <w:t>五、资源开发及综合利用分析</w:t>
        </w:r>
        <w:r>
          <w:tab/>
        </w:r>
        <w:r>
          <w:fldChar w:fldCharType="begin"/>
        </w:r>
        <w:r>
          <w:instrText xml:space="preserve"> PAGEREF _Toc15621 \h </w:instrText>
        </w:r>
        <w:r>
          <w:fldChar w:fldCharType="separate"/>
        </w:r>
        <w:r>
          <w:t>30</w:t>
        </w:r>
        <w:r>
          <w:fldChar w:fldCharType="end"/>
        </w:r>
      </w:hyperlink>
    </w:p>
    <w:p>
      <w:pPr>
        <w:pStyle w:val="TOC2"/>
        <w:tabs>
          <w:tab w:val="right" w:leader="dot" w:pos="8306"/>
        </w:tabs>
      </w:pPr>
      <w:hyperlink w:anchor="_Toc21754" w:history="1">
        <w:r>
          <w:rPr>
            <w:rFonts w:ascii="仿宋" w:eastAsia="仿宋" w:hAnsi="仿宋" w:cs="仿宋" w:hint="eastAsia"/>
            <w:lang w:eastAsia="zh-CN"/>
          </w:rPr>
          <w:t>(一)、资源开发方案</w:t>
        </w:r>
        <w:r>
          <w:tab/>
        </w:r>
        <w:r>
          <w:fldChar w:fldCharType="begin"/>
        </w:r>
        <w:r>
          <w:instrText xml:space="preserve"> PAGEREF _Toc21754 \h </w:instrText>
        </w:r>
        <w:r>
          <w:fldChar w:fldCharType="separate"/>
        </w:r>
        <w:r>
          <w:t>30</w:t>
        </w:r>
        <w:r>
          <w:fldChar w:fldCharType="end"/>
        </w:r>
      </w:hyperlink>
    </w:p>
    <w:p>
      <w:pPr>
        <w:pStyle w:val="TOC2"/>
        <w:tabs>
          <w:tab w:val="right" w:leader="dot" w:pos="8306"/>
        </w:tabs>
      </w:pPr>
      <w:hyperlink w:anchor="_Toc26506" w:history="1">
        <w:r>
          <w:rPr>
            <w:rFonts w:ascii="仿宋" w:eastAsia="仿宋" w:hAnsi="仿宋" w:cs="仿宋" w:hint="eastAsia"/>
            <w:lang w:eastAsia="zh-CN"/>
          </w:rPr>
          <w:t>(二)、资源利用方案</w:t>
        </w:r>
        <w:r>
          <w:tab/>
        </w:r>
        <w:r>
          <w:fldChar w:fldCharType="begin"/>
        </w:r>
        <w:r>
          <w:instrText xml:space="preserve"> PAGEREF _Toc26506 \h </w:instrText>
        </w:r>
        <w:r>
          <w:fldChar w:fldCharType="separate"/>
        </w:r>
        <w:r>
          <w:t>31</w:t>
        </w:r>
        <w:r>
          <w:fldChar w:fldCharType="end"/>
        </w:r>
      </w:hyperlink>
    </w:p>
    <w:p>
      <w:pPr>
        <w:pStyle w:val="TOC2"/>
        <w:tabs>
          <w:tab w:val="right" w:leader="dot" w:pos="8306"/>
        </w:tabs>
      </w:pPr>
      <w:hyperlink w:anchor="_Toc7297" w:history="1">
        <w:r>
          <w:rPr>
            <w:rFonts w:ascii="仿宋" w:eastAsia="仿宋" w:hAnsi="仿宋" w:cs="仿宋" w:hint="eastAsia"/>
            <w:lang w:eastAsia="zh-CN"/>
          </w:rPr>
          <w:t>(三)、资源节约措施</w:t>
        </w:r>
        <w:r>
          <w:tab/>
        </w:r>
        <w:r>
          <w:fldChar w:fldCharType="begin"/>
        </w:r>
        <w:r>
          <w:instrText xml:space="preserve"> PAGEREF _Toc7297 \h </w:instrText>
        </w:r>
        <w:r>
          <w:fldChar w:fldCharType="separate"/>
        </w:r>
        <w:r>
          <w:t>32</w:t>
        </w:r>
        <w:r>
          <w:fldChar w:fldCharType="end"/>
        </w:r>
      </w:hyperlink>
    </w:p>
    <w:p>
      <w:pPr>
        <w:pStyle w:val="TOC1"/>
        <w:tabs>
          <w:tab w:val="right" w:leader="dot" w:pos="8306"/>
        </w:tabs>
      </w:pPr>
      <w:hyperlink w:anchor="_Toc988" w:history="1">
        <w:r>
          <w:rPr>
            <w:rFonts w:ascii="仿宋" w:eastAsia="仿宋" w:hAnsi="仿宋" w:cs="仿宋" w:hint="eastAsia"/>
            <w:lang w:eastAsia="zh-CN"/>
          </w:rPr>
          <w:t>六、背景、必要性分析</w:t>
        </w:r>
        <w:r>
          <w:tab/>
        </w:r>
        <w:r>
          <w:fldChar w:fldCharType="begin"/>
        </w:r>
        <w:r>
          <w:instrText xml:space="preserve"> PAGEREF _Toc988 \h </w:instrText>
        </w:r>
        <w:r>
          <w:fldChar w:fldCharType="separate"/>
        </w:r>
        <w:r>
          <w:t>34</w:t>
        </w:r>
        <w:r>
          <w:fldChar w:fldCharType="end"/>
        </w:r>
      </w:hyperlink>
    </w:p>
    <w:p>
      <w:pPr>
        <w:pStyle w:val="TOC2"/>
        <w:tabs>
          <w:tab w:val="right" w:leader="dot" w:pos="8306"/>
        </w:tabs>
      </w:pPr>
      <w:hyperlink w:anchor="_Toc5754" w:history="1">
        <w:r>
          <w:rPr>
            <w:rFonts w:ascii="仿宋" w:eastAsia="仿宋" w:hAnsi="仿宋" w:cs="仿宋" w:hint="eastAsia"/>
            <w:lang w:eastAsia="zh-CN"/>
          </w:rPr>
          <w:t>(一)、项目建设背景</w:t>
        </w:r>
        <w:r>
          <w:tab/>
        </w:r>
        <w:r>
          <w:fldChar w:fldCharType="begin"/>
        </w:r>
        <w:r>
          <w:instrText xml:space="preserve"> PAGEREF _Toc5754 \h </w:instrText>
        </w:r>
        <w:r>
          <w:fldChar w:fldCharType="separate"/>
        </w:r>
        <w:r>
          <w:t>34</w:t>
        </w:r>
        <w:r>
          <w:fldChar w:fldCharType="end"/>
        </w:r>
      </w:hyperlink>
    </w:p>
    <w:p>
      <w:pPr>
        <w:pStyle w:val="TOC2"/>
        <w:tabs>
          <w:tab w:val="right" w:leader="dot" w:pos="8306"/>
        </w:tabs>
      </w:pPr>
      <w:hyperlink w:anchor="_Toc12865" w:history="1">
        <w:r>
          <w:rPr>
            <w:rFonts w:ascii="仿宋" w:eastAsia="仿宋" w:hAnsi="仿宋" w:cs="仿宋" w:hint="eastAsia"/>
            <w:lang w:eastAsia="zh-CN"/>
          </w:rPr>
          <w:t>(二)、必要性分析</w:t>
        </w:r>
        <w:r>
          <w:tab/>
        </w:r>
        <w:r>
          <w:fldChar w:fldCharType="begin"/>
        </w:r>
        <w:r>
          <w:instrText xml:space="preserve"> PAGEREF _Toc12865 \h </w:instrText>
        </w:r>
        <w:r>
          <w:fldChar w:fldCharType="separate"/>
        </w:r>
        <w:r>
          <w:t>35</w:t>
        </w:r>
        <w:r>
          <w:fldChar w:fldCharType="end"/>
        </w:r>
      </w:hyperlink>
    </w:p>
    <w:p>
      <w:pPr>
        <w:pStyle w:val="TOC2"/>
        <w:tabs>
          <w:tab w:val="right" w:leader="dot" w:pos="8306"/>
        </w:tabs>
      </w:pPr>
      <w:hyperlink w:anchor="_Toc6906" w:history="1">
        <w:r>
          <w:rPr>
            <w:rFonts w:ascii="仿宋" w:eastAsia="仿宋" w:hAnsi="仿宋" w:cs="仿宋" w:hint="eastAsia"/>
            <w:lang w:eastAsia="zh-CN"/>
          </w:rPr>
          <w:t>(三)、项目建设有利条件</w:t>
        </w:r>
        <w:r>
          <w:tab/>
        </w:r>
        <w:r>
          <w:fldChar w:fldCharType="begin"/>
        </w:r>
        <w:r>
          <w:instrText xml:space="preserve"> PAGEREF _Toc6906 \h </w:instrText>
        </w:r>
        <w:r>
          <w:fldChar w:fldCharType="separate"/>
        </w:r>
        <w:r>
          <w:t>36</w:t>
        </w:r>
        <w:r>
          <w:fldChar w:fldCharType="end"/>
        </w:r>
      </w:hyperlink>
    </w:p>
    <w:p>
      <w:pPr>
        <w:pStyle w:val="TOC1"/>
        <w:tabs>
          <w:tab w:val="right" w:leader="dot" w:pos="8306"/>
        </w:tabs>
      </w:pPr>
      <w:hyperlink w:anchor="_Toc18391" w:history="1">
        <w:r>
          <w:rPr>
            <w:rFonts w:ascii="仿宋" w:eastAsia="仿宋" w:hAnsi="仿宋" w:cs="仿宋" w:hint="eastAsia"/>
            <w:lang w:eastAsia="zh-CN"/>
          </w:rPr>
          <w:t>七、技术创新与产业升级</w:t>
        </w:r>
        <w:r>
          <w:tab/>
        </w:r>
        <w:r>
          <w:fldChar w:fldCharType="begin"/>
        </w:r>
        <w:r>
          <w:instrText xml:space="preserve"> PAGEREF _Toc18391 \h </w:instrText>
        </w:r>
        <w:r>
          <w:fldChar w:fldCharType="separate"/>
        </w:r>
        <w:r>
          <w:t>38</w:t>
        </w:r>
        <w:r>
          <w:fldChar w:fldCharType="end"/>
        </w:r>
      </w:hyperlink>
    </w:p>
    <w:p>
      <w:pPr>
        <w:pStyle w:val="TOC2"/>
        <w:tabs>
          <w:tab w:val="right" w:leader="dot" w:pos="8306"/>
        </w:tabs>
      </w:pPr>
      <w:hyperlink w:anchor="_Toc31380" w:history="1">
        <w:r>
          <w:rPr>
            <w:rFonts w:ascii="仿宋" w:eastAsia="仿宋" w:hAnsi="仿宋" w:cs="仿宋" w:hint="eastAsia"/>
            <w:lang w:eastAsia="zh-CN"/>
          </w:rPr>
          <w:t>(一)、技术创新方向与目标</w:t>
        </w:r>
        <w:r>
          <w:tab/>
        </w:r>
        <w:r>
          <w:fldChar w:fldCharType="begin"/>
        </w:r>
        <w:r>
          <w:instrText xml:space="preserve"> PAGEREF _Toc31380 \h </w:instrText>
        </w:r>
        <w:r>
          <w:fldChar w:fldCharType="separate"/>
        </w:r>
        <w:r>
          <w:t>38</w:t>
        </w:r>
        <w:r>
          <w:fldChar w:fldCharType="end"/>
        </w:r>
      </w:hyperlink>
    </w:p>
    <w:p>
      <w:pPr>
        <w:pStyle w:val="TOC2"/>
        <w:tabs>
          <w:tab w:val="right" w:leader="dot" w:pos="8306"/>
        </w:tabs>
      </w:pPr>
      <w:hyperlink w:anchor="_Toc11022" w:history="1">
        <w:r>
          <w:rPr>
            <w:rFonts w:ascii="仿宋" w:eastAsia="仿宋" w:hAnsi="仿宋" w:cs="仿宋" w:hint="eastAsia"/>
            <w:lang w:eastAsia="zh-CN"/>
          </w:rPr>
          <w:t>(二)、产业升级路径与措施</w:t>
        </w:r>
        <w:r>
          <w:tab/>
        </w:r>
        <w:r>
          <w:fldChar w:fldCharType="begin"/>
        </w:r>
        <w:r>
          <w:instrText xml:space="preserve"> PAGEREF _Toc11022 \h </w:instrText>
        </w:r>
        <w:r>
          <w:fldChar w:fldCharType="separate"/>
        </w:r>
        <w:r>
          <w:t>39</w:t>
        </w:r>
        <w:r>
          <w:fldChar w:fldCharType="end"/>
        </w:r>
      </w:hyperlink>
    </w:p>
    <w:p>
      <w:pPr>
        <w:pStyle w:val="TOC1"/>
        <w:tabs>
          <w:tab w:val="right" w:leader="dot" w:pos="8306"/>
        </w:tabs>
      </w:pPr>
      <w:hyperlink w:anchor="_Toc8577" w:history="1">
        <w:r>
          <w:rPr>
            <w:rFonts w:ascii="仿宋" w:eastAsia="仿宋" w:hAnsi="仿宋" w:cs="仿宋" w:hint="eastAsia"/>
            <w:lang w:eastAsia="zh-CN"/>
          </w:rPr>
          <w:t>八、资金管理与财务规划</w:t>
        </w:r>
        <w:r>
          <w:tab/>
        </w:r>
        <w:r>
          <w:fldChar w:fldCharType="begin"/>
        </w:r>
        <w:r>
          <w:instrText xml:space="preserve"> PAGEREF _Toc8577 \h </w:instrText>
        </w:r>
        <w:r>
          <w:fldChar w:fldCharType="separate"/>
        </w:r>
        <w:r>
          <w:t>40</w:t>
        </w:r>
        <w:r>
          <w:fldChar w:fldCharType="end"/>
        </w:r>
      </w:hyperlink>
    </w:p>
    <w:p>
      <w:pPr>
        <w:pStyle w:val="TOC2"/>
        <w:tabs>
          <w:tab w:val="right" w:leader="dot" w:pos="8306"/>
        </w:tabs>
      </w:pPr>
      <w:hyperlink w:anchor="_Toc16566" w:history="1">
        <w:r>
          <w:rPr>
            <w:rFonts w:ascii="仿宋" w:eastAsia="仿宋" w:hAnsi="仿宋" w:cs="仿宋" w:hint="eastAsia"/>
            <w:lang w:eastAsia="zh-CN"/>
          </w:rPr>
          <w:t>(一)、项目资金来源与筹措</w:t>
        </w:r>
        <w:r>
          <w:tab/>
        </w:r>
        <w:r>
          <w:fldChar w:fldCharType="begin"/>
        </w:r>
        <w:r>
          <w:instrText xml:space="preserve"> PAGEREF _Toc16566 \h </w:instrText>
        </w:r>
        <w:r>
          <w:fldChar w:fldCharType="separate"/>
        </w:r>
        <w:r>
          <w:t>40</w:t>
        </w:r>
        <w:r>
          <w:fldChar w:fldCharType="end"/>
        </w:r>
      </w:hyperlink>
    </w:p>
    <w:p>
      <w:pPr>
        <w:pStyle w:val="TOC2"/>
        <w:tabs>
          <w:tab w:val="right" w:leader="dot" w:pos="8306"/>
        </w:tabs>
      </w:pPr>
      <w:hyperlink w:anchor="_Toc19677" w:history="1">
        <w:r>
          <w:rPr>
            <w:rFonts w:ascii="仿宋" w:eastAsia="仿宋" w:hAnsi="仿宋" w:cs="仿宋" w:hint="eastAsia"/>
            <w:lang w:eastAsia="zh-CN"/>
          </w:rPr>
          <w:t>(二)、资金使用与监管</w:t>
        </w:r>
        <w:r>
          <w:tab/>
        </w:r>
        <w:r>
          <w:fldChar w:fldCharType="begin"/>
        </w:r>
        <w:r>
          <w:instrText xml:space="preserve"> PAGEREF _Toc19677 \h </w:instrText>
        </w:r>
        <w:r>
          <w:fldChar w:fldCharType="separate"/>
        </w:r>
        <w:r>
          <w:t>42</w:t>
        </w:r>
        <w:r>
          <w:fldChar w:fldCharType="end"/>
        </w:r>
      </w:hyperlink>
    </w:p>
    <w:p>
      <w:pPr>
        <w:pStyle w:val="TOC2"/>
        <w:tabs>
          <w:tab w:val="right" w:leader="dot" w:pos="8306"/>
        </w:tabs>
      </w:pPr>
      <w:hyperlink w:anchor="_Toc22212" w:history="1">
        <w:r>
          <w:rPr>
            <w:rFonts w:ascii="仿宋" w:eastAsia="仿宋" w:hAnsi="仿宋" w:cs="仿宋" w:hint="eastAsia"/>
            <w:lang w:eastAsia="zh-CN"/>
          </w:rPr>
          <w:t>(三)、财务规划与预测</w:t>
        </w:r>
        <w:r>
          <w:tab/>
        </w:r>
        <w:r>
          <w:fldChar w:fldCharType="begin"/>
        </w:r>
        <w:r>
          <w:instrText xml:space="preserve"> PAGEREF _Toc22212 \h </w:instrText>
        </w:r>
        <w:r>
          <w:fldChar w:fldCharType="separate"/>
        </w:r>
        <w:r>
          <w:t>43</w:t>
        </w:r>
        <w:r>
          <w:fldChar w:fldCharType="end"/>
        </w:r>
      </w:hyperlink>
    </w:p>
    <w:p>
      <w:pPr>
        <w:pStyle w:val="TOC1"/>
        <w:tabs>
          <w:tab w:val="right" w:leader="dot" w:pos="8306"/>
        </w:tabs>
      </w:pPr>
      <w:hyperlink w:anchor="_Toc10991" w:history="1">
        <w:r>
          <w:rPr>
            <w:rFonts w:ascii="仿宋" w:eastAsia="仿宋" w:hAnsi="仿宋" w:cs="仿宋" w:hint="eastAsia"/>
            <w:lang w:eastAsia="zh-CN"/>
          </w:rPr>
          <w:t>九、项目变更管理</w:t>
        </w:r>
        <w:r>
          <w:tab/>
        </w:r>
        <w:r>
          <w:fldChar w:fldCharType="begin"/>
        </w:r>
        <w:r>
          <w:instrText xml:space="preserve"> PAGEREF _Toc10991 \h </w:instrText>
        </w:r>
        <w:r>
          <w:fldChar w:fldCharType="separate"/>
        </w:r>
        <w:r>
          <w:t>44</w:t>
        </w:r>
        <w:r>
          <w:fldChar w:fldCharType="end"/>
        </w:r>
      </w:hyperlink>
    </w:p>
    <w:p>
      <w:pPr>
        <w:pStyle w:val="TOC2"/>
        <w:tabs>
          <w:tab w:val="right" w:leader="dot" w:pos="8306"/>
        </w:tabs>
      </w:pPr>
      <w:hyperlink w:anchor="_Toc8699" w:history="1">
        <w:r>
          <w:rPr>
            <w:rFonts w:ascii="仿宋" w:eastAsia="仿宋" w:hAnsi="仿宋" w:cs="仿宋" w:hint="eastAsia"/>
            <w:lang w:eastAsia="zh-CN"/>
          </w:rPr>
          <w:t>(一)、变更控制流程</w:t>
        </w:r>
        <w:r>
          <w:tab/>
        </w:r>
        <w:r>
          <w:fldChar w:fldCharType="begin"/>
        </w:r>
        <w:r>
          <w:instrText xml:space="preserve"> PAGEREF _Toc8699 \h </w:instrText>
        </w:r>
        <w:r>
          <w:fldChar w:fldCharType="separate"/>
        </w:r>
        <w:r>
          <w:t>44</w:t>
        </w:r>
        <w:r>
          <w:fldChar w:fldCharType="end"/>
        </w:r>
      </w:hyperlink>
    </w:p>
    <w:p>
      <w:pPr>
        <w:pStyle w:val="TOC2"/>
        <w:tabs>
          <w:tab w:val="right" w:leader="dot" w:pos="8306"/>
        </w:tabs>
      </w:pPr>
      <w:hyperlink w:anchor="_Toc18076" w:history="1">
        <w:r>
          <w:rPr>
            <w:rFonts w:ascii="仿宋" w:eastAsia="仿宋" w:hAnsi="仿宋" w:cs="仿宋" w:hint="eastAsia"/>
            <w:lang w:eastAsia="zh-CN"/>
          </w:rPr>
          <w:t>(二)、影响评估与处理</w:t>
        </w:r>
        <w:r>
          <w:tab/>
        </w:r>
        <w:r>
          <w:fldChar w:fldCharType="begin"/>
        </w:r>
        <w:r>
          <w:instrText xml:space="preserve"> PAGEREF _Toc18076 \h </w:instrText>
        </w:r>
        <w:r>
          <w:fldChar w:fldCharType="separate"/>
        </w:r>
        <w:r>
          <w:t>45</w:t>
        </w:r>
        <w:r>
          <w:fldChar w:fldCharType="end"/>
        </w:r>
      </w:hyperlink>
    </w:p>
    <w:p>
      <w:pPr>
        <w:pStyle w:val="TOC2"/>
        <w:tabs>
          <w:tab w:val="right" w:leader="dot" w:pos="8306"/>
        </w:tabs>
      </w:pPr>
      <w:hyperlink w:anchor="_Toc19994" w:history="1">
        <w:r>
          <w:rPr>
            <w:rFonts w:ascii="仿宋" w:eastAsia="仿宋" w:hAnsi="仿宋" w:cs="仿宋" w:hint="eastAsia"/>
            <w:lang w:eastAsia="zh-CN"/>
          </w:rPr>
          <w:t>(三)、变更记录与追踪</w:t>
        </w:r>
        <w:r>
          <w:tab/>
        </w:r>
        <w:r>
          <w:fldChar w:fldCharType="begin"/>
        </w:r>
        <w:r>
          <w:instrText xml:space="preserve"> PAGEREF _Toc19994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428" w:history="1">
        <w:r>
          <w:rPr>
            <w:rFonts w:ascii="仿宋" w:eastAsia="仿宋" w:hAnsi="仿宋" w:cs="仿宋" w:hint="eastAsia"/>
            <w:lang w:eastAsia="zh-CN"/>
          </w:rPr>
          <w:t>(四)、变更管理策略</w:t>
        </w:r>
        <w:r>
          <w:tab/>
        </w:r>
        <w:r>
          <w:fldChar w:fldCharType="begin"/>
        </w:r>
        <w:r>
          <w:instrText xml:space="preserve"> PAGEREF _Toc24428 \h </w:instrText>
        </w:r>
        <w:r>
          <w:fldChar w:fldCharType="separate"/>
        </w:r>
        <w:r>
          <w:t>48</w:t>
        </w:r>
        <w:r>
          <w:fldChar w:fldCharType="end"/>
        </w:r>
      </w:hyperlink>
    </w:p>
    <w:p>
      <w:pPr>
        <w:pStyle w:val="TOC1"/>
        <w:tabs>
          <w:tab w:val="right" w:leader="dot" w:pos="8306"/>
        </w:tabs>
      </w:pPr>
      <w:hyperlink w:anchor="_Toc23617" w:history="1">
        <w:r>
          <w:rPr>
            <w:rFonts w:ascii="仿宋" w:eastAsia="仿宋" w:hAnsi="仿宋" w:cs="仿宋" w:hint="eastAsia"/>
            <w:lang w:eastAsia="zh-CN"/>
          </w:rPr>
          <w:t>十、项目质量与标准</w:t>
        </w:r>
        <w:r>
          <w:tab/>
        </w:r>
        <w:r>
          <w:fldChar w:fldCharType="begin"/>
        </w:r>
        <w:r>
          <w:instrText xml:space="preserve"> PAGEREF _Toc23617 \h </w:instrText>
        </w:r>
        <w:r>
          <w:fldChar w:fldCharType="separate"/>
        </w:r>
        <w:r>
          <w:t>50</w:t>
        </w:r>
        <w:r>
          <w:fldChar w:fldCharType="end"/>
        </w:r>
      </w:hyperlink>
    </w:p>
    <w:p>
      <w:pPr>
        <w:pStyle w:val="TOC2"/>
        <w:tabs>
          <w:tab w:val="right" w:leader="dot" w:pos="8306"/>
        </w:tabs>
      </w:pPr>
      <w:hyperlink w:anchor="_Toc6866" w:history="1">
        <w:r>
          <w:rPr>
            <w:rFonts w:ascii="仿宋" w:eastAsia="仿宋" w:hAnsi="仿宋" w:cs="仿宋" w:hint="eastAsia"/>
            <w:lang w:eastAsia="zh-CN"/>
          </w:rPr>
          <w:t>(一)、质量保障体系</w:t>
        </w:r>
        <w:r>
          <w:tab/>
        </w:r>
        <w:r>
          <w:fldChar w:fldCharType="begin"/>
        </w:r>
        <w:r>
          <w:instrText xml:space="preserve"> PAGEREF _Toc6866 \h </w:instrText>
        </w:r>
        <w:r>
          <w:fldChar w:fldCharType="separate"/>
        </w:r>
        <w:r>
          <w:t>50</w:t>
        </w:r>
        <w:r>
          <w:fldChar w:fldCharType="end"/>
        </w:r>
      </w:hyperlink>
    </w:p>
    <w:p>
      <w:pPr>
        <w:pStyle w:val="TOC2"/>
        <w:tabs>
          <w:tab w:val="right" w:leader="dot" w:pos="8306"/>
        </w:tabs>
      </w:pPr>
      <w:hyperlink w:anchor="_Toc10660" w:history="1">
        <w:r>
          <w:rPr>
            <w:rFonts w:ascii="仿宋" w:eastAsia="仿宋" w:hAnsi="仿宋" w:cs="仿宋" w:hint="eastAsia"/>
            <w:lang w:eastAsia="zh-CN"/>
          </w:rPr>
          <w:t>(二)、标准化作业流程</w:t>
        </w:r>
        <w:r>
          <w:tab/>
        </w:r>
        <w:r>
          <w:fldChar w:fldCharType="begin"/>
        </w:r>
        <w:r>
          <w:instrText xml:space="preserve"> PAGEREF _Toc10660 \h </w:instrText>
        </w:r>
        <w:r>
          <w:fldChar w:fldCharType="separate"/>
        </w:r>
        <w:r>
          <w:t>51</w:t>
        </w:r>
        <w:r>
          <w:fldChar w:fldCharType="end"/>
        </w:r>
      </w:hyperlink>
    </w:p>
    <w:p>
      <w:pPr>
        <w:pStyle w:val="TOC2"/>
        <w:tabs>
          <w:tab w:val="right" w:leader="dot" w:pos="8306"/>
        </w:tabs>
      </w:pPr>
      <w:hyperlink w:anchor="_Toc8336" w:history="1">
        <w:r>
          <w:rPr>
            <w:rFonts w:ascii="仿宋" w:eastAsia="仿宋" w:hAnsi="仿宋" w:cs="仿宋" w:hint="eastAsia"/>
            <w:lang w:eastAsia="zh-CN"/>
          </w:rPr>
          <w:t>(三)、质量监控与评估</w:t>
        </w:r>
        <w:r>
          <w:tab/>
        </w:r>
        <w:r>
          <w:fldChar w:fldCharType="begin"/>
        </w:r>
        <w:r>
          <w:instrText xml:space="preserve"> PAGEREF _Toc8336 \h </w:instrText>
        </w:r>
        <w:r>
          <w:fldChar w:fldCharType="separate"/>
        </w:r>
        <w:r>
          <w:t>53</w:t>
        </w:r>
        <w:r>
          <w:fldChar w:fldCharType="end"/>
        </w:r>
      </w:hyperlink>
    </w:p>
    <w:p>
      <w:pPr>
        <w:pStyle w:val="TOC2"/>
        <w:tabs>
          <w:tab w:val="right" w:leader="dot" w:pos="8306"/>
        </w:tabs>
      </w:pPr>
      <w:hyperlink w:anchor="_Toc2255" w:history="1">
        <w:r>
          <w:rPr>
            <w:rFonts w:ascii="仿宋" w:eastAsia="仿宋" w:hAnsi="仿宋" w:cs="仿宋" w:hint="eastAsia"/>
            <w:lang w:eastAsia="zh-CN"/>
          </w:rPr>
          <w:t>(四)、质量改进计划</w:t>
        </w:r>
        <w:r>
          <w:tab/>
        </w:r>
        <w:r>
          <w:fldChar w:fldCharType="begin"/>
        </w:r>
        <w:r>
          <w:instrText xml:space="preserve"> PAGEREF _Toc2255 \h </w:instrText>
        </w:r>
        <w:r>
          <w:fldChar w:fldCharType="separate"/>
        </w:r>
        <w:r>
          <w:t>54</w:t>
        </w:r>
        <w:r>
          <w:fldChar w:fldCharType="end"/>
        </w:r>
      </w:hyperlink>
    </w:p>
    <w:p>
      <w:pPr>
        <w:pStyle w:val="TOC1"/>
        <w:tabs>
          <w:tab w:val="right" w:leader="dot" w:pos="8306"/>
        </w:tabs>
      </w:pPr>
      <w:hyperlink w:anchor="_Toc887" w:history="1">
        <w:r>
          <w:rPr>
            <w:rFonts w:ascii="仿宋" w:eastAsia="仿宋" w:hAnsi="仿宋" w:cs="仿宋" w:hint="eastAsia"/>
            <w:lang w:eastAsia="zh-CN"/>
          </w:rPr>
          <w:t>十一、土地利用与规划方案</w:t>
        </w:r>
        <w:r>
          <w:tab/>
        </w:r>
        <w:r>
          <w:fldChar w:fldCharType="begin"/>
        </w:r>
        <w:r>
          <w:instrText xml:space="preserve"> PAGEREF _Toc887 \h </w:instrText>
        </w:r>
        <w:r>
          <w:fldChar w:fldCharType="separate"/>
        </w:r>
        <w:r>
          <w:t>55</w:t>
        </w:r>
        <w:r>
          <w:fldChar w:fldCharType="end"/>
        </w:r>
      </w:hyperlink>
    </w:p>
    <w:p>
      <w:pPr>
        <w:pStyle w:val="TOC2"/>
        <w:tabs>
          <w:tab w:val="right" w:leader="dot" w:pos="8306"/>
        </w:tabs>
      </w:pPr>
      <w:hyperlink w:anchor="_Toc27138" w:history="1">
        <w:r>
          <w:rPr>
            <w:rFonts w:ascii="仿宋" w:eastAsia="仿宋" w:hAnsi="仿宋" w:cs="仿宋" w:hint="eastAsia"/>
            <w:lang w:eastAsia="zh-CN"/>
          </w:rPr>
          <w:t>(一)、项目用地情况分析</w:t>
        </w:r>
        <w:r>
          <w:tab/>
        </w:r>
        <w:r>
          <w:fldChar w:fldCharType="begin"/>
        </w:r>
        <w:r>
          <w:instrText xml:space="preserve"> PAGEREF _Toc27138 \h </w:instrText>
        </w:r>
        <w:r>
          <w:fldChar w:fldCharType="separate"/>
        </w:r>
        <w:r>
          <w:t>55</w:t>
        </w:r>
        <w:r>
          <w:fldChar w:fldCharType="end"/>
        </w:r>
      </w:hyperlink>
    </w:p>
    <w:p>
      <w:pPr>
        <w:pStyle w:val="TOC2"/>
        <w:tabs>
          <w:tab w:val="right" w:leader="dot" w:pos="8306"/>
        </w:tabs>
      </w:pPr>
      <w:hyperlink w:anchor="_Toc8393" w:history="1">
        <w:r>
          <w:rPr>
            <w:rFonts w:ascii="仿宋" w:eastAsia="仿宋" w:hAnsi="仿宋" w:cs="仿宋" w:hint="eastAsia"/>
            <w:lang w:eastAsia="zh-CN"/>
          </w:rPr>
          <w:t>(二)、土地利用规划方案</w:t>
        </w:r>
        <w:r>
          <w:tab/>
        </w:r>
        <w:r>
          <w:fldChar w:fldCharType="begin"/>
        </w:r>
        <w:r>
          <w:instrText xml:space="preserve"> PAGEREF _Toc8393 \h </w:instrText>
        </w:r>
        <w:r>
          <w:fldChar w:fldCharType="separate"/>
        </w:r>
        <w:r>
          <w:t>56</w:t>
        </w:r>
        <w:r>
          <w:fldChar w:fldCharType="end"/>
        </w:r>
      </w:hyperlink>
    </w:p>
    <w:p>
      <w:pPr>
        <w:pStyle w:val="TOC1"/>
        <w:tabs>
          <w:tab w:val="right" w:leader="dot" w:pos="8306"/>
        </w:tabs>
      </w:pPr>
      <w:hyperlink w:anchor="_Toc13165" w:history="1">
        <w:r>
          <w:rPr>
            <w:rFonts w:ascii="仿宋" w:eastAsia="仿宋" w:hAnsi="仿宋" w:cs="仿宋" w:hint="eastAsia"/>
            <w:lang w:eastAsia="zh-CN"/>
          </w:rPr>
          <w:t>十二、安全与应急管理</w:t>
        </w:r>
        <w:r>
          <w:tab/>
        </w:r>
        <w:r>
          <w:fldChar w:fldCharType="begin"/>
        </w:r>
        <w:r>
          <w:instrText xml:space="preserve"> PAGEREF _Toc13165 \h </w:instrText>
        </w:r>
        <w:r>
          <w:fldChar w:fldCharType="separate"/>
        </w:r>
        <w:r>
          <w:t>57</w:t>
        </w:r>
        <w:r>
          <w:fldChar w:fldCharType="end"/>
        </w:r>
      </w:hyperlink>
    </w:p>
    <w:p>
      <w:pPr>
        <w:pStyle w:val="TOC2"/>
        <w:tabs>
          <w:tab w:val="right" w:leader="dot" w:pos="8306"/>
        </w:tabs>
      </w:pPr>
      <w:hyperlink w:anchor="_Toc13319" w:history="1">
        <w:r>
          <w:rPr>
            <w:rFonts w:ascii="仿宋" w:eastAsia="仿宋" w:hAnsi="仿宋" w:cs="仿宋" w:hint="eastAsia"/>
            <w:lang w:eastAsia="zh-CN"/>
          </w:rPr>
          <w:t>(一)、安全生产管理</w:t>
        </w:r>
        <w:r>
          <w:tab/>
        </w:r>
        <w:r>
          <w:fldChar w:fldCharType="begin"/>
        </w:r>
        <w:r>
          <w:instrText xml:space="preserve"> PAGEREF _Toc13319 \h </w:instrText>
        </w:r>
        <w:r>
          <w:fldChar w:fldCharType="separate"/>
        </w:r>
        <w:r>
          <w:t>57</w:t>
        </w:r>
        <w:r>
          <w:fldChar w:fldCharType="end"/>
        </w:r>
      </w:hyperlink>
    </w:p>
    <w:p>
      <w:pPr>
        <w:pStyle w:val="TOC2"/>
        <w:tabs>
          <w:tab w:val="right" w:leader="dot" w:pos="8306"/>
        </w:tabs>
      </w:pPr>
      <w:hyperlink w:anchor="_Toc12376" w:history="1">
        <w:r>
          <w:rPr>
            <w:rFonts w:ascii="仿宋" w:eastAsia="仿宋" w:hAnsi="仿宋" w:cs="仿宋" w:hint="eastAsia"/>
            <w:lang w:eastAsia="zh-CN"/>
          </w:rPr>
          <w:t>(二)、应急预案与响应</w:t>
        </w:r>
        <w:r>
          <w:tab/>
        </w:r>
        <w:r>
          <w:fldChar w:fldCharType="begin"/>
        </w:r>
        <w:r>
          <w:instrText xml:space="preserve"> PAGEREF _Toc12376 \h </w:instrText>
        </w:r>
        <w:r>
          <w:fldChar w:fldCharType="separate"/>
        </w:r>
        <w:r>
          <w:t>59</w:t>
        </w:r>
        <w:r>
          <w:fldChar w:fldCharType="end"/>
        </w:r>
      </w:hyperlink>
    </w:p>
    <w:p>
      <w:pPr>
        <w:pStyle w:val="TOC1"/>
        <w:tabs>
          <w:tab w:val="right" w:leader="dot" w:pos="8306"/>
        </w:tabs>
      </w:pPr>
      <w:hyperlink w:anchor="_Toc2557" w:history="1">
        <w:r>
          <w:rPr>
            <w:rFonts w:ascii="仿宋" w:eastAsia="仿宋" w:hAnsi="仿宋" w:cs="仿宋" w:hint="eastAsia"/>
            <w:lang w:eastAsia="zh-CN"/>
          </w:rPr>
          <w:t>十三、质量管理与控制</w:t>
        </w:r>
        <w:r>
          <w:tab/>
        </w:r>
        <w:r>
          <w:fldChar w:fldCharType="begin"/>
        </w:r>
        <w:r>
          <w:instrText xml:space="preserve"> PAGEREF _Toc2557 \h </w:instrText>
        </w:r>
        <w:r>
          <w:fldChar w:fldCharType="separate"/>
        </w:r>
        <w:r>
          <w:t>60</w:t>
        </w:r>
        <w:r>
          <w:fldChar w:fldCharType="end"/>
        </w:r>
      </w:hyperlink>
    </w:p>
    <w:p>
      <w:pPr>
        <w:pStyle w:val="TOC2"/>
        <w:tabs>
          <w:tab w:val="right" w:leader="dot" w:pos="8306"/>
        </w:tabs>
      </w:pPr>
      <w:hyperlink w:anchor="_Toc30327" w:history="1">
        <w:r>
          <w:rPr>
            <w:rFonts w:ascii="仿宋" w:eastAsia="仿宋" w:hAnsi="仿宋" w:cs="仿宋" w:hint="eastAsia"/>
            <w:lang w:eastAsia="zh-CN"/>
          </w:rPr>
          <w:t>(一)、质量管理体系建设</w:t>
        </w:r>
        <w:r>
          <w:tab/>
        </w:r>
        <w:r>
          <w:fldChar w:fldCharType="begin"/>
        </w:r>
        <w:r>
          <w:instrText xml:space="preserve"> PAGEREF _Toc30327 \h </w:instrText>
        </w:r>
        <w:r>
          <w:fldChar w:fldCharType="separate"/>
        </w:r>
        <w:r>
          <w:t>60</w:t>
        </w:r>
        <w:r>
          <w:fldChar w:fldCharType="end"/>
        </w:r>
      </w:hyperlink>
    </w:p>
    <w:p>
      <w:pPr>
        <w:pStyle w:val="TOC2"/>
        <w:tabs>
          <w:tab w:val="right" w:leader="dot" w:pos="8306"/>
        </w:tabs>
      </w:pPr>
      <w:hyperlink w:anchor="_Toc21821" w:history="1">
        <w:r>
          <w:rPr>
            <w:rFonts w:ascii="仿宋" w:eastAsia="仿宋" w:hAnsi="仿宋" w:cs="仿宋" w:hint="eastAsia"/>
            <w:lang w:eastAsia="zh-CN"/>
          </w:rPr>
          <w:t>(二)、质量控制措施</w:t>
        </w:r>
        <w:r>
          <w:tab/>
        </w:r>
        <w:r>
          <w:fldChar w:fldCharType="begin"/>
        </w:r>
        <w:r>
          <w:instrText xml:space="preserve"> PAGEREF _Toc21821 \h </w:instrText>
        </w:r>
        <w:r>
          <w:fldChar w:fldCharType="separate"/>
        </w:r>
        <w:r>
          <w:t>62</w:t>
        </w:r>
        <w:r>
          <w:fldChar w:fldCharType="end"/>
        </w:r>
      </w:hyperlink>
    </w:p>
    <w:p>
      <w:pPr>
        <w:pStyle w:val="TOC1"/>
        <w:tabs>
          <w:tab w:val="right" w:leader="dot" w:pos="8306"/>
        </w:tabs>
      </w:pPr>
      <w:hyperlink w:anchor="_Toc23294" w:history="1">
        <w:r>
          <w:rPr>
            <w:rFonts w:ascii="仿宋" w:eastAsia="仿宋" w:hAnsi="仿宋" w:cs="仿宋" w:hint="eastAsia"/>
            <w:lang w:eastAsia="zh-CN"/>
          </w:rPr>
          <w:t>十四、法律法规与政策遵循</w:t>
        </w:r>
        <w:r>
          <w:tab/>
        </w:r>
        <w:r>
          <w:fldChar w:fldCharType="begin"/>
        </w:r>
        <w:r>
          <w:instrText xml:space="preserve"> PAGEREF _Toc23294 \h </w:instrText>
        </w:r>
        <w:r>
          <w:fldChar w:fldCharType="separate"/>
        </w:r>
        <w:r>
          <w:t>63</w:t>
        </w:r>
        <w:r>
          <w:fldChar w:fldCharType="end"/>
        </w:r>
      </w:hyperlink>
    </w:p>
    <w:p>
      <w:pPr>
        <w:pStyle w:val="TOC2"/>
        <w:tabs>
          <w:tab w:val="right" w:leader="dot" w:pos="8306"/>
        </w:tabs>
      </w:pPr>
      <w:hyperlink w:anchor="_Toc30576" w:history="1">
        <w:r>
          <w:rPr>
            <w:rFonts w:ascii="仿宋" w:eastAsia="仿宋" w:hAnsi="仿宋" w:cs="仿宋" w:hint="eastAsia"/>
            <w:lang w:eastAsia="zh-CN"/>
          </w:rPr>
          <w:t>(一)、法律法规遵守</w:t>
        </w:r>
        <w:r>
          <w:tab/>
        </w:r>
        <w:r>
          <w:fldChar w:fldCharType="begin"/>
        </w:r>
        <w:r>
          <w:instrText xml:space="preserve"> PAGEREF _Toc30576 \h </w:instrText>
        </w:r>
        <w:r>
          <w:fldChar w:fldCharType="separate"/>
        </w:r>
        <w:r>
          <w:t>63</w:t>
        </w:r>
        <w:r>
          <w:fldChar w:fldCharType="end"/>
        </w:r>
      </w:hyperlink>
    </w:p>
    <w:p>
      <w:pPr>
        <w:pStyle w:val="TOC2"/>
        <w:tabs>
          <w:tab w:val="right" w:leader="dot" w:pos="8306"/>
        </w:tabs>
      </w:pPr>
      <w:hyperlink w:anchor="_Toc7471" w:history="1">
        <w:r>
          <w:rPr>
            <w:rFonts w:ascii="仿宋" w:eastAsia="仿宋" w:hAnsi="仿宋" w:cs="仿宋" w:hint="eastAsia"/>
            <w:lang w:eastAsia="zh-CN"/>
          </w:rPr>
          <w:t>(二)、政策导向与利用</w:t>
        </w:r>
        <w:r>
          <w:tab/>
        </w:r>
        <w:r>
          <w:fldChar w:fldCharType="begin"/>
        </w:r>
        <w:r>
          <w:instrText xml:space="preserve"> PAGEREF _Toc7471 \h </w:instrText>
        </w:r>
        <w:r>
          <w:fldChar w:fldCharType="separate"/>
        </w:r>
        <w:r>
          <w:t>64</w:t>
        </w:r>
        <w:r>
          <w:fldChar w:fldCharType="end"/>
        </w:r>
      </w:hyperlink>
    </w:p>
    <w:p>
      <w:pPr>
        <w:pStyle w:val="TOC1"/>
        <w:tabs>
          <w:tab w:val="right" w:leader="dot" w:pos="8306"/>
        </w:tabs>
      </w:pPr>
      <w:hyperlink w:anchor="_Toc28190" w:history="1">
        <w:r>
          <w:rPr>
            <w:rFonts w:ascii="仿宋" w:eastAsia="仿宋" w:hAnsi="仿宋" w:cs="仿宋" w:hint="eastAsia"/>
            <w:lang w:eastAsia="zh-CN"/>
          </w:rPr>
          <w:t>十五、产业协同与集群发展</w:t>
        </w:r>
        <w:r>
          <w:tab/>
        </w:r>
        <w:r>
          <w:fldChar w:fldCharType="begin"/>
        </w:r>
        <w:r>
          <w:instrText xml:space="preserve"> PAGEREF _Toc28190 \h </w:instrText>
        </w:r>
        <w:r>
          <w:fldChar w:fldCharType="separate"/>
        </w:r>
        <w:r>
          <w:t>65</w:t>
        </w:r>
        <w:r>
          <w:fldChar w:fldCharType="end"/>
        </w:r>
      </w:hyperlink>
    </w:p>
    <w:p>
      <w:pPr>
        <w:pStyle w:val="TOC2"/>
        <w:tabs>
          <w:tab w:val="right" w:leader="dot" w:pos="8306"/>
        </w:tabs>
      </w:pPr>
      <w:hyperlink w:anchor="_Toc23160" w:history="1">
        <w:r>
          <w:rPr>
            <w:rFonts w:ascii="仿宋" w:eastAsia="仿宋" w:hAnsi="仿宋" w:cs="仿宋" w:hint="eastAsia"/>
            <w:lang w:eastAsia="zh-CN"/>
          </w:rPr>
          <w:t>(一)、产业协同机制建设</w:t>
        </w:r>
        <w:r>
          <w:tab/>
        </w:r>
        <w:r>
          <w:fldChar w:fldCharType="begin"/>
        </w:r>
        <w:r>
          <w:instrText xml:space="preserve"> PAGEREF _Toc23160 \h </w:instrText>
        </w:r>
        <w:r>
          <w:fldChar w:fldCharType="separate"/>
        </w:r>
        <w:r>
          <w:t>65</w:t>
        </w:r>
        <w:r>
          <w:fldChar w:fldCharType="end"/>
        </w:r>
      </w:hyperlink>
    </w:p>
    <w:p>
      <w:pPr>
        <w:pStyle w:val="TOC2"/>
        <w:tabs>
          <w:tab w:val="right" w:leader="dot" w:pos="8306"/>
        </w:tabs>
      </w:pPr>
      <w:hyperlink w:anchor="_Toc18151" w:history="1">
        <w:r>
          <w:rPr>
            <w:rFonts w:ascii="仿宋" w:eastAsia="仿宋" w:hAnsi="仿宋" w:cs="仿宋" w:hint="eastAsia"/>
            <w:lang w:eastAsia="zh-CN"/>
          </w:rPr>
          <w:t>(二)、产业集群培育与发展</w:t>
        </w:r>
        <w:r>
          <w:tab/>
        </w:r>
        <w:r>
          <w:fldChar w:fldCharType="begin"/>
        </w:r>
        <w:r>
          <w:instrText xml:space="preserve"> PAGEREF _Toc18151 \h </w:instrText>
        </w:r>
        <w:r>
          <w:fldChar w:fldCharType="separate"/>
        </w:r>
        <w:r>
          <w:t>66</w:t>
        </w:r>
        <w:r>
          <w:fldChar w:fldCharType="end"/>
        </w:r>
      </w:hyperlink>
    </w:p>
    <w:p>
      <w:pPr>
        <w:pStyle w:val="TOC1"/>
        <w:tabs>
          <w:tab w:val="right" w:leader="dot" w:pos="8306"/>
        </w:tabs>
      </w:pPr>
      <w:hyperlink w:anchor="_Toc16471" w:history="1">
        <w:r>
          <w:rPr>
            <w:rFonts w:ascii="仿宋" w:eastAsia="仿宋" w:hAnsi="仿宋" w:cs="仿宋" w:hint="eastAsia"/>
            <w:lang w:eastAsia="zh-CN"/>
          </w:rPr>
          <w:t>十六、人力资源管理与开发</w:t>
        </w:r>
        <w:r>
          <w:tab/>
        </w:r>
        <w:r>
          <w:fldChar w:fldCharType="begin"/>
        </w:r>
        <w:r>
          <w:instrText xml:space="preserve"> PAGEREF _Toc16471 \h </w:instrText>
        </w:r>
        <w:r>
          <w:fldChar w:fldCharType="separate"/>
        </w:r>
        <w:r>
          <w:t>67</w:t>
        </w:r>
        <w:r>
          <w:fldChar w:fldCharType="end"/>
        </w:r>
      </w:hyperlink>
    </w:p>
    <w:p>
      <w:pPr>
        <w:pStyle w:val="TOC2"/>
        <w:tabs>
          <w:tab w:val="right" w:leader="dot" w:pos="8306"/>
        </w:tabs>
      </w:pPr>
      <w:hyperlink w:anchor="_Toc24122" w:history="1">
        <w:r>
          <w:rPr>
            <w:rFonts w:ascii="仿宋" w:eastAsia="仿宋" w:hAnsi="仿宋" w:cs="仿宋" w:hint="eastAsia"/>
            <w:lang w:eastAsia="zh-CN"/>
          </w:rPr>
          <w:t>(一)、人力资源规划</w:t>
        </w:r>
        <w:r>
          <w:tab/>
        </w:r>
        <w:r>
          <w:fldChar w:fldCharType="begin"/>
        </w:r>
        <w:r>
          <w:instrText xml:space="preserve"> PAGEREF _Toc24122 \h </w:instrText>
        </w:r>
        <w:r>
          <w:fldChar w:fldCharType="separate"/>
        </w:r>
        <w:r>
          <w:t>67</w:t>
        </w:r>
        <w:r>
          <w:fldChar w:fldCharType="end"/>
        </w:r>
      </w:hyperlink>
    </w:p>
    <w:p>
      <w:pPr>
        <w:pStyle w:val="TOC2"/>
        <w:tabs>
          <w:tab w:val="right" w:leader="dot" w:pos="8306"/>
        </w:tabs>
      </w:pPr>
      <w:hyperlink w:anchor="_Toc21160" w:history="1">
        <w:r>
          <w:rPr>
            <w:rFonts w:ascii="仿宋" w:eastAsia="仿宋" w:hAnsi="仿宋" w:cs="仿宋" w:hint="eastAsia"/>
            <w:lang w:eastAsia="zh-CN"/>
          </w:rPr>
          <w:t>(二)、人力资源开发与培训</w:t>
        </w:r>
        <w:r>
          <w:tab/>
        </w:r>
        <w:r>
          <w:fldChar w:fldCharType="begin"/>
        </w:r>
        <w:r>
          <w:instrText xml:space="preserve"> PAGEREF _Toc21160 \h </w:instrText>
        </w:r>
        <w:r>
          <w:fldChar w:fldCharType="separate"/>
        </w:r>
        <w:r>
          <w:t>69</w:t>
        </w:r>
        <w:r>
          <w:fldChar w:fldCharType="end"/>
        </w:r>
      </w:hyperlink>
    </w:p>
    <w:p>
      <w:pPr>
        <w:pStyle w:val="TOC1"/>
        <w:tabs>
          <w:tab w:val="right" w:leader="dot" w:pos="8306"/>
        </w:tabs>
      </w:pPr>
      <w:hyperlink w:anchor="_Toc1294" w:history="1">
        <w:r>
          <w:rPr>
            <w:rFonts w:ascii="仿宋" w:eastAsia="仿宋" w:hAnsi="仿宋" w:cs="仿宋" w:hint="eastAsia"/>
            <w:lang w:eastAsia="zh-CN"/>
          </w:rPr>
          <w:t>十七、设施与设备管理</w:t>
        </w:r>
        <w:r>
          <w:tab/>
        </w:r>
        <w:r>
          <w:fldChar w:fldCharType="begin"/>
        </w:r>
        <w:r>
          <w:instrText xml:space="preserve"> PAGEREF _Toc1294 \h </w:instrText>
        </w:r>
        <w:r>
          <w:fldChar w:fldCharType="separate"/>
        </w:r>
        <w:r>
          <w:t>71</w:t>
        </w:r>
        <w:r>
          <w:fldChar w:fldCharType="end"/>
        </w:r>
      </w:hyperlink>
    </w:p>
    <w:p>
      <w:pPr>
        <w:pStyle w:val="TOC2"/>
        <w:tabs>
          <w:tab w:val="right" w:leader="dot" w:pos="8306"/>
        </w:tabs>
      </w:pPr>
      <w:hyperlink w:anchor="_Toc4352" w:history="1">
        <w:r>
          <w:rPr>
            <w:rFonts w:ascii="仿宋" w:eastAsia="仿宋" w:hAnsi="仿宋" w:cs="仿宋" w:hint="eastAsia"/>
            <w:lang w:eastAsia="zh-CN"/>
          </w:rPr>
          <w:t>(一)、设施规划与配置</w:t>
        </w:r>
        <w:r>
          <w:tab/>
        </w:r>
        <w:r>
          <w:fldChar w:fldCharType="begin"/>
        </w:r>
        <w:r>
          <w:instrText xml:space="preserve"> PAGEREF _Toc4352 \h </w:instrText>
        </w:r>
        <w:r>
          <w:fldChar w:fldCharType="separate"/>
        </w:r>
        <w:r>
          <w:t>71</w:t>
        </w:r>
        <w:r>
          <w:fldChar w:fldCharType="end"/>
        </w:r>
      </w:hyperlink>
    </w:p>
    <w:p>
      <w:pPr>
        <w:pStyle w:val="TOC2"/>
        <w:tabs>
          <w:tab w:val="right" w:leader="dot" w:pos="8306"/>
        </w:tabs>
      </w:pPr>
      <w:hyperlink w:anchor="_Toc19759" w:history="1">
        <w:r>
          <w:rPr>
            <w:rFonts w:ascii="仿宋" w:eastAsia="仿宋" w:hAnsi="仿宋" w:cs="仿宋" w:hint="eastAsia"/>
            <w:lang w:eastAsia="zh-CN"/>
          </w:rPr>
          <w:t>(二)、设备采购与维护管理</w:t>
        </w:r>
        <w:r>
          <w:tab/>
        </w:r>
        <w:r>
          <w:fldChar w:fldCharType="begin"/>
        </w:r>
        <w:r>
          <w:instrText xml:space="preserve"> PAGEREF _Toc19759 \h </w:instrText>
        </w:r>
        <w:r>
          <w:fldChar w:fldCharType="separate"/>
        </w:r>
        <w:r>
          <w:t>72</w:t>
        </w:r>
        <w:r>
          <w:fldChar w:fldCharType="end"/>
        </w:r>
      </w:hyperlink>
    </w:p>
    <w:p>
      <w:pPr>
        <w:pStyle w:val="TOC2"/>
        <w:tabs>
          <w:tab w:val="right" w:leader="dot" w:pos="8306"/>
        </w:tabs>
      </w:pPr>
      <w:hyperlink w:anchor="_Toc23618" w:history="1">
        <w:r>
          <w:rPr>
            <w:rFonts w:ascii="仿宋" w:eastAsia="仿宋" w:hAnsi="仿宋" w:cs="仿宋" w:hint="eastAsia"/>
            <w:lang w:eastAsia="zh-CN"/>
          </w:rPr>
          <w:t>(三)、设施设备升级策略</w:t>
        </w:r>
        <w:r>
          <w:tab/>
        </w:r>
        <w:r>
          <w:fldChar w:fldCharType="begin"/>
        </w:r>
        <w:r>
          <w:instrText xml:space="preserve"> PAGEREF _Toc23618 \h </w:instrText>
        </w:r>
        <w:r>
          <w:fldChar w:fldCharType="separate"/>
        </w:r>
        <w:r>
          <w:t>72</w:t>
        </w:r>
        <w:r>
          <w:fldChar w:fldCharType="end"/>
        </w:r>
      </w:hyperlink>
    </w:p>
    <w:p>
      <w:pPr>
        <w:pStyle w:val="TOC1"/>
        <w:tabs>
          <w:tab w:val="right" w:leader="dot" w:pos="8306"/>
        </w:tabs>
      </w:pPr>
      <w:hyperlink w:anchor="_Toc30999" w:history="1">
        <w:r>
          <w:rPr>
            <w:rFonts w:ascii="仿宋" w:eastAsia="仿宋" w:hAnsi="仿宋" w:cs="仿宋" w:hint="eastAsia"/>
            <w:lang w:eastAsia="zh-CN"/>
          </w:rPr>
          <w:t>十八、知识产权管理与保护</w:t>
        </w:r>
        <w:r>
          <w:tab/>
        </w:r>
        <w:r>
          <w:fldChar w:fldCharType="begin"/>
        </w:r>
        <w:r>
          <w:instrText xml:space="preserve"> PAGEREF _Toc30999 \h </w:instrText>
        </w:r>
        <w:r>
          <w:fldChar w:fldCharType="separate"/>
        </w:r>
        <w:r>
          <w:t>73</w:t>
        </w:r>
        <w:r>
          <w:fldChar w:fldCharType="end"/>
        </w:r>
      </w:hyperlink>
    </w:p>
    <w:p>
      <w:pPr>
        <w:pStyle w:val="TOC2"/>
        <w:tabs>
          <w:tab w:val="right" w:leader="dot" w:pos="8306"/>
        </w:tabs>
      </w:pPr>
      <w:hyperlink w:anchor="_Toc17821" w:history="1">
        <w:r>
          <w:rPr>
            <w:rFonts w:ascii="仿宋" w:eastAsia="仿宋" w:hAnsi="仿宋" w:cs="仿宋" w:hint="eastAsia"/>
            <w:lang w:eastAsia="zh-CN"/>
          </w:rPr>
          <w:t>(一)、知识产权管理体系建设</w:t>
        </w:r>
        <w:r>
          <w:tab/>
        </w:r>
        <w:r>
          <w:fldChar w:fldCharType="begin"/>
        </w:r>
        <w:r>
          <w:instrText xml:space="preserve"> PAGEREF _Toc17821 \h </w:instrText>
        </w:r>
        <w:r>
          <w:fldChar w:fldCharType="separate"/>
        </w:r>
        <w:r>
          <w:t>73</w:t>
        </w:r>
        <w:r>
          <w:fldChar w:fldCharType="end"/>
        </w:r>
      </w:hyperlink>
    </w:p>
    <w:p>
      <w:pPr>
        <w:pStyle w:val="TOC2"/>
        <w:tabs>
          <w:tab w:val="right" w:leader="dot" w:pos="8306"/>
        </w:tabs>
      </w:pPr>
      <w:hyperlink w:anchor="_Toc13166" w:history="1">
        <w:r>
          <w:rPr>
            <w:rFonts w:ascii="仿宋" w:eastAsia="仿宋" w:hAnsi="仿宋" w:cs="仿宋" w:hint="eastAsia"/>
            <w:lang w:eastAsia="zh-CN"/>
          </w:rPr>
          <w:t>(二)、知识产权保护措施</w:t>
        </w:r>
        <w:r>
          <w:tab/>
        </w:r>
        <w:r>
          <w:fldChar w:fldCharType="begin"/>
        </w:r>
        <w:r>
          <w:instrText xml:space="preserve"> PAGEREF _Toc13166 \h </w:instrText>
        </w:r>
        <w:r>
          <w:fldChar w:fldCharType="separate"/>
        </w:r>
        <w:r>
          <w:t>74</w:t>
        </w:r>
        <w:r>
          <w:fldChar w:fldCharType="end"/>
        </w:r>
      </w:hyperlink>
    </w:p>
    <w:p>
      <w:pPr>
        <w:pStyle w:val="TOC1"/>
        <w:tabs>
          <w:tab w:val="right" w:leader="dot" w:pos="8306"/>
        </w:tabs>
      </w:pPr>
      <w:hyperlink w:anchor="_Toc31361" w:history="1">
        <w:r>
          <w:rPr>
            <w:rFonts w:ascii="仿宋" w:eastAsia="仿宋" w:hAnsi="仿宋" w:cs="仿宋" w:hint="eastAsia"/>
            <w:lang w:eastAsia="zh-CN"/>
          </w:rPr>
          <w:t>十九、成果转化与推广应用</w:t>
        </w:r>
        <w:r>
          <w:tab/>
        </w:r>
        <w:r>
          <w:fldChar w:fldCharType="begin"/>
        </w:r>
        <w:r>
          <w:instrText xml:space="preserve"> PAGEREF _Toc31361 \h </w:instrText>
        </w:r>
        <w:r>
          <w:fldChar w:fldCharType="separate"/>
        </w:r>
        <w:r>
          <w:t>76</w:t>
        </w:r>
        <w:r>
          <w:fldChar w:fldCharType="end"/>
        </w:r>
      </w:hyperlink>
    </w:p>
    <w:p>
      <w:pPr>
        <w:pStyle w:val="TOC2"/>
        <w:tabs>
          <w:tab w:val="right" w:leader="dot" w:pos="8306"/>
        </w:tabs>
      </w:pPr>
      <w:hyperlink w:anchor="_Toc5028" w:history="1">
        <w:r>
          <w:rPr>
            <w:rFonts w:ascii="仿宋" w:eastAsia="仿宋" w:hAnsi="仿宋" w:cs="仿宋" w:hint="eastAsia"/>
            <w:lang w:eastAsia="zh-CN"/>
          </w:rPr>
          <w:t>(一)、成果转化策略制定</w:t>
        </w:r>
        <w:r>
          <w:tab/>
        </w:r>
        <w:r>
          <w:fldChar w:fldCharType="begin"/>
        </w:r>
        <w:r>
          <w:instrText xml:space="preserve"> PAGEREF _Toc5028 \h </w:instrText>
        </w:r>
        <w:r>
          <w:fldChar w:fldCharType="separate"/>
        </w:r>
        <w:r>
          <w:t>76</w:t>
        </w:r>
        <w:r>
          <w:fldChar w:fldCharType="end"/>
        </w:r>
      </w:hyperlink>
    </w:p>
    <w:p>
      <w:pPr>
        <w:pStyle w:val="TOC2"/>
        <w:tabs>
          <w:tab w:val="right" w:leader="dot" w:pos="8306"/>
        </w:tabs>
      </w:pPr>
      <w:hyperlink w:anchor="_Toc23899" w:history="1">
        <w:r>
          <w:rPr>
            <w:rFonts w:ascii="仿宋" w:eastAsia="仿宋" w:hAnsi="仿宋" w:cs="仿宋" w:hint="eastAsia"/>
            <w:lang w:eastAsia="zh-CN"/>
          </w:rPr>
          <w:t>(二)、成果推广应用方案</w:t>
        </w:r>
        <w:r>
          <w:tab/>
        </w:r>
        <w:r>
          <w:fldChar w:fldCharType="begin"/>
        </w:r>
        <w:r>
          <w:instrText xml:space="preserve"> PAGEREF _Toc23899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01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864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299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226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34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高达模型项目与土地用途规划：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达模型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高达模型项目的容积率和建筑密度：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用地控制指标通常规定了容积率和建筑密度的要求。对于高达模型项目来说，这将影响建筑物的规模和高度。必须确保项目的设计符合容积率和建筑密度的限制，以遵守用地控制法规。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高达模型项目的建筑线限制：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用地控制指标还可能规定了建筑物与街道或相邻土地的距离，这被称为建筑线限制。高达模型项目必须遵守这些规定，以确保建筑的位置符合法规。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高达模型项目的环境影响和可持续性：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用地控制指标可能包括环境保护要求，例如绿地比例和污染防控措施。对于高达模型项目，这意味着必须考虑如何保护当地生态系统、水资源和空气质量，以确保项目的可持续性。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高达模型项目的规划和设计团队需要定期审查和更新用地控制指标，以确保项目的合规性。如果需要调整用地控制指标，必须与政府部门和相关利益相关者协商，以确保变更是合法的和有利于城市的发展。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在整个项目规划和实施过程中，与用地控制指标的合作和遵守是至关重要的。这有助于确保高达模型项目是一个合法、可持续且与城市规划一致的发展项目。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22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高达模型项目在满足用地控制指标的前提下，还需要考虑地总体要求。这些要求通常由城市规划部门或政府机构制定，旨在确保项目的建设与城市的整体发展目标一致。以下是与地总体要求相关的关键考虑因素：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高达模型项目需要评估可用地块的规模和形状，以确定是否满足地总体要求。某些城市规划可能要求项目具有特定的地块大小或形状，以适应城市发展的整体格局。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每个城市都有自己的规划目标和愿景，包括住宅区、商业区和工业区的平衡发展。高达模型项目需要与城市规划目标保持一致，以确保项目不会破坏城市的整体规划。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https://d.book118.com/897042045002006055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高达模型项目可行性建设方案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高达模型项目可行性建设方案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高达模型项目可行性建设方案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高达模型项目可行性建设方案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高达模型项目可行性建设方案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高达模型项目可行性建设方案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高达模型项目可行性建设方案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高达模型项目可行性建设方案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高达模型项目可行性建设方案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高达模型项目可行性建设方案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高达模型项目可行性建设方案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高达模型项目可行性建设方案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986950"/>
    <w:rsid w:val="089869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7042045002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2024-03-06T14:22:00Z</dcterms:created>
  <dcterms:modified xsi:type="dcterms:W3CDTF">2024-03-06T14:23:41Z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52B2CB2C079C403AB938B830FF070CB2_11</vt:lpwstr>
  </property>
  <property fmtid="{D5CDD505-2E9C-101B-9397-08002B2CF9AE}" pid="3" name="KSOProductBuildVer">
    <vt:lpwstr>2052-12.1.0.16250</vt:lpwstr>
  </property>
</Properties>
</file>