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虫胶项目可行性评估方案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50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1" w:history="1">
        <w:r>
          <w:rPr>
            <w:rFonts w:ascii="仿宋" w:eastAsia="仿宋" w:hAnsi="仿宋" w:cs="仿宋" w:hint="eastAsia"/>
            <w:lang w:eastAsia="zh-CN"/>
          </w:rPr>
          <w:t>一、虫胶项目选址</w:t>
        </w:r>
        <w:r>
          <w:tab/>
        </w:r>
        <w:r>
          <w:fldChar w:fldCharType="begin"/>
        </w:r>
        <w:r>
          <w:instrText xml:space="preserve"> PAGEREF _Toc32161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9" w:history="1">
        <w:r>
          <w:rPr>
            <w:rFonts w:ascii="仿宋" w:eastAsia="仿宋" w:hAnsi="仿宋" w:cs="仿宋" w:hint="eastAsia"/>
            <w:lang w:eastAsia="zh-CN"/>
          </w:rPr>
          <w:t>(一)、虫胶项目选址原则</w:t>
        </w:r>
        <w:r>
          <w:tab/>
        </w:r>
        <w:r>
          <w:fldChar w:fldCharType="begin"/>
        </w:r>
        <w:r>
          <w:instrText xml:space="preserve"> PAGEREF _Toc7559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_Toc14334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_Toc20751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8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_Toc27858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_Toc14106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4" w:history="1">
        <w:r>
          <w:rPr>
            <w:rFonts w:ascii="仿宋" w:eastAsia="仿宋" w:hAnsi="仿宋" w:cs="仿宋" w:hint="eastAsia"/>
            <w:lang w:eastAsia="zh-CN"/>
          </w:rPr>
          <w:t>二、虫胶项目建设单位基本情况</w:t>
        </w:r>
        <w:r>
          <w:tab/>
        </w:r>
        <w:r>
          <w:fldChar w:fldCharType="begin"/>
        </w:r>
        <w:r>
          <w:instrText xml:space="preserve"> PAGEREF _Toc27914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1" w:history="1">
        <w:r>
          <w:rPr>
            <w:rFonts w:ascii="仿宋" w:eastAsia="仿宋" w:hAnsi="仿宋" w:cs="仿宋" w:hint="eastAsia"/>
            <w:lang w:eastAsia="zh-CN"/>
          </w:rPr>
          <w:t>(一)、虫胶项目建设单位基本情况</w:t>
        </w:r>
        <w:r>
          <w:tab/>
        </w:r>
        <w:r>
          <w:fldChar w:fldCharType="begin"/>
        </w:r>
        <w:r>
          <w:instrText xml:space="preserve"> PAGEREF _Toc18191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7" w:history="1">
        <w:r>
          <w:rPr>
            <w:rFonts w:ascii="仿宋" w:eastAsia="仿宋" w:hAnsi="仿宋" w:cs="仿宋" w:hint="eastAsia"/>
            <w:lang w:eastAsia="zh-CN"/>
          </w:rPr>
          <w:t>(二)、虫胶项目主管单位基本情况</w:t>
        </w:r>
        <w:r>
          <w:tab/>
        </w:r>
        <w:r>
          <w:fldChar w:fldCharType="begin"/>
        </w:r>
        <w:r>
          <w:instrText xml:space="preserve"> PAGEREF _Toc22257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0" w:history="1">
        <w:r>
          <w:rPr>
            <w:rFonts w:ascii="仿宋" w:eastAsia="仿宋" w:hAnsi="仿宋" w:cs="仿宋" w:hint="eastAsia"/>
            <w:lang w:eastAsia="zh-CN"/>
          </w:rPr>
          <w:t>(三)、虫胶项目技术协作单位基本情况</w:t>
        </w:r>
        <w:r>
          <w:tab/>
        </w:r>
        <w:r>
          <w:fldChar w:fldCharType="begin"/>
        </w:r>
        <w:r>
          <w:instrText xml:space="preserve"> PAGEREF _Toc22830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_Toc11107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6" w:history="1">
        <w:r>
          <w:rPr>
            <w:rFonts w:ascii="仿宋" w:eastAsia="仿宋" w:hAnsi="仿宋" w:cs="仿宋" w:hint="eastAsia"/>
            <w:lang w:eastAsia="zh-CN"/>
          </w:rPr>
          <w:t>(三)、虫胶项目组成</w:t>
        </w:r>
        <w:r>
          <w:tab/>
        </w:r>
        <w:r>
          <w:fldChar w:fldCharType="begin"/>
        </w:r>
        <w:r>
          <w:instrText xml:space="preserve"> PAGEREF _Toc5066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_Toc2251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9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_Toc10459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6" w:history="1">
        <w:r>
          <w:rPr>
            <w:rFonts w:ascii="仿宋" w:eastAsia="仿宋" w:hAnsi="仿宋" w:cs="仿宋" w:hint="eastAsia"/>
            <w:lang w:eastAsia="zh-CN"/>
          </w:rPr>
          <w:t>四、虫胶项目建设内容</w:t>
        </w:r>
        <w:r>
          <w:tab/>
        </w:r>
        <w:r>
          <w:fldChar w:fldCharType="begin"/>
        </w:r>
        <w:r>
          <w:instrText xml:space="preserve"> PAGEREF _Toc13026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_Toc24537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_Toc6848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3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_Toc31703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_Toc23966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04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_Toc14804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(一)、虫胶项目实施预备阶段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6" w:history="1">
        <w:r>
          <w:rPr>
            <w:rFonts w:ascii="仿宋" w:eastAsia="仿宋" w:hAnsi="仿宋" w:cs="仿宋" w:hint="eastAsia"/>
            <w:lang w:eastAsia="zh-CN"/>
          </w:rPr>
          <w:t>(二)、虫胶项目实施进度安排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eastAsia="zh-CN"/>
          </w:rPr>
          <w:t>六、虫胶项目承办单位基本情况</w:t>
        </w:r>
        <w:r>
          <w:tab/>
        </w:r>
        <w:r>
          <w:fldChar w:fldCharType="begin"/>
        </w:r>
        <w:r>
          <w:instrText xml:space="preserve"> PAGEREF _Toc1226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_Toc16370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6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_Toc6636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1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_Toc29401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_Toc25135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6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_Toc22986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5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_Toc18005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0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_Toc23050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_Toc22684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_Toc31178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_Toc18082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_Toc21303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95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_Toc19953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_Toc1656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_Toc9930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79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_Toc10679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_Toc811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2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_Toc25286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2" w:history="1">
        <w:r>
          <w:rPr>
            <w:rFonts w:ascii="仿宋" w:eastAsia="仿宋" w:hAnsi="仿宋" w:cs="仿宋" w:hint="eastAsia"/>
            <w:lang w:eastAsia="zh-CN"/>
          </w:rPr>
          <w:t>十、虫胶项目节能分析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_Toc8722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3" w:history="1">
        <w:r>
          <w:rPr>
            <w:rFonts w:ascii="仿宋" w:eastAsia="仿宋" w:hAnsi="仿宋" w:cs="仿宋" w:hint="eastAsia"/>
            <w:lang w:eastAsia="zh-CN"/>
          </w:rPr>
          <w:t>(二)、虫胶项目预期节能综合评价</w:t>
        </w:r>
        <w:r>
          <w:tab/>
        </w:r>
        <w:r>
          <w:fldChar w:fldCharType="begin"/>
        </w:r>
        <w:r>
          <w:instrText xml:space="preserve"> PAGEREF _Toc5833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4" w:history="1">
        <w:r>
          <w:rPr>
            <w:rFonts w:ascii="仿宋" w:eastAsia="仿宋" w:hAnsi="仿宋" w:cs="仿宋" w:hint="eastAsia"/>
            <w:lang w:eastAsia="zh-CN"/>
          </w:rPr>
          <w:t>(三)、虫胶项目节能设计</w:t>
        </w:r>
        <w:r>
          <w:tab/>
        </w:r>
        <w:r>
          <w:fldChar w:fldCharType="begin"/>
        </w:r>
        <w:r>
          <w:instrText xml:space="preserve"> PAGEREF _Toc15374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0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_Toc19120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93" w:history="1">
        <w:r>
          <w:rPr>
            <w:rFonts w:ascii="仿宋" w:eastAsia="仿宋" w:hAnsi="仿宋" w:cs="仿宋" w:hint="eastAsia"/>
            <w:lang w:eastAsia="zh-CN"/>
          </w:rPr>
          <w:t>十一、虫胶项目总结与展望</w:t>
        </w:r>
        <w:r>
          <w:tab/>
        </w:r>
        <w:r>
          <w:fldChar w:fldCharType="begin"/>
        </w:r>
        <w:r>
          <w:instrText xml:space="preserve"> PAGEREF _Toc18793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0" w:history="1">
        <w:r>
          <w:rPr>
            <w:rFonts w:ascii="仿宋" w:eastAsia="仿宋" w:hAnsi="仿宋" w:cs="仿宋" w:hint="eastAsia"/>
            <w:lang w:eastAsia="zh-CN"/>
          </w:rPr>
          <w:t>(一)、虫胶项目总结回顾</w:t>
        </w:r>
        <w:r>
          <w:tab/>
        </w:r>
        <w:r>
          <w:fldChar w:fldCharType="begin"/>
        </w:r>
        <w:r>
          <w:instrText xml:space="preserve"> PAGEREF _Toc7060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6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_Toc13356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1" w:history="1">
        <w:r>
          <w:rPr>
            <w:rFonts w:ascii="仿宋" w:eastAsia="仿宋" w:hAnsi="仿宋" w:cs="仿宋" w:hint="eastAsia"/>
            <w:lang w:eastAsia="zh-CN"/>
          </w:rPr>
          <w:t>(四)、虫胶项目总结报告</w:t>
        </w:r>
        <w:r>
          <w:tab/>
        </w:r>
        <w:r>
          <w:fldChar w:fldCharType="begin"/>
        </w:r>
        <w:r>
          <w:instrText xml:space="preserve"> PAGEREF _Toc17871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十二、人力资源与员工培训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_Toc334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0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_Toc10060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6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_Toc19196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50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161"/>
      <w:r>
        <w:rPr>
          <w:rFonts w:ascii="仿宋" w:eastAsia="仿宋" w:hAnsi="仿宋" w:cs="仿宋" w:hint="eastAsia"/>
          <w:sz w:val="28"/>
          <w:lang w:eastAsia="zh-CN"/>
        </w:rPr>
        <w:t>一、虫胶项目选址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559"/>
      <w:r>
        <w:rPr>
          <w:rFonts w:ascii="仿宋" w:eastAsia="仿宋" w:hAnsi="仿宋" w:cs="仿宋" w:hint="eastAsia"/>
          <w:lang w:eastAsia="zh-CN"/>
        </w:rPr>
        <w:t>(一)、虫胶项目选址原则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虫胶项目选址是一个关键性的决策，除了需考虑行业布局外，还必须综合考虑地域资源、地质条件、交通运输和环境保护等多方面要素。在制定选址方案时，应遵循以下主要原则：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选址应符合国家政策和生态能源行业的长远发展规划，确保虫胶项目在政策环境中蓬勃发展。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选址地应能满足虫胶项目对原材料、供热和电力的充足供应，确保生产过程的持续稳定。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充分利用地形地貌，地质条件符合要求：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https://d.book118.com/897054161126006035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虫胶项目可行性评估方案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虫胶项目可行性评估方案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虫胶项目可行性评估方案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虫胶项目可行性评估方案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A2356A"/>
    <w:rsid w:val="1CA235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97054161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2024-01-24T04:53:00Z</dcterms:created>
  <dcterms:modified xsi:type="dcterms:W3CDTF">2024-01-24T04:54:08Z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7D99970B60554CD8ADC339898DED6125_11</vt:lpwstr>
  </property>
  <property fmtid="{D5CDD505-2E9C-101B-9397-08002B2CF9AE}" pid="3" name="KSOProductBuildVer">
    <vt:lpwstr>2052-12.1.0.16120</vt:lpwstr>
  </property>
</Properties>
</file>