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body>
    <w:sdt>
      <w:sdtPr>
        <w:rPr>
          <w:rFonts w:ascii="仿宋" w:eastAsia="仿宋" w:hAnsi="仿宋"/>
        </w:rPr>
        <w:id w:val="68466405"/>
        <w:docPartObj>
          <w:docPartGallery w:val="Cover Pages"/>
          <w:docPartUnique/>
        </w:docPartObj>
      </w:sdtPr>
      <w:sdtEndPr>
        <w:rPr>
          <w:lang w:val="zh-CN"/>
        </w:rPr>
      </w:sdtEndPr>
      <w:sdtContent>
        <w:p w:rsidR="00EF4DFF" w:rsidRPr="00913CD1" w:rsidP="00457322" w14:paraId="1239ADB7" w14:textId="77777777">
          <w:pPr>
            <w:rPr>
              <w:rFonts w:ascii="仿宋" w:eastAsia="仿宋" w:hAnsi="仿宋"/>
            </w:rPr>
          </w:pPr>
          <w:r w:rsidRPr="00913CD1">
            <w:rPr>
              <w:rFonts w:ascii="仿宋" w:eastAsia="仿宋" w:hAnsi="仿宋"/>
              <w:noProof/>
            </w:rPr>
            <mc:AlternateContent>
              <mc:Choice Requires="wpg">
                <w:drawing>
                  <wp:anchor distT="0" distB="0" distL="114300" distR="114300" simplePos="0" relativeHeight="251663360" behindDoc="0" locked="0" layoutInCell="1" allowOverlap="1">
                    <wp:simplePos x="0" y="0"/>
                    <wp:positionH relativeFrom="page">
                      <wp:align>center</wp:align>
                    </wp:positionH>
                    <mc:AlternateContent xmlns:mc="http://schemas.openxmlformats.org/markup-compatibility/2006">
                      <mc:Choice xmlns:c14="http://schemas.microsoft.com/office/drawing/2007/8/2/chart" Requires="c14">
                        <wp:positionV relativeFrom="page">
                          <wp14:pctPosVOffset>2300</wp14:pctPosVOffset>
                        </wp:positionV>
                      </mc:Choice>
                      <mc:Fallback>
                        <wp:positionV relativeFrom="page">
                          <wp:posOffset>245919</wp:posOffset>
                        </wp:positionV>
                      </mc:Fallback>
                    </mc:AlternateContent>
                    <wp:extent cx="7112982" cy="1291843"/>
                    <wp:effectExtent l="0" t="0" r="1270" b="1905"/>
                    <wp:wrapNone/>
                    <wp:docPr id="149" name="组 149"/>
                    <wp:cNvGraphicFramePr/>
                    <a:graphic xmlns:a="http://schemas.openxmlformats.org/drawingml/2006/main">
                      <a:graphicData uri="http://schemas.microsoft.com/office/word/2010/wordprocessingGroup">
                        <wpg:wgp xmlns:wpg="http://schemas.microsoft.com/office/word/2010/wordprocessingGroup">
                          <wpg:cNvGrpSpPr/>
                          <wpg:grpSpPr>
                            <a:xfrm>
                              <a:off x="0" y="0"/>
                              <a:ext cx="7112982" cy="1291843"/>
                              <a:chOff x="0" y="-1"/>
                              <a:chExt cx="7315200" cy="1216153"/>
                            </a:xfrm>
                          </wpg:grpSpPr>
                          <wps:wsp xmlns:wps="http://schemas.microsoft.com/office/word/2010/wordprocessingShape">
                            <wps:cNvPr id="150" name="矩形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fill="norm" h="1129665" w="7312660" stroke="1">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1" name="矩形 151"/>
                            <wps:cNvSpPr/>
                            <wps:spPr>
                              <a:xfrm>
                                <a:off x="0" y="0"/>
                                <a:ext cx="7315200" cy="1216152"/>
                              </a:xfrm>
                              <a:prstGeom prst="rect">
                                <a:avLst/>
                              </a:prstGeom>
                              <a:blipFill>
                                <a:blip xmlns:r="http://schemas.openxmlformats.org/officeDocument/2006/relationships" r:embed="rId6"/>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page">
                      <wp14:pctWidth>94100</wp14:pctWidth>
                    </wp14:sizeRelH>
                    <wp14:sizeRelV relativeFrom="page">
                      <wp14:pctHeight>12100</wp14:pctHeight>
                    </wp14:sizeRelV>
                  </wp:anchor>
                </w:drawing>
              </mc:Choice>
              <mc:Fallback>
                <w:pict>
                  <v:group id="组 149" o:spid="_x0000_s1025" style="width:560.18pt;height:101.87pt;margin-top:19.36pt;margin-left:0;mso-height-percent:121;mso-height-relative:page;mso-position-horizontal:center;mso-position-horizontal-relative:page;mso-position-vertical-relative:page;mso-top-percent:23;mso-width-percent:941;mso-width-relative:page;mso-wrap-distance-bottom:0;mso-wrap-distance-left:9pt;mso-wrap-distance-right:9pt;mso-wrap-distance-top:0;position:absolute;z-index:251662336" coordorigin="0,0" coordsize="21600,21600">
                    <v:shape id="_x0000_s1026" style="width:21600;height:20076;position:absolute;top:0;v-text-anchor:middle" coordsize="21600,21600" path="m,l21600,l21600,l21600,21600l21600,21600l10691,14024l10691,14024l,20872l,20872l,xe" fillcolor="#4472c4" stroked="f" strokecolor="#2f528f" strokeweight="1pt"/>
                    <v:rect id="_x0000_s1027" style="width:21600;height:21600;position:absolute;v-text-anchor:middle" stroked="f" strokecolor="#2f528f" strokeweight="1pt">
                      <v:fill r:id="rId6" o:title="" recolor="t" rotate="t" type="frame"/>
                    </v:rect>
                  </v:group>
                </w:pict>
              </mc:Fallback>
            </mc:AlternateContent>
          </w:r>
        </w:p>
        <w:p w:rsidR="00EF4DFF" w:rsidRPr="00913CD1" w:rsidP="00457322" w14:paraId="49C9FB94" w14:textId="77777777">
          <w:pPr>
            <w:widowControl/>
            <w:jc w:val="left"/>
            <w:rPr>
              <w:rFonts w:ascii="仿宋" w:eastAsia="仿宋" w:hAnsi="仿宋"/>
              <w:lang w:val="zh-CN"/>
            </w:rPr>
            <w:sectPr w:rsidSect="003563AB">
              <w:headerReference w:type="default" r:id="rId7"/>
              <w:footerReference w:type="default" r:id="rId8"/>
              <w:pgSz w:w="11906" w:h="16838"/>
              <w:pgMar w:top="1440" w:right="1800" w:bottom="1440" w:left="1800" w:header="851" w:footer="992" w:gutter="0"/>
              <w:pgNumType w:start="0"/>
              <w:cols w:space="425"/>
              <w:titlePg/>
              <w:docGrid w:type="lines" w:linePitch="312"/>
            </w:sectPr>
          </w:pPr>
          <w:r w:rsidRPr="00913CD1">
            <w:rPr>
              <w:rFonts w:ascii="仿宋" w:eastAsia="仿宋" w:hAnsi="仿宋"/>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ge">
                      <wp:posOffset>7185981</wp:posOffset>
                    </wp:positionV>
                    <wp:extent cx="7114252" cy="1067943"/>
                    <wp:effectExtent l="0" t="0" r="0" b="1270"/>
                    <wp:wrapSquare wrapText="bothSides"/>
                    <wp:docPr id="153" name="文本框 39"/>
                    <wp:cNvGraphicFramePr/>
                    <a:graphic xmlns:a="http://schemas.openxmlformats.org/drawingml/2006/main">
                      <a:graphicData uri="http://schemas.microsoft.com/office/word/2010/wordprocessingShape">
                        <wps:wsp xmlns:wps="http://schemas.microsoft.com/office/word/2010/wordprocessingShape">
                          <wps:cNvSpPr txBox="1"/>
                          <wps:spPr>
                            <a:xfrm>
                              <a:off x="0" y="0"/>
                              <a:ext cx="7114252" cy="106794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F4DFF" w:rsidRPr="00EF4DFF" w14:textId="77777777">
                                <w:pPr>
                                  <w:pStyle w:val="NoSpacing"/>
                                  <w:jc w:val="right"/>
                                  <w:rPr>
                                    <w:color w:val="4472C4" w:themeColor="accent1"/>
                                    <w:sz w:val="32"/>
                                    <w:szCs w:val="32"/>
                                  </w:rPr>
                                </w:pPr>
                                <w:r>
                                  <w:rPr>
                                    <w:rFonts w:hint="eastAsia"/>
                                    <w:color w:val="4472C4" w:themeColor="accent1"/>
                                    <w:sz w:val="32"/>
                                    <w:szCs w:val="32"/>
                                    <w:lang w:val="zh-CN"/>
                                  </w:rPr>
                                  <w:t>X</w:t>
                                </w:r>
                                <w:r>
                                  <w:rPr>
                                    <w:color w:val="4472C4" w:themeColor="accent1"/>
                                    <w:sz w:val="32"/>
                                    <w:szCs w:val="32"/>
                                    <w:lang w:val="zh-CN"/>
                                  </w:rPr>
                                  <w:t>XX</w:t>
                                </w:r>
                                <w:r>
                                  <w:rPr>
                                    <w:rFonts w:hint="eastAsia"/>
                                    <w:color w:val="4472C4" w:themeColor="accent1"/>
                                    <w:sz w:val="32"/>
                                    <w:szCs w:val="32"/>
                                    <w:lang w:val="zh-CN"/>
                                  </w:rPr>
                                  <w:t>公司</w:t>
                                </w:r>
                              </w:p>
                              <w:p w:rsidR="00EF4DFF" w:rsidRPr="00EF4DFF" w14:textId="77777777">
                                <w:pPr>
                                  <w:pStyle w:val="NoSpacing"/>
                                  <w:jc w:val="right"/>
                                  <w:rPr>
                                    <w:color w:val="595959" w:themeColor="text1" w:themeTint="A6"/>
                                    <w:sz w:val="32"/>
                                    <w:szCs w:val="32"/>
                                  </w:rPr>
                                </w:pPr>
                                <w:sdt>
                                  <w:sdtPr>
                                    <w:rPr>
                                      <w:color w:val="595959" w:themeColor="text1" w:themeTint="A6"/>
                                      <w:sz w:val="32"/>
                                      <w:szCs w:val="32"/>
                                    </w:rPr>
                                    <w:alias w:val="摘要"/>
                                    <w:id w:val="1375273687"/>
                                    <w:dataBinding w:prefixMappings="xmlns:ns0='http://schemas.microsoft.com/office/2006/coverPageProps' " w:xpath="/ns0:CoverPageProperties[1]/ns0:Abstract[1]" w:storeItemID="{55AF091B-3C7A-41E3-B477-F2FDAA23CFDA}"/>
                                    <w:text w:multiLine="1"/>
                                  </w:sdtPr>
                                  <w:sdtContent>
                                    <w:r w:rsidRPr="00EF4DFF">
                                      <w:rPr>
                                        <w:color w:val="595959" w:themeColor="text1" w:themeTint="A6"/>
                                        <w:sz w:val="32"/>
                                        <w:szCs w:val="32"/>
                                      </w:rPr>
                                      <w:t>Word文档</w:t>
                                    </w:r>
                                    <w:r w:rsidRPr="00EF4DFF">
                                      <w:rPr>
                                        <w:rFonts w:hint="eastAsia"/>
                                        <w:color w:val="595959" w:themeColor="text1" w:themeTint="A6"/>
                                        <w:sz w:val="32"/>
                                        <w:szCs w:val="32"/>
                                      </w:rPr>
                                      <w:t xml:space="preserve"> </w:t>
                                    </w:r>
                                    <w:r w:rsidRPr="00EF4DFF">
                                      <w:rPr>
                                        <w:color w:val="595959" w:themeColor="text1" w:themeTint="A6"/>
                                        <w:sz w:val="32"/>
                                        <w:szCs w:val="32"/>
                                      </w:rPr>
                                      <w:t>| 可编辑</w:t>
                                    </w:r>
                                    <w:r w:rsidRPr="00EF4DFF">
                                      <w:rPr>
                                        <w:rFonts w:hint="eastAsia"/>
                                        <w:color w:val="595959" w:themeColor="text1" w:themeTint="A6"/>
                                        <w:sz w:val="32"/>
                                        <w:szCs w:val="32"/>
                                      </w:rPr>
                                      <w:t>完善</w:t>
                                    </w:r>
                                  </w:sdtContent>
                                </w:sdt>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type id="_x0000_t202" coordsize="21600,21600" o:spt="202" path="m,l,21600r21600,l21600,xe">
                    <v:stroke joinstyle="miter"/>
                    <v:path gradientshapeok="t" o:connecttype="rect"/>
                  </v:shapetype>
                  <v:shape id="文本框 39" o:spid="_x0000_s1028" type="#_x0000_t202" style="width:560.18pt;height:84.09pt;margin-top:565.83pt;margin-left:0;mso-height-percent:100;mso-height-relative:page;mso-position-horizontal:center;mso-position-horizontal-relative:margin;mso-position-vertical-relative:page;mso-width-percent:941;mso-width-relative:page;mso-wrap-distance-bottom:0;mso-wrap-distance-left:9pt;mso-wrap-distance-right:9pt;mso-wrap-distance-top:0;position:absolute;v-text-anchor:top;z-index:251660288" filled="f" fillcolor="this" stroked="f" strokeweight="0.5pt">
                    <v:textbox style="mso-fit-shape-to-text:t" inset="126pt,0,54pt,0">
                      <w:txbxContent>
                        <w:p w:rsidR="00EF4DFF" w:rsidRPr="00EF4DFF" w14:paraId="238FF7D4" w14:textId="77777777">
                          <w:pPr>
                            <w:pStyle w:val="NoSpacing"/>
                            <w:jc w:val="right"/>
                            <w:rPr>
                              <w:color w:val="4472C4" w:themeColor="accent1"/>
                              <w:sz w:val="32"/>
                              <w:szCs w:val="32"/>
                            </w:rPr>
                          </w:pPr>
                          <w:r>
                            <w:rPr>
                              <w:rFonts w:hint="eastAsia"/>
                              <w:color w:val="4472C4" w:themeColor="accent1"/>
                              <w:sz w:val="32"/>
                              <w:szCs w:val="32"/>
                              <w:lang w:val="zh-CN"/>
                            </w:rPr>
                            <w:t>X</w:t>
                          </w:r>
                          <w:r>
                            <w:rPr>
                              <w:color w:val="4472C4" w:themeColor="accent1"/>
                              <w:sz w:val="32"/>
                              <w:szCs w:val="32"/>
                              <w:lang w:val="zh-CN"/>
                            </w:rPr>
                            <w:t>XX</w:t>
                          </w:r>
                          <w:r>
                            <w:rPr>
                              <w:rFonts w:hint="eastAsia"/>
                              <w:color w:val="4472C4" w:themeColor="accent1"/>
                              <w:sz w:val="32"/>
                              <w:szCs w:val="32"/>
                              <w:lang w:val="zh-CN"/>
                            </w:rPr>
                            <w:t>公司</w:t>
                          </w:r>
                        </w:p>
                        <w:p w:rsidR="00EF4DFF" w:rsidRPr="00EF4DFF" w14:paraId="65235249" w14:textId="77777777">
                          <w:pPr>
                            <w:pStyle w:val="NoSpacing"/>
                            <w:jc w:val="right"/>
                            <w:rPr>
                              <w:color w:val="595959" w:themeColor="text1" w:themeTint="A6"/>
                              <w:sz w:val="32"/>
                              <w:szCs w:val="32"/>
                            </w:rPr>
                          </w:pPr>
                          <w:sdt>
                            <w:sdtPr>
                              <w:rPr>
                                <w:color w:val="595959" w:themeColor="text1" w:themeTint="A6"/>
                                <w:sz w:val="32"/>
                                <w:szCs w:val="32"/>
                              </w:rPr>
                              <w:alias w:val="摘要"/>
                              <w:id w:val="381873518"/>
                              <w:dataBinding w:prefixMappings="xmlns:ns0='http://schemas.microsoft.com/office/2006/coverPageProps' " w:xpath="/ns0:CoverPageProperties[1]/ns0:Abstract[1]" w:storeItemID="{55AF091B-3C7A-41E3-B477-F2FDAA23CFDA}"/>
                              <w:text w:multiLine="1"/>
                            </w:sdtPr>
                            <w:sdtContent>
                              <w:r w:rsidRPr="00EF4DFF">
                                <w:rPr>
                                  <w:color w:val="595959" w:themeColor="text1" w:themeTint="A6"/>
                                  <w:sz w:val="32"/>
                                  <w:szCs w:val="32"/>
                                </w:rPr>
                                <w:t>Word文档</w:t>
                              </w:r>
                              <w:r w:rsidRPr="00EF4DFF">
                                <w:rPr>
                                  <w:rFonts w:hint="eastAsia"/>
                                  <w:color w:val="595959" w:themeColor="text1" w:themeTint="A6"/>
                                  <w:sz w:val="32"/>
                                  <w:szCs w:val="32"/>
                                </w:rPr>
                                <w:t xml:space="preserve"> </w:t>
                              </w:r>
                              <w:r w:rsidRPr="00EF4DFF">
                                <w:rPr>
                                  <w:color w:val="595959" w:themeColor="text1" w:themeTint="A6"/>
                                  <w:sz w:val="32"/>
                                  <w:szCs w:val="32"/>
                                </w:rPr>
                                <w:t>| 可编辑</w:t>
                              </w:r>
                              <w:r w:rsidRPr="00EF4DFF">
                                <w:rPr>
                                  <w:rFonts w:hint="eastAsia"/>
                                  <w:color w:val="595959" w:themeColor="text1" w:themeTint="A6"/>
                                  <w:sz w:val="32"/>
                                  <w:szCs w:val="32"/>
                                </w:rPr>
                                <w:t>完善</w:t>
                              </w:r>
                            </w:sdtContent>
                          </w:sdt>
                        </w:p>
                      </w:txbxContent>
                    </v:textbox>
                    <w10:wrap type="square"/>
                  </v:shape>
                </w:pict>
              </mc:Fallback>
            </mc:AlternateContent>
          </w:r>
          <w:r w:rsidRPr="00913CD1">
            <w:rPr>
              <w:rFonts w:ascii="仿宋" w:eastAsia="仿宋" w:hAnsi="仿宋"/>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ge">
                      <wp:posOffset>8184540</wp:posOffset>
                    </wp:positionV>
                    <wp:extent cx="7114252" cy="976691"/>
                    <wp:effectExtent l="0" t="0" r="0" b="6985"/>
                    <wp:wrapSquare wrapText="bothSides"/>
                    <wp:docPr id="152" name="文本框 38"/>
                    <wp:cNvGraphicFramePr/>
                    <a:graphic xmlns:a="http://schemas.openxmlformats.org/drawingml/2006/main">
                      <a:graphicData uri="http://schemas.microsoft.com/office/word/2010/wordprocessingShape">
                        <wps:wsp xmlns:wps="http://schemas.microsoft.com/office/word/2010/wordprocessingShape">
                          <wps:cNvSpPr txBox="1"/>
                          <wps:spPr>
                            <a:xfrm>
                              <a:off x="0" y="0"/>
                              <a:ext cx="7114252" cy="97669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32"/>
                                    <w:szCs w:val="32"/>
                                  </w:rPr>
                                  <w:alias w:val="作者"/>
                                  <w:id w:val="789243997"/>
                                  <w:dataBinding w:prefixMappings="xmlns:ns0='http://purl.org/dc/elements/1.1/' xmlns:ns1='http://schemas.openxmlformats.org/package/2006/metadata/core-properties' " w:xpath="/ns1:coreProperties[1]/ns0:creator[1]" w:storeItemID="{6C3C8BC8-F283-45AE-878A-BAB7291924A1}"/>
                                  <w:text/>
                                </w:sdtPr>
                                <w:sdtContent>
                                  <w:p w:rsidR="00EF4DFF" w:rsidRPr="00EF4DFF" w14:textId="77777777">
                                    <w:pPr>
                                      <w:pStyle w:val="NoSpacing"/>
                                      <w:jc w:val="right"/>
                                      <w:rPr>
                                        <w:color w:val="595959" w:themeColor="text1" w:themeTint="A6"/>
                                        <w:sz w:val="32"/>
                                        <w:szCs w:val="32"/>
                                      </w:rPr>
                                    </w:pPr>
                                    <w:r>
                                      <w:rPr>
                                        <w:color w:val="595959" w:themeColor="text1" w:themeTint="A6"/>
                                        <w:sz w:val="32"/>
                                        <w:szCs w:val="32"/>
                                      </w:rPr>
                                      <w:t>作者</w:t>
                                    </w:r>
                                    <w:r>
                                      <w:rPr>
                                        <w:rFonts w:hint="eastAsia"/>
                                        <w:color w:val="595959" w:themeColor="text1" w:themeTint="A6"/>
                                        <w:sz w:val="32"/>
                                        <w:szCs w:val="32"/>
                                      </w:rPr>
                                      <w:t>：</w:t>
                                    </w:r>
                                    <w:r w:rsidRPr="00EF4DFF">
                                      <w:rPr>
                                        <w:rFonts w:hint="eastAsia"/>
                                        <w:color w:val="595959" w:themeColor="text1" w:themeTint="A6"/>
                                        <w:sz w:val="32"/>
                                        <w:szCs w:val="32"/>
                                      </w:rPr>
                                      <w:t>X</w:t>
                                    </w:r>
                                    <w:r w:rsidRPr="00EF4DFF">
                                      <w:rPr>
                                        <w:color w:val="595959" w:themeColor="text1" w:themeTint="A6"/>
                                        <w:sz w:val="32"/>
                                        <w:szCs w:val="32"/>
                                      </w:rPr>
                                      <w:t>XX</w:t>
                                    </w:r>
                                  </w:p>
                                </w:sdtContent>
                              </w:sdt>
                              <w:p w:rsidR="00EF4DFF" w:rsidRPr="00EF4DFF" w14:textId="77777777">
                                <w:pPr>
                                  <w:pStyle w:val="NoSpacing"/>
                                  <w:jc w:val="right"/>
                                  <w:rPr>
                                    <w:color w:val="595959" w:themeColor="text1" w:themeTint="A6"/>
                                    <w:sz w:val="32"/>
                                    <w:szCs w:val="32"/>
                                  </w:rPr>
                                </w:pPr>
                                <w:sdt>
                                  <w:sdtPr>
                                    <w:rPr>
                                      <w:color w:val="595959" w:themeColor="text1" w:themeTint="A6"/>
                                      <w:sz w:val="32"/>
                                      <w:szCs w:val="32"/>
                                    </w:rPr>
                                    <w:alias w:val="电子邮件"/>
                                    <w:tag w:val="电子邮件"/>
                                    <w:id w:val="942260680"/>
                                    <w:dataBinding w:prefixMappings="xmlns:ns0='http://schemas.microsoft.com/office/2006/coverPageProps' " w:xpath="/ns0:CoverPageProperties[1]/ns0:CompanyEmail[1]" w:storeItemID="{55AF091B-3C7A-41E3-B477-F2FDAA23CFDA}"/>
                                    <w:text/>
                                  </w:sdtPr>
                                  <w:sdtContent>
                                    <w:r w:rsidR="00913CD1">
                                      <w:rPr>
                                        <w:color w:val="595959" w:themeColor="text1" w:themeTint="A6"/>
                                        <w:sz w:val="32"/>
                                        <w:szCs w:val="32"/>
                                      </w:rPr>
                                      <w:t>2024年</w:t>
                                    </w:r>
                                    <w:r w:rsidR="00913CD1">
                                      <w:rPr>
                                        <w:rFonts w:hint="eastAsia"/>
                                        <w:color w:val="595959" w:themeColor="text1" w:themeTint="A6"/>
                                        <w:sz w:val="32"/>
                                        <w:szCs w:val="32"/>
                                      </w:rPr>
                                      <w:t>X</w:t>
                                    </w:r>
                                    <w:r w:rsidR="00913CD1">
                                      <w:rPr>
                                        <w:color w:val="595959" w:themeColor="text1" w:themeTint="A6"/>
                                        <w:sz w:val="32"/>
                                        <w:szCs w:val="32"/>
                                      </w:rPr>
                                      <w:t>月</w:t>
                                    </w:r>
                                    <w:r w:rsidR="00913CD1">
                                      <w:rPr>
                                        <w:rFonts w:hint="eastAsia"/>
                                        <w:color w:val="595959" w:themeColor="text1" w:themeTint="A6"/>
                                        <w:sz w:val="32"/>
                                        <w:szCs w:val="32"/>
                                      </w:rPr>
                                      <w:t>X</w:t>
                                    </w:r>
                                    <w:r w:rsidR="00913CD1">
                                      <w:rPr>
                                        <w:color w:val="595959" w:themeColor="text1" w:themeTint="A6"/>
                                        <w:sz w:val="32"/>
                                        <w:szCs w:val="32"/>
                                      </w:rPr>
                                      <w:t>日</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wps:bodyPr>
                        </wps:wsp>
                      </a:graphicData>
                    </a:graphic>
                    <wp14:sizeRelH relativeFrom="page">
                      <wp14:pctWidth>94100</wp14:pctWidth>
                    </wp14:sizeRelH>
                    <wp14:sizeRelV relativeFrom="page">
                      <wp14:pctHeight>9200</wp14:pctHeight>
                    </wp14:sizeRelV>
                  </wp:anchor>
                </w:drawing>
              </mc:Choice>
              <mc:Fallback>
                <w:pict>
                  <v:shape id="文本框 38" o:spid="_x0000_s1029" type="#_x0000_t202" style="width:560.18pt;height:76.9pt;margin-top:644.45pt;margin-left:0;mso-height-percent:92;mso-height-relative:page;mso-position-horizontal:center;mso-position-horizontal-relative:margin;mso-position-vertical-relative:page;mso-width-percent:941;mso-width-relative:page;mso-wrap-distance-bottom:0;mso-wrap-distance-left:9pt;mso-wrap-distance-right:9pt;mso-wrap-distance-top:0;position:absolute;v-text-anchor:bottom;z-index:251658240" filled="f" fillcolor="this" stroked="f" strokeweight="0.5pt">
                    <v:textbox inset="126pt,0,54pt,0">
                      <w:txbxContent>
                        <w:sdt>
                          <w:sdtPr>
                            <w:rPr>
                              <w:color w:val="595959" w:themeColor="text1" w:themeTint="A6"/>
                              <w:sz w:val="32"/>
                              <w:szCs w:val="32"/>
                            </w:rPr>
                            <w:alias w:val="作者"/>
                            <w:id w:val="1761095134"/>
                            <w:dataBinding w:prefixMappings="xmlns:ns0='http://purl.org/dc/elements/1.1/' xmlns:ns1='http://schemas.openxmlformats.org/package/2006/metadata/core-properties' " w:xpath="/ns1:coreProperties[1]/ns0:creator[1]" w:storeItemID="{6C3C8BC8-F283-45AE-878A-BAB7291924A1}"/>
                            <w:text/>
                          </w:sdtPr>
                          <w:sdtContent>
                            <w:p w:rsidR="00EF4DFF" w:rsidRPr="00EF4DFF" w14:paraId="278A01DE" w14:textId="77777777">
                              <w:pPr>
                                <w:pStyle w:val="NoSpacing"/>
                                <w:jc w:val="right"/>
                                <w:rPr>
                                  <w:color w:val="595959" w:themeColor="text1" w:themeTint="A6"/>
                                  <w:sz w:val="32"/>
                                  <w:szCs w:val="32"/>
                                </w:rPr>
                              </w:pPr>
                              <w:r>
                                <w:rPr>
                                  <w:color w:val="595959" w:themeColor="text1" w:themeTint="A6"/>
                                  <w:sz w:val="32"/>
                                  <w:szCs w:val="32"/>
                                </w:rPr>
                                <w:t>作者</w:t>
                              </w:r>
                              <w:r>
                                <w:rPr>
                                  <w:rFonts w:hint="eastAsia"/>
                                  <w:color w:val="595959" w:themeColor="text1" w:themeTint="A6"/>
                                  <w:sz w:val="32"/>
                                  <w:szCs w:val="32"/>
                                </w:rPr>
                                <w:t>：</w:t>
                              </w:r>
                              <w:r w:rsidRPr="00EF4DFF">
                                <w:rPr>
                                  <w:rFonts w:hint="eastAsia"/>
                                  <w:color w:val="595959" w:themeColor="text1" w:themeTint="A6"/>
                                  <w:sz w:val="32"/>
                                  <w:szCs w:val="32"/>
                                </w:rPr>
                                <w:t>X</w:t>
                              </w:r>
                              <w:r w:rsidRPr="00EF4DFF">
                                <w:rPr>
                                  <w:color w:val="595959" w:themeColor="text1" w:themeTint="A6"/>
                                  <w:sz w:val="32"/>
                                  <w:szCs w:val="32"/>
                                </w:rPr>
                                <w:t>XX</w:t>
                              </w:r>
                            </w:p>
                          </w:sdtContent>
                        </w:sdt>
                        <w:p w:rsidR="00EF4DFF" w:rsidRPr="00EF4DFF" w14:paraId="74767065" w14:textId="77777777">
                          <w:pPr>
                            <w:pStyle w:val="NoSpacing"/>
                            <w:jc w:val="right"/>
                            <w:rPr>
                              <w:color w:val="595959" w:themeColor="text1" w:themeTint="A6"/>
                              <w:sz w:val="32"/>
                              <w:szCs w:val="32"/>
                            </w:rPr>
                          </w:pPr>
                          <w:sdt>
                            <w:sdtPr>
                              <w:rPr>
                                <w:color w:val="595959" w:themeColor="text1" w:themeTint="A6"/>
                                <w:sz w:val="32"/>
                                <w:szCs w:val="32"/>
                              </w:rPr>
                              <w:alias w:val="电子邮件"/>
                              <w:tag w:val="电子邮件"/>
                              <w:id w:val="211532779"/>
                              <w:dataBinding w:prefixMappings="xmlns:ns0='http://schemas.microsoft.com/office/2006/coverPageProps' " w:xpath="/ns0:CoverPageProperties[1]/ns0:CompanyEmail[1]" w:storeItemID="{55AF091B-3C7A-41E3-B477-F2FDAA23CFDA}"/>
                              <w:text/>
                            </w:sdtPr>
                            <w:sdtContent>
                              <w:r w:rsidR="00913CD1">
                                <w:rPr>
                                  <w:color w:val="595959" w:themeColor="text1" w:themeTint="A6"/>
                                  <w:sz w:val="32"/>
                                  <w:szCs w:val="32"/>
                                </w:rPr>
                                <w:t>2024年</w:t>
                              </w:r>
                              <w:r w:rsidR="00913CD1">
                                <w:rPr>
                                  <w:rFonts w:hint="eastAsia"/>
                                  <w:color w:val="595959" w:themeColor="text1" w:themeTint="A6"/>
                                  <w:sz w:val="32"/>
                                  <w:szCs w:val="32"/>
                                </w:rPr>
                                <w:t>X</w:t>
                              </w:r>
                              <w:r w:rsidR="00913CD1">
                                <w:rPr>
                                  <w:color w:val="595959" w:themeColor="text1" w:themeTint="A6"/>
                                  <w:sz w:val="32"/>
                                  <w:szCs w:val="32"/>
                                </w:rPr>
                                <w:t>月</w:t>
                              </w:r>
                              <w:r w:rsidR="00913CD1">
                                <w:rPr>
                                  <w:rFonts w:hint="eastAsia"/>
                                  <w:color w:val="595959" w:themeColor="text1" w:themeTint="A6"/>
                                  <w:sz w:val="32"/>
                                  <w:szCs w:val="32"/>
                                </w:rPr>
                                <w:t>X</w:t>
                              </w:r>
                              <w:r w:rsidR="00913CD1">
                                <w:rPr>
                                  <w:color w:val="595959" w:themeColor="text1" w:themeTint="A6"/>
                                  <w:sz w:val="32"/>
                                  <w:szCs w:val="32"/>
                                </w:rPr>
                                <w:t>日</w:t>
                              </w:r>
                            </w:sdtContent>
                          </w:sdt>
                        </w:p>
                      </w:txbxContent>
                    </v:textbox>
                    <w10:wrap type="square"/>
                  </v:shape>
                </w:pict>
              </mc:Fallback>
            </mc:AlternateContent>
          </w:r>
          <w:r w:rsidRPr="00913CD1">
            <w:rPr>
              <w:rFonts w:ascii="仿宋" w:eastAsia="仿宋" w:hAnsi="仿宋"/>
              <w:noProof/>
              <w:lang w:val="zh-CN"/>
            </w:rPr>
            <mc:AlternateContent>
              <mc:Choice Requires="wps">
                <w:drawing>
                  <wp:anchor distT="45720" distB="45720" distL="114300" distR="114300" simplePos="0" relativeHeight="251665408" behindDoc="0" locked="0" layoutInCell="1" allowOverlap="1">
                    <wp:simplePos x="0" y="0"/>
                    <wp:positionH relativeFrom="column">
                      <wp:posOffset>-536883</wp:posOffset>
                    </wp:positionH>
                    <wp:positionV relativeFrom="paragraph">
                      <wp:posOffset>2544828</wp:posOffset>
                    </wp:positionV>
                    <wp:extent cx="6545580" cy="1475105"/>
                    <wp:effectExtent l="0" t="0" r="7620" b="0"/>
                    <wp:wrapSquare wrapText="bothSides"/>
                    <wp:docPr id="217"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45580" cy="1475105"/>
                            </a:xfrm>
                            <a:prstGeom prst="rect">
                              <a:avLst/>
                            </a:prstGeom>
                            <a:solidFill>
                              <a:srgbClr val="FFFFFF"/>
                            </a:solidFill>
                            <a:ln w="9525">
                              <a:noFill/>
                              <a:miter lim="800000"/>
                              <a:headEnd/>
                              <a:tailEnd/>
                            </a:ln>
                          </wps:spPr>
                          <wps:txbx>
                            <w:txbxContent>
                              <w:p w:rsidR="00EF4DFF" w:rsidRPr="001765D4" w:rsidP="001765D4" w14:textId="77777777">
                                <w:pPr>
                                  <w:jc w:val="center"/>
                                  <w:rPr>
                                    <w:rFonts w:asciiTheme="majorHAnsi" w:eastAsiaTheme="majorHAnsi" w:hAnsiTheme="majorHAnsi"/>
                                    <w:b/>
                                    <w:bCs/>
                                    <w:sz w:val="72"/>
                                    <w:szCs w:val="96"/>
                                  </w:rPr>
                                </w:pPr>
                                <w:r w:rsidRPr="001765D4">
                                  <w:rPr>
                                    <w:rFonts w:asciiTheme="majorHAnsi" w:eastAsiaTheme="majorHAnsi" w:hAnsiTheme="majorHAnsi" w:hint="eastAsia"/>
                                    <w:b/>
                                    <w:bCs/>
                                    <w:sz w:val="72"/>
                                    <w:szCs w:val="96"/>
                                  </w:rPr>
                                  <w:t>项目可行性分析报告书</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文本框 2" o:spid="_x0000_s1030" type="#_x0000_t202" style="width:515.4pt;height:116.15pt;margin-top:200.38pt;margin-left:-42.27pt;mso-height-percent:0;mso-height-relative:margin;mso-width-percent:0;mso-width-relative:margin;mso-wrap-distance-bottom:3.6pt;mso-wrap-distance-left:9pt;mso-wrap-distance-right:9pt;mso-wrap-distance-top:3.6pt;position:absolute;v-text-anchor:top;z-index:251664384" fillcolor="white" stroked="f" strokeweight="0.75pt">
                    <v:textbox>
                      <w:txbxContent>
                        <w:p w:rsidR="00EF4DFF" w:rsidRPr="001765D4" w:rsidP="001765D4" w14:paraId="1294935A" w14:textId="77777777">
                          <w:pPr>
                            <w:jc w:val="center"/>
                            <w:rPr>
                              <w:rFonts w:asciiTheme="majorHAnsi" w:eastAsiaTheme="majorHAnsi" w:hAnsiTheme="majorHAnsi"/>
                              <w:b/>
                              <w:bCs/>
                              <w:sz w:val="72"/>
                              <w:szCs w:val="96"/>
                            </w:rPr>
                          </w:pPr>
                          <w:r w:rsidRPr="001765D4">
                            <w:rPr>
                              <w:rFonts w:asciiTheme="majorHAnsi" w:eastAsiaTheme="majorHAnsi" w:hAnsiTheme="majorHAnsi" w:hint="eastAsia"/>
                              <w:b/>
                              <w:bCs/>
                              <w:sz w:val="72"/>
                              <w:szCs w:val="96"/>
                            </w:rPr>
                            <w:t>项目可行性分析报告书</w:t>
                          </w:r>
                        </w:p>
                      </w:txbxContent>
                    </v:textbox>
                    <w10:wrap type="square"/>
                  </v:shape>
                </w:pict>
              </mc:Fallback>
            </mc:AlternateContent>
          </w:r>
        </w:p>
      </w:sdtContent>
    </w:sdt>
    <w:sdt>
      <w:sdtPr>
        <w:rPr>
          <w:rFonts w:asciiTheme="minorEastAsia" w:eastAsiaTheme="minorEastAsia" w:hAnsiTheme="minorEastAsia" w:cstheme="minorBidi"/>
          <w:color w:val="auto"/>
          <w:kern w:val="2"/>
          <w:sz w:val="21"/>
          <w:szCs w:val="22"/>
          <w:lang w:val="zh-CN"/>
          <w14:ligatures w14:val="standardContextual"/>
        </w:rPr>
        <w:id w:val="-817874143"/>
        <w:docPartObj>
          <w:docPartGallery w:val="Table of Contents"/>
          <w:docPartUnique/>
        </w:docPartObj>
      </w:sdtPr>
      <w:sdtEndPr>
        <w:rPr>
          <w:b/>
          <w:bCs/>
        </w:rPr>
      </w:sdtEndPr>
      <w:sdtContent>
        <w:p w:rsidR="00483551" w:rsidRPr="00913CD1" w:rsidP="00457322" w14:paraId="64C53C26" w14:textId="77777777">
          <w:pPr>
            <w:pStyle w:val="TOCHeading"/>
            <w:spacing w:before="0"/>
            <w:jc w:val="center"/>
            <w:rPr>
              <w:rFonts w:asciiTheme="minorEastAsia" w:eastAsiaTheme="minorEastAsia" w:hAnsiTheme="minorEastAsia"/>
              <w:sz w:val="40"/>
              <w:szCs w:val="40"/>
            </w:rPr>
          </w:pPr>
          <w:r w:rsidRPr="00913CD1">
            <w:rPr>
              <w:rFonts w:asciiTheme="minorEastAsia" w:eastAsiaTheme="minorEastAsia" w:hAnsiTheme="minorEastAsia"/>
              <w:sz w:val="40"/>
              <w:szCs w:val="40"/>
              <w:lang w:val="zh-CN"/>
            </w:rPr>
            <w:t>目录</w:t>
          </w:r>
        </w:p>
        <w:p w:rsidR="00483551" w:rsidRPr="00913CD1" w:rsidP="00457322" w14:paraId="7DA16068" w14:textId="77777777">
          <w:pPr>
            <w:pStyle w:val="TOC1"/>
            <w:tabs>
              <w:tab w:val="right" w:leader="dot" w:pos="8296"/>
            </w:tabs>
            <w:rPr>
              <w:rFonts w:asciiTheme="minorEastAsia" w:hAnsiTheme="minorEastAsia"/>
              <w:noProof/>
              <w:sz w:val="24"/>
              <w:szCs w:val="28"/>
            </w:rPr>
          </w:pPr>
          <w:r w:rsidRPr="00913CD1">
            <w:rPr>
              <w:rFonts w:asciiTheme="minorEastAsia" w:hAnsiTheme="minorEastAsia"/>
              <w:sz w:val="24"/>
              <w:szCs w:val="28"/>
            </w:rPr>
            <w:fldChar w:fldCharType="begin"/>
          </w:r>
          <w:r w:rsidRPr="00913CD1">
            <w:rPr>
              <w:rFonts w:asciiTheme="minorEastAsia" w:hAnsiTheme="minorEastAsia"/>
              <w:sz w:val="24"/>
              <w:szCs w:val="28"/>
            </w:rPr>
            <w:instrText xml:space="preserve"> TOC \o "1-3" \h \z \u </w:instrText>
          </w:r>
          <w:r w:rsidRPr="00913CD1">
            <w:rPr>
              <w:rFonts w:asciiTheme="minorEastAsia" w:hAnsiTheme="minorEastAsia"/>
              <w:sz w:val="24"/>
              <w:szCs w:val="28"/>
            </w:rPr>
            <w:fldChar w:fldCharType="separate"/>
          </w:r>
          <w:hyperlink w:anchor="_Toc156748848" w:history="1">
            <w:r w:rsidRPr="00913CD1">
              <w:rPr>
                <w:rStyle w:val="Hyperlink"/>
                <w:rFonts w:asciiTheme="minorEastAsia" w:hAnsiTheme="minorEastAsia"/>
                <w:noProof/>
                <w:sz w:val="24"/>
                <w:szCs w:val="28"/>
              </w:rPr>
              <w:t>概论</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_Toc156748848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1</w:t>
            </w:r>
            <w:r w:rsidRPr="00913CD1">
              <w:rPr>
                <w:rFonts w:asciiTheme="minorEastAsia" w:hAnsiTheme="minorEastAsia"/>
                <w:noProof/>
                <w:webHidden/>
                <w:sz w:val="24"/>
                <w:szCs w:val="28"/>
              </w:rPr>
              <w:fldChar w:fldCharType="end"/>
            </w:r>
          </w:hyperlink>
        </w:p>
        <w:p w:rsidR="00483551" w:rsidRPr="00913CD1" w:rsidP="00457322" w14:paraId="32FC777C" w14:textId="77777777">
          <w:pPr>
            <w:pStyle w:val="TOC2"/>
            <w:tabs>
              <w:tab w:val="right" w:leader="dot" w:pos="8296"/>
            </w:tabs>
            <w:rPr>
              <w:rFonts w:asciiTheme="minorEastAsia" w:hAnsiTheme="minorEastAsia"/>
              <w:noProof/>
              <w:sz w:val="24"/>
              <w:szCs w:val="28"/>
            </w:rPr>
          </w:pPr>
          <w:hyperlink w:anchor="_Toc156748849" w:history="1">
            <w:r w:rsidRPr="00913CD1">
              <w:rPr>
                <w:rStyle w:val="Hyperlink"/>
                <w:rFonts w:asciiTheme="minorEastAsia" w:hAnsiTheme="minorEastAsia"/>
                <w:noProof/>
                <w:sz w:val="24"/>
                <w:szCs w:val="28"/>
              </w:rPr>
              <w:t>一、发展规划</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_Toc156748849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1</w:t>
            </w:r>
            <w:r w:rsidRPr="00913CD1">
              <w:rPr>
                <w:rFonts w:asciiTheme="minorEastAsia" w:hAnsiTheme="minorEastAsia"/>
                <w:noProof/>
                <w:webHidden/>
                <w:sz w:val="24"/>
                <w:szCs w:val="28"/>
              </w:rPr>
              <w:fldChar w:fldCharType="end"/>
            </w:r>
          </w:hyperlink>
        </w:p>
        <w:p w:rsidR="00483551" w:rsidRPr="00913CD1" w:rsidP="00457322" w14:paraId="1A8093B6" w14:textId="77777777">
          <w:pPr>
            <w:pStyle w:val="TOC3"/>
            <w:tabs>
              <w:tab w:val="right" w:leader="dot" w:pos="8296"/>
            </w:tabs>
            <w:rPr>
              <w:rFonts w:asciiTheme="minorEastAsia" w:hAnsiTheme="minorEastAsia"/>
              <w:noProof/>
              <w:sz w:val="24"/>
              <w:szCs w:val="28"/>
            </w:rPr>
          </w:pPr>
          <w:hyperlink w:anchor="_Toc156748850" w:history="1">
            <w:r w:rsidRPr="00913CD1">
              <w:rPr>
                <w:rStyle w:val="Hyperlink"/>
                <w:rFonts w:asciiTheme="minorEastAsia" w:hAnsiTheme="minorEastAsia"/>
                <w:noProof/>
                <w:sz w:val="24"/>
                <w:szCs w:val="28"/>
              </w:rPr>
              <w:t>(一)、公司发展规划</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_Toc156748850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1</w:t>
            </w:r>
            <w:r w:rsidRPr="00913CD1">
              <w:rPr>
                <w:rFonts w:asciiTheme="minorEastAsia" w:hAnsiTheme="minorEastAsia"/>
                <w:noProof/>
                <w:webHidden/>
                <w:sz w:val="24"/>
                <w:szCs w:val="28"/>
              </w:rPr>
              <w:fldChar w:fldCharType="end"/>
            </w:r>
          </w:hyperlink>
        </w:p>
        <w:p w:rsidR="00483551" w:rsidRPr="00913CD1" w:rsidP="00457322" w14:paraId="51AF616B" w14:textId="77777777">
          <w:pPr>
            <w:pStyle w:val="TOC3"/>
            <w:tabs>
              <w:tab w:val="right" w:leader="dot" w:pos="8296"/>
            </w:tabs>
            <w:rPr>
              <w:rFonts w:asciiTheme="minorEastAsia" w:hAnsiTheme="minorEastAsia"/>
              <w:noProof/>
              <w:sz w:val="24"/>
              <w:szCs w:val="28"/>
            </w:rPr>
          </w:pPr>
          <w:hyperlink w:anchor="_Toc156748851" w:history="1">
            <w:r w:rsidRPr="00913CD1">
              <w:rPr>
                <w:rStyle w:val="Hyperlink"/>
                <w:rFonts w:asciiTheme="minorEastAsia" w:hAnsiTheme="minorEastAsia"/>
                <w:noProof/>
                <w:sz w:val="24"/>
                <w:szCs w:val="28"/>
              </w:rPr>
              <w:t>(二)、保障措施</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_Toc156748851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3</w:t>
            </w:r>
            <w:r w:rsidRPr="00913CD1">
              <w:rPr>
                <w:rFonts w:asciiTheme="minorEastAsia" w:hAnsiTheme="minorEastAsia"/>
                <w:noProof/>
                <w:webHidden/>
                <w:sz w:val="24"/>
                <w:szCs w:val="28"/>
              </w:rPr>
              <w:fldChar w:fldCharType="end"/>
            </w:r>
          </w:hyperlink>
        </w:p>
        <w:p w:rsidR="00483551" w:rsidRPr="00913CD1" w:rsidP="00457322" w14:paraId="50391778" w14:textId="77777777">
          <w:pPr>
            <w:pStyle w:val="TOC2"/>
            <w:tabs>
              <w:tab w:val="right" w:leader="dot" w:pos="8296"/>
            </w:tabs>
            <w:rPr>
              <w:rFonts w:asciiTheme="minorEastAsia" w:hAnsiTheme="minorEastAsia"/>
              <w:noProof/>
              <w:sz w:val="24"/>
              <w:szCs w:val="28"/>
            </w:rPr>
          </w:pPr>
          <w:hyperlink w:anchor="_Toc156748852" w:history="1">
            <w:r w:rsidRPr="00913CD1">
              <w:rPr>
                <w:rStyle w:val="Hyperlink"/>
                <w:rFonts w:asciiTheme="minorEastAsia" w:hAnsiTheme="minorEastAsia"/>
                <w:noProof/>
                <w:sz w:val="24"/>
                <w:szCs w:val="28"/>
              </w:rPr>
              <w:t>二、项目绪论</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_Toc156748852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5</w:t>
            </w:r>
            <w:r w:rsidRPr="00913CD1">
              <w:rPr>
                <w:rFonts w:asciiTheme="minorEastAsia" w:hAnsiTheme="minorEastAsia"/>
                <w:noProof/>
                <w:webHidden/>
                <w:sz w:val="24"/>
                <w:szCs w:val="28"/>
              </w:rPr>
              <w:fldChar w:fldCharType="end"/>
            </w:r>
          </w:hyperlink>
        </w:p>
        <w:p w:rsidR="00483551" w:rsidRPr="00913CD1" w:rsidP="00457322" w14:paraId="39462904" w14:textId="77777777">
          <w:pPr>
            <w:pStyle w:val="TOC3"/>
            <w:tabs>
              <w:tab w:val="right" w:leader="dot" w:pos="8296"/>
            </w:tabs>
            <w:rPr>
              <w:rFonts w:asciiTheme="minorEastAsia" w:hAnsiTheme="minorEastAsia"/>
              <w:noProof/>
              <w:sz w:val="24"/>
              <w:szCs w:val="28"/>
            </w:rPr>
          </w:pPr>
          <w:hyperlink w:anchor="_Toc156748853" w:history="1">
            <w:r w:rsidRPr="00913CD1">
              <w:rPr>
                <w:rStyle w:val="Hyperlink"/>
                <w:rFonts w:asciiTheme="minorEastAsia" w:hAnsiTheme="minorEastAsia"/>
                <w:noProof/>
                <w:sz w:val="24"/>
                <w:szCs w:val="28"/>
              </w:rPr>
              <w:t>(一)、项目名称及建设性质</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_Toc156748853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5</w:t>
            </w:r>
            <w:r w:rsidRPr="00913CD1">
              <w:rPr>
                <w:rFonts w:asciiTheme="minorEastAsia" w:hAnsiTheme="minorEastAsia"/>
                <w:noProof/>
                <w:webHidden/>
                <w:sz w:val="24"/>
                <w:szCs w:val="28"/>
              </w:rPr>
              <w:fldChar w:fldCharType="end"/>
            </w:r>
          </w:hyperlink>
        </w:p>
        <w:p w:rsidR="00483551" w:rsidRPr="00913CD1" w:rsidP="00457322" w14:paraId="53A050CC" w14:textId="77777777">
          <w:pPr>
            <w:pStyle w:val="TOC3"/>
            <w:tabs>
              <w:tab w:val="right" w:leader="dot" w:pos="8296"/>
            </w:tabs>
            <w:rPr>
              <w:rFonts w:asciiTheme="minorEastAsia" w:hAnsiTheme="minorEastAsia"/>
              <w:noProof/>
              <w:sz w:val="24"/>
              <w:szCs w:val="28"/>
            </w:rPr>
          </w:pPr>
          <w:hyperlink w:anchor="_Toc156748854" w:history="1">
            <w:r w:rsidRPr="00913CD1">
              <w:rPr>
                <w:rStyle w:val="Hyperlink"/>
                <w:rFonts w:asciiTheme="minorEastAsia" w:hAnsiTheme="minorEastAsia"/>
                <w:noProof/>
                <w:sz w:val="24"/>
                <w:szCs w:val="28"/>
              </w:rPr>
              <w:t>(二)、项目承办单位</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_Toc156748854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5</w:t>
            </w:r>
            <w:r w:rsidRPr="00913CD1">
              <w:rPr>
                <w:rFonts w:asciiTheme="minorEastAsia" w:hAnsiTheme="minorEastAsia"/>
                <w:noProof/>
                <w:webHidden/>
                <w:sz w:val="24"/>
                <w:szCs w:val="28"/>
              </w:rPr>
              <w:fldChar w:fldCharType="end"/>
            </w:r>
          </w:hyperlink>
        </w:p>
        <w:p w:rsidR="00483551" w:rsidRPr="00913CD1" w:rsidP="00457322" w14:paraId="484893DA" w14:textId="77777777">
          <w:pPr>
            <w:pStyle w:val="TOC3"/>
            <w:tabs>
              <w:tab w:val="right" w:leader="dot" w:pos="8296"/>
            </w:tabs>
            <w:rPr>
              <w:rFonts w:asciiTheme="minorEastAsia" w:hAnsiTheme="minorEastAsia"/>
              <w:noProof/>
              <w:sz w:val="24"/>
              <w:szCs w:val="28"/>
            </w:rPr>
          </w:pPr>
          <w:hyperlink w:anchor="_Toc156748855" w:history="1">
            <w:r w:rsidRPr="00913CD1">
              <w:rPr>
                <w:rStyle w:val="Hyperlink"/>
                <w:rFonts w:asciiTheme="minorEastAsia" w:hAnsiTheme="minorEastAsia"/>
                <w:noProof/>
                <w:sz w:val="24"/>
                <w:szCs w:val="28"/>
              </w:rPr>
              <w:t>(三)、项目定位及建设理由</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_Toc156748855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6</w:t>
            </w:r>
            <w:r w:rsidRPr="00913CD1">
              <w:rPr>
                <w:rFonts w:asciiTheme="minorEastAsia" w:hAnsiTheme="minorEastAsia"/>
                <w:noProof/>
                <w:webHidden/>
                <w:sz w:val="24"/>
                <w:szCs w:val="28"/>
              </w:rPr>
              <w:fldChar w:fldCharType="end"/>
            </w:r>
          </w:hyperlink>
        </w:p>
        <w:p w:rsidR="00483551" w:rsidRPr="00913CD1" w:rsidP="00457322" w14:paraId="235CE1B2" w14:textId="77777777">
          <w:pPr>
            <w:pStyle w:val="TOC3"/>
            <w:tabs>
              <w:tab w:val="right" w:leader="dot" w:pos="8296"/>
            </w:tabs>
            <w:rPr>
              <w:rFonts w:asciiTheme="minorEastAsia" w:hAnsiTheme="minorEastAsia"/>
              <w:noProof/>
              <w:sz w:val="24"/>
              <w:szCs w:val="28"/>
            </w:rPr>
          </w:pPr>
          <w:hyperlink w:anchor="_Toc156748856" w:history="1">
            <w:r w:rsidRPr="00913CD1">
              <w:rPr>
                <w:rStyle w:val="Hyperlink"/>
                <w:rFonts w:asciiTheme="minorEastAsia" w:hAnsiTheme="minorEastAsia"/>
                <w:noProof/>
                <w:sz w:val="24"/>
                <w:szCs w:val="28"/>
              </w:rPr>
              <w:t>(四)、报告编制说明</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_Toc156748856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6</w:t>
            </w:r>
            <w:r w:rsidRPr="00913CD1">
              <w:rPr>
                <w:rFonts w:asciiTheme="minorEastAsia" w:hAnsiTheme="minorEastAsia"/>
                <w:noProof/>
                <w:webHidden/>
                <w:sz w:val="24"/>
                <w:szCs w:val="28"/>
              </w:rPr>
              <w:fldChar w:fldCharType="end"/>
            </w:r>
          </w:hyperlink>
        </w:p>
        <w:p w:rsidR="00483551" w:rsidRPr="00913CD1" w:rsidP="00457322" w14:paraId="3D4B38CA" w14:textId="77777777">
          <w:pPr>
            <w:pStyle w:val="TOC3"/>
            <w:tabs>
              <w:tab w:val="right" w:leader="dot" w:pos="8296"/>
            </w:tabs>
            <w:rPr>
              <w:rFonts w:asciiTheme="minorEastAsia" w:hAnsiTheme="minorEastAsia"/>
              <w:noProof/>
              <w:sz w:val="24"/>
              <w:szCs w:val="28"/>
            </w:rPr>
          </w:pPr>
          <w:hyperlink w:anchor="_Toc156748857" w:history="1">
            <w:r w:rsidRPr="00913CD1">
              <w:rPr>
                <w:rStyle w:val="Hyperlink"/>
                <w:rFonts w:asciiTheme="minorEastAsia" w:hAnsiTheme="minorEastAsia"/>
                <w:noProof/>
                <w:sz w:val="24"/>
                <w:szCs w:val="28"/>
              </w:rPr>
              <w:t>(五)、项目建设选址</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_Toc156748857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8</w:t>
            </w:r>
            <w:r w:rsidRPr="00913CD1">
              <w:rPr>
                <w:rFonts w:asciiTheme="minorEastAsia" w:hAnsiTheme="minorEastAsia"/>
                <w:noProof/>
                <w:webHidden/>
                <w:sz w:val="24"/>
                <w:szCs w:val="28"/>
              </w:rPr>
              <w:fldChar w:fldCharType="end"/>
            </w:r>
          </w:hyperlink>
        </w:p>
        <w:p w:rsidR="00483551" w:rsidRPr="00913CD1" w:rsidP="00457322" w14:paraId="09CE7008" w14:textId="77777777">
          <w:pPr>
            <w:pStyle w:val="TOC3"/>
            <w:tabs>
              <w:tab w:val="right" w:leader="dot" w:pos="8296"/>
            </w:tabs>
            <w:rPr>
              <w:rFonts w:asciiTheme="minorEastAsia" w:hAnsiTheme="minorEastAsia"/>
              <w:noProof/>
              <w:sz w:val="24"/>
              <w:szCs w:val="28"/>
            </w:rPr>
          </w:pPr>
          <w:hyperlink w:anchor="_Toc156748858" w:history="1">
            <w:r w:rsidRPr="00913CD1">
              <w:rPr>
                <w:rStyle w:val="Hyperlink"/>
                <w:rFonts w:asciiTheme="minorEastAsia" w:hAnsiTheme="minorEastAsia"/>
                <w:noProof/>
                <w:sz w:val="24"/>
                <w:szCs w:val="28"/>
              </w:rPr>
              <w:t>(六)、项目生产规模</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_Toc156748858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9</w:t>
            </w:r>
            <w:r w:rsidRPr="00913CD1">
              <w:rPr>
                <w:rFonts w:asciiTheme="minorEastAsia" w:hAnsiTheme="minorEastAsia"/>
                <w:noProof/>
                <w:webHidden/>
                <w:sz w:val="24"/>
                <w:szCs w:val="28"/>
              </w:rPr>
              <w:fldChar w:fldCharType="end"/>
            </w:r>
          </w:hyperlink>
        </w:p>
        <w:p w:rsidR="00483551" w:rsidRPr="00913CD1" w:rsidP="00457322" w14:paraId="4FACA3CB" w14:textId="77777777">
          <w:pPr>
            <w:pStyle w:val="TOC3"/>
            <w:tabs>
              <w:tab w:val="right" w:leader="dot" w:pos="8296"/>
            </w:tabs>
            <w:rPr>
              <w:rFonts w:asciiTheme="minorEastAsia" w:hAnsiTheme="minorEastAsia"/>
              <w:noProof/>
              <w:sz w:val="24"/>
              <w:szCs w:val="28"/>
            </w:rPr>
          </w:pPr>
          <w:hyperlink w:anchor="_Toc156748859" w:history="1">
            <w:r w:rsidRPr="00913CD1">
              <w:rPr>
                <w:rStyle w:val="Hyperlink"/>
                <w:rFonts w:asciiTheme="minorEastAsia" w:hAnsiTheme="minorEastAsia"/>
                <w:noProof/>
                <w:sz w:val="24"/>
                <w:szCs w:val="28"/>
              </w:rPr>
              <w:t>(七)、建筑物建设规模</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_Toc156748859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9</w:t>
            </w:r>
            <w:r w:rsidRPr="00913CD1">
              <w:rPr>
                <w:rFonts w:asciiTheme="minorEastAsia" w:hAnsiTheme="minorEastAsia"/>
                <w:noProof/>
                <w:webHidden/>
                <w:sz w:val="24"/>
                <w:szCs w:val="28"/>
              </w:rPr>
              <w:fldChar w:fldCharType="end"/>
            </w:r>
          </w:hyperlink>
        </w:p>
        <w:p w:rsidR="00483551" w:rsidRPr="00913CD1" w:rsidP="00457322" w14:paraId="2D148820" w14:textId="77777777">
          <w:pPr>
            <w:pStyle w:val="TOC3"/>
            <w:tabs>
              <w:tab w:val="right" w:leader="dot" w:pos="8296"/>
            </w:tabs>
            <w:rPr>
              <w:rFonts w:asciiTheme="minorEastAsia" w:hAnsiTheme="minorEastAsia"/>
              <w:noProof/>
              <w:sz w:val="24"/>
              <w:szCs w:val="28"/>
            </w:rPr>
          </w:pPr>
          <w:hyperlink w:anchor="_Toc156748860" w:history="1">
            <w:r w:rsidRPr="00913CD1">
              <w:rPr>
                <w:rStyle w:val="Hyperlink"/>
                <w:rFonts w:asciiTheme="minorEastAsia" w:hAnsiTheme="minorEastAsia"/>
                <w:noProof/>
                <w:sz w:val="24"/>
                <w:szCs w:val="28"/>
              </w:rPr>
              <w:t>(八)、环境影响</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_Toc156748860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9</w:t>
            </w:r>
            <w:r w:rsidRPr="00913CD1">
              <w:rPr>
                <w:rFonts w:asciiTheme="minorEastAsia" w:hAnsiTheme="minorEastAsia"/>
                <w:noProof/>
                <w:webHidden/>
                <w:sz w:val="24"/>
                <w:szCs w:val="28"/>
              </w:rPr>
              <w:fldChar w:fldCharType="end"/>
            </w:r>
          </w:hyperlink>
        </w:p>
        <w:p w:rsidR="00483551" w:rsidRPr="00913CD1" w:rsidP="00457322" w14:paraId="07B70440" w14:textId="77777777">
          <w:pPr>
            <w:pStyle w:val="TOC3"/>
            <w:tabs>
              <w:tab w:val="right" w:leader="dot" w:pos="8296"/>
            </w:tabs>
            <w:rPr>
              <w:rFonts w:asciiTheme="minorEastAsia" w:hAnsiTheme="minorEastAsia"/>
              <w:noProof/>
              <w:sz w:val="24"/>
              <w:szCs w:val="28"/>
            </w:rPr>
          </w:pPr>
          <w:hyperlink w:anchor="_Toc156748861" w:history="1">
            <w:r w:rsidRPr="00913CD1">
              <w:rPr>
                <w:rStyle w:val="Hyperlink"/>
                <w:rFonts w:asciiTheme="minorEastAsia" w:hAnsiTheme="minorEastAsia"/>
                <w:noProof/>
                <w:sz w:val="24"/>
                <w:szCs w:val="28"/>
              </w:rPr>
              <w:t>(九)、项目总投资及资金构成</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_Toc156748861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10</w:t>
            </w:r>
            <w:r w:rsidRPr="00913CD1">
              <w:rPr>
                <w:rFonts w:asciiTheme="minorEastAsia" w:hAnsiTheme="minorEastAsia"/>
                <w:noProof/>
                <w:webHidden/>
                <w:sz w:val="24"/>
                <w:szCs w:val="28"/>
              </w:rPr>
              <w:fldChar w:fldCharType="end"/>
            </w:r>
          </w:hyperlink>
        </w:p>
        <w:p w:rsidR="00483551" w:rsidRPr="00913CD1" w:rsidP="00457322" w14:paraId="132ACFD0" w14:textId="77777777">
          <w:pPr>
            <w:pStyle w:val="TOC3"/>
            <w:tabs>
              <w:tab w:val="right" w:leader="dot" w:pos="8296"/>
            </w:tabs>
            <w:rPr>
              <w:rFonts w:asciiTheme="minorEastAsia" w:hAnsiTheme="minorEastAsia"/>
              <w:noProof/>
              <w:sz w:val="24"/>
              <w:szCs w:val="28"/>
            </w:rPr>
          </w:pPr>
          <w:hyperlink w:anchor="_Toc156748862" w:history="1">
            <w:r w:rsidRPr="00913CD1">
              <w:rPr>
                <w:rStyle w:val="Hyperlink"/>
                <w:rFonts w:asciiTheme="minorEastAsia" w:hAnsiTheme="minorEastAsia"/>
                <w:noProof/>
                <w:sz w:val="24"/>
                <w:szCs w:val="28"/>
              </w:rPr>
              <w:t>(十)、资金筹措方案</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_Toc156748862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10</w:t>
            </w:r>
            <w:r w:rsidRPr="00913CD1">
              <w:rPr>
                <w:rFonts w:asciiTheme="minorEastAsia" w:hAnsiTheme="minorEastAsia"/>
                <w:noProof/>
                <w:webHidden/>
                <w:sz w:val="24"/>
                <w:szCs w:val="28"/>
              </w:rPr>
              <w:fldChar w:fldCharType="end"/>
            </w:r>
          </w:hyperlink>
        </w:p>
        <w:p w:rsidR="00483551" w:rsidRPr="00913CD1" w:rsidP="00457322" w14:paraId="6C7319C1" w14:textId="77777777">
          <w:pPr>
            <w:pStyle w:val="TOC3"/>
            <w:tabs>
              <w:tab w:val="right" w:leader="dot" w:pos="8296"/>
            </w:tabs>
            <w:rPr>
              <w:rFonts w:asciiTheme="minorEastAsia" w:hAnsiTheme="minorEastAsia"/>
              <w:noProof/>
              <w:sz w:val="24"/>
              <w:szCs w:val="28"/>
            </w:rPr>
          </w:pPr>
          <w:hyperlink w:anchor="_Toc156748863" w:history="1">
            <w:r w:rsidRPr="00913CD1">
              <w:rPr>
                <w:rStyle w:val="Hyperlink"/>
                <w:rFonts w:asciiTheme="minorEastAsia" w:hAnsiTheme="minorEastAsia"/>
                <w:noProof/>
                <w:sz w:val="24"/>
                <w:szCs w:val="28"/>
              </w:rPr>
              <w:t>(十一)、项目预期经济效益规划目标</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_Toc156748863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10</w:t>
            </w:r>
            <w:r w:rsidRPr="00913CD1">
              <w:rPr>
                <w:rFonts w:asciiTheme="minorEastAsia" w:hAnsiTheme="minorEastAsia"/>
                <w:noProof/>
                <w:webHidden/>
                <w:sz w:val="24"/>
                <w:szCs w:val="28"/>
              </w:rPr>
              <w:fldChar w:fldCharType="end"/>
            </w:r>
          </w:hyperlink>
        </w:p>
        <w:p w:rsidR="00483551" w:rsidRPr="00913CD1" w:rsidP="00457322" w14:paraId="16AFEDFD" w14:textId="77777777">
          <w:pPr>
            <w:pStyle w:val="TOC3"/>
            <w:tabs>
              <w:tab w:val="right" w:leader="dot" w:pos="8296"/>
            </w:tabs>
            <w:rPr>
              <w:rFonts w:asciiTheme="minorEastAsia" w:hAnsiTheme="minorEastAsia"/>
              <w:noProof/>
              <w:sz w:val="24"/>
              <w:szCs w:val="28"/>
            </w:rPr>
          </w:pPr>
          <w:hyperlink w:anchor="_Toc156748864" w:history="1">
            <w:r w:rsidRPr="00913CD1">
              <w:rPr>
                <w:rStyle w:val="Hyperlink"/>
                <w:rFonts w:asciiTheme="minorEastAsia" w:hAnsiTheme="minorEastAsia"/>
                <w:noProof/>
                <w:sz w:val="24"/>
                <w:szCs w:val="28"/>
              </w:rPr>
              <w:t>(十二)、项目建设进度规划</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_Toc156748864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11</w:t>
            </w:r>
            <w:r w:rsidRPr="00913CD1">
              <w:rPr>
                <w:rFonts w:asciiTheme="minorEastAsia" w:hAnsiTheme="minorEastAsia"/>
                <w:noProof/>
                <w:webHidden/>
                <w:sz w:val="24"/>
                <w:szCs w:val="28"/>
              </w:rPr>
              <w:fldChar w:fldCharType="end"/>
            </w:r>
          </w:hyperlink>
        </w:p>
        <w:p w:rsidR="00483551" w:rsidRPr="00913CD1" w:rsidP="00457322" w14:paraId="7649B389" w14:textId="77777777">
          <w:pPr>
            <w:pStyle w:val="TOC3"/>
            <w:tabs>
              <w:tab w:val="right" w:leader="dot" w:pos="8296"/>
            </w:tabs>
            <w:rPr>
              <w:rFonts w:asciiTheme="minorEastAsia" w:hAnsiTheme="minorEastAsia"/>
              <w:noProof/>
              <w:sz w:val="24"/>
              <w:szCs w:val="28"/>
            </w:rPr>
          </w:pPr>
          <w:hyperlink w:anchor="_Toc156748865" w:history="1">
            <w:r w:rsidRPr="00913CD1">
              <w:rPr>
                <w:rStyle w:val="Hyperlink"/>
                <w:rFonts w:asciiTheme="minorEastAsia" w:hAnsiTheme="minorEastAsia"/>
                <w:noProof/>
                <w:sz w:val="24"/>
                <w:szCs w:val="28"/>
              </w:rPr>
              <w:t>(十三)、项目综合评价</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_Toc156748865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11</w:t>
            </w:r>
            <w:r w:rsidRPr="00913CD1">
              <w:rPr>
                <w:rFonts w:asciiTheme="minorEastAsia" w:hAnsiTheme="minorEastAsia"/>
                <w:noProof/>
                <w:webHidden/>
                <w:sz w:val="24"/>
                <w:szCs w:val="28"/>
              </w:rPr>
              <w:fldChar w:fldCharType="end"/>
            </w:r>
          </w:hyperlink>
        </w:p>
        <w:p w:rsidR="00483551" w:rsidRPr="00913CD1" w:rsidP="00457322" w14:paraId="04798A8E" w14:textId="77777777">
          <w:pPr>
            <w:pStyle w:val="TOC2"/>
            <w:tabs>
              <w:tab w:val="right" w:leader="dot" w:pos="8296"/>
            </w:tabs>
            <w:rPr>
              <w:rFonts w:asciiTheme="minorEastAsia" w:hAnsiTheme="minorEastAsia"/>
              <w:noProof/>
              <w:sz w:val="24"/>
              <w:szCs w:val="28"/>
            </w:rPr>
          </w:pPr>
          <w:hyperlink w:anchor="_Toc156748866" w:history="1">
            <w:r w:rsidRPr="00913CD1">
              <w:rPr>
                <w:rStyle w:val="Hyperlink"/>
                <w:rFonts w:asciiTheme="minorEastAsia" w:hAnsiTheme="minorEastAsia"/>
                <w:noProof/>
                <w:sz w:val="24"/>
                <w:szCs w:val="28"/>
              </w:rPr>
              <w:t>三、运营模式分析</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_Toc156748866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13</w:t>
            </w:r>
            <w:r w:rsidRPr="00913CD1">
              <w:rPr>
                <w:rFonts w:asciiTheme="minorEastAsia" w:hAnsiTheme="minorEastAsia"/>
                <w:noProof/>
                <w:webHidden/>
                <w:sz w:val="24"/>
                <w:szCs w:val="28"/>
              </w:rPr>
              <w:fldChar w:fldCharType="end"/>
            </w:r>
          </w:hyperlink>
        </w:p>
        <w:p w:rsidR="00483551" w:rsidRPr="00913CD1" w:rsidP="00457322" w14:paraId="45C51FC2" w14:textId="77777777">
          <w:pPr>
            <w:pStyle w:val="TOC3"/>
            <w:tabs>
              <w:tab w:val="right" w:leader="dot" w:pos="8296"/>
            </w:tabs>
            <w:rPr>
              <w:rFonts w:asciiTheme="minorEastAsia" w:hAnsiTheme="minorEastAsia"/>
              <w:noProof/>
              <w:sz w:val="24"/>
              <w:szCs w:val="28"/>
            </w:rPr>
            <w:sectPr w:rsidSect="003563AB">
              <w:headerReference w:type="default" r:id="rId9"/>
              <w:footerReference w:type="default" r:id="rId10"/>
              <w:type w:val="nextPage"/>
              <w:pgSz w:w="11906" w:h="16838"/>
              <w:pgMar w:top="1440" w:right="1800" w:bottom="1440" w:left="1800" w:header="851" w:footer="992" w:gutter="0"/>
              <w:pgNumType w:start="1"/>
              <w:cols w:space="425"/>
              <w:titlePg w:val="0"/>
              <w:docGrid w:type="lines" w:linePitch="312"/>
            </w:sectPr>
          </w:pPr>
          <w:hyperlink w:anchor="_Toc156748867" w:history="1">
            <w:r w:rsidRPr="00913CD1">
              <w:rPr>
                <w:rStyle w:val="Hyperlink"/>
                <w:rFonts w:asciiTheme="minorEastAsia" w:hAnsiTheme="minorEastAsia"/>
                <w:noProof/>
                <w:sz w:val="24"/>
                <w:szCs w:val="28"/>
              </w:rPr>
              <w:t>(一)、公司经营宗旨</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_Toc156748867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13</w:t>
            </w:r>
            <w:r w:rsidRPr="00913CD1">
              <w:rPr>
                <w:rFonts w:asciiTheme="minorEastAsia" w:hAnsiTheme="minorEastAsia"/>
                <w:noProof/>
                <w:webHidden/>
                <w:sz w:val="24"/>
                <w:szCs w:val="28"/>
              </w:rPr>
              <w:fldChar w:fldCharType="end"/>
            </w:r>
          </w:hyperlink>
        </w:p>
      </w:sdtContent>
    </w:sdt>
    <w:sdt>
      <w:sdtPr>
        <w:rPr>
          <w:rFonts w:asciiTheme="minorEastAsia" w:eastAsiaTheme="minorEastAsia" w:hAnsiTheme="minorEastAsia" w:cstheme="minorBidi"/>
          <w:color w:val="auto"/>
          <w:kern w:val="2"/>
          <w:sz w:val="21"/>
          <w:szCs w:val="22"/>
          <w:lang w:val="zh-CN"/>
          <w14:ligatures w14:val="standardContextual"/>
        </w:rPr>
        <w:id w:val="1646627552"/>
        <w:docPartObj>
          <w:docPartGallery w:val="Table of Contents"/>
          <w:docPartUnique/>
        </w:docPartObj>
      </w:sdtPr>
      <w:sdtEndPr>
        <w:rPr>
          <w:b/>
          <w:bCs/>
        </w:rPr>
      </w:sdtEndPr>
      <w:sdtContent>
        <w:p w:rsidR="00483551" w:rsidRPr="00913CD1" w:rsidP="00457322" w14:paraId="36603BD4" w14:textId="77777777">
          <w:pPr>
            <w:pStyle w:val="TOC3"/>
            <w:tabs>
              <w:tab w:val="right" w:leader="dot" w:pos="8296"/>
            </w:tabs>
            <w:rPr>
              <w:rFonts w:asciiTheme="minorEastAsia" w:hAnsiTheme="minorEastAsia"/>
              <w:noProof/>
              <w:sz w:val="24"/>
              <w:szCs w:val="28"/>
            </w:rPr>
          </w:pPr>
          <w:hyperlink w:anchor="_Toc156748868" w:history="1">
            <w:r w:rsidRPr="00913CD1">
              <w:rPr>
                <w:rStyle w:val="Hyperlink"/>
                <w:rFonts w:asciiTheme="minorEastAsia" w:hAnsiTheme="minorEastAsia"/>
                <w:noProof/>
                <w:sz w:val="24"/>
                <w:szCs w:val="28"/>
              </w:rPr>
              <w:t>(二)、公司的目标、主要职责</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_Toc156748868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13</w:t>
            </w:r>
            <w:r w:rsidRPr="00913CD1">
              <w:rPr>
                <w:rFonts w:asciiTheme="minorEastAsia" w:hAnsiTheme="minorEastAsia"/>
                <w:noProof/>
                <w:webHidden/>
                <w:sz w:val="24"/>
                <w:szCs w:val="28"/>
              </w:rPr>
              <w:fldChar w:fldCharType="end"/>
            </w:r>
          </w:hyperlink>
        </w:p>
        <w:p w:rsidR="00483551" w:rsidRPr="00913CD1" w:rsidP="00457322" w14:paraId="24E41281" w14:textId="77777777">
          <w:pPr>
            <w:pStyle w:val="TOC3"/>
            <w:tabs>
              <w:tab w:val="right" w:leader="dot" w:pos="8296"/>
            </w:tabs>
            <w:rPr>
              <w:rFonts w:asciiTheme="minorEastAsia" w:hAnsiTheme="minorEastAsia"/>
              <w:noProof/>
              <w:sz w:val="24"/>
              <w:szCs w:val="28"/>
            </w:rPr>
          </w:pPr>
          <w:hyperlink w:anchor="_Toc156748869" w:history="1">
            <w:r w:rsidRPr="00913CD1">
              <w:rPr>
                <w:rStyle w:val="Hyperlink"/>
                <w:rFonts w:asciiTheme="minorEastAsia" w:hAnsiTheme="minorEastAsia"/>
                <w:noProof/>
                <w:sz w:val="24"/>
                <w:szCs w:val="28"/>
              </w:rPr>
              <w:t>(三)、各部门职责及权限</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_Toc156748869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14</w:t>
            </w:r>
            <w:r w:rsidRPr="00913CD1">
              <w:rPr>
                <w:rFonts w:asciiTheme="minorEastAsia" w:hAnsiTheme="minorEastAsia"/>
                <w:noProof/>
                <w:webHidden/>
                <w:sz w:val="24"/>
                <w:szCs w:val="28"/>
              </w:rPr>
              <w:fldChar w:fldCharType="end"/>
            </w:r>
          </w:hyperlink>
        </w:p>
        <w:p w:rsidR="00483551" w:rsidRPr="00913CD1" w:rsidP="00457322" w14:paraId="5CA69436" w14:textId="77777777">
          <w:pPr>
            <w:pStyle w:val="TOC3"/>
            <w:tabs>
              <w:tab w:val="right" w:leader="dot" w:pos="8296"/>
            </w:tabs>
            <w:rPr>
              <w:rFonts w:asciiTheme="minorEastAsia" w:hAnsiTheme="minorEastAsia"/>
              <w:noProof/>
              <w:sz w:val="24"/>
              <w:szCs w:val="28"/>
            </w:rPr>
          </w:pPr>
          <w:hyperlink w:anchor="_Toc156748870" w:history="1">
            <w:r w:rsidRPr="00913CD1">
              <w:rPr>
                <w:rStyle w:val="Hyperlink"/>
                <w:rFonts w:asciiTheme="minorEastAsia" w:hAnsiTheme="minorEastAsia"/>
                <w:noProof/>
                <w:sz w:val="24"/>
                <w:szCs w:val="28"/>
              </w:rPr>
              <w:t>(四)、财务会计制度</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_Toc156748870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17</w:t>
            </w:r>
            <w:r w:rsidRPr="00913CD1">
              <w:rPr>
                <w:rFonts w:asciiTheme="minorEastAsia" w:hAnsiTheme="minorEastAsia"/>
                <w:noProof/>
                <w:webHidden/>
                <w:sz w:val="24"/>
                <w:szCs w:val="28"/>
              </w:rPr>
              <w:fldChar w:fldCharType="end"/>
            </w:r>
          </w:hyperlink>
        </w:p>
        <w:p w:rsidR="00483551" w:rsidRPr="00913CD1" w:rsidP="00457322" w14:paraId="7D90C20A" w14:textId="77777777">
          <w:pPr>
            <w:pStyle w:val="TOC2"/>
            <w:tabs>
              <w:tab w:val="right" w:leader="dot" w:pos="8296"/>
            </w:tabs>
            <w:rPr>
              <w:rFonts w:asciiTheme="minorEastAsia" w:hAnsiTheme="minorEastAsia"/>
              <w:noProof/>
              <w:sz w:val="24"/>
              <w:szCs w:val="28"/>
            </w:rPr>
          </w:pPr>
          <w:hyperlink w:anchor="_Toc156748871" w:history="1">
            <w:r w:rsidRPr="00913CD1">
              <w:rPr>
                <w:rStyle w:val="Hyperlink"/>
                <w:rFonts w:asciiTheme="minorEastAsia" w:hAnsiTheme="minorEastAsia"/>
                <w:noProof/>
                <w:sz w:val="24"/>
                <w:szCs w:val="28"/>
              </w:rPr>
              <w:t>四、原辅材料及成品分析</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_Toc156748871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21</w:t>
            </w:r>
            <w:r w:rsidRPr="00913CD1">
              <w:rPr>
                <w:rFonts w:asciiTheme="minorEastAsia" w:hAnsiTheme="minorEastAsia"/>
                <w:noProof/>
                <w:webHidden/>
                <w:sz w:val="24"/>
                <w:szCs w:val="28"/>
              </w:rPr>
              <w:fldChar w:fldCharType="end"/>
            </w:r>
          </w:hyperlink>
        </w:p>
        <w:p w:rsidR="00483551" w:rsidRPr="00913CD1" w:rsidP="00457322" w14:paraId="35710573" w14:textId="77777777">
          <w:pPr>
            <w:pStyle w:val="TOC3"/>
            <w:tabs>
              <w:tab w:val="right" w:leader="dot" w:pos="8296"/>
            </w:tabs>
            <w:rPr>
              <w:rFonts w:asciiTheme="minorEastAsia" w:hAnsiTheme="minorEastAsia"/>
              <w:noProof/>
              <w:sz w:val="24"/>
              <w:szCs w:val="28"/>
            </w:rPr>
          </w:pPr>
          <w:hyperlink w:anchor="_Toc156748872" w:history="1">
            <w:r w:rsidRPr="00913CD1">
              <w:rPr>
                <w:rStyle w:val="Hyperlink"/>
                <w:rFonts w:asciiTheme="minorEastAsia" w:hAnsiTheme="minorEastAsia"/>
                <w:noProof/>
                <w:sz w:val="24"/>
                <w:szCs w:val="28"/>
              </w:rPr>
              <w:t>(一)、项目建设期原辅材料供应情况</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_Toc156748872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21</w:t>
            </w:r>
            <w:r w:rsidRPr="00913CD1">
              <w:rPr>
                <w:rFonts w:asciiTheme="minorEastAsia" w:hAnsiTheme="minorEastAsia"/>
                <w:noProof/>
                <w:webHidden/>
                <w:sz w:val="24"/>
                <w:szCs w:val="28"/>
              </w:rPr>
              <w:fldChar w:fldCharType="end"/>
            </w:r>
          </w:hyperlink>
        </w:p>
        <w:p w:rsidR="00483551" w:rsidRPr="00913CD1" w:rsidP="00457322" w14:paraId="4BEAE485" w14:textId="77777777">
          <w:pPr>
            <w:pStyle w:val="TOC3"/>
            <w:tabs>
              <w:tab w:val="right" w:leader="dot" w:pos="8296"/>
            </w:tabs>
            <w:rPr>
              <w:rFonts w:asciiTheme="minorEastAsia" w:hAnsiTheme="minorEastAsia"/>
              <w:noProof/>
              <w:sz w:val="24"/>
              <w:szCs w:val="28"/>
            </w:rPr>
          </w:pPr>
          <w:hyperlink w:anchor="_Toc156748873" w:history="1">
            <w:r w:rsidRPr="00913CD1">
              <w:rPr>
                <w:rStyle w:val="Hyperlink"/>
                <w:rFonts w:asciiTheme="minorEastAsia" w:hAnsiTheme="minorEastAsia"/>
                <w:noProof/>
                <w:sz w:val="24"/>
                <w:szCs w:val="28"/>
              </w:rPr>
              <w:t>(二)、项目运营期原辅材料供应及质量管理</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_Toc156748873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21</w:t>
            </w:r>
            <w:r w:rsidRPr="00913CD1">
              <w:rPr>
                <w:rFonts w:asciiTheme="minorEastAsia" w:hAnsiTheme="minorEastAsia"/>
                <w:noProof/>
                <w:webHidden/>
                <w:sz w:val="24"/>
                <w:szCs w:val="28"/>
              </w:rPr>
              <w:fldChar w:fldCharType="end"/>
            </w:r>
          </w:hyperlink>
        </w:p>
        <w:p w:rsidR="00483551" w:rsidRPr="00913CD1" w:rsidP="00457322" w14:paraId="0D4D90B2" w14:textId="77777777">
          <w:pPr>
            <w:pStyle w:val="TOC2"/>
            <w:tabs>
              <w:tab w:val="right" w:leader="dot" w:pos="8296"/>
            </w:tabs>
            <w:rPr>
              <w:rFonts w:asciiTheme="minorEastAsia" w:hAnsiTheme="minorEastAsia"/>
              <w:noProof/>
              <w:sz w:val="24"/>
              <w:szCs w:val="28"/>
            </w:rPr>
          </w:pPr>
          <w:hyperlink w:anchor="_Toc156748874" w:history="1">
            <w:r w:rsidRPr="00913CD1">
              <w:rPr>
                <w:rStyle w:val="Hyperlink"/>
                <w:rFonts w:asciiTheme="minorEastAsia" w:hAnsiTheme="minorEastAsia"/>
                <w:noProof/>
                <w:sz w:val="24"/>
                <w:szCs w:val="28"/>
              </w:rPr>
              <w:t>五、工艺技术设计及设备选型方案</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_Toc156748874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22</w:t>
            </w:r>
            <w:r w:rsidRPr="00913CD1">
              <w:rPr>
                <w:rFonts w:asciiTheme="minorEastAsia" w:hAnsiTheme="minorEastAsia"/>
                <w:noProof/>
                <w:webHidden/>
                <w:sz w:val="24"/>
                <w:szCs w:val="28"/>
              </w:rPr>
              <w:fldChar w:fldCharType="end"/>
            </w:r>
          </w:hyperlink>
        </w:p>
        <w:p w:rsidR="00483551" w:rsidRPr="00913CD1" w:rsidP="00457322" w14:paraId="73B4AFFD" w14:textId="77777777">
          <w:pPr>
            <w:pStyle w:val="TOC3"/>
            <w:tabs>
              <w:tab w:val="right" w:leader="dot" w:pos="8296"/>
            </w:tabs>
            <w:rPr>
              <w:rFonts w:asciiTheme="minorEastAsia" w:hAnsiTheme="minorEastAsia"/>
              <w:noProof/>
              <w:sz w:val="24"/>
              <w:szCs w:val="28"/>
            </w:rPr>
          </w:pPr>
          <w:hyperlink w:anchor="_Toc156748875" w:history="1">
            <w:r w:rsidRPr="00913CD1">
              <w:rPr>
                <w:rStyle w:val="Hyperlink"/>
                <w:rFonts w:asciiTheme="minorEastAsia" w:hAnsiTheme="minorEastAsia"/>
                <w:noProof/>
                <w:sz w:val="24"/>
                <w:szCs w:val="28"/>
              </w:rPr>
              <w:t>(一)、企业技术研发分析</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_Toc156748875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22</w:t>
            </w:r>
            <w:r w:rsidRPr="00913CD1">
              <w:rPr>
                <w:rFonts w:asciiTheme="minorEastAsia" w:hAnsiTheme="minorEastAsia"/>
                <w:noProof/>
                <w:webHidden/>
                <w:sz w:val="24"/>
                <w:szCs w:val="28"/>
              </w:rPr>
              <w:fldChar w:fldCharType="end"/>
            </w:r>
          </w:hyperlink>
        </w:p>
        <w:p w:rsidR="00483551" w:rsidRPr="00913CD1" w:rsidP="00457322" w14:paraId="75D06701" w14:textId="77777777">
          <w:pPr>
            <w:pStyle w:val="TOC3"/>
            <w:tabs>
              <w:tab w:val="right" w:leader="dot" w:pos="8296"/>
            </w:tabs>
            <w:rPr>
              <w:rFonts w:asciiTheme="minorEastAsia" w:hAnsiTheme="minorEastAsia"/>
              <w:noProof/>
              <w:sz w:val="24"/>
              <w:szCs w:val="28"/>
            </w:rPr>
          </w:pPr>
          <w:hyperlink w:anchor="_Toc156748876" w:history="1">
            <w:r w:rsidRPr="00913CD1">
              <w:rPr>
                <w:rStyle w:val="Hyperlink"/>
                <w:rFonts w:asciiTheme="minorEastAsia" w:hAnsiTheme="minorEastAsia"/>
                <w:noProof/>
                <w:sz w:val="24"/>
                <w:szCs w:val="28"/>
              </w:rPr>
              <w:t>(二)、项目技术工艺分析</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_Toc156748876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23</w:t>
            </w:r>
            <w:r w:rsidRPr="00913CD1">
              <w:rPr>
                <w:rFonts w:asciiTheme="minorEastAsia" w:hAnsiTheme="minorEastAsia"/>
                <w:noProof/>
                <w:webHidden/>
                <w:sz w:val="24"/>
                <w:szCs w:val="28"/>
              </w:rPr>
              <w:fldChar w:fldCharType="end"/>
            </w:r>
          </w:hyperlink>
        </w:p>
        <w:p w:rsidR="00483551" w:rsidRPr="00913CD1" w:rsidP="00457322" w14:paraId="570C995B" w14:textId="77777777">
          <w:pPr>
            <w:pStyle w:val="TOC3"/>
            <w:tabs>
              <w:tab w:val="right" w:leader="dot" w:pos="8296"/>
            </w:tabs>
            <w:rPr>
              <w:rFonts w:asciiTheme="minorEastAsia" w:hAnsiTheme="minorEastAsia"/>
              <w:noProof/>
              <w:sz w:val="24"/>
              <w:szCs w:val="28"/>
            </w:rPr>
          </w:pPr>
          <w:hyperlink w:anchor="_Toc156748877" w:history="1">
            <w:r w:rsidRPr="00913CD1">
              <w:rPr>
                <w:rStyle w:val="Hyperlink"/>
                <w:rFonts w:asciiTheme="minorEastAsia" w:hAnsiTheme="minorEastAsia"/>
                <w:noProof/>
                <w:sz w:val="24"/>
                <w:szCs w:val="28"/>
              </w:rPr>
              <w:t>(三)、</w:t>
            </w:r>
            <w:r w:rsidRPr="00913CD1" w:rsidR="005F2BD8">
              <w:rPr>
                <w:rStyle w:val="Hyperlink"/>
                <w:rFonts w:asciiTheme="minorEastAsia" w:hAnsiTheme="minorEastAsia"/>
                <w:noProof/>
                <w:sz w:val="24"/>
                <w:szCs w:val="28"/>
              </w:rPr>
              <w:t>项目</w:t>
            </w:r>
            <w:r w:rsidRPr="00913CD1">
              <w:rPr>
                <w:rStyle w:val="Hyperlink"/>
                <w:rFonts w:asciiTheme="minorEastAsia" w:hAnsiTheme="minorEastAsia"/>
                <w:noProof/>
                <w:sz w:val="24"/>
                <w:szCs w:val="28"/>
              </w:rPr>
              <w:t>质量管理</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_Toc156748877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25</w:t>
            </w:r>
            <w:r w:rsidRPr="00913CD1">
              <w:rPr>
                <w:rFonts w:asciiTheme="minorEastAsia" w:hAnsiTheme="minorEastAsia"/>
                <w:noProof/>
                <w:webHidden/>
                <w:sz w:val="24"/>
                <w:szCs w:val="28"/>
              </w:rPr>
              <w:fldChar w:fldCharType="end"/>
            </w:r>
          </w:hyperlink>
        </w:p>
        <w:p w:rsidR="00483551" w:rsidRPr="00913CD1" w:rsidP="00457322" w14:paraId="19642BFA" w14:textId="77777777">
          <w:pPr>
            <w:pStyle w:val="TOC3"/>
            <w:tabs>
              <w:tab w:val="right" w:leader="dot" w:pos="8296"/>
            </w:tabs>
            <w:rPr>
              <w:rFonts w:asciiTheme="minorEastAsia" w:hAnsiTheme="minorEastAsia"/>
              <w:noProof/>
              <w:sz w:val="24"/>
              <w:szCs w:val="28"/>
            </w:rPr>
          </w:pPr>
          <w:hyperlink w:anchor="_Toc156748878" w:history="1">
            <w:r w:rsidRPr="00913CD1">
              <w:rPr>
                <w:rStyle w:val="Hyperlink"/>
                <w:rFonts w:asciiTheme="minorEastAsia" w:hAnsiTheme="minorEastAsia"/>
                <w:noProof/>
                <w:sz w:val="24"/>
                <w:szCs w:val="28"/>
              </w:rPr>
              <w:t>(四)、</w:t>
            </w:r>
            <w:r w:rsidRPr="00913CD1" w:rsidR="005F2BD8">
              <w:rPr>
                <w:rStyle w:val="Hyperlink"/>
                <w:rFonts w:asciiTheme="minorEastAsia" w:hAnsiTheme="minorEastAsia"/>
                <w:noProof/>
                <w:sz w:val="24"/>
                <w:szCs w:val="28"/>
              </w:rPr>
              <w:t>项目</w:t>
            </w:r>
            <w:r w:rsidRPr="00913CD1">
              <w:rPr>
                <w:rStyle w:val="Hyperlink"/>
                <w:rFonts w:asciiTheme="minorEastAsia" w:hAnsiTheme="minorEastAsia"/>
                <w:noProof/>
                <w:sz w:val="24"/>
                <w:szCs w:val="28"/>
              </w:rPr>
              <w:t>设备选型方案</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_Toc156748878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25</w:t>
            </w:r>
            <w:r w:rsidRPr="00913CD1">
              <w:rPr>
                <w:rFonts w:asciiTheme="minorEastAsia" w:hAnsiTheme="minorEastAsia"/>
                <w:noProof/>
                <w:webHidden/>
                <w:sz w:val="24"/>
                <w:szCs w:val="28"/>
              </w:rPr>
              <w:fldChar w:fldCharType="end"/>
            </w:r>
          </w:hyperlink>
        </w:p>
        <w:p w:rsidR="00483551" w:rsidRPr="00913CD1" w:rsidP="00457322" w14:paraId="32F7C939" w14:textId="77777777">
          <w:pPr>
            <w:pStyle w:val="TOC2"/>
            <w:tabs>
              <w:tab w:val="right" w:leader="dot" w:pos="8296"/>
            </w:tabs>
            <w:rPr>
              <w:rFonts w:asciiTheme="minorEastAsia" w:hAnsiTheme="minorEastAsia"/>
              <w:noProof/>
              <w:sz w:val="24"/>
              <w:szCs w:val="28"/>
            </w:rPr>
          </w:pPr>
          <w:hyperlink w:anchor="_Toc156748879" w:history="1">
            <w:r w:rsidRPr="00913CD1">
              <w:rPr>
                <w:rStyle w:val="Hyperlink"/>
                <w:rFonts w:asciiTheme="minorEastAsia" w:hAnsiTheme="minorEastAsia"/>
                <w:noProof/>
                <w:sz w:val="24"/>
                <w:szCs w:val="28"/>
              </w:rPr>
              <w:t>六、劳动安全生产分析</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_Toc156748879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26</w:t>
            </w:r>
            <w:r w:rsidRPr="00913CD1">
              <w:rPr>
                <w:rFonts w:asciiTheme="minorEastAsia" w:hAnsiTheme="minorEastAsia"/>
                <w:noProof/>
                <w:webHidden/>
                <w:sz w:val="24"/>
                <w:szCs w:val="28"/>
              </w:rPr>
              <w:fldChar w:fldCharType="end"/>
            </w:r>
          </w:hyperlink>
        </w:p>
        <w:p w:rsidR="00483551" w:rsidRPr="00913CD1" w:rsidP="00457322" w14:paraId="66EF5A69" w14:textId="77777777">
          <w:pPr>
            <w:pStyle w:val="TOC3"/>
            <w:tabs>
              <w:tab w:val="right" w:leader="dot" w:pos="8296"/>
            </w:tabs>
            <w:rPr>
              <w:rFonts w:asciiTheme="minorEastAsia" w:hAnsiTheme="minorEastAsia"/>
              <w:noProof/>
              <w:sz w:val="24"/>
              <w:szCs w:val="28"/>
            </w:rPr>
          </w:pPr>
          <w:hyperlink w:anchor="_Toc156748880" w:history="1">
            <w:r w:rsidRPr="00913CD1">
              <w:rPr>
                <w:rStyle w:val="Hyperlink"/>
                <w:rFonts w:asciiTheme="minorEastAsia" w:hAnsiTheme="minorEastAsia"/>
                <w:noProof/>
                <w:sz w:val="24"/>
                <w:szCs w:val="28"/>
              </w:rPr>
              <w:t>(一)、编制依据</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_Toc156748880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26</w:t>
            </w:r>
            <w:r w:rsidRPr="00913CD1">
              <w:rPr>
                <w:rFonts w:asciiTheme="minorEastAsia" w:hAnsiTheme="minorEastAsia"/>
                <w:noProof/>
                <w:webHidden/>
                <w:sz w:val="24"/>
                <w:szCs w:val="28"/>
              </w:rPr>
              <w:fldChar w:fldCharType="end"/>
            </w:r>
          </w:hyperlink>
        </w:p>
        <w:p w:rsidR="00483551" w:rsidRPr="00913CD1" w:rsidP="00457322" w14:paraId="076C4BA9" w14:textId="77777777">
          <w:pPr>
            <w:pStyle w:val="TOC3"/>
            <w:tabs>
              <w:tab w:val="right" w:leader="dot" w:pos="8296"/>
            </w:tabs>
            <w:rPr>
              <w:rFonts w:asciiTheme="minorEastAsia" w:hAnsiTheme="minorEastAsia"/>
              <w:noProof/>
              <w:sz w:val="24"/>
              <w:szCs w:val="28"/>
            </w:rPr>
          </w:pPr>
          <w:hyperlink w:anchor="_Toc156748881" w:history="1">
            <w:r w:rsidRPr="00913CD1">
              <w:rPr>
                <w:rStyle w:val="Hyperlink"/>
                <w:rFonts w:asciiTheme="minorEastAsia" w:hAnsiTheme="minorEastAsia"/>
                <w:noProof/>
                <w:sz w:val="24"/>
                <w:szCs w:val="28"/>
              </w:rPr>
              <w:t>(二)、防范措施</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_Toc156748881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27</w:t>
            </w:r>
            <w:r w:rsidRPr="00913CD1">
              <w:rPr>
                <w:rFonts w:asciiTheme="minorEastAsia" w:hAnsiTheme="minorEastAsia"/>
                <w:noProof/>
                <w:webHidden/>
                <w:sz w:val="24"/>
                <w:szCs w:val="28"/>
              </w:rPr>
              <w:fldChar w:fldCharType="end"/>
            </w:r>
          </w:hyperlink>
        </w:p>
        <w:p w:rsidR="00483551" w:rsidRPr="00913CD1" w:rsidP="00457322" w14:paraId="609F39E1" w14:textId="77777777">
          <w:pPr>
            <w:pStyle w:val="TOC3"/>
            <w:tabs>
              <w:tab w:val="right" w:leader="dot" w:pos="8296"/>
            </w:tabs>
            <w:rPr>
              <w:rFonts w:asciiTheme="minorEastAsia" w:hAnsiTheme="minorEastAsia"/>
              <w:noProof/>
              <w:sz w:val="24"/>
              <w:szCs w:val="28"/>
            </w:rPr>
          </w:pPr>
          <w:hyperlink w:anchor="_Toc156748882" w:history="1">
            <w:r w:rsidRPr="00913CD1">
              <w:rPr>
                <w:rStyle w:val="Hyperlink"/>
                <w:rFonts w:asciiTheme="minorEastAsia" w:hAnsiTheme="minorEastAsia"/>
                <w:noProof/>
                <w:sz w:val="24"/>
                <w:szCs w:val="28"/>
              </w:rPr>
              <w:t>(三)、预期效果评价</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_Toc156748882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28</w:t>
            </w:r>
            <w:r w:rsidRPr="00913CD1">
              <w:rPr>
                <w:rFonts w:asciiTheme="minorEastAsia" w:hAnsiTheme="minorEastAsia"/>
                <w:noProof/>
                <w:webHidden/>
                <w:sz w:val="24"/>
                <w:szCs w:val="28"/>
              </w:rPr>
              <w:fldChar w:fldCharType="end"/>
            </w:r>
          </w:hyperlink>
        </w:p>
        <w:p w:rsidR="00483551" w:rsidRPr="00913CD1" w:rsidP="00457322" w14:paraId="577C6260" w14:textId="77777777">
          <w:pPr>
            <w:pStyle w:val="TOC2"/>
            <w:tabs>
              <w:tab w:val="right" w:leader="dot" w:pos="8296"/>
            </w:tabs>
            <w:rPr>
              <w:rFonts w:asciiTheme="minorEastAsia" w:hAnsiTheme="minorEastAsia"/>
              <w:noProof/>
              <w:sz w:val="24"/>
              <w:szCs w:val="28"/>
            </w:rPr>
          </w:pPr>
          <w:hyperlink w:anchor="_Toc156748883" w:history="1">
            <w:r w:rsidRPr="00913CD1">
              <w:rPr>
                <w:rStyle w:val="Hyperlink"/>
                <w:rFonts w:asciiTheme="minorEastAsia" w:hAnsiTheme="minorEastAsia"/>
                <w:noProof/>
                <w:sz w:val="24"/>
                <w:szCs w:val="28"/>
              </w:rPr>
              <w:t>七、项目选址</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_Toc156748883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29</w:t>
            </w:r>
            <w:r w:rsidRPr="00913CD1">
              <w:rPr>
                <w:rFonts w:asciiTheme="minorEastAsia" w:hAnsiTheme="minorEastAsia"/>
                <w:noProof/>
                <w:webHidden/>
                <w:sz w:val="24"/>
                <w:szCs w:val="28"/>
              </w:rPr>
              <w:fldChar w:fldCharType="end"/>
            </w:r>
          </w:hyperlink>
        </w:p>
        <w:p w:rsidR="00483551" w:rsidRPr="00913CD1" w:rsidP="00457322" w14:paraId="59D6DD75" w14:textId="77777777">
          <w:pPr>
            <w:pStyle w:val="TOC3"/>
            <w:tabs>
              <w:tab w:val="right" w:leader="dot" w:pos="8296"/>
            </w:tabs>
            <w:rPr>
              <w:rFonts w:asciiTheme="minorEastAsia" w:hAnsiTheme="minorEastAsia"/>
              <w:noProof/>
              <w:sz w:val="24"/>
              <w:szCs w:val="28"/>
            </w:rPr>
          </w:pPr>
          <w:hyperlink w:anchor="_Toc156748884" w:history="1">
            <w:r w:rsidRPr="00913CD1">
              <w:rPr>
                <w:rStyle w:val="Hyperlink"/>
                <w:rFonts w:asciiTheme="minorEastAsia" w:hAnsiTheme="minorEastAsia"/>
                <w:noProof/>
                <w:sz w:val="24"/>
                <w:szCs w:val="28"/>
              </w:rPr>
              <w:t>(一)、</w:t>
            </w:r>
            <w:r w:rsidRPr="00913CD1" w:rsidR="005F2BD8">
              <w:rPr>
                <w:rStyle w:val="Hyperlink"/>
                <w:rFonts w:asciiTheme="minorEastAsia" w:hAnsiTheme="minorEastAsia"/>
                <w:noProof/>
                <w:sz w:val="24"/>
                <w:szCs w:val="28"/>
              </w:rPr>
              <w:t>项目</w:t>
            </w:r>
            <w:r w:rsidRPr="00913CD1">
              <w:rPr>
                <w:rStyle w:val="Hyperlink"/>
                <w:rFonts w:asciiTheme="minorEastAsia" w:hAnsiTheme="minorEastAsia"/>
                <w:noProof/>
                <w:sz w:val="24"/>
                <w:szCs w:val="28"/>
              </w:rPr>
              <w:t>选址影响因素</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_Toc156748884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29</w:t>
            </w:r>
            <w:r w:rsidRPr="00913CD1">
              <w:rPr>
                <w:rFonts w:asciiTheme="minorEastAsia" w:hAnsiTheme="minorEastAsia"/>
                <w:noProof/>
                <w:webHidden/>
                <w:sz w:val="24"/>
                <w:szCs w:val="28"/>
              </w:rPr>
              <w:fldChar w:fldCharType="end"/>
            </w:r>
          </w:hyperlink>
        </w:p>
        <w:p w:rsidR="00483551" w:rsidRPr="00913CD1" w:rsidP="00457322" w14:paraId="22FAB084" w14:textId="77777777">
          <w:pPr>
            <w:pStyle w:val="TOC3"/>
            <w:tabs>
              <w:tab w:val="right" w:leader="dot" w:pos="8296"/>
            </w:tabs>
            <w:rPr>
              <w:rFonts w:asciiTheme="minorEastAsia" w:hAnsiTheme="minorEastAsia"/>
              <w:noProof/>
              <w:sz w:val="24"/>
              <w:szCs w:val="28"/>
            </w:rPr>
          </w:pPr>
          <w:hyperlink w:anchor="_Toc156748885" w:history="1">
            <w:r w:rsidRPr="00913CD1">
              <w:rPr>
                <w:rStyle w:val="Hyperlink"/>
                <w:rFonts w:asciiTheme="minorEastAsia" w:hAnsiTheme="minorEastAsia"/>
                <w:noProof/>
                <w:sz w:val="24"/>
                <w:szCs w:val="28"/>
              </w:rPr>
              <w:t>(二)、行业竞争对选址的影响</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_Toc156748885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31</w:t>
            </w:r>
            <w:r w:rsidRPr="00913CD1">
              <w:rPr>
                <w:rFonts w:asciiTheme="minorEastAsia" w:hAnsiTheme="minorEastAsia"/>
                <w:noProof/>
                <w:webHidden/>
                <w:sz w:val="24"/>
                <w:szCs w:val="28"/>
              </w:rPr>
              <w:fldChar w:fldCharType="end"/>
            </w:r>
          </w:hyperlink>
        </w:p>
        <w:p w:rsidR="00483551" w:rsidRPr="00913CD1" w:rsidP="00457322" w14:paraId="065277B9" w14:textId="77777777">
          <w:pPr>
            <w:pStyle w:val="TOC3"/>
            <w:tabs>
              <w:tab w:val="right" w:leader="dot" w:pos="8296"/>
            </w:tabs>
            <w:rPr>
              <w:rFonts w:asciiTheme="minorEastAsia" w:hAnsiTheme="minorEastAsia"/>
              <w:noProof/>
              <w:sz w:val="24"/>
              <w:szCs w:val="28"/>
            </w:rPr>
          </w:pPr>
          <w:hyperlink w:anchor="_Toc156748886" w:history="1">
            <w:r w:rsidRPr="00913CD1">
              <w:rPr>
                <w:rStyle w:val="Hyperlink"/>
                <w:rFonts w:asciiTheme="minorEastAsia" w:hAnsiTheme="minorEastAsia"/>
                <w:noProof/>
                <w:sz w:val="24"/>
                <w:szCs w:val="28"/>
              </w:rPr>
              <w:t>(三)、经营成本对选址的影响</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_Toc156748886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32</w:t>
            </w:r>
            <w:r w:rsidRPr="00913CD1">
              <w:rPr>
                <w:rFonts w:asciiTheme="minorEastAsia" w:hAnsiTheme="minorEastAsia"/>
                <w:noProof/>
                <w:webHidden/>
                <w:sz w:val="24"/>
                <w:szCs w:val="28"/>
              </w:rPr>
              <w:fldChar w:fldCharType="end"/>
            </w:r>
          </w:hyperlink>
        </w:p>
        <w:p w:rsidR="00483551" w:rsidRPr="00913CD1" w:rsidP="00457322" w14:paraId="24C7976D" w14:textId="77777777">
          <w:pPr>
            <w:pStyle w:val="TOC3"/>
            <w:tabs>
              <w:tab w:val="right" w:leader="dot" w:pos="8296"/>
            </w:tabs>
            <w:rPr>
              <w:rFonts w:asciiTheme="minorEastAsia" w:hAnsiTheme="minorEastAsia"/>
              <w:noProof/>
              <w:sz w:val="24"/>
              <w:szCs w:val="28"/>
            </w:rPr>
          </w:pPr>
          <w:hyperlink w:anchor="_Toc156748887" w:history="1">
            <w:r w:rsidRPr="00913CD1">
              <w:rPr>
                <w:rStyle w:val="Hyperlink"/>
                <w:rFonts w:asciiTheme="minorEastAsia" w:hAnsiTheme="minorEastAsia"/>
                <w:noProof/>
                <w:sz w:val="24"/>
                <w:szCs w:val="28"/>
              </w:rPr>
              <w:t>(四)、消费习惯对选址的影响</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_Toc156748887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33</w:t>
            </w:r>
            <w:r w:rsidRPr="00913CD1">
              <w:rPr>
                <w:rFonts w:asciiTheme="minorEastAsia" w:hAnsiTheme="minorEastAsia"/>
                <w:noProof/>
                <w:webHidden/>
                <w:sz w:val="24"/>
                <w:szCs w:val="28"/>
              </w:rPr>
              <w:fldChar w:fldCharType="end"/>
            </w:r>
          </w:hyperlink>
        </w:p>
        <w:p w:rsidR="00483551" w:rsidRPr="00913CD1" w:rsidP="00457322" w14:paraId="1808F250" w14:textId="77777777">
          <w:pPr>
            <w:pStyle w:val="TOC3"/>
            <w:tabs>
              <w:tab w:val="right" w:leader="dot" w:pos="8296"/>
            </w:tabs>
            <w:rPr>
              <w:rFonts w:asciiTheme="minorEastAsia" w:hAnsiTheme="minorEastAsia"/>
              <w:noProof/>
              <w:sz w:val="24"/>
              <w:szCs w:val="28"/>
            </w:rPr>
          </w:pPr>
          <w:hyperlink w:anchor="_Toc156748888" w:history="1">
            <w:r w:rsidRPr="00913CD1">
              <w:rPr>
                <w:rStyle w:val="Hyperlink"/>
                <w:rFonts w:asciiTheme="minorEastAsia" w:hAnsiTheme="minorEastAsia"/>
                <w:noProof/>
                <w:sz w:val="24"/>
                <w:szCs w:val="28"/>
              </w:rPr>
              <w:t>(五)、项目选址原则</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_Toc156748888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34</w:t>
            </w:r>
            <w:r w:rsidRPr="00913CD1">
              <w:rPr>
                <w:rFonts w:asciiTheme="minorEastAsia" w:hAnsiTheme="minorEastAsia"/>
                <w:noProof/>
                <w:webHidden/>
                <w:sz w:val="24"/>
                <w:szCs w:val="28"/>
              </w:rPr>
              <w:fldChar w:fldCharType="end"/>
            </w:r>
          </w:hyperlink>
        </w:p>
        <w:p w:rsidR="00483551" w:rsidRPr="00913CD1" w:rsidP="00457322" w14:paraId="2A44A601" w14:textId="77777777">
          <w:pPr>
            <w:pStyle w:val="TOC3"/>
            <w:tabs>
              <w:tab w:val="right" w:leader="dot" w:pos="8296"/>
            </w:tabs>
            <w:rPr>
              <w:rFonts w:asciiTheme="minorEastAsia" w:hAnsiTheme="minorEastAsia"/>
              <w:noProof/>
              <w:sz w:val="24"/>
              <w:szCs w:val="28"/>
            </w:rPr>
            <w:sectPr w:rsidSect="003563AB">
              <w:headerReference w:type="default" r:id="rId11"/>
              <w:footerReference w:type="default" r:id="rId12"/>
              <w:type w:val="nextPage"/>
              <w:pgSz w:w="11906" w:h="16838"/>
              <w:pgMar w:top="1440" w:right="1800" w:bottom="1440" w:left="1800" w:header="851" w:footer="992" w:gutter="0"/>
              <w:pgNumType w:start="2"/>
              <w:cols w:space="425"/>
              <w:titlePg w:val="0"/>
              <w:docGrid w:type="lines" w:linePitch="312"/>
            </w:sectPr>
          </w:pPr>
          <w:hyperlink w:anchor="_Toc156748889" w:history="1">
            <w:r w:rsidRPr="00913CD1">
              <w:rPr>
                <w:rStyle w:val="Hyperlink"/>
                <w:rFonts w:asciiTheme="minorEastAsia" w:hAnsiTheme="minorEastAsia"/>
                <w:noProof/>
                <w:sz w:val="24"/>
                <w:szCs w:val="28"/>
              </w:rPr>
              <w:t>(六)、建设区基本情况</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_Toc156748889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34</w:t>
            </w:r>
            <w:r w:rsidRPr="00913CD1">
              <w:rPr>
                <w:rFonts w:asciiTheme="minorEastAsia" w:hAnsiTheme="minorEastAsia"/>
                <w:noProof/>
                <w:webHidden/>
                <w:sz w:val="24"/>
                <w:szCs w:val="28"/>
              </w:rPr>
              <w:fldChar w:fldCharType="end"/>
            </w:r>
          </w:hyperlink>
        </w:p>
      </w:sdtContent>
    </w:sdt>
    <w:sdt>
      <w:sdtPr>
        <w:rPr>
          <w:rFonts w:asciiTheme="minorEastAsia" w:eastAsiaTheme="minorEastAsia" w:hAnsiTheme="minorEastAsia" w:cstheme="minorBidi"/>
          <w:color w:val="auto"/>
          <w:kern w:val="2"/>
          <w:sz w:val="21"/>
          <w:szCs w:val="22"/>
          <w:lang w:val="zh-CN"/>
          <w14:ligatures w14:val="standardContextual"/>
        </w:rPr>
        <w:id w:val="864690581"/>
        <w:docPartObj>
          <w:docPartGallery w:val="Table of Contents"/>
          <w:docPartUnique/>
        </w:docPartObj>
      </w:sdtPr>
      <w:sdtEndPr>
        <w:rPr>
          <w:b/>
          <w:bCs/>
        </w:rPr>
      </w:sdtEndPr>
      <w:sdtContent>
        <w:p w:rsidR="00483551" w:rsidRPr="00913CD1" w:rsidP="00457322" w14:paraId="26A13E05" w14:textId="77777777">
          <w:pPr>
            <w:pStyle w:val="TOC3"/>
            <w:tabs>
              <w:tab w:val="right" w:leader="dot" w:pos="8296"/>
            </w:tabs>
            <w:rPr>
              <w:rFonts w:asciiTheme="minorEastAsia" w:hAnsiTheme="minorEastAsia"/>
              <w:noProof/>
              <w:sz w:val="24"/>
              <w:szCs w:val="28"/>
            </w:rPr>
          </w:pPr>
          <w:hyperlink w:anchor="_Toc156748890" w:history="1">
            <w:r w:rsidRPr="00913CD1">
              <w:rPr>
                <w:rStyle w:val="Hyperlink"/>
                <w:rFonts w:asciiTheme="minorEastAsia" w:hAnsiTheme="minorEastAsia"/>
                <w:noProof/>
                <w:sz w:val="24"/>
                <w:szCs w:val="28"/>
              </w:rPr>
              <w:t>(七)、项目选址综合评价</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_Toc156748890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35</w:t>
            </w:r>
            <w:r w:rsidRPr="00913CD1">
              <w:rPr>
                <w:rFonts w:asciiTheme="minorEastAsia" w:hAnsiTheme="minorEastAsia"/>
                <w:noProof/>
                <w:webHidden/>
                <w:sz w:val="24"/>
                <w:szCs w:val="28"/>
              </w:rPr>
              <w:fldChar w:fldCharType="end"/>
            </w:r>
          </w:hyperlink>
        </w:p>
        <w:p w:rsidR="00483551" w:rsidRPr="00913CD1" w:rsidP="00457322" w14:paraId="12D50E80" w14:textId="77777777">
          <w:pPr>
            <w:pStyle w:val="TOC2"/>
            <w:tabs>
              <w:tab w:val="right" w:leader="dot" w:pos="8296"/>
            </w:tabs>
            <w:rPr>
              <w:rFonts w:asciiTheme="minorEastAsia" w:hAnsiTheme="minorEastAsia"/>
              <w:noProof/>
              <w:sz w:val="24"/>
              <w:szCs w:val="28"/>
            </w:rPr>
          </w:pPr>
          <w:hyperlink w:anchor="_Toc156748891" w:history="1">
            <w:r w:rsidRPr="00913CD1">
              <w:rPr>
                <w:rStyle w:val="Hyperlink"/>
                <w:rFonts w:asciiTheme="minorEastAsia" w:hAnsiTheme="minorEastAsia"/>
                <w:noProof/>
                <w:sz w:val="24"/>
                <w:szCs w:val="28"/>
              </w:rPr>
              <w:t>八、SW0T分析</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_Toc156748891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36</w:t>
            </w:r>
            <w:r w:rsidRPr="00913CD1">
              <w:rPr>
                <w:rFonts w:asciiTheme="minorEastAsia" w:hAnsiTheme="minorEastAsia"/>
                <w:noProof/>
                <w:webHidden/>
                <w:sz w:val="24"/>
                <w:szCs w:val="28"/>
              </w:rPr>
              <w:fldChar w:fldCharType="end"/>
            </w:r>
          </w:hyperlink>
        </w:p>
        <w:p w:rsidR="00483551" w:rsidRPr="00913CD1" w:rsidP="00457322" w14:paraId="1299FF52" w14:textId="77777777">
          <w:pPr>
            <w:pStyle w:val="TOC3"/>
            <w:tabs>
              <w:tab w:val="right" w:leader="dot" w:pos="8296"/>
            </w:tabs>
            <w:rPr>
              <w:rFonts w:asciiTheme="minorEastAsia" w:hAnsiTheme="minorEastAsia"/>
              <w:noProof/>
              <w:sz w:val="24"/>
              <w:szCs w:val="28"/>
            </w:rPr>
          </w:pPr>
          <w:hyperlink w:anchor="_Toc156748892" w:history="1">
            <w:r w:rsidRPr="00913CD1">
              <w:rPr>
                <w:rStyle w:val="Hyperlink"/>
                <w:rFonts w:asciiTheme="minorEastAsia" w:hAnsiTheme="minorEastAsia"/>
                <w:noProof/>
                <w:sz w:val="24"/>
                <w:szCs w:val="28"/>
              </w:rPr>
              <w:t>(一)、优势分析(S)</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_Toc156748892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36</w:t>
            </w:r>
            <w:r w:rsidRPr="00913CD1">
              <w:rPr>
                <w:rFonts w:asciiTheme="minorEastAsia" w:hAnsiTheme="minorEastAsia"/>
                <w:noProof/>
                <w:webHidden/>
                <w:sz w:val="24"/>
                <w:szCs w:val="28"/>
              </w:rPr>
              <w:fldChar w:fldCharType="end"/>
            </w:r>
          </w:hyperlink>
        </w:p>
        <w:p w:rsidR="00483551" w:rsidRPr="00913CD1" w:rsidP="00457322" w14:paraId="38E4B6D2" w14:textId="77777777">
          <w:pPr>
            <w:pStyle w:val="TOC3"/>
            <w:tabs>
              <w:tab w:val="right" w:leader="dot" w:pos="8296"/>
            </w:tabs>
            <w:rPr>
              <w:rFonts w:asciiTheme="minorEastAsia" w:hAnsiTheme="minorEastAsia"/>
              <w:noProof/>
              <w:sz w:val="24"/>
              <w:szCs w:val="28"/>
            </w:rPr>
          </w:pPr>
          <w:hyperlink w:anchor="_Toc156748893" w:history="1">
            <w:r w:rsidRPr="00913CD1">
              <w:rPr>
                <w:rStyle w:val="Hyperlink"/>
                <w:rFonts w:asciiTheme="minorEastAsia" w:hAnsiTheme="minorEastAsia"/>
                <w:noProof/>
                <w:sz w:val="24"/>
                <w:szCs w:val="28"/>
              </w:rPr>
              <w:t>(二)、劣势分析(W)</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_Toc156748893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37</w:t>
            </w:r>
            <w:r w:rsidRPr="00913CD1">
              <w:rPr>
                <w:rFonts w:asciiTheme="minorEastAsia" w:hAnsiTheme="minorEastAsia"/>
                <w:noProof/>
                <w:webHidden/>
                <w:sz w:val="24"/>
                <w:szCs w:val="28"/>
              </w:rPr>
              <w:fldChar w:fldCharType="end"/>
            </w:r>
          </w:hyperlink>
        </w:p>
        <w:p w:rsidR="00483551" w:rsidRPr="00913CD1" w:rsidP="00457322" w14:paraId="39465B73" w14:textId="77777777">
          <w:pPr>
            <w:pStyle w:val="TOC3"/>
            <w:tabs>
              <w:tab w:val="right" w:leader="dot" w:pos="8296"/>
            </w:tabs>
            <w:rPr>
              <w:rFonts w:asciiTheme="minorEastAsia" w:hAnsiTheme="minorEastAsia"/>
              <w:noProof/>
              <w:sz w:val="24"/>
              <w:szCs w:val="28"/>
            </w:rPr>
          </w:pPr>
          <w:hyperlink w:anchor="_Toc156748894" w:history="1">
            <w:r w:rsidRPr="00913CD1">
              <w:rPr>
                <w:rStyle w:val="Hyperlink"/>
                <w:rFonts w:asciiTheme="minorEastAsia" w:hAnsiTheme="minorEastAsia"/>
                <w:noProof/>
                <w:sz w:val="24"/>
                <w:szCs w:val="28"/>
              </w:rPr>
              <w:t>(三)、机会分析(O)</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_Toc156748894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38</w:t>
            </w:r>
            <w:r w:rsidRPr="00913CD1">
              <w:rPr>
                <w:rFonts w:asciiTheme="minorEastAsia" w:hAnsiTheme="minorEastAsia"/>
                <w:noProof/>
                <w:webHidden/>
                <w:sz w:val="24"/>
                <w:szCs w:val="28"/>
              </w:rPr>
              <w:fldChar w:fldCharType="end"/>
            </w:r>
          </w:hyperlink>
        </w:p>
        <w:p w:rsidR="00483551" w:rsidRPr="00913CD1" w:rsidP="00457322" w14:paraId="5B2F175A" w14:textId="77777777">
          <w:pPr>
            <w:pStyle w:val="TOC3"/>
            <w:tabs>
              <w:tab w:val="right" w:leader="dot" w:pos="8296"/>
            </w:tabs>
            <w:rPr>
              <w:rFonts w:asciiTheme="minorEastAsia" w:hAnsiTheme="minorEastAsia"/>
              <w:noProof/>
              <w:sz w:val="24"/>
              <w:szCs w:val="28"/>
            </w:rPr>
          </w:pPr>
          <w:hyperlink w:anchor="_Toc156748895" w:history="1">
            <w:r w:rsidRPr="00913CD1">
              <w:rPr>
                <w:rStyle w:val="Hyperlink"/>
                <w:rFonts w:asciiTheme="minorEastAsia" w:hAnsiTheme="minorEastAsia"/>
                <w:noProof/>
                <w:sz w:val="24"/>
                <w:szCs w:val="28"/>
              </w:rPr>
              <w:t>(四)、威胁分析(T)</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_Toc156748895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39</w:t>
            </w:r>
            <w:r w:rsidRPr="00913CD1">
              <w:rPr>
                <w:rFonts w:asciiTheme="minorEastAsia" w:hAnsiTheme="minorEastAsia"/>
                <w:noProof/>
                <w:webHidden/>
                <w:sz w:val="24"/>
                <w:szCs w:val="28"/>
              </w:rPr>
              <w:fldChar w:fldCharType="end"/>
            </w:r>
          </w:hyperlink>
        </w:p>
        <w:p w:rsidR="00483551" w:rsidRPr="00913CD1" w:rsidP="00457322" w14:paraId="389FC9F6" w14:textId="77777777">
          <w:pPr>
            <w:pStyle w:val="TOC2"/>
            <w:tabs>
              <w:tab w:val="right" w:leader="dot" w:pos="8296"/>
            </w:tabs>
            <w:rPr>
              <w:rFonts w:asciiTheme="minorEastAsia" w:hAnsiTheme="minorEastAsia"/>
              <w:noProof/>
              <w:sz w:val="24"/>
              <w:szCs w:val="28"/>
            </w:rPr>
          </w:pPr>
          <w:hyperlink w:anchor="_Toc156748896" w:history="1">
            <w:r w:rsidRPr="00913CD1">
              <w:rPr>
                <w:rStyle w:val="Hyperlink"/>
                <w:rFonts w:asciiTheme="minorEastAsia" w:hAnsiTheme="minorEastAsia"/>
                <w:noProof/>
                <w:sz w:val="24"/>
                <w:szCs w:val="28"/>
              </w:rPr>
              <w:t>九、市场营销策略</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_Toc156748896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41</w:t>
            </w:r>
            <w:r w:rsidRPr="00913CD1">
              <w:rPr>
                <w:rFonts w:asciiTheme="minorEastAsia" w:hAnsiTheme="minorEastAsia"/>
                <w:noProof/>
                <w:webHidden/>
                <w:sz w:val="24"/>
                <w:szCs w:val="28"/>
              </w:rPr>
              <w:fldChar w:fldCharType="end"/>
            </w:r>
          </w:hyperlink>
        </w:p>
        <w:p w:rsidR="00483551" w:rsidRPr="00913CD1" w:rsidP="00457322" w14:paraId="6513BC47" w14:textId="77777777">
          <w:pPr>
            <w:pStyle w:val="TOC3"/>
            <w:tabs>
              <w:tab w:val="right" w:leader="dot" w:pos="8296"/>
            </w:tabs>
            <w:rPr>
              <w:rFonts w:asciiTheme="minorEastAsia" w:hAnsiTheme="minorEastAsia"/>
              <w:noProof/>
              <w:sz w:val="24"/>
              <w:szCs w:val="28"/>
            </w:rPr>
          </w:pPr>
          <w:hyperlink w:anchor="_Toc156748897" w:history="1">
            <w:r w:rsidRPr="00913CD1">
              <w:rPr>
                <w:rStyle w:val="Hyperlink"/>
                <w:rFonts w:asciiTheme="minorEastAsia" w:hAnsiTheme="minorEastAsia"/>
                <w:noProof/>
                <w:sz w:val="24"/>
                <w:szCs w:val="28"/>
              </w:rPr>
              <w:t>(一)、市场营销总体思路</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_Toc156748897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41</w:t>
            </w:r>
            <w:r w:rsidRPr="00913CD1">
              <w:rPr>
                <w:rFonts w:asciiTheme="minorEastAsia" w:hAnsiTheme="minorEastAsia"/>
                <w:noProof/>
                <w:webHidden/>
                <w:sz w:val="24"/>
                <w:szCs w:val="28"/>
              </w:rPr>
              <w:fldChar w:fldCharType="end"/>
            </w:r>
          </w:hyperlink>
        </w:p>
        <w:p w:rsidR="00483551" w:rsidRPr="00913CD1" w:rsidP="00457322" w14:paraId="412AEECC" w14:textId="77777777">
          <w:pPr>
            <w:pStyle w:val="TOC3"/>
            <w:tabs>
              <w:tab w:val="right" w:leader="dot" w:pos="8296"/>
            </w:tabs>
            <w:rPr>
              <w:rFonts w:asciiTheme="minorEastAsia" w:hAnsiTheme="minorEastAsia"/>
              <w:noProof/>
              <w:sz w:val="24"/>
              <w:szCs w:val="28"/>
            </w:rPr>
          </w:pPr>
          <w:hyperlink w:anchor="_Toc156748898" w:history="1">
            <w:r w:rsidRPr="00913CD1">
              <w:rPr>
                <w:rStyle w:val="Hyperlink"/>
                <w:rFonts w:asciiTheme="minorEastAsia" w:hAnsiTheme="minorEastAsia"/>
                <w:noProof/>
                <w:sz w:val="24"/>
                <w:szCs w:val="28"/>
              </w:rPr>
              <w:t>(二〉、市场地位与竞争战略</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_Toc156748898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42</w:t>
            </w:r>
            <w:r w:rsidRPr="00913CD1">
              <w:rPr>
                <w:rFonts w:asciiTheme="minorEastAsia" w:hAnsiTheme="minorEastAsia"/>
                <w:noProof/>
                <w:webHidden/>
                <w:sz w:val="24"/>
                <w:szCs w:val="28"/>
              </w:rPr>
              <w:fldChar w:fldCharType="end"/>
            </w:r>
          </w:hyperlink>
        </w:p>
        <w:p w:rsidR="00483551" w:rsidRPr="00913CD1" w:rsidP="00457322" w14:paraId="2717DD61" w14:textId="77777777">
          <w:pPr>
            <w:pStyle w:val="TOC3"/>
            <w:tabs>
              <w:tab w:val="right" w:leader="dot" w:pos="8296"/>
            </w:tabs>
            <w:rPr>
              <w:rFonts w:asciiTheme="minorEastAsia" w:hAnsiTheme="minorEastAsia"/>
              <w:noProof/>
              <w:sz w:val="24"/>
              <w:szCs w:val="28"/>
            </w:rPr>
          </w:pPr>
          <w:hyperlink w:anchor="_Toc156748899" w:history="1">
            <w:r w:rsidRPr="00913CD1">
              <w:rPr>
                <w:rStyle w:val="Hyperlink"/>
                <w:rFonts w:asciiTheme="minorEastAsia" w:hAnsiTheme="minorEastAsia"/>
                <w:noProof/>
                <w:sz w:val="24"/>
                <w:szCs w:val="28"/>
              </w:rPr>
              <w:t>(三)、消费者市场分析</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_Toc156748899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43</w:t>
            </w:r>
            <w:r w:rsidRPr="00913CD1">
              <w:rPr>
                <w:rFonts w:asciiTheme="minorEastAsia" w:hAnsiTheme="minorEastAsia"/>
                <w:noProof/>
                <w:webHidden/>
                <w:sz w:val="24"/>
                <w:szCs w:val="28"/>
              </w:rPr>
              <w:fldChar w:fldCharType="end"/>
            </w:r>
          </w:hyperlink>
        </w:p>
        <w:p w:rsidR="00483551" w:rsidRPr="00913CD1" w:rsidP="00457322" w14:paraId="5994A0D6" w14:textId="77777777">
          <w:pPr>
            <w:pStyle w:val="TOC3"/>
            <w:tabs>
              <w:tab w:val="right" w:leader="dot" w:pos="8296"/>
            </w:tabs>
            <w:rPr>
              <w:rFonts w:asciiTheme="minorEastAsia" w:hAnsiTheme="minorEastAsia"/>
              <w:noProof/>
              <w:sz w:val="24"/>
              <w:szCs w:val="28"/>
            </w:rPr>
          </w:pPr>
          <w:hyperlink w:anchor="_Toc156748900" w:history="1">
            <w:r w:rsidRPr="00913CD1">
              <w:rPr>
                <w:rStyle w:val="Hyperlink"/>
                <w:rFonts w:asciiTheme="minorEastAsia" w:hAnsiTheme="minorEastAsia"/>
                <w:noProof/>
                <w:sz w:val="24"/>
                <w:szCs w:val="28"/>
              </w:rPr>
              <w:t>(四)、组织市场分析</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_Toc156748900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45</w:t>
            </w:r>
            <w:r w:rsidRPr="00913CD1">
              <w:rPr>
                <w:rFonts w:asciiTheme="minorEastAsia" w:hAnsiTheme="minorEastAsia"/>
                <w:noProof/>
                <w:webHidden/>
                <w:sz w:val="24"/>
                <w:szCs w:val="28"/>
              </w:rPr>
              <w:fldChar w:fldCharType="end"/>
            </w:r>
          </w:hyperlink>
        </w:p>
        <w:p w:rsidR="00483551" w:rsidRPr="00913CD1" w:rsidP="00457322" w14:paraId="35EB2056" w14:textId="77777777">
          <w:pPr>
            <w:pStyle w:val="TOC3"/>
            <w:tabs>
              <w:tab w:val="right" w:leader="dot" w:pos="8296"/>
            </w:tabs>
            <w:rPr>
              <w:rFonts w:asciiTheme="minorEastAsia" w:hAnsiTheme="minorEastAsia"/>
              <w:noProof/>
              <w:sz w:val="24"/>
              <w:szCs w:val="28"/>
            </w:rPr>
          </w:pPr>
          <w:hyperlink w:anchor="_Toc156748901" w:history="1">
            <w:r w:rsidRPr="00913CD1">
              <w:rPr>
                <w:rStyle w:val="Hyperlink"/>
                <w:rFonts w:asciiTheme="minorEastAsia" w:hAnsiTheme="minorEastAsia"/>
                <w:noProof/>
                <w:sz w:val="24"/>
                <w:szCs w:val="28"/>
              </w:rPr>
              <w:t>(五)、促销策略</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_Toc156748901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46</w:t>
            </w:r>
            <w:r w:rsidRPr="00913CD1">
              <w:rPr>
                <w:rFonts w:asciiTheme="minorEastAsia" w:hAnsiTheme="minorEastAsia"/>
                <w:noProof/>
                <w:webHidden/>
                <w:sz w:val="24"/>
                <w:szCs w:val="28"/>
              </w:rPr>
              <w:fldChar w:fldCharType="end"/>
            </w:r>
          </w:hyperlink>
        </w:p>
        <w:p w:rsidR="00483551" w:rsidRPr="00913CD1" w:rsidP="00457322" w14:paraId="184460FB" w14:textId="77777777">
          <w:pPr>
            <w:pStyle w:val="TOC3"/>
            <w:tabs>
              <w:tab w:val="right" w:leader="dot" w:pos="8296"/>
            </w:tabs>
            <w:rPr>
              <w:rFonts w:asciiTheme="minorEastAsia" w:hAnsiTheme="minorEastAsia"/>
              <w:noProof/>
              <w:sz w:val="24"/>
              <w:szCs w:val="28"/>
            </w:rPr>
          </w:pPr>
          <w:hyperlink w:anchor="_Toc156748902" w:history="1">
            <w:r w:rsidRPr="00913CD1">
              <w:rPr>
                <w:rStyle w:val="Hyperlink"/>
                <w:rFonts w:asciiTheme="minorEastAsia" w:hAnsiTheme="minorEastAsia"/>
                <w:noProof/>
                <w:sz w:val="24"/>
                <w:szCs w:val="28"/>
              </w:rPr>
              <w:t>(六〉、品牌策略</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_Toc156748902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47</w:t>
            </w:r>
            <w:r w:rsidRPr="00913CD1">
              <w:rPr>
                <w:rFonts w:asciiTheme="minorEastAsia" w:hAnsiTheme="minorEastAsia"/>
                <w:noProof/>
                <w:webHidden/>
                <w:sz w:val="24"/>
                <w:szCs w:val="28"/>
              </w:rPr>
              <w:fldChar w:fldCharType="end"/>
            </w:r>
          </w:hyperlink>
        </w:p>
        <w:p w:rsidR="00483551" w:rsidRPr="00913CD1" w:rsidP="00457322" w14:paraId="12493994" w14:textId="77777777">
          <w:pPr>
            <w:pStyle w:val="TOC3"/>
            <w:tabs>
              <w:tab w:val="right" w:leader="dot" w:pos="8296"/>
            </w:tabs>
            <w:rPr>
              <w:rFonts w:asciiTheme="minorEastAsia" w:hAnsiTheme="minorEastAsia"/>
              <w:noProof/>
              <w:sz w:val="24"/>
              <w:szCs w:val="28"/>
            </w:rPr>
          </w:pPr>
          <w:hyperlink w:anchor="_Toc156748903" w:history="1">
            <w:r w:rsidRPr="00913CD1">
              <w:rPr>
                <w:rStyle w:val="Hyperlink"/>
                <w:rFonts w:asciiTheme="minorEastAsia" w:hAnsiTheme="minorEastAsia"/>
                <w:noProof/>
                <w:sz w:val="24"/>
                <w:szCs w:val="28"/>
              </w:rPr>
              <w:t>(七)、整合营销</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_Toc156748903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49</w:t>
            </w:r>
            <w:r w:rsidRPr="00913CD1">
              <w:rPr>
                <w:rFonts w:asciiTheme="minorEastAsia" w:hAnsiTheme="minorEastAsia"/>
                <w:noProof/>
                <w:webHidden/>
                <w:sz w:val="24"/>
                <w:szCs w:val="28"/>
              </w:rPr>
              <w:fldChar w:fldCharType="end"/>
            </w:r>
          </w:hyperlink>
        </w:p>
        <w:p w:rsidR="00483551" w:rsidRPr="00913CD1" w:rsidP="00457322" w14:paraId="1E32A5AE" w14:textId="77777777">
          <w:pPr>
            <w:pStyle w:val="TOC2"/>
            <w:tabs>
              <w:tab w:val="right" w:leader="dot" w:pos="8296"/>
            </w:tabs>
            <w:rPr>
              <w:rFonts w:asciiTheme="minorEastAsia" w:hAnsiTheme="minorEastAsia"/>
              <w:noProof/>
              <w:sz w:val="24"/>
              <w:szCs w:val="28"/>
            </w:rPr>
          </w:pPr>
          <w:hyperlink w:anchor="_Toc156748904" w:history="1">
            <w:r w:rsidRPr="00913CD1">
              <w:rPr>
                <w:rStyle w:val="Hyperlink"/>
                <w:rFonts w:asciiTheme="minorEastAsia" w:hAnsiTheme="minorEastAsia"/>
                <w:noProof/>
                <w:sz w:val="24"/>
                <w:szCs w:val="28"/>
              </w:rPr>
              <w:t>十、公司基本情况</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_Toc156748904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53</w:t>
            </w:r>
            <w:r w:rsidRPr="00913CD1">
              <w:rPr>
                <w:rFonts w:asciiTheme="minorEastAsia" w:hAnsiTheme="minorEastAsia"/>
                <w:noProof/>
                <w:webHidden/>
                <w:sz w:val="24"/>
                <w:szCs w:val="28"/>
              </w:rPr>
              <w:fldChar w:fldCharType="end"/>
            </w:r>
          </w:hyperlink>
        </w:p>
        <w:p w:rsidR="00483551" w:rsidRPr="00913CD1" w:rsidP="00457322" w14:paraId="180ABF8F" w14:textId="77777777">
          <w:pPr>
            <w:pStyle w:val="TOC3"/>
            <w:tabs>
              <w:tab w:val="right" w:leader="dot" w:pos="8296"/>
            </w:tabs>
            <w:rPr>
              <w:rFonts w:asciiTheme="minorEastAsia" w:hAnsiTheme="minorEastAsia"/>
              <w:noProof/>
              <w:sz w:val="24"/>
              <w:szCs w:val="28"/>
            </w:rPr>
          </w:pPr>
          <w:hyperlink w:anchor="_Toc156748905" w:history="1">
            <w:r w:rsidRPr="00913CD1">
              <w:rPr>
                <w:rStyle w:val="Hyperlink"/>
                <w:rFonts w:asciiTheme="minorEastAsia" w:hAnsiTheme="minorEastAsia"/>
                <w:noProof/>
                <w:sz w:val="24"/>
                <w:szCs w:val="28"/>
              </w:rPr>
              <w:t>(一)、公司基本信息</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_Toc156748905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53</w:t>
            </w:r>
            <w:r w:rsidRPr="00913CD1">
              <w:rPr>
                <w:rFonts w:asciiTheme="minorEastAsia" w:hAnsiTheme="minorEastAsia"/>
                <w:noProof/>
                <w:webHidden/>
                <w:sz w:val="24"/>
                <w:szCs w:val="28"/>
              </w:rPr>
              <w:fldChar w:fldCharType="end"/>
            </w:r>
          </w:hyperlink>
        </w:p>
        <w:p w:rsidR="00483551" w:rsidRPr="00913CD1" w:rsidP="00457322" w14:paraId="6F637F07" w14:textId="77777777">
          <w:pPr>
            <w:pStyle w:val="TOC3"/>
            <w:tabs>
              <w:tab w:val="right" w:leader="dot" w:pos="8296"/>
            </w:tabs>
            <w:rPr>
              <w:rFonts w:asciiTheme="minorEastAsia" w:hAnsiTheme="minorEastAsia"/>
              <w:noProof/>
              <w:sz w:val="24"/>
              <w:szCs w:val="28"/>
            </w:rPr>
          </w:pPr>
          <w:hyperlink w:anchor="_Toc156748906" w:history="1">
            <w:r w:rsidRPr="00913CD1">
              <w:rPr>
                <w:rStyle w:val="Hyperlink"/>
                <w:rFonts w:asciiTheme="minorEastAsia" w:hAnsiTheme="minorEastAsia"/>
                <w:noProof/>
                <w:sz w:val="24"/>
                <w:szCs w:val="28"/>
              </w:rPr>
              <w:t>(二)、公司简介</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_Toc156748906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54</w:t>
            </w:r>
            <w:r w:rsidRPr="00913CD1">
              <w:rPr>
                <w:rFonts w:asciiTheme="minorEastAsia" w:hAnsiTheme="minorEastAsia"/>
                <w:noProof/>
                <w:webHidden/>
                <w:sz w:val="24"/>
                <w:szCs w:val="28"/>
              </w:rPr>
              <w:fldChar w:fldCharType="end"/>
            </w:r>
          </w:hyperlink>
        </w:p>
        <w:p w:rsidR="00483551" w:rsidRPr="00913CD1" w:rsidP="00457322" w14:paraId="570D2494" w14:textId="77777777">
          <w:pPr>
            <w:pStyle w:val="TOC3"/>
            <w:tabs>
              <w:tab w:val="right" w:leader="dot" w:pos="8296"/>
            </w:tabs>
            <w:rPr>
              <w:rFonts w:asciiTheme="minorEastAsia" w:hAnsiTheme="minorEastAsia"/>
              <w:noProof/>
              <w:sz w:val="24"/>
              <w:szCs w:val="28"/>
            </w:rPr>
          </w:pPr>
          <w:hyperlink w:anchor="_Toc156748907" w:history="1">
            <w:r w:rsidRPr="00913CD1">
              <w:rPr>
                <w:rStyle w:val="Hyperlink"/>
                <w:rFonts w:asciiTheme="minorEastAsia" w:hAnsiTheme="minorEastAsia"/>
                <w:noProof/>
                <w:sz w:val="24"/>
                <w:szCs w:val="28"/>
              </w:rPr>
              <w:t>(三〉、公司竞争优势</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_Toc156748907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54</w:t>
            </w:r>
            <w:r w:rsidRPr="00913CD1">
              <w:rPr>
                <w:rFonts w:asciiTheme="minorEastAsia" w:hAnsiTheme="minorEastAsia"/>
                <w:noProof/>
                <w:webHidden/>
                <w:sz w:val="24"/>
                <w:szCs w:val="28"/>
              </w:rPr>
              <w:fldChar w:fldCharType="end"/>
            </w:r>
          </w:hyperlink>
        </w:p>
        <w:p w:rsidR="00483551" w:rsidRPr="00913CD1" w:rsidP="00457322" w14:paraId="2E41377B" w14:textId="77777777">
          <w:pPr>
            <w:pStyle w:val="TOC3"/>
            <w:tabs>
              <w:tab w:val="right" w:leader="dot" w:pos="8296"/>
            </w:tabs>
            <w:rPr>
              <w:rFonts w:asciiTheme="minorEastAsia" w:hAnsiTheme="minorEastAsia"/>
              <w:noProof/>
              <w:sz w:val="24"/>
              <w:szCs w:val="28"/>
            </w:rPr>
          </w:pPr>
          <w:hyperlink w:anchor="_Toc156748908" w:history="1">
            <w:r w:rsidRPr="00913CD1">
              <w:rPr>
                <w:rStyle w:val="Hyperlink"/>
                <w:rFonts w:asciiTheme="minorEastAsia" w:hAnsiTheme="minorEastAsia"/>
                <w:noProof/>
                <w:sz w:val="24"/>
                <w:szCs w:val="28"/>
              </w:rPr>
              <w:t>(四)、核心人员介绍</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_Toc156748908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56</w:t>
            </w:r>
            <w:r w:rsidRPr="00913CD1">
              <w:rPr>
                <w:rFonts w:asciiTheme="minorEastAsia" w:hAnsiTheme="minorEastAsia"/>
                <w:noProof/>
                <w:webHidden/>
                <w:sz w:val="24"/>
                <w:szCs w:val="28"/>
              </w:rPr>
              <w:fldChar w:fldCharType="end"/>
            </w:r>
          </w:hyperlink>
        </w:p>
        <w:p w:rsidR="00483551" w:rsidRPr="00913CD1" w:rsidP="00457322" w14:paraId="16FA2AE0" w14:textId="77777777">
          <w:pPr>
            <w:pStyle w:val="TOC3"/>
            <w:tabs>
              <w:tab w:val="right" w:leader="dot" w:pos="8296"/>
            </w:tabs>
            <w:rPr>
              <w:rFonts w:asciiTheme="minorEastAsia" w:hAnsiTheme="minorEastAsia"/>
              <w:noProof/>
              <w:sz w:val="24"/>
              <w:szCs w:val="28"/>
            </w:rPr>
          </w:pPr>
          <w:hyperlink w:anchor="_Toc156748909" w:history="1">
            <w:r w:rsidRPr="00913CD1">
              <w:rPr>
                <w:rStyle w:val="Hyperlink"/>
                <w:rFonts w:asciiTheme="minorEastAsia" w:hAnsiTheme="minorEastAsia"/>
                <w:noProof/>
                <w:sz w:val="24"/>
                <w:szCs w:val="28"/>
              </w:rPr>
              <w:t>(五)、经营宗旨</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_Toc156748909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57</w:t>
            </w:r>
            <w:r w:rsidRPr="00913CD1">
              <w:rPr>
                <w:rFonts w:asciiTheme="minorEastAsia" w:hAnsiTheme="minorEastAsia"/>
                <w:noProof/>
                <w:webHidden/>
                <w:sz w:val="24"/>
                <w:szCs w:val="28"/>
              </w:rPr>
              <w:fldChar w:fldCharType="end"/>
            </w:r>
          </w:hyperlink>
        </w:p>
        <w:p w:rsidR="00483551" w:rsidRPr="00913CD1" w:rsidP="00457322" w14:paraId="164B87E7" w14:textId="77777777">
          <w:pPr>
            <w:pStyle w:val="TOC3"/>
            <w:tabs>
              <w:tab w:val="right" w:leader="dot" w:pos="8296"/>
            </w:tabs>
            <w:rPr>
              <w:rFonts w:asciiTheme="minorEastAsia" w:hAnsiTheme="minorEastAsia"/>
              <w:noProof/>
              <w:sz w:val="24"/>
              <w:szCs w:val="28"/>
            </w:rPr>
          </w:pPr>
          <w:hyperlink w:anchor="_Toc156748910" w:history="1">
            <w:r w:rsidRPr="00913CD1">
              <w:rPr>
                <w:rStyle w:val="Hyperlink"/>
                <w:rFonts w:asciiTheme="minorEastAsia" w:hAnsiTheme="minorEastAsia"/>
                <w:noProof/>
                <w:sz w:val="24"/>
                <w:szCs w:val="28"/>
              </w:rPr>
              <w:t>(六)、公司发展规划</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_Toc156748910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58</w:t>
            </w:r>
            <w:r w:rsidRPr="00913CD1">
              <w:rPr>
                <w:rFonts w:asciiTheme="minorEastAsia" w:hAnsiTheme="minorEastAsia"/>
                <w:noProof/>
                <w:webHidden/>
                <w:sz w:val="24"/>
                <w:szCs w:val="28"/>
              </w:rPr>
              <w:fldChar w:fldCharType="end"/>
            </w:r>
          </w:hyperlink>
        </w:p>
        <w:p w:rsidR="00483551" w:rsidRPr="00913CD1" w:rsidP="00457322" w14:paraId="6AA9690E" w14:textId="77777777">
          <w:pPr>
            <w:pStyle w:val="TOC2"/>
            <w:tabs>
              <w:tab w:val="right" w:leader="dot" w:pos="8296"/>
            </w:tabs>
            <w:rPr>
              <w:rFonts w:asciiTheme="minorEastAsia" w:hAnsiTheme="minorEastAsia"/>
              <w:noProof/>
              <w:sz w:val="24"/>
              <w:szCs w:val="28"/>
            </w:rPr>
            <w:sectPr w:rsidSect="003563AB">
              <w:headerReference w:type="default" r:id="rId13"/>
              <w:footerReference w:type="default" r:id="rId14"/>
              <w:type w:val="nextPage"/>
              <w:pgSz w:w="11906" w:h="16838"/>
              <w:pgMar w:top="1440" w:right="1800" w:bottom="1440" w:left="1800" w:header="851" w:footer="992" w:gutter="0"/>
              <w:pgNumType w:start="3"/>
              <w:cols w:space="425"/>
              <w:titlePg w:val="0"/>
              <w:docGrid w:type="lines" w:linePitch="312"/>
            </w:sectPr>
          </w:pPr>
          <w:hyperlink w:anchor="_Toc156748911" w:history="1">
            <w:r w:rsidRPr="00913CD1">
              <w:rPr>
                <w:rStyle w:val="Hyperlink"/>
                <w:rFonts w:asciiTheme="minorEastAsia" w:hAnsiTheme="minorEastAsia"/>
                <w:noProof/>
                <w:sz w:val="24"/>
                <w:szCs w:val="28"/>
              </w:rPr>
              <w:t>十一、环保分析</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_Toc156748911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59</w:t>
            </w:r>
            <w:r w:rsidRPr="00913CD1">
              <w:rPr>
                <w:rFonts w:asciiTheme="minorEastAsia" w:hAnsiTheme="minorEastAsia"/>
                <w:noProof/>
                <w:webHidden/>
                <w:sz w:val="24"/>
                <w:szCs w:val="28"/>
              </w:rPr>
              <w:fldChar w:fldCharType="end"/>
            </w:r>
          </w:hyperlink>
        </w:p>
      </w:sdtContent>
    </w:sdt>
    <w:sdt>
      <w:sdtPr>
        <w:rPr>
          <w:rFonts w:asciiTheme="minorEastAsia" w:eastAsiaTheme="minorEastAsia" w:hAnsiTheme="minorEastAsia" w:cstheme="minorBidi"/>
          <w:color w:val="auto"/>
          <w:kern w:val="2"/>
          <w:sz w:val="21"/>
          <w:szCs w:val="22"/>
          <w:lang w:val="zh-CN"/>
          <w14:ligatures w14:val="standardContextual"/>
        </w:rPr>
        <w:id w:val="2035012512"/>
        <w:docPartObj>
          <w:docPartGallery w:val="Table of Contents"/>
          <w:docPartUnique/>
        </w:docPartObj>
      </w:sdtPr>
      <w:sdtEndPr>
        <w:rPr>
          <w:b/>
          <w:bCs/>
        </w:rPr>
      </w:sdtEndPr>
      <w:sdtContent>
        <w:p w:rsidR="00483551" w:rsidRPr="00913CD1" w:rsidP="00457322" w14:paraId="00302A83" w14:textId="77777777">
          <w:pPr>
            <w:pStyle w:val="TOC3"/>
            <w:tabs>
              <w:tab w:val="right" w:leader="dot" w:pos="8296"/>
            </w:tabs>
            <w:rPr>
              <w:rFonts w:asciiTheme="minorEastAsia" w:hAnsiTheme="minorEastAsia"/>
              <w:noProof/>
              <w:sz w:val="24"/>
              <w:szCs w:val="28"/>
            </w:rPr>
          </w:pPr>
          <w:hyperlink w:anchor="_Toc156748912" w:history="1">
            <w:r w:rsidRPr="00913CD1">
              <w:rPr>
                <w:rStyle w:val="Hyperlink"/>
                <w:rFonts w:asciiTheme="minorEastAsia" w:hAnsiTheme="minorEastAsia"/>
                <w:noProof/>
                <w:sz w:val="24"/>
                <w:szCs w:val="28"/>
              </w:rPr>
              <w:t>(一)、编制依据</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_Toc156748912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59</w:t>
            </w:r>
            <w:r w:rsidRPr="00913CD1">
              <w:rPr>
                <w:rFonts w:asciiTheme="minorEastAsia" w:hAnsiTheme="minorEastAsia"/>
                <w:noProof/>
                <w:webHidden/>
                <w:sz w:val="24"/>
                <w:szCs w:val="28"/>
              </w:rPr>
              <w:fldChar w:fldCharType="end"/>
            </w:r>
          </w:hyperlink>
        </w:p>
        <w:p w:rsidR="00483551" w:rsidRPr="00913CD1" w:rsidP="00457322" w14:paraId="52DB90B2" w14:textId="77777777">
          <w:pPr>
            <w:pStyle w:val="TOC3"/>
            <w:tabs>
              <w:tab w:val="right" w:leader="dot" w:pos="8296"/>
            </w:tabs>
            <w:rPr>
              <w:rFonts w:asciiTheme="minorEastAsia" w:hAnsiTheme="minorEastAsia"/>
              <w:noProof/>
              <w:sz w:val="24"/>
              <w:szCs w:val="28"/>
            </w:rPr>
          </w:pPr>
          <w:hyperlink w:anchor="_Toc156748913" w:history="1">
            <w:r w:rsidRPr="00913CD1">
              <w:rPr>
                <w:rStyle w:val="Hyperlink"/>
                <w:rFonts w:asciiTheme="minorEastAsia" w:hAnsiTheme="minorEastAsia"/>
                <w:noProof/>
                <w:sz w:val="24"/>
                <w:szCs w:val="28"/>
              </w:rPr>
              <w:t>(二)、环境影响合理性分析</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_Toc156748913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60</w:t>
            </w:r>
            <w:r w:rsidRPr="00913CD1">
              <w:rPr>
                <w:rFonts w:asciiTheme="minorEastAsia" w:hAnsiTheme="minorEastAsia"/>
                <w:noProof/>
                <w:webHidden/>
                <w:sz w:val="24"/>
                <w:szCs w:val="28"/>
              </w:rPr>
              <w:fldChar w:fldCharType="end"/>
            </w:r>
          </w:hyperlink>
        </w:p>
        <w:p w:rsidR="00483551" w:rsidRPr="00913CD1" w:rsidP="00457322" w14:paraId="4C4AE3D7" w14:textId="77777777">
          <w:pPr>
            <w:pStyle w:val="TOC3"/>
            <w:tabs>
              <w:tab w:val="right" w:leader="dot" w:pos="8296"/>
            </w:tabs>
            <w:rPr>
              <w:rFonts w:asciiTheme="minorEastAsia" w:hAnsiTheme="minorEastAsia"/>
              <w:noProof/>
              <w:sz w:val="24"/>
              <w:szCs w:val="28"/>
            </w:rPr>
          </w:pPr>
          <w:hyperlink w:anchor="_Toc156748914" w:history="1">
            <w:r w:rsidRPr="00913CD1">
              <w:rPr>
                <w:rStyle w:val="Hyperlink"/>
                <w:rFonts w:asciiTheme="minorEastAsia" w:hAnsiTheme="minorEastAsia"/>
                <w:noProof/>
                <w:sz w:val="24"/>
                <w:szCs w:val="28"/>
              </w:rPr>
              <w:t>(三)、建设期大气环境影响分析</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_Toc156748914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60</w:t>
            </w:r>
            <w:r w:rsidRPr="00913CD1">
              <w:rPr>
                <w:rFonts w:asciiTheme="minorEastAsia" w:hAnsiTheme="minorEastAsia"/>
                <w:noProof/>
                <w:webHidden/>
                <w:sz w:val="24"/>
                <w:szCs w:val="28"/>
              </w:rPr>
              <w:fldChar w:fldCharType="end"/>
            </w:r>
          </w:hyperlink>
        </w:p>
        <w:p w:rsidR="00483551" w:rsidRPr="00913CD1" w:rsidP="00457322" w14:paraId="70139BE6" w14:textId="77777777">
          <w:pPr>
            <w:pStyle w:val="TOC3"/>
            <w:tabs>
              <w:tab w:val="right" w:leader="dot" w:pos="8296"/>
            </w:tabs>
            <w:rPr>
              <w:rFonts w:asciiTheme="minorEastAsia" w:hAnsiTheme="minorEastAsia"/>
              <w:noProof/>
              <w:sz w:val="24"/>
              <w:szCs w:val="28"/>
            </w:rPr>
          </w:pPr>
          <w:hyperlink w:anchor="_Toc156748915" w:history="1">
            <w:r w:rsidRPr="00913CD1">
              <w:rPr>
                <w:rStyle w:val="Hyperlink"/>
                <w:rFonts w:asciiTheme="minorEastAsia" w:hAnsiTheme="minorEastAsia"/>
                <w:noProof/>
                <w:sz w:val="24"/>
                <w:szCs w:val="28"/>
              </w:rPr>
              <w:t>(四)、建设期水环境影响分析</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_Toc156748915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61</w:t>
            </w:r>
            <w:r w:rsidRPr="00913CD1">
              <w:rPr>
                <w:rFonts w:asciiTheme="minorEastAsia" w:hAnsiTheme="minorEastAsia"/>
                <w:noProof/>
                <w:webHidden/>
                <w:sz w:val="24"/>
                <w:szCs w:val="28"/>
              </w:rPr>
              <w:fldChar w:fldCharType="end"/>
            </w:r>
          </w:hyperlink>
        </w:p>
        <w:p w:rsidR="00483551" w:rsidRPr="00913CD1" w:rsidP="00457322" w14:paraId="3B50BCDE" w14:textId="77777777">
          <w:pPr>
            <w:pStyle w:val="TOC3"/>
            <w:tabs>
              <w:tab w:val="right" w:leader="dot" w:pos="8296"/>
            </w:tabs>
            <w:rPr>
              <w:rFonts w:asciiTheme="minorEastAsia" w:hAnsiTheme="minorEastAsia"/>
              <w:noProof/>
              <w:sz w:val="24"/>
              <w:szCs w:val="28"/>
            </w:rPr>
          </w:pPr>
          <w:hyperlink w:anchor="_Toc156748916" w:history="1">
            <w:r w:rsidRPr="00913CD1">
              <w:rPr>
                <w:rStyle w:val="Hyperlink"/>
                <w:rFonts w:asciiTheme="minorEastAsia" w:hAnsiTheme="minorEastAsia"/>
                <w:noProof/>
                <w:sz w:val="24"/>
                <w:szCs w:val="28"/>
              </w:rPr>
              <w:t>(五)、建设期固体废弃物环境影响分析</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_Toc156748916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62</w:t>
            </w:r>
            <w:r w:rsidRPr="00913CD1">
              <w:rPr>
                <w:rFonts w:asciiTheme="minorEastAsia" w:hAnsiTheme="minorEastAsia"/>
                <w:noProof/>
                <w:webHidden/>
                <w:sz w:val="24"/>
                <w:szCs w:val="28"/>
              </w:rPr>
              <w:fldChar w:fldCharType="end"/>
            </w:r>
          </w:hyperlink>
        </w:p>
        <w:p w:rsidR="00483551" w:rsidRPr="00913CD1" w:rsidP="00457322" w14:paraId="236A634C" w14:textId="77777777">
          <w:pPr>
            <w:pStyle w:val="TOC3"/>
            <w:tabs>
              <w:tab w:val="right" w:leader="dot" w:pos="8296"/>
            </w:tabs>
            <w:rPr>
              <w:rFonts w:asciiTheme="minorEastAsia" w:hAnsiTheme="minorEastAsia"/>
              <w:noProof/>
              <w:sz w:val="24"/>
              <w:szCs w:val="28"/>
            </w:rPr>
          </w:pPr>
          <w:hyperlink w:anchor="_Toc156748917" w:history="1">
            <w:r w:rsidRPr="00913CD1">
              <w:rPr>
                <w:rStyle w:val="Hyperlink"/>
                <w:rFonts w:asciiTheme="minorEastAsia" w:hAnsiTheme="minorEastAsia"/>
                <w:noProof/>
                <w:sz w:val="24"/>
                <w:szCs w:val="28"/>
              </w:rPr>
              <w:t>(六)、建设期声环境影响分析</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_Toc156748917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62</w:t>
            </w:r>
            <w:r w:rsidRPr="00913CD1">
              <w:rPr>
                <w:rFonts w:asciiTheme="minorEastAsia" w:hAnsiTheme="minorEastAsia"/>
                <w:noProof/>
                <w:webHidden/>
                <w:sz w:val="24"/>
                <w:szCs w:val="28"/>
              </w:rPr>
              <w:fldChar w:fldCharType="end"/>
            </w:r>
          </w:hyperlink>
        </w:p>
        <w:p w:rsidR="00483551" w:rsidRPr="00913CD1" w:rsidP="00457322" w14:paraId="43701B7F" w14:textId="77777777">
          <w:pPr>
            <w:pStyle w:val="TOC3"/>
            <w:tabs>
              <w:tab w:val="right" w:leader="dot" w:pos="8296"/>
            </w:tabs>
            <w:rPr>
              <w:rFonts w:asciiTheme="minorEastAsia" w:hAnsiTheme="minorEastAsia"/>
              <w:noProof/>
              <w:sz w:val="24"/>
              <w:szCs w:val="28"/>
            </w:rPr>
          </w:pPr>
          <w:hyperlink w:anchor="_Toc156748918" w:history="1">
            <w:r w:rsidRPr="00913CD1">
              <w:rPr>
                <w:rStyle w:val="Hyperlink"/>
                <w:rFonts w:asciiTheme="minorEastAsia" w:hAnsiTheme="minorEastAsia"/>
                <w:noProof/>
                <w:sz w:val="24"/>
                <w:szCs w:val="28"/>
              </w:rPr>
              <w:t>(七)、环境管理分析</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_Toc156748918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63</w:t>
            </w:r>
            <w:r w:rsidRPr="00913CD1">
              <w:rPr>
                <w:rFonts w:asciiTheme="minorEastAsia" w:hAnsiTheme="minorEastAsia"/>
                <w:noProof/>
                <w:webHidden/>
                <w:sz w:val="24"/>
                <w:szCs w:val="28"/>
              </w:rPr>
              <w:fldChar w:fldCharType="end"/>
            </w:r>
          </w:hyperlink>
        </w:p>
        <w:p w:rsidR="00483551" w:rsidRPr="00913CD1" w:rsidP="00457322" w14:paraId="3EDBBC84" w14:textId="77777777">
          <w:pPr>
            <w:pStyle w:val="TOC3"/>
            <w:tabs>
              <w:tab w:val="right" w:leader="dot" w:pos="8296"/>
            </w:tabs>
            <w:rPr>
              <w:rFonts w:asciiTheme="minorEastAsia" w:hAnsiTheme="minorEastAsia"/>
              <w:noProof/>
              <w:sz w:val="24"/>
              <w:szCs w:val="28"/>
            </w:rPr>
          </w:pPr>
          <w:hyperlink w:anchor="_Toc156748919" w:history="1">
            <w:r w:rsidRPr="00913CD1">
              <w:rPr>
                <w:rStyle w:val="Hyperlink"/>
                <w:rFonts w:asciiTheme="minorEastAsia" w:hAnsiTheme="minorEastAsia"/>
                <w:noProof/>
                <w:sz w:val="24"/>
                <w:szCs w:val="28"/>
              </w:rPr>
              <w:t>(八)、结论及建议</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_Toc156748919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64</w:t>
            </w:r>
            <w:r w:rsidRPr="00913CD1">
              <w:rPr>
                <w:rFonts w:asciiTheme="minorEastAsia" w:hAnsiTheme="minorEastAsia"/>
                <w:noProof/>
                <w:webHidden/>
                <w:sz w:val="24"/>
                <w:szCs w:val="28"/>
              </w:rPr>
              <w:fldChar w:fldCharType="end"/>
            </w:r>
          </w:hyperlink>
        </w:p>
        <w:p w:rsidR="00483551" w:rsidRPr="00913CD1" w:rsidP="00457322" w14:paraId="0EDBE494" w14:textId="77777777">
          <w:pPr>
            <w:pStyle w:val="TOC2"/>
            <w:tabs>
              <w:tab w:val="right" w:leader="dot" w:pos="8296"/>
            </w:tabs>
            <w:rPr>
              <w:rFonts w:asciiTheme="minorEastAsia" w:hAnsiTheme="minorEastAsia"/>
              <w:noProof/>
              <w:sz w:val="24"/>
              <w:szCs w:val="28"/>
            </w:rPr>
          </w:pPr>
          <w:hyperlink w:anchor="_Toc156748920" w:history="1">
            <w:r w:rsidRPr="00913CD1">
              <w:rPr>
                <w:rStyle w:val="Hyperlink"/>
                <w:rFonts w:asciiTheme="minorEastAsia" w:hAnsiTheme="minorEastAsia"/>
                <w:noProof/>
                <w:sz w:val="24"/>
                <w:szCs w:val="28"/>
              </w:rPr>
              <w:t>十二、场地规划方案</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_Toc156748920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66</w:t>
            </w:r>
            <w:r w:rsidRPr="00913CD1">
              <w:rPr>
                <w:rFonts w:asciiTheme="minorEastAsia" w:hAnsiTheme="minorEastAsia"/>
                <w:noProof/>
                <w:webHidden/>
                <w:sz w:val="24"/>
                <w:szCs w:val="28"/>
              </w:rPr>
              <w:fldChar w:fldCharType="end"/>
            </w:r>
          </w:hyperlink>
        </w:p>
        <w:p w:rsidR="00483551" w:rsidRPr="00913CD1" w:rsidP="00457322" w14:paraId="24DCC654" w14:textId="77777777">
          <w:pPr>
            <w:pStyle w:val="TOC3"/>
            <w:tabs>
              <w:tab w:val="right" w:leader="dot" w:pos="8296"/>
            </w:tabs>
            <w:rPr>
              <w:rFonts w:asciiTheme="minorEastAsia" w:hAnsiTheme="minorEastAsia"/>
              <w:noProof/>
              <w:sz w:val="24"/>
              <w:szCs w:val="28"/>
            </w:rPr>
          </w:pPr>
          <w:hyperlink w:anchor="_Toc156748921" w:history="1">
            <w:r w:rsidRPr="00913CD1">
              <w:rPr>
                <w:rStyle w:val="Hyperlink"/>
                <w:rFonts w:asciiTheme="minorEastAsia" w:hAnsiTheme="minorEastAsia"/>
                <w:noProof/>
                <w:sz w:val="24"/>
                <w:szCs w:val="28"/>
              </w:rPr>
              <w:t>(一)、</w:t>
            </w:r>
            <w:r w:rsidRPr="00913CD1" w:rsidR="005F2BD8">
              <w:rPr>
                <w:rStyle w:val="Hyperlink"/>
                <w:rFonts w:asciiTheme="minorEastAsia" w:hAnsiTheme="minorEastAsia" w:hint="eastAsia"/>
                <w:noProof/>
                <w:sz w:val="24"/>
                <w:szCs w:val="28"/>
              </w:rPr>
              <w:t>项目</w:t>
            </w:r>
            <w:r w:rsidRPr="00913CD1">
              <w:rPr>
                <w:rStyle w:val="Hyperlink"/>
                <w:rFonts w:asciiTheme="minorEastAsia" w:hAnsiTheme="minorEastAsia"/>
                <w:noProof/>
                <w:sz w:val="24"/>
                <w:szCs w:val="28"/>
              </w:rPr>
              <w:t>场地布局原则</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_Toc156748921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66</w:t>
            </w:r>
            <w:r w:rsidRPr="00913CD1">
              <w:rPr>
                <w:rFonts w:asciiTheme="minorEastAsia" w:hAnsiTheme="minorEastAsia"/>
                <w:noProof/>
                <w:webHidden/>
                <w:sz w:val="24"/>
                <w:szCs w:val="28"/>
              </w:rPr>
              <w:fldChar w:fldCharType="end"/>
            </w:r>
          </w:hyperlink>
        </w:p>
        <w:p w:rsidR="00483551" w:rsidRPr="00913CD1" w:rsidP="00457322" w14:paraId="44B13FB6" w14:textId="77777777">
          <w:pPr>
            <w:pStyle w:val="TOC3"/>
            <w:tabs>
              <w:tab w:val="right" w:leader="dot" w:pos="8296"/>
            </w:tabs>
            <w:rPr>
              <w:rFonts w:asciiTheme="minorEastAsia" w:hAnsiTheme="minorEastAsia"/>
              <w:noProof/>
              <w:sz w:val="24"/>
              <w:szCs w:val="28"/>
            </w:rPr>
          </w:pPr>
          <w:hyperlink w:anchor="_Toc156748922" w:history="1">
            <w:r w:rsidRPr="00913CD1">
              <w:rPr>
                <w:rStyle w:val="Hyperlink"/>
                <w:rFonts w:asciiTheme="minorEastAsia" w:hAnsiTheme="minorEastAsia"/>
                <w:noProof/>
                <w:sz w:val="24"/>
                <w:szCs w:val="28"/>
              </w:rPr>
              <w:t>(二)、</w:t>
            </w:r>
            <w:r w:rsidRPr="00913CD1" w:rsidR="005F2BD8">
              <w:rPr>
                <w:rStyle w:val="Hyperlink"/>
                <w:rFonts w:asciiTheme="minorEastAsia" w:hAnsiTheme="minorEastAsia"/>
                <w:noProof/>
                <w:sz w:val="24"/>
                <w:szCs w:val="28"/>
              </w:rPr>
              <w:t>项目</w:t>
            </w:r>
            <w:r w:rsidRPr="00913CD1">
              <w:rPr>
                <w:rStyle w:val="Hyperlink"/>
                <w:rFonts w:asciiTheme="minorEastAsia" w:hAnsiTheme="minorEastAsia"/>
                <w:noProof/>
                <w:sz w:val="24"/>
                <w:szCs w:val="28"/>
              </w:rPr>
              <w:t>场地装修设计方案</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_Toc156748922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67</w:t>
            </w:r>
            <w:r w:rsidRPr="00913CD1">
              <w:rPr>
                <w:rFonts w:asciiTheme="minorEastAsia" w:hAnsiTheme="minorEastAsia"/>
                <w:noProof/>
                <w:webHidden/>
                <w:sz w:val="24"/>
                <w:szCs w:val="28"/>
              </w:rPr>
              <w:fldChar w:fldCharType="end"/>
            </w:r>
          </w:hyperlink>
        </w:p>
        <w:p w:rsidR="00483551" w:rsidRPr="00913CD1" w:rsidP="00457322" w14:paraId="5EE5EFA0" w14:textId="77777777">
          <w:pPr>
            <w:pStyle w:val="TOC2"/>
            <w:tabs>
              <w:tab w:val="right" w:leader="dot" w:pos="8296"/>
            </w:tabs>
            <w:rPr>
              <w:rFonts w:asciiTheme="minorEastAsia" w:hAnsiTheme="minorEastAsia"/>
              <w:noProof/>
              <w:sz w:val="24"/>
              <w:szCs w:val="28"/>
            </w:rPr>
          </w:pPr>
          <w:hyperlink w:anchor="_Toc156748923" w:history="1">
            <w:r w:rsidRPr="00913CD1">
              <w:rPr>
                <w:rStyle w:val="Hyperlink"/>
                <w:rFonts w:asciiTheme="minorEastAsia" w:hAnsiTheme="minorEastAsia"/>
                <w:noProof/>
                <w:sz w:val="24"/>
                <w:szCs w:val="28"/>
              </w:rPr>
              <w:t>十三、结论和建议</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_Toc156748923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68</w:t>
            </w:r>
            <w:r w:rsidRPr="00913CD1">
              <w:rPr>
                <w:rFonts w:asciiTheme="minorEastAsia" w:hAnsiTheme="minorEastAsia"/>
                <w:noProof/>
                <w:webHidden/>
                <w:sz w:val="24"/>
                <w:szCs w:val="28"/>
              </w:rPr>
              <w:fldChar w:fldCharType="end"/>
            </w:r>
          </w:hyperlink>
        </w:p>
        <w:p w:rsidR="00483551" w:rsidRPr="00913CD1" w:rsidP="00457322" w14:paraId="3626A40B" w14:textId="77777777">
          <w:pPr>
            <w:pStyle w:val="TOC3"/>
            <w:tabs>
              <w:tab w:val="right" w:leader="dot" w:pos="8296"/>
            </w:tabs>
            <w:rPr>
              <w:rFonts w:asciiTheme="minorEastAsia" w:hAnsiTheme="minorEastAsia"/>
              <w:noProof/>
              <w:sz w:val="24"/>
              <w:szCs w:val="28"/>
            </w:rPr>
          </w:pPr>
          <w:hyperlink w:anchor="_Toc156748924" w:history="1">
            <w:r w:rsidRPr="00913CD1">
              <w:rPr>
                <w:rStyle w:val="Hyperlink"/>
                <w:rFonts w:asciiTheme="minorEastAsia" w:hAnsiTheme="minorEastAsia"/>
                <w:noProof/>
                <w:sz w:val="24"/>
                <w:szCs w:val="28"/>
              </w:rPr>
              <w:t>（一）、项目可行性评估的综合结果</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_Toc156748924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68</w:t>
            </w:r>
            <w:r w:rsidRPr="00913CD1">
              <w:rPr>
                <w:rFonts w:asciiTheme="minorEastAsia" w:hAnsiTheme="minorEastAsia"/>
                <w:noProof/>
                <w:webHidden/>
                <w:sz w:val="24"/>
                <w:szCs w:val="28"/>
              </w:rPr>
              <w:fldChar w:fldCharType="end"/>
            </w:r>
          </w:hyperlink>
        </w:p>
        <w:p w:rsidR="00483551" w:rsidRPr="00913CD1" w:rsidP="00457322" w14:paraId="03700873" w14:textId="77777777">
          <w:pPr>
            <w:pStyle w:val="TOC3"/>
            <w:tabs>
              <w:tab w:val="right" w:leader="dot" w:pos="8296"/>
            </w:tabs>
            <w:rPr>
              <w:rFonts w:asciiTheme="minorEastAsia" w:hAnsiTheme="minorEastAsia"/>
              <w:noProof/>
              <w:sz w:val="24"/>
              <w:szCs w:val="28"/>
            </w:rPr>
          </w:pPr>
          <w:hyperlink w:anchor="_Toc156748925" w:history="1">
            <w:r w:rsidRPr="00913CD1">
              <w:rPr>
                <w:rStyle w:val="Hyperlink"/>
                <w:rFonts w:asciiTheme="minorEastAsia" w:hAnsiTheme="minorEastAsia"/>
                <w:noProof/>
                <w:sz w:val="24"/>
                <w:szCs w:val="28"/>
              </w:rPr>
              <w:t>（二）、项目可行性评估的主要问题和挑战的总结</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_Toc156748925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69</w:t>
            </w:r>
            <w:r w:rsidRPr="00913CD1">
              <w:rPr>
                <w:rFonts w:asciiTheme="minorEastAsia" w:hAnsiTheme="minorEastAsia"/>
                <w:noProof/>
                <w:webHidden/>
                <w:sz w:val="24"/>
                <w:szCs w:val="28"/>
              </w:rPr>
              <w:fldChar w:fldCharType="end"/>
            </w:r>
          </w:hyperlink>
        </w:p>
        <w:p w:rsidR="00483551" w:rsidRPr="00913CD1" w:rsidP="00457322" w14:paraId="7C00DE11" w14:textId="77777777">
          <w:pPr>
            <w:pStyle w:val="TOC3"/>
            <w:tabs>
              <w:tab w:val="right" w:leader="dot" w:pos="8296"/>
            </w:tabs>
            <w:rPr>
              <w:rFonts w:asciiTheme="minorEastAsia" w:hAnsiTheme="minorEastAsia"/>
              <w:noProof/>
              <w:sz w:val="24"/>
              <w:szCs w:val="28"/>
            </w:rPr>
          </w:pPr>
          <w:hyperlink w:anchor="_Toc156748926" w:history="1">
            <w:r w:rsidRPr="00913CD1">
              <w:rPr>
                <w:rStyle w:val="Hyperlink"/>
                <w:rFonts w:asciiTheme="minorEastAsia" w:hAnsiTheme="minorEastAsia"/>
                <w:noProof/>
                <w:sz w:val="24"/>
                <w:szCs w:val="28"/>
              </w:rPr>
              <w:t>（三）、项目可行性的结论和建议</w:t>
            </w:r>
            <w:r w:rsidRPr="00913CD1">
              <w:rPr>
                <w:rFonts w:asciiTheme="minorEastAsia" w:hAnsiTheme="minorEastAsia"/>
                <w:noProof/>
                <w:webHidden/>
                <w:sz w:val="24"/>
                <w:szCs w:val="28"/>
              </w:rPr>
              <w:tab/>
            </w:r>
            <w:r w:rsidRPr="00913CD1">
              <w:rPr>
                <w:rFonts w:asciiTheme="minorEastAsia" w:hAnsiTheme="minorEastAsia"/>
                <w:noProof/>
                <w:webHidden/>
                <w:sz w:val="24"/>
                <w:szCs w:val="28"/>
              </w:rPr>
              <w:fldChar w:fldCharType="begin"/>
            </w:r>
            <w:r w:rsidRPr="00913CD1">
              <w:rPr>
                <w:rFonts w:asciiTheme="minorEastAsia" w:hAnsiTheme="minorEastAsia"/>
                <w:noProof/>
                <w:webHidden/>
                <w:sz w:val="24"/>
                <w:szCs w:val="28"/>
              </w:rPr>
              <w:instrText xml:space="preserve"> PAGEREF _Toc156748926 \h </w:instrText>
            </w:r>
            <w:r w:rsidRPr="00913CD1">
              <w:rPr>
                <w:rFonts w:asciiTheme="minorEastAsia" w:hAnsiTheme="minorEastAsia"/>
                <w:noProof/>
                <w:webHidden/>
                <w:sz w:val="24"/>
                <w:szCs w:val="28"/>
              </w:rPr>
              <w:fldChar w:fldCharType="separate"/>
            </w:r>
            <w:r w:rsidRPr="00913CD1" w:rsidR="00370900">
              <w:rPr>
                <w:rFonts w:asciiTheme="minorEastAsia" w:hAnsiTheme="minorEastAsia"/>
                <w:noProof/>
                <w:webHidden/>
                <w:sz w:val="24"/>
                <w:szCs w:val="28"/>
              </w:rPr>
              <w:t>70</w:t>
            </w:r>
            <w:r w:rsidRPr="00913CD1">
              <w:rPr>
                <w:rFonts w:asciiTheme="minorEastAsia" w:hAnsiTheme="minorEastAsia"/>
                <w:noProof/>
                <w:webHidden/>
                <w:sz w:val="24"/>
                <w:szCs w:val="28"/>
              </w:rPr>
              <w:fldChar w:fldCharType="end"/>
            </w:r>
          </w:hyperlink>
        </w:p>
        <w:p w:rsidR="00FF3C39" w:rsidRPr="00913CD1" w:rsidP="00457322" w14:paraId="48543E84" w14:textId="77777777">
          <w:pPr>
            <w:rPr>
              <w:rFonts w:ascii="仿宋" w:eastAsia="仿宋" w:hAnsi="仿宋"/>
              <w:b/>
              <w:bCs/>
              <w:lang w:val="zh-CN"/>
            </w:rPr>
          </w:pPr>
          <w:r w:rsidRPr="00913CD1">
            <w:rPr>
              <w:rFonts w:asciiTheme="minorEastAsia" w:hAnsiTheme="minorEastAsia"/>
              <w:b/>
              <w:bCs/>
              <w:sz w:val="24"/>
              <w:szCs w:val="28"/>
              <w:lang w:val="zh-CN"/>
            </w:rPr>
            <w:fldChar w:fldCharType="end"/>
          </w:r>
        </w:p>
      </w:sdtContent>
    </w:sdt>
    <w:bookmarkStart w:id="0" w:name="_Toc156748848" w:displacedByCustomXml="prev"/>
    <w:p w:rsidR="00FF3C39" w:rsidRPr="00913CD1" w:rsidP="00457322" w14:paraId="62EF3008" w14:textId="77777777">
      <w:pPr>
        <w:rPr>
          <w:rFonts w:ascii="仿宋" w:eastAsia="仿宋" w:hAnsi="仿宋"/>
        </w:rPr>
        <w:sectPr w:rsidSect="003563AB">
          <w:headerReference w:type="default" r:id="rId15"/>
          <w:footerReference w:type="default" r:id="rId16"/>
          <w:type w:val="nextPage"/>
          <w:pgSz w:w="11906" w:h="16838"/>
          <w:pgMar w:top="1440" w:right="1800" w:bottom="1440" w:left="1800" w:header="851" w:footer="992" w:gutter="0"/>
          <w:pgNumType w:start="4"/>
          <w:cols w:space="425"/>
          <w:titlePg w:val="0"/>
          <w:docGrid w:type="lines" w:linePitch="312"/>
        </w:sectPr>
      </w:pPr>
    </w:p>
    <w:p w:rsidR="009D1637" w:rsidRPr="00913CD1" w:rsidP="00457322" w14:paraId="0D129A32" w14:textId="77777777">
      <w:pPr>
        <w:pStyle w:val="Heading1"/>
        <w:spacing w:before="0" w:after="0"/>
        <w:rPr>
          <w:rFonts w:ascii="仿宋" w:eastAsia="仿宋" w:hAnsi="仿宋"/>
          <w:sz w:val="24"/>
          <w:szCs w:val="28"/>
          <w:lang w:val="zh-CN"/>
        </w:rPr>
      </w:pPr>
      <w:r w:rsidRPr="00913CD1">
        <w:rPr>
          <w:rFonts w:ascii="仿宋" w:eastAsia="仿宋" w:hAnsi="仿宋"/>
        </w:rPr>
        <w:t>概论</w:t>
      </w:r>
      <w:bookmarkEnd w:id="0"/>
    </w:p>
    <w:p w:rsidR="006E6C65" w:rsidRPr="00913CD1" w:rsidP="00457322" w14:paraId="1DB22A3C" w14:textId="77777777">
      <w:pPr>
        <w:widowControl/>
        <w:ind w:firstLine="561"/>
        <w:jc w:val="left"/>
        <w:rPr>
          <w:rFonts w:ascii="仿宋" w:eastAsia="仿宋" w:hAnsi="仿宋" w:cs="宋体"/>
          <w:kern w:val="0"/>
          <w:sz w:val="28"/>
          <w:szCs w:val="28"/>
          <w14:ligatures w14:val="none"/>
        </w:rPr>
      </w:pPr>
      <w:r w:rsidRPr="00913CD1">
        <w:rPr>
          <w:rFonts w:ascii="仿宋" w:eastAsia="仿宋" w:hAnsi="仿宋" w:cs="宋体"/>
          <w:kern w:val="0"/>
          <w:sz w:val="28"/>
          <w:szCs w:val="28"/>
          <w14:ligatures w14:val="none"/>
        </w:rPr>
        <w:t>在商业世界中，机遇和挑战并存，可行性分析报告书的目的是为一个全新的企业设定清晰的方向。本报告旨在描绘一个充满活力和创新的创业项目，专注于解决市场需求和实现可持续的商业成功。</w:t>
      </w:r>
    </w:p>
    <w:p w:rsidR="00860C64" w14:paraId="570B10DE" w14:textId="4C00C265">
      <w:pPr>
        <w:ind w:firstLine="561"/>
        <w:sectPr w:rsidSect="003563AB">
          <w:headerReference w:type="default" r:id="rId17"/>
          <w:footerReference w:type="default" r:id="rId18"/>
          <w:pgSz w:w="11906" w:h="16838"/>
          <w:pgMar w:top="1440" w:right="1800" w:bottom="1440" w:left="1800" w:header="851" w:footer="992" w:gutter="0"/>
          <w:pgNumType w:start="1"/>
          <w:cols w:space="425"/>
          <w:docGrid w:type="lines" w:linePitch="312"/>
        </w:sectPr>
      </w:pPr>
      <w:r>
        <w:rPr>
          <w:rFonts w:ascii="仿宋" w:eastAsia="仿宋" w:hAnsi="仿宋"/>
          <w:sz w:val="28"/>
        </w:rPr>
        <w:t>PBT</w:t>
      </w:r>
      <w:r>
        <w:rPr>
          <w:rFonts w:ascii="仿宋" w:eastAsia="仿宋" w:hAnsi="仿宋"/>
          <w:sz w:val="28"/>
        </w:rPr>
        <w:t>再生料项目可行性分析报告编制的目的是为了评估和论证在特定条件下，实施</w:t>
      </w:r>
      <w:r>
        <w:rPr>
          <w:rFonts w:ascii="仿宋" w:eastAsia="仿宋" w:hAnsi="仿宋"/>
          <w:sz w:val="28"/>
        </w:rPr>
        <w:t>PBT</w:t>
      </w:r>
      <w:r>
        <w:rPr>
          <w:rFonts w:ascii="仿宋" w:eastAsia="仿宋" w:hAnsi="仿宋"/>
          <w:sz w:val="28"/>
        </w:rPr>
        <w:t>再生料项目的合理性、可行性和经济性。该报告的编制对于投资决策、资源配置、风险评估以及项目实施策略的制定具有重要意义。通过详细分析项目的市场需求、技术可行性、经济收益、环境影响和社会效益等方面，可以为项目投资者、贷款机构、政府监管部门以及相关利益方提供决策依据。</w:t>
      </w:r>
      <w:r>
        <w:rPr>
          <w:rFonts w:ascii="仿宋" w:eastAsia="仿宋" w:hAnsi="仿宋"/>
          <w:sz w:val="28"/>
        </w:rPr>
        <w:br/>
      </w:r>
      <w:r>
        <w:rPr>
          <w:rFonts w:ascii="仿宋" w:eastAsia="仿宋" w:hAnsi="仿宋"/>
          <w:sz w:val="28"/>
        </w:rPr>
        <w:t>具体来说，编制</w:t>
      </w:r>
      <w:r>
        <w:rPr>
          <w:rFonts w:ascii="仿宋" w:eastAsia="仿宋" w:hAnsi="仿宋"/>
          <w:sz w:val="28"/>
        </w:rPr>
        <w:t>PBT</w:t>
      </w:r>
      <w:r>
        <w:rPr>
          <w:rFonts w:ascii="仿宋" w:eastAsia="仿宋" w:hAnsi="仿宋"/>
          <w:sz w:val="28"/>
        </w:rPr>
        <w:t>再生料项目可行性分析报告的意义体现在以下几个方面：</w:t>
      </w:r>
      <w:r>
        <w:rPr>
          <w:rFonts w:ascii="仿宋" w:eastAsia="仿宋" w:hAnsi="仿宋"/>
          <w:sz w:val="28"/>
        </w:rPr>
        <w:br/>
        <w:t xml:space="preserve">    1.</w:t>
      </w:r>
      <w:r>
        <w:rPr>
          <w:rFonts w:ascii="仿宋" w:eastAsia="仿宋" w:hAnsi="仿宋"/>
          <w:sz w:val="28"/>
        </w:rPr>
        <w:t>投资决策支持：为投资者提供详细的项目评估，帮助其判断是否值得投资该项目。</w:t>
      </w:r>
      <w:r>
        <w:rPr>
          <w:rFonts w:ascii="仿宋" w:eastAsia="仿宋" w:hAnsi="仿宋"/>
          <w:sz w:val="28"/>
        </w:rPr>
        <w:br/>
        <w:t xml:space="preserve">    2.</w:t>
      </w:r>
      <w:r>
        <w:rPr>
          <w:rFonts w:ascii="仿宋" w:eastAsia="仿宋" w:hAnsi="仿宋"/>
          <w:sz w:val="28"/>
        </w:rPr>
        <w:t>资源优化配置：通过分析项目所需的资源，确保资源得到合理配置，提高利用效率。</w:t>
      </w:r>
      <w:r>
        <w:rPr>
          <w:rFonts w:ascii="仿宋" w:eastAsia="仿宋" w:hAnsi="仿宋"/>
          <w:sz w:val="28"/>
        </w:rPr>
        <w:br/>
        <w:t xml:space="preserve">    3.</w:t>
      </w:r>
      <w:r>
        <w:rPr>
          <w:rFonts w:ascii="仿宋" w:eastAsia="仿宋" w:hAnsi="仿宋"/>
          <w:sz w:val="28"/>
        </w:rPr>
        <w:t>风险评估：识别项目可能面临的各种风险，并提出相应的风险管理措施，降低投资风险。</w:t>
      </w:r>
      <w:r>
        <w:rPr>
          <w:rFonts w:ascii="仿宋" w:eastAsia="仿宋" w:hAnsi="仿宋"/>
          <w:sz w:val="28"/>
        </w:rPr>
        <w:br/>
        <w:t xml:space="preserve">    4.</w:t>
      </w:r>
      <w:r>
        <w:rPr>
          <w:rFonts w:ascii="仿宋" w:eastAsia="仿宋" w:hAnsi="仿宋"/>
          <w:sz w:val="28"/>
        </w:rPr>
        <w:t>政策符合性：确保项目符合国家相关法律法规和政策要求，为项目顺利实施提供政策保障。</w:t>
      </w:r>
      <w:r>
        <w:rPr>
          <w:rFonts w:ascii="仿宋" w:eastAsia="仿宋" w:hAnsi="仿宋"/>
          <w:sz w:val="28"/>
        </w:rPr>
        <w:br/>
        <w:t xml:space="preserve">    5.</w:t>
      </w:r>
    </w:p>
    <w:p w:rsidR="00860C64" w14:textId="4C00C265">
      <w:pPr>
        <w:ind w:firstLine="561"/>
      </w:pPr>
      <w:r>
        <w:rPr>
          <w:rFonts w:ascii="仿宋" w:eastAsia="仿宋" w:hAnsi="仿宋"/>
          <w:sz w:val="28"/>
        </w:rPr>
        <w:t>环境保护：评估项目对环境的影响，提出环境保护措施，确保项目符合可持续发展要求。</w:t>
      </w:r>
      <w:r>
        <w:rPr>
          <w:rFonts w:ascii="仿宋" w:eastAsia="仿宋" w:hAnsi="仿宋"/>
          <w:sz w:val="28"/>
        </w:rPr>
        <w:br/>
        <w:t xml:space="preserve">    6.</w:t>
      </w:r>
      <w:r>
        <w:rPr>
          <w:rFonts w:ascii="仿宋" w:eastAsia="仿宋" w:hAnsi="仿宋"/>
          <w:sz w:val="28"/>
        </w:rPr>
        <w:t>经济效益分析：通过对项目财务和经济指标的深入分析，评估项目的盈利能力和经济贡献。</w:t>
      </w:r>
      <w:r>
        <w:rPr>
          <w:rFonts w:ascii="仿宋" w:eastAsia="仿宋" w:hAnsi="仿宋"/>
          <w:sz w:val="28"/>
        </w:rPr>
        <w:br/>
        <w:t xml:space="preserve">    7.</w:t>
      </w:r>
      <w:r>
        <w:rPr>
          <w:rFonts w:ascii="仿宋" w:eastAsia="仿宋" w:hAnsi="仿宋"/>
          <w:sz w:val="28"/>
        </w:rPr>
        <w:t>社会影响评估：分析项目对当地社会的影响，包括就业机会、社区关系等，确保项目与当地社会和谐发展。</w:t>
      </w:r>
      <w:r>
        <w:rPr>
          <w:rFonts w:ascii="仿宋" w:eastAsia="仿宋" w:hAnsi="仿宋"/>
          <w:sz w:val="28"/>
        </w:rPr>
        <w:br/>
      </w:r>
      <w:r>
        <w:rPr>
          <w:rFonts w:ascii="仿宋" w:eastAsia="仿宋" w:hAnsi="仿宋"/>
          <w:sz w:val="28"/>
        </w:rPr>
        <w:t>综上所述，编制</w:t>
      </w:r>
      <w:r>
        <w:rPr>
          <w:rFonts w:ascii="仿宋" w:eastAsia="仿宋" w:hAnsi="仿宋"/>
          <w:sz w:val="28"/>
        </w:rPr>
        <w:t>PBT</w:t>
      </w:r>
      <w:r>
        <w:rPr>
          <w:rFonts w:ascii="仿宋" w:eastAsia="仿宋" w:hAnsi="仿宋"/>
          <w:sz w:val="28"/>
        </w:rPr>
        <w:t>再生料项目可行性分析报告是项目实施前不可或缺的一步，它为项目的顺利推进提供了科学、系统的分析和指导，有助于提高项目的成功率和投资回报。</w:t>
      </w:r>
    </w:p>
    <w:p w:rsidR="009D1637" w:rsidRPr="00913CD1" w:rsidP="00457322" w14:paraId="5E930304" w14:textId="77777777">
      <w:pPr>
        <w:ind w:firstLine="560" w:firstLineChars="200"/>
        <w:rPr>
          <w:rFonts w:ascii="仿宋" w:eastAsia="仿宋" w:hAnsi="仿宋" w:cs="宋体"/>
          <w:kern w:val="0"/>
          <w:sz w:val="28"/>
          <w:szCs w:val="28"/>
          <w14:ligatures w14:val="none"/>
        </w:rPr>
      </w:pPr>
      <w:r w:rsidRPr="00913CD1">
        <w:rPr>
          <w:rFonts w:ascii="仿宋" w:eastAsia="仿宋" w:hAnsi="仿宋" w:cs="宋体"/>
          <w:kern w:val="0"/>
          <w:sz w:val="28"/>
          <w:szCs w:val="28"/>
          <w14:ligatures w14:val="none"/>
        </w:rPr>
        <w:t>我们的目标是建立一个可信赖的企业，为社会带来积极的变革，为员工提供成长和发展的机会，并为投资者创造回报。我们深信创业的力量，以及创新和执着将推动我们不断前进。</w:t>
      </w:r>
    </w:p>
    <w:p w:rsidR="009D1637" w:rsidRPr="00913CD1" w:rsidP="00457322" w14:paraId="48E79FA6" w14:textId="77777777">
      <w:pPr>
        <w:pStyle w:val="Heading2"/>
        <w:spacing w:before="0" w:after="156" w:afterLines="50"/>
        <w:rPr>
          <w:rFonts w:ascii="仿宋" w:eastAsia="仿宋" w:hAnsi="仿宋"/>
        </w:rPr>
      </w:pPr>
      <w:r w:rsidRPr="00913CD1">
        <w:rPr>
          <w:rFonts w:ascii="仿宋" w:eastAsia="仿宋" w:hAnsi="仿宋"/>
        </w:rPr>
        <w:t>　　</w:t>
      </w:r>
      <w:bookmarkStart w:id="1" w:name="_Toc156748849"/>
      <w:r w:rsidRPr="00913CD1">
        <w:rPr>
          <w:rFonts w:ascii="仿宋" w:eastAsia="仿宋" w:hAnsi="仿宋"/>
        </w:rPr>
        <w:t>一、发展规划</w:t>
      </w:r>
      <w:bookmarkEnd w:id="1"/>
    </w:p>
    <w:p w:rsidR="009D1637" w:rsidRPr="00913CD1" w:rsidP="00457322" w14:paraId="78E46C0F" w14:textId="77777777">
      <w:pPr>
        <w:pStyle w:val="Heading3"/>
        <w:spacing w:before="0" w:after="156" w:afterLines="50"/>
        <w:rPr>
          <w:rFonts w:ascii="仿宋" w:eastAsia="仿宋" w:hAnsi="仿宋"/>
        </w:rPr>
      </w:pPr>
      <w:r w:rsidRPr="00913CD1">
        <w:rPr>
          <w:rFonts w:ascii="仿宋" w:eastAsia="仿宋" w:hAnsi="仿宋"/>
        </w:rPr>
        <w:t>　　</w:t>
      </w:r>
      <w:bookmarkStart w:id="2" w:name="_Toc156748850"/>
      <w:r w:rsidRPr="00913CD1">
        <w:rPr>
          <w:rFonts w:ascii="仿宋" w:eastAsia="仿宋" w:hAnsi="仿宋"/>
        </w:rPr>
        <w:t>(一)、公司发展规划</w:t>
      </w:r>
      <w:bookmarkEnd w:id="2"/>
    </w:p>
    <w:p w:rsidR="009D1637" w:rsidRPr="00913CD1" w:rsidP="00457322" w14:paraId="6E126399" w14:textId="77777777">
      <w:pPr>
        <w:widowControl/>
        <w:spacing w:after="156" w:afterLines="50"/>
        <w:jc w:val="left"/>
        <w:rPr>
          <w:rFonts w:ascii="仿宋" w:eastAsia="仿宋" w:hAnsi="仿宋" w:cs="宋体"/>
          <w:kern w:val="0"/>
          <w:sz w:val="28"/>
          <w:szCs w:val="28"/>
          <w14:ligatures w14:val="none"/>
        </w:rPr>
        <w:sectPr w:rsidSect="003563AB">
          <w:headerReference w:type="default" r:id="rId19"/>
          <w:footerReference w:type="default" r:id="rId20"/>
          <w:type w:val="nextPage"/>
          <w:pgSz w:w="11906" w:h="16838"/>
          <w:pgMar w:top="1440" w:right="1800" w:bottom="1440" w:left="1800" w:header="851" w:footer="992" w:gutter="0"/>
          <w:pgNumType w:start="2"/>
          <w:cols w:space="425"/>
          <w:titlePg w:val="0"/>
          <w:docGrid w:type="lines" w:linePitch="312"/>
        </w:sectPr>
      </w:pPr>
    </w:p>
    <w:p w:rsidR="009D1637" w:rsidRPr="00913CD1" w:rsidP="00457322" w14:textId="77777777">
      <w:pPr>
        <w:widowControl/>
        <w:spacing w:after="156" w:afterLines="50"/>
        <w:jc w:val="left"/>
        <w:rPr>
          <w:rFonts w:ascii="仿宋" w:eastAsia="仿宋" w:hAnsi="仿宋" w:cs="宋体"/>
          <w:kern w:val="0"/>
          <w:sz w:val="28"/>
          <w:szCs w:val="28"/>
          <w14:ligatures w14:val="none"/>
        </w:rPr>
      </w:pPr>
      <w:r w:rsidRPr="00913CD1">
        <w:rPr>
          <w:rFonts w:ascii="仿宋" w:eastAsia="仿宋" w:hAnsi="仿宋" w:cs="宋体"/>
          <w:kern w:val="0"/>
          <w:sz w:val="28"/>
          <w:szCs w:val="28"/>
          <w14:ligatures w14:val="none"/>
        </w:rPr>
        <w:t>　　根据公司的发展规划，未来几年内公司的资产规模、业务规模、人员规模、资金运用规模都将有较大幅度的增长。随着业务和规模的快速发展，公司的管理水平将面临较大的考验，尤其在公司迅速扩大经营规模后，公司的组织结构和管理体系将进一步复杂化，在战略规划、组织设计、资源配置、营销策略、资金管理和内部控制等问题上都将面对新的挑战。另外，公司未来的迅速扩张将对高级管理人才、营销人才、服务人才的引进和培养提出更高要求，公司需进一步提高管理应对能力，才能保持持续发展，实现业务发展目标。</w:t>
      </w:r>
    </w:p>
    <w:p w:rsidR="009D1637" w:rsidRPr="00913CD1" w:rsidP="00457322" w14:paraId="5283D101" w14:textId="77777777">
      <w:pPr>
        <w:widowControl/>
        <w:spacing w:after="156" w:afterLines="50" w:line="460" w:lineRule="exact"/>
        <w:jc w:val="left"/>
        <w:rPr>
          <w:rFonts w:ascii="仿宋" w:eastAsia="仿宋" w:hAnsi="仿宋" w:cs="宋体"/>
          <w:kern w:val="0"/>
          <w:sz w:val="28"/>
          <w:szCs w:val="28"/>
          <w14:ligatures w14:val="none"/>
        </w:rPr>
      </w:pPr>
      <w:r w:rsidRPr="00913CD1">
        <w:rPr>
          <w:rFonts w:ascii="仿宋" w:eastAsia="仿宋" w:hAnsi="仿宋" w:cs="宋体"/>
          <w:kern w:val="0"/>
          <w:sz w:val="28"/>
          <w:szCs w:val="28"/>
          <w14:ligatures w14:val="none"/>
        </w:rPr>
        <w:t>　　1.资金筹措和多元化融资</w:t>
      </w:r>
    </w:p>
    <w:p w:rsidR="009D1637" w:rsidRPr="00913CD1" w:rsidP="00457322" w14:paraId="25F5E6E9" w14:textId="77777777">
      <w:pPr>
        <w:widowControl/>
        <w:spacing w:after="156" w:afterLines="50" w:line="460" w:lineRule="exact"/>
        <w:jc w:val="left"/>
        <w:rPr>
          <w:rFonts w:ascii="仿宋" w:eastAsia="仿宋" w:hAnsi="仿宋" w:cs="宋体"/>
          <w:kern w:val="0"/>
          <w:sz w:val="28"/>
          <w:szCs w:val="28"/>
          <w14:ligatures w14:val="none"/>
        </w:rPr>
      </w:pPr>
      <w:r w:rsidRPr="00913CD1">
        <w:rPr>
          <w:rFonts w:ascii="仿宋" w:eastAsia="仿宋" w:hAnsi="仿宋" w:cs="宋体"/>
          <w:kern w:val="0"/>
          <w:sz w:val="28"/>
          <w:szCs w:val="28"/>
          <w14:ligatures w14:val="none"/>
        </w:rPr>
        <w:t>　　公司将采取多元化的融资方式，来满足各项发展规划的资金需求。在未来融资方面，公司将根据资金、市场的具体情况，择时通过银行贷款、配股、增发和发行可转换债券等方式合理安排制定融资方案，进一步优化资本结构，筹集推动公司发展所需资金。</w:t>
      </w:r>
    </w:p>
    <w:p w:rsidR="009D1637" w:rsidRPr="00913CD1" w:rsidP="00457322" w14:paraId="65A8406D" w14:textId="77777777">
      <w:pPr>
        <w:widowControl/>
        <w:spacing w:after="156" w:afterLines="50" w:line="460" w:lineRule="exact"/>
        <w:jc w:val="left"/>
        <w:rPr>
          <w:rFonts w:ascii="仿宋" w:eastAsia="仿宋" w:hAnsi="仿宋" w:cs="宋体"/>
          <w:kern w:val="0"/>
          <w:sz w:val="28"/>
          <w:szCs w:val="28"/>
          <w14:ligatures w14:val="none"/>
        </w:rPr>
      </w:pPr>
      <w:r w:rsidRPr="00913CD1">
        <w:rPr>
          <w:rFonts w:ascii="仿宋" w:eastAsia="仿宋" w:hAnsi="仿宋" w:cs="宋体"/>
          <w:kern w:val="0"/>
          <w:sz w:val="28"/>
          <w:szCs w:val="28"/>
          <w14:ligatures w14:val="none"/>
        </w:rPr>
        <w:t>　　2.人才引进、培养和激励</w:t>
      </w:r>
    </w:p>
    <w:p w:rsidR="00E94F0F" w:rsidRPr="00913CD1" w:rsidP="00457322" w14:paraId="02BC6FE4" w14:textId="77777777">
      <w:pPr>
        <w:widowControl/>
        <w:spacing w:after="156" w:afterLines="50" w:line="460" w:lineRule="exact"/>
        <w:ind w:firstLine="420"/>
        <w:jc w:val="left"/>
        <w:rPr>
          <w:rFonts w:ascii="仿宋" w:eastAsia="仿宋" w:hAnsi="仿宋"/>
          <w:sz w:val="28"/>
          <w:szCs w:val="28"/>
        </w:rPr>
      </w:pPr>
      <w:r w:rsidRPr="00913CD1">
        <w:rPr>
          <w:rFonts w:ascii="仿宋" w:eastAsia="仿宋" w:hAnsi="仿宋" w:cs="宋体"/>
          <w:kern w:val="0"/>
          <w:sz w:val="28"/>
          <w:szCs w:val="28"/>
          <w14:ligatures w14:val="none"/>
        </w:rPr>
        <w:t>公司将加快对各方面优秀人才的引进和培养，同时加大对人才的资金投入并建立有效的激励机制，确保公司发展规划和目标的</w:t>
      </w:r>
      <w:r w:rsidRPr="00913CD1" w:rsidR="004834A9">
        <w:rPr>
          <w:rFonts w:ascii="仿宋" w:eastAsia="仿宋" w:hAnsi="仿宋" w:cs="宋体" w:hint="eastAsia"/>
          <w:kern w:val="0"/>
          <w:sz w:val="28"/>
          <w:szCs w:val="28"/>
          <w14:ligatures w14:val="none"/>
        </w:rPr>
        <w:t>实现</w:t>
      </w:r>
      <w:r w:rsidRPr="00913CD1">
        <w:rPr>
          <w:rFonts w:ascii="仿宋" w:eastAsia="仿宋" w:hAnsi="仿宋" w:cs="宋体"/>
          <w:kern w:val="0"/>
          <w:sz w:val="28"/>
          <w:szCs w:val="28"/>
          <w14:ligatures w14:val="none"/>
        </w:rPr>
        <w:t>。</w:t>
      </w:r>
    </w:p>
    <w:p w:rsidR="00757F80" w:rsidRPr="00913CD1" w:rsidP="00457322" w14:paraId="121D2C96" w14:textId="77777777">
      <w:pPr>
        <w:spacing w:after="156" w:afterLines="50" w:line="460" w:lineRule="exact"/>
        <w:ind w:firstLine="560" w:firstLineChars="200"/>
        <w:rPr>
          <w:rFonts w:ascii="仿宋" w:eastAsia="仿宋" w:hAnsi="仿宋"/>
          <w:sz w:val="28"/>
          <w:szCs w:val="28"/>
        </w:rPr>
      </w:pPr>
      <w:r w:rsidRPr="00913CD1">
        <w:rPr>
          <w:rFonts w:ascii="仿宋" w:eastAsia="仿宋" w:hAnsi="仿宋"/>
          <w:sz w:val="28"/>
          <w:szCs w:val="28"/>
        </w:rPr>
        <w:t>1.</w:t>
      </w:r>
      <w:r w:rsidRPr="00913CD1">
        <w:rPr>
          <w:rFonts w:ascii="仿宋" w:eastAsia="仿宋" w:hAnsi="仿宋"/>
          <w:sz w:val="28"/>
          <w:szCs w:val="28"/>
        </w:rPr>
        <w:t>人才引进：通过招聘、内部提拔、外部引进等方式，吸引和筛选适合企业发展的优秀人才。这包括制定人才需求计划、发布招聘信息、进行面试和评估等。</w:t>
      </w:r>
    </w:p>
    <w:p w:rsidR="00757F80" w:rsidRPr="00913CD1" w:rsidP="00457322" w14:paraId="04443729" w14:textId="77777777">
      <w:pPr>
        <w:spacing w:after="156" w:afterLines="50" w:line="460" w:lineRule="exact"/>
        <w:ind w:firstLine="560" w:firstLineChars="200"/>
        <w:rPr>
          <w:rFonts w:ascii="仿宋" w:eastAsia="仿宋" w:hAnsi="仿宋"/>
          <w:sz w:val="28"/>
          <w:szCs w:val="28"/>
        </w:rPr>
      </w:pPr>
      <w:r w:rsidRPr="00913CD1">
        <w:rPr>
          <w:rFonts w:ascii="仿宋" w:eastAsia="仿宋" w:hAnsi="仿宋"/>
          <w:sz w:val="28"/>
          <w:szCs w:val="28"/>
        </w:rPr>
        <w:t>2.</w:t>
      </w:r>
      <w:r w:rsidRPr="00913CD1">
        <w:rPr>
          <w:rFonts w:ascii="仿宋" w:eastAsia="仿宋" w:hAnsi="仿宋"/>
          <w:sz w:val="28"/>
          <w:szCs w:val="28"/>
        </w:rPr>
        <w:t>人才培养：通过培训、发展项目和实践机会，提升员工的技能和能力。这包括新员工培训、在职培训、领导力发展、专业技能提升等。</w:t>
      </w:r>
    </w:p>
    <w:p w:rsidR="00757F80" w:rsidRPr="00913CD1" w:rsidP="00457322" w14:paraId="4804E102" w14:textId="77777777">
      <w:pPr>
        <w:spacing w:after="156" w:afterLines="50" w:line="460" w:lineRule="exact"/>
        <w:ind w:firstLine="560" w:firstLineChars="200"/>
        <w:rPr>
          <w:rFonts w:ascii="仿宋" w:eastAsia="仿宋" w:hAnsi="仿宋"/>
          <w:sz w:val="28"/>
          <w:szCs w:val="28"/>
        </w:rPr>
      </w:pPr>
      <w:r w:rsidRPr="00913CD1">
        <w:rPr>
          <w:rFonts w:ascii="仿宋" w:eastAsia="仿宋" w:hAnsi="仿宋"/>
          <w:sz w:val="28"/>
          <w:szCs w:val="28"/>
        </w:rPr>
        <w:t>3.</w:t>
      </w:r>
      <w:r w:rsidRPr="00913CD1">
        <w:rPr>
          <w:rFonts w:ascii="仿宋" w:eastAsia="仿宋" w:hAnsi="仿宋"/>
          <w:sz w:val="28"/>
          <w:szCs w:val="28"/>
        </w:rPr>
        <w:t>激励机制：建立有效的激励机制，包括物质激励（如薪酬、奖金、福利）和精神激励（如认可、成就、职业发展机会），以激发员工的动力和工作积极性。</w:t>
      </w:r>
    </w:p>
    <w:p w:rsidR="00757F80" w:rsidRPr="00913CD1" w:rsidP="00457322" w14:paraId="7E38DDA5" w14:textId="77777777">
      <w:pPr>
        <w:spacing w:after="156" w:afterLines="50" w:line="460" w:lineRule="exact"/>
        <w:ind w:firstLine="560" w:firstLineChars="200"/>
        <w:rPr>
          <w:rFonts w:ascii="仿宋" w:eastAsia="仿宋" w:hAnsi="仿宋"/>
          <w:sz w:val="28"/>
          <w:szCs w:val="28"/>
        </w:rPr>
      </w:pPr>
      <w:r w:rsidRPr="00913CD1">
        <w:rPr>
          <w:rFonts w:ascii="仿宋" w:eastAsia="仿宋" w:hAnsi="仿宋"/>
          <w:sz w:val="28"/>
          <w:szCs w:val="28"/>
        </w:rPr>
        <w:t>4.</w:t>
      </w:r>
      <w:r w:rsidRPr="00913CD1">
        <w:rPr>
          <w:rFonts w:ascii="仿宋" w:eastAsia="仿宋" w:hAnsi="仿宋"/>
          <w:sz w:val="28"/>
          <w:szCs w:val="28"/>
        </w:rPr>
        <w:t>绩效管理：通过设定明确的目标、进行绩效评估和反馈，确保员工的工作表现符合企业期望，并提供改进和发展的机会。</w:t>
      </w:r>
    </w:p>
    <w:p w:rsidR="00757F80" w:rsidRPr="00913CD1" w:rsidP="00457322" w14:paraId="669BED90" w14:textId="77777777">
      <w:pPr>
        <w:spacing w:after="156" w:afterLines="50" w:line="460" w:lineRule="exact"/>
        <w:ind w:firstLine="560" w:firstLineChars="200"/>
        <w:rPr>
          <w:rFonts w:ascii="仿宋" w:eastAsia="仿宋" w:hAnsi="仿宋"/>
          <w:sz w:val="28"/>
          <w:szCs w:val="28"/>
        </w:rPr>
      </w:pPr>
      <w:r w:rsidRPr="00913CD1">
        <w:rPr>
          <w:rFonts w:ascii="仿宋" w:eastAsia="仿宋" w:hAnsi="仿宋"/>
          <w:sz w:val="28"/>
          <w:szCs w:val="28"/>
        </w:rPr>
        <w:t>5.</w:t>
      </w:r>
      <w:r w:rsidRPr="00913CD1">
        <w:rPr>
          <w:rFonts w:ascii="仿宋" w:eastAsia="仿宋" w:hAnsi="仿宋"/>
          <w:sz w:val="28"/>
          <w:szCs w:val="28"/>
        </w:rPr>
        <w:t>文化建设和员工关系：建立积极的企业文化，促进员工之间的沟通和合作，增强团队凝聚力和员工归属感。</w:t>
      </w:r>
    </w:p>
    <w:p w:rsidR="00757F80" w:rsidRPr="00913CD1" w:rsidP="00457322" w14:paraId="06F59970" w14:textId="77777777">
      <w:pPr>
        <w:spacing w:after="156" w:afterLines="50" w:line="460" w:lineRule="exact"/>
        <w:ind w:firstLine="560" w:firstLineChars="200"/>
        <w:rPr>
          <w:rFonts w:ascii="仿宋" w:eastAsia="仿宋" w:hAnsi="仿宋"/>
          <w:sz w:val="28"/>
          <w:szCs w:val="28"/>
        </w:rPr>
        <w:sectPr w:rsidSect="003563AB">
          <w:headerReference w:type="default" r:id="rId21"/>
          <w:footerReference w:type="default" r:id="rId22"/>
          <w:type w:val="nextPage"/>
          <w:pgSz w:w="11906" w:h="16838"/>
          <w:pgMar w:top="1440" w:right="1800" w:bottom="1440" w:left="1800" w:header="851" w:footer="992" w:gutter="0"/>
          <w:pgNumType w:start="3"/>
          <w:cols w:space="425"/>
          <w:titlePg w:val="0"/>
          <w:docGrid w:type="lines" w:linePitch="312"/>
        </w:sectPr>
      </w:pPr>
      <w:r w:rsidRPr="00913CD1">
        <w:rPr>
          <w:rFonts w:ascii="仿宋" w:eastAsia="仿宋" w:hAnsi="仿宋"/>
          <w:sz w:val="28"/>
          <w:szCs w:val="28"/>
        </w:rPr>
        <w:t>6.</w:t>
      </w:r>
    </w:p>
    <w:p w:rsidR="00757F80" w:rsidRPr="00913CD1" w:rsidP="00457322" w14:textId="77777777">
      <w:pPr>
        <w:spacing w:after="156" w:afterLines="50" w:line="460" w:lineRule="exact"/>
        <w:ind w:firstLine="560" w:firstLineChars="200"/>
        <w:rPr>
          <w:rFonts w:ascii="仿宋" w:eastAsia="仿宋" w:hAnsi="仿宋"/>
          <w:sz w:val="28"/>
          <w:szCs w:val="28"/>
        </w:rPr>
      </w:pPr>
      <w:r w:rsidRPr="00913CD1">
        <w:rPr>
          <w:rFonts w:ascii="仿宋" w:eastAsia="仿宋" w:hAnsi="仿宋"/>
          <w:sz w:val="28"/>
          <w:szCs w:val="28"/>
        </w:rPr>
        <w:t>职业发展：提供清晰的职业发展路径和晋升机会，帮助员工规划个人职业发展，提高员工的工作满意度和忠诚度。</w:t>
      </w:r>
    </w:p>
    <w:p w:rsidR="00757F80" w:rsidRPr="00913CD1" w:rsidP="00457322" w14:paraId="170C154A" w14:textId="77777777">
      <w:pPr>
        <w:spacing w:after="156" w:afterLines="50" w:line="460" w:lineRule="exact"/>
        <w:ind w:firstLine="560" w:firstLineChars="200"/>
        <w:rPr>
          <w:rFonts w:ascii="仿宋" w:eastAsia="仿宋" w:hAnsi="仿宋"/>
          <w:sz w:val="28"/>
          <w:szCs w:val="28"/>
        </w:rPr>
      </w:pPr>
      <w:r w:rsidRPr="00913CD1">
        <w:rPr>
          <w:rFonts w:ascii="仿宋" w:eastAsia="仿宋" w:hAnsi="仿宋"/>
          <w:sz w:val="28"/>
          <w:szCs w:val="28"/>
        </w:rPr>
        <w:t>7.</w:t>
      </w:r>
      <w:r w:rsidRPr="00913CD1">
        <w:rPr>
          <w:rFonts w:ascii="仿宋" w:eastAsia="仿宋" w:hAnsi="仿宋"/>
          <w:sz w:val="28"/>
          <w:szCs w:val="28"/>
        </w:rPr>
        <w:t>留任策略：采取措施减少人才流失，如提供有竞争力的福利待遇、改善工作环境、增强员工对企业的认同感等。</w:t>
      </w:r>
    </w:p>
    <w:p w:rsidR="00891E17" w:rsidRPr="00913CD1" w:rsidP="00457322" w14:paraId="459962D1" w14:textId="77777777">
      <w:pPr>
        <w:spacing w:after="156" w:afterLines="50" w:line="460" w:lineRule="exact"/>
        <w:ind w:firstLine="560" w:firstLineChars="200"/>
        <w:rPr>
          <w:rFonts w:ascii="仿宋" w:eastAsia="仿宋" w:hAnsi="仿宋"/>
          <w:sz w:val="28"/>
          <w:szCs w:val="28"/>
        </w:rPr>
      </w:pPr>
      <w:r w:rsidRPr="00913CD1">
        <w:rPr>
          <w:rFonts w:ascii="仿宋" w:eastAsia="仿宋" w:hAnsi="仿宋"/>
          <w:sz w:val="28"/>
          <w:szCs w:val="28"/>
        </w:rPr>
        <w:t>通过综合运用这些方法，企业可以建立一个健康、积极的人才生态系统，吸引、培养和保留高素质的人才，从而提高组织的整体绩效和竞争力。</w:t>
      </w:r>
    </w:p>
    <w:p w:rsidR="009D1637" w:rsidRPr="00913CD1" w:rsidP="00457322" w14:paraId="2870C8D7" w14:textId="77777777">
      <w:pPr>
        <w:widowControl/>
        <w:spacing w:after="156" w:afterLines="50" w:line="460" w:lineRule="exact"/>
        <w:jc w:val="left"/>
        <w:rPr>
          <w:rFonts w:ascii="仿宋" w:eastAsia="仿宋" w:hAnsi="仿宋" w:cs="宋体"/>
          <w:kern w:val="0"/>
          <w:sz w:val="28"/>
          <w:szCs w:val="28"/>
          <w14:ligatures w14:val="none"/>
        </w:rPr>
      </w:pPr>
      <w:r w:rsidRPr="00913CD1">
        <w:rPr>
          <w:rFonts w:ascii="仿宋" w:eastAsia="仿宋" w:hAnsi="仿宋" w:cs="宋体"/>
          <w:kern w:val="0"/>
          <w:sz w:val="28"/>
          <w:szCs w:val="28"/>
          <w14:ligatures w14:val="none"/>
        </w:rPr>
        <w:t>　　3.强化法人治理和内部控制</w:t>
      </w:r>
    </w:p>
    <w:p w:rsidR="009D1637" w:rsidRPr="00913CD1" w:rsidP="00457322" w14:paraId="09D59C94" w14:textId="77777777">
      <w:pPr>
        <w:widowControl/>
        <w:spacing w:after="156" w:afterLines="50" w:line="460" w:lineRule="exact"/>
        <w:jc w:val="left"/>
        <w:rPr>
          <w:rFonts w:ascii="仿宋" w:eastAsia="仿宋" w:hAnsi="仿宋" w:cs="宋体"/>
          <w:kern w:val="0"/>
          <w:sz w:val="28"/>
          <w:szCs w:val="28"/>
          <w14:ligatures w14:val="none"/>
        </w:rPr>
      </w:pPr>
      <w:r w:rsidRPr="00913CD1">
        <w:rPr>
          <w:rFonts w:ascii="仿宋" w:eastAsia="仿宋" w:hAnsi="仿宋" w:cs="宋体"/>
          <w:kern w:val="0"/>
          <w:sz w:val="28"/>
          <w:szCs w:val="28"/>
          <w14:ligatures w14:val="none"/>
        </w:rPr>
        <w:t>　　公司将严格按照《公司法》等法律法规对公司的要求规范运作，持续完善公司的法人治理结构，建立适应现代企业制度要求的决策和用人机制，充分发挥董事会在重大决策、选择经理人员等方面的作用。公司将进一步完善内部决策程序和内部控制制度，强化各项决策的科学性和透明度，保证财务运作合理、合法、有效。公司将根据客观条件和自身业务的变化，及时调整组织结构和促进公司的机制创新。</w:t>
      </w:r>
    </w:p>
    <w:p w:rsidR="009D1637" w:rsidRPr="00913CD1" w:rsidP="00457322" w14:paraId="62E47D48" w14:textId="77777777">
      <w:pPr>
        <w:pStyle w:val="Heading3"/>
        <w:spacing w:before="0" w:after="0"/>
        <w:rPr>
          <w:rFonts w:ascii="仿宋" w:eastAsia="仿宋" w:hAnsi="仿宋"/>
        </w:rPr>
      </w:pPr>
      <w:r w:rsidRPr="00913CD1">
        <w:rPr>
          <w:rFonts w:ascii="仿宋" w:eastAsia="仿宋" w:hAnsi="仿宋"/>
        </w:rPr>
        <w:t>　　</w:t>
      </w:r>
      <w:bookmarkStart w:id="3" w:name="_Toc156748851"/>
      <w:r w:rsidRPr="00913CD1">
        <w:rPr>
          <w:rFonts w:ascii="仿宋" w:eastAsia="仿宋" w:hAnsi="仿宋"/>
        </w:rPr>
        <w:t>(二)、保障措施</w:t>
      </w:r>
      <w:bookmarkEnd w:id="3"/>
    </w:p>
    <w:p w:rsidR="009D1637" w:rsidRPr="00913CD1" w:rsidP="00457322" w14:paraId="72A710BD" w14:textId="77777777">
      <w:pPr>
        <w:widowControl/>
        <w:spacing w:after="156" w:afterLines="50" w:line="460" w:lineRule="exact"/>
        <w:jc w:val="left"/>
        <w:rPr>
          <w:rFonts w:ascii="仿宋" w:eastAsia="仿宋" w:hAnsi="仿宋" w:cs="宋体"/>
          <w:kern w:val="0"/>
          <w:sz w:val="28"/>
          <w:szCs w:val="28"/>
          <w14:ligatures w14:val="none"/>
        </w:rPr>
      </w:pPr>
      <w:r w:rsidRPr="00913CD1">
        <w:rPr>
          <w:rFonts w:ascii="仿宋" w:eastAsia="仿宋" w:hAnsi="仿宋" w:cs="宋体"/>
          <w:kern w:val="0"/>
          <w:sz w:val="28"/>
          <w:szCs w:val="28"/>
          <w14:ligatures w14:val="none"/>
        </w:rPr>
        <w:t>　　1.强化规划指导</w:t>
      </w:r>
    </w:p>
    <w:p w:rsidR="009D1637" w:rsidRPr="00913CD1" w:rsidP="00457322" w14:paraId="0E3A1DD8" w14:textId="77777777">
      <w:pPr>
        <w:widowControl/>
        <w:spacing w:after="156" w:afterLines="50" w:line="460" w:lineRule="exact"/>
        <w:jc w:val="left"/>
        <w:rPr>
          <w:rFonts w:ascii="仿宋" w:eastAsia="仿宋" w:hAnsi="仿宋" w:cs="宋体"/>
          <w:kern w:val="0"/>
          <w:sz w:val="28"/>
          <w:szCs w:val="28"/>
          <w14:ligatures w14:val="none"/>
        </w:rPr>
      </w:pPr>
      <w:r w:rsidRPr="00913CD1">
        <w:rPr>
          <w:rFonts w:ascii="仿宋" w:eastAsia="仿宋" w:hAnsi="仿宋" w:cs="宋体"/>
          <w:kern w:val="0"/>
          <w:sz w:val="28"/>
          <w:szCs w:val="28"/>
          <w14:ligatures w14:val="none"/>
        </w:rPr>
        <w:t>　　各地区应结合当地实际，制定产业发展专项规划，明确发展方向和目标，合理布局产业。按照国家产业政策和行业准入条件，强化规划指导，加强协调配合，规范管理。加强产业市场监管，净化产业市场。</w:t>
      </w:r>
    </w:p>
    <w:p w:rsidR="009D1637" w:rsidRPr="00913CD1" w:rsidP="00457322" w14:paraId="6697B29F" w14:textId="77777777">
      <w:pPr>
        <w:widowControl/>
        <w:spacing w:after="156" w:afterLines="50" w:line="460" w:lineRule="exact"/>
        <w:jc w:val="left"/>
        <w:rPr>
          <w:rFonts w:ascii="仿宋" w:eastAsia="仿宋" w:hAnsi="仿宋" w:cs="宋体"/>
          <w:kern w:val="0"/>
          <w:sz w:val="28"/>
          <w:szCs w:val="28"/>
          <w14:ligatures w14:val="none"/>
        </w:rPr>
      </w:pPr>
      <w:r w:rsidRPr="00913CD1">
        <w:rPr>
          <w:rFonts w:ascii="仿宋" w:eastAsia="仿宋" w:hAnsi="仿宋" w:cs="宋体"/>
          <w:kern w:val="0"/>
          <w:sz w:val="28"/>
          <w:szCs w:val="28"/>
          <w14:ligatures w14:val="none"/>
        </w:rPr>
        <w:t>　　2.加大创新投入</w:t>
      </w:r>
    </w:p>
    <w:p w:rsidR="009D1637" w:rsidRPr="00913CD1" w:rsidP="00457322" w14:paraId="64AC5EB8" w14:textId="77777777">
      <w:pPr>
        <w:widowControl/>
        <w:spacing w:after="156" w:afterLines="50" w:line="460" w:lineRule="exact"/>
        <w:jc w:val="left"/>
        <w:rPr>
          <w:rFonts w:ascii="仿宋" w:eastAsia="仿宋" w:hAnsi="仿宋" w:cs="宋体"/>
          <w:kern w:val="0"/>
          <w:sz w:val="28"/>
          <w:szCs w:val="28"/>
          <w14:ligatures w14:val="none"/>
        </w:rPr>
      </w:pPr>
      <w:r w:rsidRPr="00913CD1">
        <w:rPr>
          <w:rFonts w:ascii="仿宋" w:eastAsia="仿宋" w:hAnsi="仿宋" w:cs="宋体"/>
          <w:kern w:val="0"/>
          <w:sz w:val="28"/>
          <w:szCs w:val="28"/>
          <w14:ligatures w14:val="none"/>
        </w:rPr>
        <w:t>　　建立财政科技经费投入的稳定增长机制，加大社会科技创新投入力度，确保科技投入稳定增长。</w:t>
      </w:r>
    </w:p>
    <w:p w:rsidR="009D1637" w:rsidRPr="00913CD1" w:rsidP="00457322" w14:paraId="43BA9455" w14:textId="77777777">
      <w:pPr>
        <w:widowControl/>
        <w:spacing w:after="156" w:afterLines="50" w:line="460" w:lineRule="exact"/>
        <w:jc w:val="left"/>
        <w:rPr>
          <w:rFonts w:ascii="仿宋" w:eastAsia="仿宋" w:hAnsi="仿宋" w:cs="宋体"/>
          <w:kern w:val="0"/>
          <w:sz w:val="28"/>
          <w:szCs w:val="28"/>
          <w14:ligatures w14:val="none"/>
        </w:rPr>
        <w:sectPr w:rsidSect="003563AB">
          <w:headerReference w:type="default" r:id="rId23"/>
          <w:footerReference w:type="default" r:id="rId24"/>
          <w:type w:val="nextPage"/>
          <w:pgSz w:w="11906" w:h="16838"/>
          <w:pgMar w:top="1440" w:right="1800" w:bottom="1440" w:left="1800" w:header="851" w:footer="992" w:gutter="0"/>
          <w:pgNumType w:start="4"/>
          <w:cols w:space="425"/>
          <w:titlePg w:val="0"/>
          <w:docGrid w:type="lines" w:linePitch="312"/>
        </w:sectPr>
      </w:pPr>
      <w:r w:rsidRPr="00913CD1">
        <w:rPr>
          <w:rFonts w:ascii="仿宋" w:eastAsia="仿宋" w:hAnsi="仿宋" w:cs="宋体"/>
          <w:kern w:val="0"/>
          <w:sz w:val="28"/>
          <w:szCs w:val="28"/>
          <w14:ligatures w14:val="none"/>
        </w:rPr>
        <w:t>　　建立种子基金、天使投资基金、风险投资基金、新兴产业投资基金等，构建多层次、多渠道投融资保障体系。</w:t>
      </w:r>
    </w:p>
    <w:p w:rsidR="009D1637" w:rsidRPr="00913CD1" w:rsidP="00457322" w14:paraId="67D95266" w14:textId="77777777">
      <w:pPr>
        <w:widowControl/>
        <w:spacing w:after="156" w:afterLines="50" w:line="460" w:lineRule="exact"/>
        <w:jc w:val="left"/>
        <w:rPr>
          <w:rFonts w:ascii="仿宋" w:eastAsia="仿宋" w:hAnsi="仿宋" w:cs="宋体"/>
          <w:kern w:val="0"/>
          <w:sz w:val="28"/>
          <w:szCs w:val="28"/>
          <w14:ligatures w14:val="none"/>
        </w:rPr>
      </w:pPr>
      <w:r w:rsidRPr="00913CD1">
        <w:rPr>
          <w:rFonts w:ascii="仿宋" w:eastAsia="仿宋" w:hAnsi="仿宋" w:cs="宋体"/>
          <w:kern w:val="0"/>
          <w:sz w:val="28"/>
          <w:szCs w:val="28"/>
          <w14:ligatures w14:val="none"/>
        </w:rPr>
        <w:t>　　优化财政资金支出模式，引入后补助等支持方式。发挥财政资金和创业投资引导基金的杠杆作用，引导和带动更多金融资本、民间资本投入到科技创新。鼓励企业设立研究开发专项资金，促进企业成为创新投入和资本运营主体。</w:t>
      </w:r>
    </w:p>
    <w:p w:rsidR="009D1637" w:rsidRPr="00913CD1" w:rsidP="00457322" w14:paraId="173B04E0" w14:textId="77777777">
      <w:pPr>
        <w:widowControl/>
        <w:spacing w:after="156" w:afterLines="50" w:line="460" w:lineRule="exact"/>
        <w:jc w:val="left"/>
        <w:rPr>
          <w:rFonts w:ascii="仿宋" w:eastAsia="仿宋" w:hAnsi="仿宋" w:cs="宋体"/>
          <w:kern w:val="0"/>
          <w:sz w:val="28"/>
          <w:szCs w:val="28"/>
          <w14:ligatures w14:val="none"/>
        </w:rPr>
      </w:pPr>
      <w:r w:rsidRPr="00913CD1">
        <w:rPr>
          <w:rFonts w:ascii="仿宋" w:eastAsia="仿宋" w:hAnsi="仿宋" w:cs="宋体"/>
          <w:kern w:val="0"/>
          <w:sz w:val="28"/>
          <w:szCs w:val="28"/>
          <w14:ligatures w14:val="none"/>
        </w:rPr>
        <w:t>　　3.加大扶持力度</w:t>
      </w:r>
    </w:p>
    <w:p w:rsidR="009D1637" w:rsidRPr="00913CD1" w:rsidP="00457322" w14:paraId="4E36B57A" w14:textId="77777777">
      <w:pPr>
        <w:widowControl/>
        <w:spacing w:after="156" w:afterLines="50" w:line="460" w:lineRule="exact"/>
        <w:jc w:val="left"/>
        <w:rPr>
          <w:rFonts w:ascii="仿宋" w:eastAsia="仿宋" w:hAnsi="仿宋" w:cs="宋体"/>
          <w:kern w:val="0"/>
          <w:sz w:val="28"/>
          <w:szCs w:val="28"/>
          <w14:ligatures w14:val="none"/>
        </w:rPr>
      </w:pPr>
      <w:r w:rsidRPr="00913CD1">
        <w:rPr>
          <w:rFonts w:ascii="仿宋" w:eastAsia="仿宋" w:hAnsi="仿宋" w:cs="宋体"/>
          <w:kern w:val="0"/>
          <w:sz w:val="28"/>
          <w:szCs w:val="28"/>
          <w14:ligatures w14:val="none"/>
        </w:rPr>
        <w:t>　　研究推动产业</w:t>
      </w:r>
      <w:r w:rsidRPr="00913CD1" w:rsidR="00DF3407">
        <w:rPr>
          <w:rFonts w:ascii="仿宋" w:eastAsia="仿宋" w:hAnsi="仿宋" w:cs="宋体"/>
          <w:kern w:val="0"/>
          <w:sz w:val="28"/>
          <w:szCs w:val="28"/>
          <w14:ligatures w14:val="none"/>
        </w:rPr>
        <w:t>PBT再生料</w:t>
      </w:r>
      <w:r w:rsidRPr="00913CD1">
        <w:rPr>
          <w:rFonts w:ascii="仿宋" w:eastAsia="仿宋" w:hAnsi="仿宋" w:cs="宋体"/>
          <w:kern w:val="0"/>
          <w:sz w:val="28"/>
          <w:szCs w:val="28"/>
          <w14:ligatures w14:val="none"/>
        </w:rPr>
        <w:t>项目的激励政策，采用补贴、落实相关税费政策等手段，激励产业</w:t>
      </w:r>
      <w:r w:rsidRPr="00913CD1" w:rsidR="00DF3407">
        <w:rPr>
          <w:rFonts w:ascii="仿宋" w:eastAsia="仿宋" w:hAnsi="仿宋" w:cs="宋体"/>
          <w:kern w:val="0"/>
          <w:sz w:val="28"/>
          <w:szCs w:val="28"/>
          <w14:ligatures w14:val="none"/>
        </w:rPr>
        <w:t>PBT再生料</w:t>
      </w:r>
      <w:r w:rsidRPr="00913CD1">
        <w:rPr>
          <w:rFonts w:ascii="仿宋" w:eastAsia="仿宋" w:hAnsi="仿宋" w:cs="宋体"/>
          <w:kern w:val="0"/>
          <w:sz w:val="28"/>
          <w:szCs w:val="28"/>
          <w14:ligatures w14:val="none"/>
        </w:rPr>
        <w:t>项目建设。</w:t>
      </w:r>
    </w:p>
    <w:p w:rsidR="009D1637" w:rsidRPr="00913CD1" w:rsidP="00457322" w14:paraId="23DCFAB0" w14:textId="77777777">
      <w:pPr>
        <w:widowControl/>
        <w:spacing w:after="156" w:afterLines="50" w:line="460" w:lineRule="exact"/>
        <w:jc w:val="left"/>
        <w:rPr>
          <w:rFonts w:ascii="仿宋" w:eastAsia="仿宋" w:hAnsi="仿宋" w:cs="宋体"/>
          <w:kern w:val="0"/>
          <w:sz w:val="28"/>
          <w:szCs w:val="28"/>
          <w14:ligatures w14:val="none"/>
        </w:rPr>
      </w:pPr>
      <w:r w:rsidRPr="00913CD1">
        <w:rPr>
          <w:rFonts w:ascii="仿宋" w:eastAsia="仿宋" w:hAnsi="仿宋" w:cs="宋体"/>
          <w:kern w:val="0"/>
          <w:sz w:val="28"/>
          <w:szCs w:val="28"/>
          <w14:ligatures w14:val="none"/>
        </w:rPr>
        <w:t>　　产业示范</w:t>
      </w:r>
      <w:r w:rsidRPr="00913CD1" w:rsidR="00DF3407">
        <w:rPr>
          <w:rFonts w:ascii="仿宋" w:eastAsia="仿宋" w:hAnsi="仿宋" w:cs="宋体"/>
          <w:kern w:val="0"/>
          <w:sz w:val="28"/>
          <w:szCs w:val="28"/>
          <w14:ligatures w14:val="none"/>
        </w:rPr>
        <w:t>PBT再生料</w:t>
      </w:r>
      <w:r w:rsidRPr="00913CD1">
        <w:rPr>
          <w:rFonts w:ascii="仿宋" w:eastAsia="仿宋" w:hAnsi="仿宋" w:cs="宋体"/>
          <w:kern w:val="0"/>
          <w:sz w:val="28"/>
          <w:szCs w:val="28"/>
          <w14:ligatures w14:val="none"/>
        </w:rPr>
        <w:t>项目激励，采用补贴、优先评优等方式鼓励建设单位积极申报产业评价标识、产业示范</w:t>
      </w:r>
      <w:r w:rsidRPr="00913CD1" w:rsidR="00DF3407">
        <w:rPr>
          <w:rFonts w:ascii="仿宋" w:eastAsia="仿宋" w:hAnsi="仿宋" w:cs="宋体"/>
          <w:kern w:val="0"/>
          <w:sz w:val="28"/>
          <w:szCs w:val="28"/>
          <w14:ligatures w14:val="none"/>
        </w:rPr>
        <w:t>PBT再生料</w:t>
      </w:r>
      <w:r w:rsidRPr="00913CD1">
        <w:rPr>
          <w:rFonts w:ascii="仿宋" w:eastAsia="仿宋" w:hAnsi="仿宋" w:cs="宋体"/>
          <w:kern w:val="0"/>
          <w:sz w:val="28"/>
          <w:szCs w:val="28"/>
          <w14:ligatures w14:val="none"/>
        </w:rPr>
        <w:t>项目。</w:t>
      </w:r>
    </w:p>
    <w:p w:rsidR="009D1637" w:rsidRPr="00913CD1" w:rsidP="00457322" w14:paraId="6F8A04F5" w14:textId="77777777">
      <w:pPr>
        <w:widowControl/>
        <w:spacing w:after="156" w:afterLines="50" w:line="460" w:lineRule="exact"/>
        <w:jc w:val="left"/>
        <w:rPr>
          <w:rFonts w:ascii="仿宋" w:eastAsia="仿宋" w:hAnsi="仿宋" w:cs="宋体"/>
          <w:kern w:val="0"/>
          <w:sz w:val="28"/>
          <w:szCs w:val="28"/>
          <w14:ligatures w14:val="none"/>
        </w:rPr>
      </w:pPr>
      <w:r w:rsidRPr="00913CD1">
        <w:rPr>
          <w:rFonts w:ascii="仿宋" w:eastAsia="仿宋" w:hAnsi="仿宋" w:cs="宋体"/>
          <w:kern w:val="0"/>
          <w:sz w:val="28"/>
          <w:szCs w:val="28"/>
          <w14:ligatures w14:val="none"/>
        </w:rPr>
        <w:t>　　4.开展宣传教育和检查</w:t>
      </w:r>
    </w:p>
    <w:p w:rsidR="009D1637" w:rsidRPr="00913CD1" w:rsidP="00457322" w14:paraId="1CED0EBC" w14:textId="77777777">
      <w:pPr>
        <w:widowControl/>
        <w:spacing w:after="156" w:afterLines="50" w:line="460" w:lineRule="exact"/>
        <w:jc w:val="left"/>
        <w:rPr>
          <w:rFonts w:ascii="仿宋" w:eastAsia="仿宋" w:hAnsi="仿宋" w:cs="宋体"/>
          <w:kern w:val="0"/>
          <w:sz w:val="28"/>
          <w:szCs w:val="28"/>
          <w14:ligatures w14:val="none"/>
        </w:rPr>
      </w:pPr>
      <w:r w:rsidRPr="00913CD1">
        <w:rPr>
          <w:rFonts w:ascii="仿宋" w:eastAsia="仿宋" w:hAnsi="仿宋" w:cs="宋体"/>
          <w:kern w:val="0"/>
          <w:sz w:val="28"/>
          <w:szCs w:val="28"/>
          <w14:ligatures w14:val="none"/>
        </w:rPr>
        <w:t>　　加大培训力度，开展行业生产和应用的培训。通过形式多样的宣传活动，提高对行业政策的理解与参与，使行业的生产与应用成为全行业和社会各界的自觉行动。</w:t>
      </w:r>
    </w:p>
    <w:p w:rsidR="009D1637" w:rsidRPr="00913CD1" w:rsidP="00457322" w14:paraId="4D5B1325" w14:textId="77777777">
      <w:pPr>
        <w:widowControl/>
        <w:spacing w:after="156" w:afterLines="50" w:line="460" w:lineRule="exact"/>
        <w:jc w:val="left"/>
        <w:rPr>
          <w:rFonts w:ascii="仿宋" w:eastAsia="仿宋" w:hAnsi="仿宋" w:cs="宋体"/>
          <w:kern w:val="0"/>
          <w:sz w:val="28"/>
          <w:szCs w:val="28"/>
          <w14:ligatures w14:val="none"/>
        </w:rPr>
      </w:pPr>
      <w:r w:rsidRPr="00913CD1">
        <w:rPr>
          <w:rFonts w:ascii="仿宋" w:eastAsia="仿宋" w:hAnsi="仿宋" w:cs="宋体"/>
          <w:kern w:val="0"/>
          <w:sz w:val="28"/>
          <w:szCs w:val="28"/>
          <w14:ligatures w14:val="none"/>
        </w:rPr>
        <w:t>　　开展行业行动检查，对不执行行业生产和使用有关规定的，要加强舆论监督和通报批评。</w:t>
      </w:r>
    </w:p>
    <w:p w:rsidR="009D1637" w:rsidRPr="00913CD1" w:rsidP="00457322" w14:paraId="39FA4BE8" w14:textId="77777777">
      <w:pPr>
        <w:widowControl/>
        <w:spacing w:after="156" w:afterLines="50" w:line="460" w:lineRule="exact"/>
        <w:jc w:val="left"/>
        <w:rPr>
          <w:rFonts w:ascii="仿宋" w:eastAsia="仿宋" w:hAnsi="仿宋" w:cs="宋体"/>
          <w:kern w:val="0"/>
          <w:sz w:val="28"/>
          <w:szCs w:val="28"/>
          <w14:ligatures w14:val="none"/>
        </w:rPr>
      </w:pPr>
      <w:r w:rsidRPr="00913CD1">
        <w:rPr>
          <w:rFonts w:ascii="仿宋" w:eastAsia="仿宋" w:hAnsi="仿宋" w:cs="宋体"/>
          <w:kern w:val="0"/>
          <w:sz w:val="28"/>
          <w:szCs w:val="28"/>
          <w14:ligatures w14:val="none"/>
        </w:rPr>
        <w:t>　　5.激发市场主体活力</w:t>
      </w:r>
    </w:p>
    <w:p w:rsidR="009D1637" w:rsidRPr="00913CD1" w:rsidP="00457322" w14:paraId="523ED879" w14:textId="77777777">
      <w:pPr>
        <w:widowControl/>
        <w:spacing w:after="156" w:afterLines="50" w:line="460" w:lineRule="exact"/>
        <w:jc w:val="left"/>
        <w:rPr>
          <w:rFonts w:ascii="仿宋" w:eastAsia="仿宋" w:hAnsi="仿宋" w:cs="宋体"/>
          <w:kern w:val="0"/>
          <w:sz w:val="28"/>
          <w:szCs w:val="28"/>
          <w14:ligatures w14:val="none"/>
        </w:rPr>
      </w:pPr>
      <w:r w:rsidRPr="00913CD1">
        <w:rPr>
          <w:rFonts w:ascii="仿宋" w:eastAsia="仿宋" w:hAnsi="仿宋" w:cs="宋体"/>
          <w:kern w:val="0"/>
          <w:sz w:val="28"/>
          <w:szCs w:val="28"/>
          <w14:ligatures w14:val="none"/>
        </w:rPr>
        <w:t>　　充分发挥市场在资源配置中的决定作用，建立公平开放透明的市场规则。推动各类市场主体参与产业发展。</w:t>
      </w:r>
    </w:p>
    <w:p w:rsidR="009D1637" w:rsidRPr="00913CD1" w:rsidP="00457322" w14:paraId="500387F3" w14:textId="77777777">
      <w:pPr>
        <w:widowControl/>
        <w:spacing w:after="156" w:afterLines="50" w:line="460" w:lineRule="exact"/>
        <w:jc w:val="left"/>
        <w:rPr>
          <w:rFonts w:ascii="仿宋" w:eastAsia="仿宋" w:hAnsi="仿宋" w:cs="宋体"/>
          <w:kern w:val="0"/>
          <w:sz w:val="28"/>
          <w:szCs w:val="28"/>
          <w14:ligatures w14:val="none"/>
        </w:rPr>
      </w:pPr>
      <w:r w:rsidRPr="00913CD1">
        <w:rPr>
          <w:rFonts w:ascii="仿宋" w:eastAsia="仿宋" w:hAnsi="仿宋" w:cs="宋体"/>
          <w:kern w:val="0"/>
          <w:sz w:val="28"/>
          <w:szCs w:val="28"/>
          <w14:ligatures w14:val="none"/>
        </w:rPr>
        <w:t>　　6.完善统计制度</w:t>
      </w:r>
    </w:p>
    <w:p w:rsidR="009D1637" w:rsidRPr="00913CD1" w:rsidP="00457322" w14:paraId="328367FE" w14:textId="77777777">
      <w:pPr>
        <w:widowControl/>
        <w:spacing w:after="156" w:afterLines="50" w:line="460" w:lineRule="exact"/>
        <w:jc w:val="left"/>
        <w:rPr>
          <w:rFonts w:ascii="仿宋" w:eastAsia="仿宋" w:hAnsi="仿宋" w:cs="宋体"/>
          <w:kern w:val="0"/>
          <w:sz w:val="28"/>
          <w:szCs w:val="28"/>
          <w14:ligatures w14:val="none"/>
        </w:rPr>
      </w:pPr>
      <w:r w:rsidRPr="00913CD1">
        <w:rPr>
          <w:rFonts w:ascii="仿宋" w:eastAsia="仿宋" w:hAnsi="仿宋" w:cs="宋体"/>
          <w:kern w:val="0"/>
          <w:sz w:val="28"/>
          <w:szCs w:val="28"/>
          <w14:ligatures w14:val="none"/>
        </w:rPr>
        <w:t>　　建立健全以产业分类标准为基础，以主要产品数量、企业、服务机构等信息为主要内容的统计监测指标体系，完善统计信息采集机制，加强对重点领域、重点企业、重点产品监测，及时掌握产业发展动态，分析发展趋势。</w:t>
      </w:r>
    </w:p>
    <w:p w:rsidR="009D1637" w:rsidRPr="00913CD1" w:rsidP="00457322" w14:paraId="763958A2" w14:textId="77777777">
      <w:pPr>
        <w:widowControl/>
        <w:spacing w:after="156" w:afterLines="50" w:line="460" w:lineRule="exact"/>
        <w:jc w:val="left"/>
        <w:rPr>
          <w:rFonts w:ascii="仿宋" w:eastAsia="仿宋" w:hAnsi="仿宋" w:cs="宋体"/>
          <w:kern w:val="0"/>
          <w:sz w:val="28"/>
          <w:szCs w:val="28"/>
          <w14:ligatures w14:val="none"/>
        </w:rPr>
      </w:pPr>
      <w:r w:rsidRPr="00913CD1">
        <w:rPr>
          <w:rFonts w:ascii="仿宋" w:eastAsia="仿宋" w:hAnsi="仿宋" w:cs="宋体"/>
          <w:kern w:val="0"/>
          <w:sz w:val="28"/>
          <w:szCs w:val="28"/>
          <w14:ligatures w14:val="none"/>
        </w:rPr>
        <w:t>　　支持</w:t>
      </w:r>
      <w:r w:rsidRPr="00913CD1" w:rsidR="00D71DAE">
        <w:rPr>
          <w:rFonts w:ascii="仿宋" w:eastAsia="仿宋" w:hAnsi="仿宋" w:cs="宋体" w:hint="eastAsia"/>
          <w:kern w:val="0"/>
          <w:sz w:val="28"/>
          <w:szCs w:val="28"/>
          <w14:ligatures w14:val="none"/>
        </w:rPr>
        <w:t>PBT再生料产品</w:t>
      </w:r>
      <w:r w:rsidRPr="00913CD1">
        <w:rPr>
          <w:rFonts w:ascii="仿宋" w:eastAsia="仿宋" w:hAnsi="仿宋" w:cs="宋体"/>
          <w:kern w:val="0"/>
          <w:sz w:val="28"/>
          <w:szCs w:val="28"/>
          <w14:ligatures w14:val="none"/>
        </w:rPr>
        <w:t>产业相关社会组织开展行业运行监测分析和产业发展战略研究。</w:t>
      </w:r>
      <w:r w:rsidRPr="00913CD1">
        <w:rPr>
          <w:rFonts w:ascii="仿宋" w:eastAsia="仿宋" w:hAnsi="仿宋" w:cs="宋体"/>
          <w:kern w:val="0"/>
          <w:sz w:val="28"/>
          <w:szCs w:val="28"/>
          <w14:ligatures w14:val="none"/>
        </w:rPr>
        <w:br/>
      </w:r>
      <w:r w:rsidRPr="00913CD1">
        <w:rPr>
          <w:rFonts w:ascii="仿宋" w:eastAsia="仿宋" w:hAnsi="仿宋" w:cs="宋体"/>
          <w:kern w:val="0"/>
          <w:sz w:val="28"/>
          <w:szCs w:val="28"/>
          <w14:ligatures w14:val="none"/>
        </w:rPr>
        <w:br/>
      </w:r>
    </w:p>
    <w:p>
      <w:pPr>
        <w:widowControl/>
        <w:jc w:val="left"/>
        <w:rPr>
          <w:rFonts w:ascii="SimSun" w:eastAsia="SimSun" w:hAnsi="SimSun" w:cs="SimSun"/>
          <w:b/>
          <w:bCs/>
          <w:color w:val="000000"/>
          <w:kern w:val="0"/>
          <w:sz w:val="30"/>
          <w:szCs w:val="30"/>
          <w14:ligatures w14:val="none"/>
        </w:rPr>
      </w:pPr>
      <w:r>
        <w:rPr>
          <w:rFonts w:ascii="SimSun" w:eastAsia="SimSun" w:hAnsi="SimSun" w:cs="SimSun"/>
          <w:b/>
          <w:bCs/>
          <w:color w:val="000000"/>
          <w:kern w:val="0"/>
          <w:sz w:val="30"/>
          <w:szCs w:val="30"/>
          <w14:ligatures w14:val="none"/>
        </w:rPr>
        <w:t>以上内容仅为本文档的试下载部分，为可阅读页数的一半内容。如要下载或阅读全文，请访问：</w:t>
      </w:r>
      <w:hyperlink r:id="rId25" w:history="1">
        <w:r>
          <w:rPr>
            <w:rFonts w:ascii="SimSun" w:eastAsia="SimSun" w:hAnsi="SimSun" w:cs="SimSun"/>
            <w:b/>
            <w:bCs/>
            <w:color w:val="0000EE"/>
            <w:kern w:val="0"/>
            <w:sz w:val="30"/>
            <w:szCs w:val="30"/>
            <w:u w:val="single" w:color="0000EE"/>
            <w14:ligatures w14:val="none"/>
          </w:rPr>
          <w:t>https://d.book118.com/897063051060006036</w:t>
        </w:r>
      </w:hyperlink>
    </w:p>
    <w:p w:rsidR="009D1637" w:rsidRPr="00913CD1" w:rsidP="00457322">
      <w:pPr>
        <w:widowControl/>
        <w:spacing w:after="156" w:afterLines="50" w:line="460" w:lineRule="exact"/>
        <w:jc w:val="left"/>
        <w:rPr>
          <w:rFonts w:ascii="仿宋" w:eastAsia="仿宋" w:hAnsi="仿宋" w:cs="宋体"/>
          <w:kern w:val="0"/>
          <w:sz w:val="28"/>
          <w:szCs w:val="28"/>
          <w14:ligatures w14:val="none"/>
        </w:rPr>
      </w:pPr>
    </w:p>
    <w:sectPr w:rsidSect="003563AB">
      <w:headerReference w:type="default" r:id="rId26"/>
      <w:footerReference w:type="default" r:id="rId27"/>
      <w:type w:val="nextPage"/>
      <w:pgSz w:w="11906" w:h="16838"/>
      <w:pgMar w:top="1440" w:right="1800" w:bottom="1440" w:left="1800" w:header="851" w:footer="992" w:gutter="0"/>
      <w:pgNumType w:start="5"/>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3C39" w14:paraId="5A1E0564" w14:textId="77777777">
    <w:pPr>
      <w:pStyle w:val="Footer"/>
      <w:jc w:val="center"/>
    </w:pPr>
  </w:p>
  <w:p w:rsidR="008D6901" w14:paraId="4CC1A5BE"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1133726"/>
      <w:docPartObj>
        <w:docPartGallery w:val="Page Numbers (Bottom of Page)"/>
        <w:docPartUnique/>
      </w:docPartObj>
    </w:sdtPr>
    <w:sdtContent>
      <w:sdt>
        <w:sdtPr>
          <w:id w:val="1606821299"/>
          <w:docPartObj>
            <w:docPartGallery w:val="Page Numbers (Top of Page)"/>
            <w:docPartUnique/>
          </w:docPartObj>
        </w:sdtPr>
        <w:sdtContent>
          <w:p w:rsidR="00FF3C39" w:rsidP="00FF3C39" w14:textId="77777777">
            <w:pPr>
              <w:pStyle w:val="Footer"/>
              <w:pBdr>
                <w:top w:val="single" w:sz="4" w:space="1" w:color="auto"/>
              </w:pBdr>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5</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10</w:t>
            </w:r>
            <w:r>
              <w:rPr>
                <w:b/>
                <w:bCs/>
                <w:sz w:val="24"/>
                <w:szCs w:val="24"/>
              </w:rPr>
              <w:fldChar w:fldCharType="end"/>
            </w:r>
          </w:p>
        </w:sdtContent>
      </w:sdt>
    </w:sdtContent>
  </w:sdt>
  <w:p w:rsidR="00FF3C3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3C39" w14:textId="77777777">
    <w:pPr>
      <w:pStyle w:val="Footer"/>
      <w:jc w:val="center"/>
    </w:pPr>
  </w:p>
  <w:p w:rsidR="008D690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3C39" w14:textId="77777777">
    <w:pPr>
      <w:pStyle w:val="Footer"/>
      <w:jc w:val="center"/>
    </w:pPr>
  </w:p>
  <w:p w:rsidR="008D6901"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3C39" w14:textId="77777777">
    <w:pPr>
      <w:pStyle w:val="Footer"/>
      <w:jc w:val="center"/>
    </w:pPr>
  </w:p>
  <w:p w:rsidR="008D6901"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3C39" w14:textId="77777777">
    <w:pPr>
      <w:pStyle w:val="Footer"/>
      <w:jc w:val="center"/>
    </w:pPr>
  </w:p>
  <w:p w:rsidR="008D6901"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69338183"/>
      <w:docPartObj>
        <w:docPartGallery w:val="Page Numbers (Bottom of Page)"/>
        <w:docPartUnique/>
      </w:docPartObj>
    </w:sdtPr>
    <w:sdtContent>
      <w:sdt>
        <w:sdtPr>
          <w:id w:val="240374842"/>
          <w:docPartObj>
            <w:docPartGallery w:val="Page Numbers (Top of Page)"/>
            <w:docPartUnique/>
          </w:docPartObj>
        </w:sdtPr>
        <w:sdtContent>
          <w:p w:rsidR="00FF3C39" w:rsidP="00FF3C39" w14:paraId="39A019DE" w14:textId="77777777">
            <w:pPr>
              <w:pStyle w:val="Footer"/>
              <w:pBdr>
                <w:top w:val="single" w:sz="4" w:space="1" w:color="auto"/>
              </w:pBdr>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10</w:t>
            </w:r>
            <w:r>
              <w:rPr>
                <w:b/>
                <w:bCs/>
                <w:sz w:val="24"/>
                <w:szCs w:val="24"/>
              </w:rPr>
              <w:fldChar w:fldCharType="end"/>
            </w:r>
          </w:p>
        </w:sdtContent>
      </w:sdt>
    </w:sdtContent>
  </w:sdt>
  <w:p w:rsidR="00FF3C39" w14:paraId="4E0D3476"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27509555"/>
      <w:docPartObj>
        <w:docPartGallery w:val="Page Numbers (Bottom of Page)"/>
        <w:docPartUnique/>
      </w:docPartObj>
    </w:sdtPr>
    <w:sdtContent>
      <w:sdt>
        <w:sdtPr>
          <w:id w:val="750085570"/>
          <w:docPartObj>
            <w:docPartGallery w:val="Page Numbers (Top of Page)"/>
            <w:docPartUnique/>
          </w:docPartObj>
        </w:sdtPr>
        <w:sdtContent>
          <w:p w:rsidR="00FF3C39" w:rsidP="00FF3C39" w14:textId="77777777">
            <w:pPr>
              <w:pStyle w:val="Footer"/>
              <w:pBdr>
                <w:top w:val="single" w:sz="4" w:space="1" w:color="auto"/>
              </w:pBdr>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10</w:t>
            </w:r>
            <w:r>
              <w:rPr>
                <w:b/>
                <w:bCs/>
                <w:sz w:val="24"/>
                <w:szCs w:val="24"/>
              </w:rPr>
              <w:fldChar w:fldCharType="end"/>
            </w:r>
          </w:p>
        </w:sdtContent>
      </w:sdt>
    </w:sdtContent>
  </w:sdt>
  <w:p w:rsidR="00FF3C39"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82736682"/>
      <w:docPartObj>
        <w:docPartGallery w:val="Page Numbers (Bottom of Page)"/>
        <w:docPartUnique/>
      </w:docPartObj>
    </w:sdtPr>
    <w:sdtContent>
      <w:sdt>
        <w:sdtPr>
          <w:id w:val="1885206194"/>
          <w:docPartObj>
            <w:docPartGallery w:val="Page Numbers (Top of Page)"/>
            <w:docPartUnique/>
          </w:docPartObj>
        </w:sdtPr>
        <w:sdtContent>
          <w:p w:rsidR="00FF3C39" w:rsidP="00FF3C39" w14:textId="77777777">
            <w:pPr>
              <w:pStyle w:val="Footer"/>
              <w:pBdr>
                <w:top w:val="single" w:sz="4" w:space="1" w:color="auto"/>
              </w:pBdr>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10</w:t>
            </w:r>
            <w:r>
              <w:rPr>
                <w:b/>
                <w:bCs/>
                <w:sz w:val="24"/>
                <w:szCs w:val="24"/>
              </w:rPr>
              <w:fldChar w:fldCharType="end"/>
            </w:r>
          </w:p>
        </w:sdtContent>
      </w:sdt>
    </w:sdtContent>
  </w:sdt>
  <w:p w:rsidR="00FF3C39"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39715697"/>
      <w:docPartObj>
        <w:docPartGallery w:val="Page Numbers (Bottom of Page)"/>
        <w:docPartUnique/>
      </w:docPartObj>
    </w:sdtPr>
    <w:sdtContent>
      <w:sdt>
        <w:sdtPr>
          <w:id w:val="180840861"/>
          <w:docPartObj>
            <w:docPartGallery w:val="Page Numbers (Top of Page)"/>
            <w:docPartUnique/>
          </w:docPartObj>
        </w:sdtPr>
        <w:sdtContent>
          <w:p w:rsidR="00FF3C39" w:rsidP="00FF3C39" w14:textId="77777777">
            <w:pPr>
              <w:pStyle w:val="Footer"/>
              <w:pBdr>
                <w:top w:val="single" w:sz="4" w:space="1" w:color="auto"/>
              </w:pBdr>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10</w:t>
            </w:r>
            <w:r>
              <w:rPr>
                <w:b/>
                <w:bCs/>
                <w:sz w:val="24"/>
                <w:szCs w:val="24"/>
              </w:rPr>
              <w:fldChar w:fldCharType="end"/>
            </w:r>
          </w:p>
        </w:sdtContent>
      </w:sdt>
    </w:sdtContent>
  </w:sdt>
  <w:p w:rsidR="00FF3C3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3CD1" w:rsidP="00913CD1" w14:paraId="6CF4DC44" w14:textId="77777777">
    <w:pPr>
      <w:pStyle w:val="Header"/>
      <w:pBdr>
        <w:bottom w:val="single" w:sz="4" w:space="1" w:color="auto"/>
      </w:pBdr>
      <w:jc w:val="right"/>
    </w:pPr>
    <w:r>
      <w:t>2024年PBT再生料项目可行性分析报告</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3C39" w:rsidRPr="00FF3C39" w:rsidP="00FF3C39" w14:textId="77777777">
    <w:pPr>
      <w:pStyle w:val="Header"/>
      <w:pBdr>
        <w:bottom w:val="single" w:sz="4" w:space="1" w:color="auto"/>
      </w:pBdr>
      <w:jc w:val="right"/>
      <w:rPr>
        <w:sz w:val="24"/>
        <w:szCs w:val="24"/>
      </w:rPr>
    </w:pPr>
    <w:r>
      <w:t>2024年PBT再生料项目可行性分析报告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3CD1" w:rsidP="00913CD1" w14:textId="77777777">
    <w:pPr>
      <w:pStyle w:val="Header"/>
      <w:pBdr>
        <w:bottom w:val="single" w:sz="4" w:space="1" w:color="auto"/>
      </w:pBdr>
      <w:jc w:val="right"/>
    </w:pPr>
    <w:r>
      <w:t>2024年PBT再生料项目可行性分析报告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3CD1" w:rsidP="00913CD1" w14:textId="77777777">
    <w:pPr>
      <w:pStyle w:val="Header"/>
      <w:pBdr>
        <w:bottom w:val="single" w:sz="4" w:space="1" w:color="auto"/>
      </w:pBdr>
      <w:jc w:val="right"/>
    </w:pPr>
    <w:r>
      <w:t>2024年PBT再生料项目可行性分析报告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3CD1" w:rsidP="00913CD1" w14:textId="77777777">
    <w:pPr>
      <w:pStyle w:val="Header"/>
      <w:pBdr>
        <w:bottom w:val="single" w:sz="4" w:space="1" w:color="auto"/>
      </w:pBdr>
      <w:jc w:val="right"/>
    </w:pPr>
    <w:r>
      <w:t>2024年PBT再生料项目可行性分析报告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3CD1" w:rsidP="00913CD1" w14:textId="77777777">
    <w:pPr>
      <w:pStyle w:val="Header"/>
      <w:pBdr>
        <w:bottom w:val="single" w:sz="4" w:space="1" w:color="auto"/>
      </w:pBdr>
      <w:jc w:val="right"/>
    </w:pPr>
    <w:r>
      <w:t>2024年PBT再生料项目可行性分析报告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3C39" w:rsidRPr="00FF3C39" w:rsidP="00FF3C39" w14:paraId="7326B0B6" w14:textId="77777777">
    <w:pPr>
      <w:pStyle w:val="Header"/>
      <w:pBdr>
        <w:bottom w:val="single" w:sz="4" w:space="1" w:color="auto"/>
      </w:pBdr>
      <w:jc w:val="right"/>
      <w:rPr>
        <w:sz w:val="24"/>
        <w:szCs w:val="24"/>
      </w:rPr>
    </w:pPr>
    <w:r>
      <w:t>2024年PBT再生料项目可行性分析报告</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3C39" w:rsidRPr="00FF3C39" w:rsidP="00FF3C39" w14:textId="77777777">
    <w:pPr>
      <w:pStyle w:val="Header"/>
      <w:pBdr>
        <w:bottom w:val="single" w:sz="4" w:space="1" w:color="auto"/>
      </w:pBdr>
      <w:jc w:val="right"/>
      <w:rPr>
        <w:sz w:val="24"/>
        <w:szCs w:val="24"/>
      </w:rPr>
    </w:pPr>
    <w:r>
      <w:t>2024年PBT再生料项目可行性分析报告</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3C39" w:rsidRPr="00FF3C39" w:rsidP="00FF3C39" w14:textId="77777777">
    <w:pPr>
      <w:pStyle w:val="Header"/>
      <w:pBdr>
        <w:bottom w:val="single" w:sz="4" w:space="1" w:color="auto"/>
      </w:pBdr>
      <w:jc w:val="right"/>
      <w:rPr>
        <w:sz w:val="24"/>
        <w:szCs w:val="24"/>
      </w:rPr>
    </w:pPr>
    <w:r>
      <w:t>2024年PBT再生料项目可行性分析报告</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3C39" w:rsidRPr="00FF3C39" w:rsidP="00FF3C39" w14:textId="77777777">
    <w:pPr>
      <w:pStyle w:val="Header"/>
      <w:pBdr>
        <w:bottom w:val="single" w:sz="4" w:space="1" w:color="auto"/>
      </w:pBdr>
      <w:jc w:val="right"/>
      <w:rPr>
        <w:sz w:val="24"/>
        <w:szCs w:val="24"/>
      </w:rPr>
    </w:pPr>
    <w:r>
      <w:t>2024年PBT再生料项目可行性分析报告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C85461C"/>
    <w:multiLevelType w:val="multilevel"/>
    <w:tmpl w:val="A9722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A6F6D65"/>
    <w:multiLevelType w:val="multilevel"/>
    <w:tmpl w:val="FDB0F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55A0134"/>
    <w:multiLevelType w:val="multilevel"/>
    <w:tmpl w:val="8BC2FB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9FB0352"/>
    <w:multiLevelType w:val="multilevel"/>
    <w:tmpl w:val="FC587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C647CE2"/>
    <w:multiLevelType w:val="multilevel"/>
    <w:tmpl w:val="73A4E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A026E43"/>
    <w:multiLevelType w:val="multilevel"/>
    <w:tmpl w:val="79EE1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55933027">
    <w:abstractNumId w:val="4"/>
  </w:num>
  <w:num w:numId="2" w16cid:durableId="1576933591">
    <w:abstractNumId w:val="2"/>
  </w:num>
  <w:num w:numId="3" w16cid:durableId="18165158">
    <w:abstractNumId w:val="3"/>
  </w:num>
  <w:num w:numId="4" w16cid:durableId="1646204722">
    <w:abstractNumId w:val="5"/>
  </w:num>
  <w:num w:numId="5" w16cid:durableId="1723942659">
    <w:abstractNumId w:val="0"/>
  </w:num>
  <w:num w:numId="6" w16cid:durableId="5388610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6E5"/>
    <w:rsid w:val="000C4961"/>
    <w:rsid w:val="001765D4"/>
    <w:rsid w:val="001D16D3"/>
    <w:rsid w:val="001D4AFC"/>
    <w:rsid w:val="0026228D"/>
    <w:rsid w:val="002A38D9"/>
    <w:rsid w:val="002B30FD"/>
    <w:rsid w:val="002D118D"/>
    <w:rsid w:val="0032535C"/>
    <w:rsid w:val="003563AB"/>
    <w:rsid w:val="00370900"/>
    <w:rsid w:val="00404B34"/>
    <w:rsid w:val="00405A05"/>
    <w:rsid w:val="00435148"/>
    <w:rsid w:val="00457322"/>
    <w:rsid w:val="004834A9"/>
    <w:rsid w:val="00483551"/>
    <w:rsid w:val="00522AB1"/>
    <w:rsid w:val="00581981"/>
    <w:rsid w:val="005A634D"/>
    <w:rsid w:val="005F2BD8"/>
    <w:rsid w:val="00613DB2"/>
    <w:rsid w:val="00645B6E"/>
    <w:rsid w:val="006E6C65"/>
    <w:rsid w:val="006F4724"/>
    <w:rsid w:val="00757F80"/>
    <w:rsid w:val="007706E5"/>
    <w:rsid w:val="007B457D"/>
    <w:rsid w:val="007D3AEE"/>
    <w:rsid w:val="008579E8"/>
    <w:rsid w:val="00860407"/>
    <w:rsid w:val="00860C64"/>
    <w:rsid w:val="008756CF"/>
    <w:rsid w:val="00891E17"/>
    <w:rsid w:val="008D6901"/>
    <w:rsid w:val="00913CD1"/>
    <w:rsid w:val="009B770C"/>
    <w:rsid w:val="009C492D"/>
    <w:rsid w:val="009D1637"/>
    <w:rsid w:val="00A05F0F"/>
    <w:rsid w:val="00A42E8B"/>
    <w:rsid w:val="00B1465E"/>
    <w:rsid w:val="00BD3430"/>
    <w:rsid w:val="00BF6395"/>
    <w:rsid w:val="00C5579D"/>
    <w:rsid w:val="00C77176"/>
    <w:rsid w:val="00D66210"/>
    <w:rsid w:val="00D7175C"/>
    <w:rsid w:val="00D71DAE"/>
    <w:rsid w:val="00DF3407"/>
    <w:rsid w:val="00DF5FE6"/>
    <w:rsid w:val="00E05E18"/>
    <w:rsid w:val="00E33BE1"/>
    <w:rsid w:val="00E63E7B"/>
    <w:rsid w:val="00E8065F"/>
    <w:rsid w:val="00E94F0F"/>
    <w:rsid w:val="00EB5638"/>
    <w:rsid w:val="00EC4EE4"/>
    <w:rsid w:val="00EF4DFF"/>
    <w:rsid w:val="00F11211"/>
    <w:rsid w:val="00F259E3"/>
    <w:rsid w:val="00FA5EA9"/>
    <w:rsid w:val="00FF3C39"/>
    <w:rsid w:val="00FF6E0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7C3A8F88"/>
  <w15:chartTrackingRefBased/>
  <w15:docId w15:val="{20C024BB-AC6B-43DC-8A61-55540BEA8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style>
  <w:style w:type="paragraph" w:styleId="Heading1">
    <w:name w:val="heading 1"/>
    <w:basedOn w:val="Normal"/>
    <w:next w:val="Normal"/>
    <w:link w:val="1"/>
    <w:uiPriority w:val="9"/>
    <w:qFormat/>
    <w:rsid w:val="00E94F0F"/>
    <w:pPr>
      <w:keepNext/>
      <w:keepLines/>
      <w:spacing w:before="340" w:after="330" w:line="578" w:lineRule="auto"/>
      <w:jc w:val="center"/>
      <w:outlineLvl w:val="0"/>
    </w:pPr>
    <w:rPr>
      <w:b/>
      <w:bCs/>
      <w:kern w:val="44"/>
      <w:sz w:val="44"/>
      <w:szCs w:val="44"/>
    </w:rPr>
  </w:style>
  <w:style w:type="paragraph" w:styleId="Heading2">
    <w:name w:val="heading 2"/>
    <w:basedOn w:val="Normal"/>
    <w:next w:val="Normal"/>
    <w:link w:val="2"/>
    <w:uiPriority w:val="9"/>
    <w:unhideWhenUsed/>
    <w:qFormat/>
    <w:rsid w:val="004834A9"/>
    <w:pPr>
      <w:keepNext/>
      <w:keepLines/>
      <w:spacing w:before="260" w:after="260" w:line="416" w:lineRule="auto"/>
      <w:jc w:val="left"/>
      <w:outlineLvl w:val="1"/>
    </w:pPr>
    <w:rPr>
      <w:rFonts w:asciiTheme="majorHAnsi" w:eastAsiaTheme="majorEastAsia" w:hAnsiTheme="majorHAnsi" w:cstheme="majorBidi"/>
      <w:b/>
      <w:bCs/>
      <w:sz w:val="32"/>
      <w:szCs w:val="32"/>
    </w:rPr>
  </w:style>
  <w:style w:type="paragraph" w:styleId="Heading3">
    <w:name w:val="heading 3"/>
    <w:basedOn w:val="Normal"/>
    <w:next w:val="Normal"/>
    <w:link w:val="3"/>
    <w:uiPriority w:val="9"/>
    <w:unhideWhenUsed/>
    <w:qFormat/>
    <w:rsid w:val="004834A9"/>
    <w:pPr>
      <w:keepNext/>
      <w:keepLines/>
      <w:spacing w:before="260" w:after="260" w:line="416" w:lineRule="auto"/>
      <w:outlineLvl w:val="2"/>
    </w:pPr>
    <w:rPr>
      <w:bCs/>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9D1637"/>
    <w:pPr>
      <w:tabs>
        <w:tab w:val="center" w:pos="4153"/>
        <w:tab w:val="right" w:pos="8306"/>
      </w:tabs>
      <w:snapToGrid w:val="0"/>
      <w:jc w:val="center"/>
    </w:pPr>
    <w:rPr>
      <w:sz w:val="18"/>
      <w:szCs w:val="18"/>
    </w:rPr>
  </w:style>
  <w:style w:type="character" w:customStyle="1" w:styleId="a">
    <w:name w:val="页眉 字符"/>
    <w:basedOn w:val="DefaultParagraphFont"/>
    <w:link w:val="Header"/>
    <w:uiPriority w:val="99"/>
    <w:rsid w:val="009D1637"/>
    <w:rPr>
      <w:sz w:val="18"/>
      <w:szCs w:val="18"/>
    </w:rPr>
  </w:style>
  <w:style w:type="paragraph" w:styleId="Footer">
    <w:name w:val="footer"/>
    <w:basedOn w:val="Normal"/>
    <w:link w:val="a0"/>
    <w:uiPriority w:val="99"/>
    <w:unhideWhenUsed/>
    <w:rsid w:val="009D1637"/>
    <w:pPr>
      <w:tabs>
        <w:tab w:val="center" w:pos="4153"/>
        <w:tab w:val="right" w:pos="8306"/>
      </w:tabs>
      <w:snapToGrid w:val="0"/>
      <w:jc w:val="left"/>
    </w:pPr>
    <w:rPr>
      <w:sz w:val="18"/>
      <w:szCs w:val="18"/>
    </w:rPr>
  </w:style>
  <w:style w:type="character" w:customStyle="1" w:styleId="a0">
    <w:name w:val="页脚 字符"/>
    <w:basedOn w:val="DefaultParagraphFont"/>
    <w:link w:val="Footer"/>
    <w:uiPriority w:val="99"/>
    <w:rsid w:val="009D1637"/>
    <w:rPr>
      <w:sz w:val="18"/>
      <w:szCs w:val="18"/>
    </w:rPr>
  </w:style>
  <w:style w:type="paragraph" w:customStyle="1" w:styleId="msonormal">
    <w:name w:val="msonormal"/>
    <w:basedOn w:val="Normal"/>
    <w:rsid w:val="009D1637"/>
    <w:pPr>
      <w:widowControl/>
      <w:spacing w:before="100" w:beforeAutospacing="1" w:after="100" w:afterAutospacing="1"/>
      <w:jc w:val="left"/>
    </w:pPr>
    <w:rPr>
      <w:rFonts w:ascii="宋体" w:eastAsia="宋体" w:hAnsi="宋体" w:cs="宋体"/>
      <w:kern w:val="0"/>
      <w:sz w:val="24"/>
      <w:szCs w:val="24"/>
      <w14:ligatures w14:val="none"/>
    </w:rPr>
  </w:style>
  <w:style w:type="paragraph" w:styleId="NormalWeb">
    <w:name w:val="Normal (Web)"/>
    <w:basedOn w:val="Normal"/>
    <w:uiPriority w:val="99"/>
    <w:unhideWhenUsed/>
    <w:rsid w:val="009D1637"/>
    <w:pPr>
      <w:widowControl/>
      <w:spacing w:before="100" w:beforeAutospacing="1" w:after="100" w:afterAutospacing="1"/>
      <w:jc w:val="left"/>
    </w:pPr>
    <w:rPr>
      <w:rFonts w:ascii="宋体" w:eastAsia="宋体" w:hAnsi="宋体" w:cs="宋体"/>
      <w:kern w:val="0"/>
      <w:sz w:val="24"/>
      <w:szCs w:val="24"/>
      <w14:ligatures w14:val="none"/>
    </w:rPr>
  </w:style>
  <w:style w:type="character" w:customStyle="1" w:styleId="1">
    <w:name w:val="标题 1 字符"/>
    <w:basedOn w:val="DefaultParagraphFont"/>
    <w:link w:val="Heading1"/>
    <w:uiPriority w:val="9"/>
    <w:rsid w:val="00E94F0F"/>
    <w:rPr>
      <w:b/>
      <w:bCs/>
      <w:kern w:val="44"/>
      <w:sz w:val="44"/>
      <w:szCs w:val="44"/>
    </w:rPr>
  </w:style>
  <w:style w:type="character" w:customStyle="1" w:styleId="2">
    <w:name w:val="标题 2 字符"/>
    <w:basedOn w:val="DefaultParagraphFont"/>
    <w:link w:val="Heading2"/>
    <w:uiPriority w:val="9"/>
    <w:rsid w:val="004834A9"/>
    <w:rPr>
      <w:rFonts w:asciiTheme="majorHAnsi" w:eastAsiaTheme="majorEastAsia" w:hAnsiTheme="majorHAnsi" w:cstheme="majorBidi"/>
      <w:b/>
      <w:bCs/>
      <w:sz w:val="32"/>
      <w:szCs w:val="32"/>
    </w:rPr>
  </w:style>
  <w:style w:type="character" w:customStyle="1" w:styleId="3">
    <w:name w:val="标题 3 字符"/>
    <w:basedOn w:val="DefaultParagraphFont"/>
    <w:link w:val="Heading3"/>
    <w:uiPriority w:val="9"/>
    <w:rsid w:val="004834A9"/>
    <w:rPr>
      <w:bCs/>
      <w:sz w:val="28"/>
      <w:szCs w:val="32"/>
    </w:rPr>
  </w:style>
  <w:style w:type="paragraph" w:styleId="TOCHeading">
    <w:name w:val="TOC Heading"/>
    <w:basedOn w:val="Heading1"/>
    <w:next w:val="Normal"/>
    <w:uiPriority w:val="39"/>
    <w:unhideWhenUsed/>
    <w:qFormat/>
    <w:rsid w:val="00483551"/>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14:ligatures w14:val="none"/>
    </w:rPr>
  </w:style>
  <w:style w:type="paragraph" w:styleId="TOC1">
    <w:name w:val="toc 1"/>
    <w:basedOn w:val="Normal"/>
    <w:next w:val="Normal"/>
    <w:autoRedefine/>
    <w:uiPriority w:val="39"/>
    <w:unhideWhenUsed/>
    <w:rsid w:val="00483551"/>
  </w:style>
  <w:style w:type="paragraph" w:styleId="TOC2">
    <w:name w:val="toc 2"/>
    <w:basedOn w:val="Normal"/>
    <w:next w:val="Normal"/>
    <w:autoRedefine/>
    <w:uiPriority w:val="39"/>
    <w:unhideWhenUsed/>
    <w:rsid w:val="00483551"/>
    <w:pPr>
      <w:ind w:left="420" w:leftChars="200"/>
    </w:pPr>
  </w:style>
  <w:style w:type="paragraph" w:styleId="TOC3">
    <w:name w:val="toc 3"/>
    <w:basedOn w:val="Normal"/>
    <w:next w:val="Normal"/>
    <w:autoRedefine/>
    <w:uiPriority w:val="39"/>
    <w:unhideWhenUsed/>
    <w:rsid w:val="00483551"/>
    <w:pPr>
      <w:ind w:left="840" w:leftChars="400"/>
    </w:pPr>
  </w:style>
  <w:style w:type="character" w:styleId="Hyperlink">
    <w:name w:val="Hyperlink"/>
    <w:basedOn w:val="DefaultParagraphFont"/>
    <w:uiPriority w:val="99"/>
    <w:unhideWhenUsed/>
    <w:rsid w:val="00483551"/>
    <w:rPr>
      <w:color w:val="0563C1" w:themeColor="hyperlink"/>
      <w:u w:val="single"/>
    </w:rPr>
  </w:style>
  <w:style w:type="paragraph" w:styleId="NoSpacing">
    <w:name w:val="No Spacing"/>
    <w:link w:val="a1"/>
    <w:uiPriority w:val="1"/>
    <w:qFormat/>
    <w:rsid w:val="00EF4DFF"/>
    <w:rPr>
      <w:kern w:val="0"/>
      <w:sz w:val="22"/>
      <w14:ligatures w14:val="none"/>
    </w:rPr>
  </w:style>
  <w:style w:type="character" w:customStyle="1" w:styleId="a1">
    <w:name w:val="无间隔 字符"/>
    <w:basedOn w:val="DefaultParagraphFont"/>
    <w:link w:val="NoSpacing"/>
    <w:uiPriority w:val="1"/>
    <w:rsid w:val="00EF4DFF"/>
    <w:rPr>
      <w:kern w:val="0"/>
      <w:sz w:val="22"/>
      <w14:ligatures w14:val="none"/>
    </w:rPr>
  </w:style>
  <w:style w:type="paragraph" w:styleId="BodyText">
    <w:name w:val="Body Text"/>
    <w:basedOn w:val="Normal"/>
    <w:link w:val="a2"/>
    <w:uiPriority w:val="1"/>
    <w:qFormat/>
    <w:rsid w:val="00BF6395"/>
    <w:pPr>
      <w:autoSpaceDE w:val="0"/>
      <w:autoSpaceDN w:val="0"/>
      <w:jc w:val="left"/>
    </w:pPr>
    <w:rPr>
      <w:rFonts w:ascii="宋体" w:eastAsia="宋体" w:hAnsi="宋体" w:cs="宋体"/>
      <w:kern w:val="0"/>
      <w:sz w:val="26"/>
      <w:szCs w:val="26"/>
      <w14:ligatures w14:val="none"/>
    </w:rPr>
  </w:style>
  <w:style w:type="character" w:customStyle="1" w:styleId="a2">
    <w:name w:val="正文文本 字符"/>
    <w:basedOn w:val="DefaultParagraphFont"/>
    <w:link w:val="BodyText"/>
    <w:uiPriority w:val="1"/>
    <w:rsid w:val="00BF6395"/>
    <w:rPr>
      <w:rFonts w:ascii="宋体" w:eastAsia="宋体" w:hAnsi="宋体" w:cs="宋体"/>
      <w:kern w:val="0"/>
      <w:sz w:val="26"/>
      <w:szCs w:val="26"/>
      <w14:ligatures w14:val="none"/>
    </w:rPr>
  </w:style>
  <w:style w:type="character" w:customStyle="1" w:styleId="spark-text">
    <w:name w:val="spark-text"/>
    <w:basedOn w:val="DefaultParagraphFont"/>
    <w:rsid w:val="00BF63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header" Target="header4.xml" /><Relationship Id="rId14" Type="http://schemas.openxmlformats.org/officeDocument/2006/relationships/footer" Target="footer4.xml" /><Relationship Id="rId15" Type="http://schemas.openxmlformats.org/officeDocument/2006/relationships/header" Target="header5.xml" /><Relationship Id="rId16" Type="http://schemas.openxmlformats.org/officeDocument/2006/relationships/footer" Target="footer5.xml" /><Relationship Id="rId17" Type="http://schemas.openxmlformats.org/officeDocument/2006/relationships/header" Target="header6.xml" /><Relationship Id="rId18" Type="http://schemas.openxmlformats.org/officeDocument/2006/relationships/footer" Target="footer6.xml" /><Relationship Id="rId19" Type="http://schemas.openxmlformats.org/officeDocument/2006/relationships/header" Target="header7.xml" /><Relationship Id="rId2" Type="http://schemas.openxmlformats.org/officeDocument/2006/relationships/webSettings" Target="webSettings.xml" /><Relationship Id="rId20" Type="http://schemas.openxmlformats.org/officeDocument/2006/relationships/footer" Target="footer7.xml" /><Relationship Id="rId21" Type="http://schemas.openxmlformats.org/officeDocument/2006/relationships/header" Target="header8.xml" /><Relationship Id="rId22" Type="http://schemas.openxmlformats.org/officeDocument/2006/relationships/footer" Target="footer8.xml" /><Relationship Id="rId23" Type="http://schemas.openxmlformats.org/officeDocument/2006/relationships/header" Target="header9.xml" /><Relationship Id="rId24" Type="http://schemas.openxmlformats.org/officeDocument/2006/relationships/footer" Target="footer9.xml" /><Relationship Id="rId25" Type="http://schemas.openxmlformats.org/officeDocument/2006/relationships/hyperlink" Target="https://d.book118.com/897063051060006036" TargetMode="External" /><Relationship Id="rId26" Type="http://schemas.openxmlformats.org/officeDocument/2006/relationships/header" Target="header10.xml" /><Relationship Id="rId27" Type="http://schemas.openxmlformats.org/officeDocument/2006/relationships/footer" Target="footer10.xml" /><Relationship Id="rId28" Type="http://schemas.openxmlformats.org/officeDocument/2006/relationships/theme" Target="theme/theme1.xml" /><Relationship Id="rId29" Type="http://schemas.openxmlformats.org/officeDocument/2006/relationships/numbering" Target="numbering.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
  <Abstract>Word文档 | 可编辑完善</Abstract>
  <CompanyAddress/>
  <CompanyPhone/>
  <CompanyFax/>
  <CompanyEmail>2024年X月X日</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4FCD383-0582-4267-977C-EC2A95FE1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1286</TotalTime>
  <Pages>11</Pages>
  <Words>7284</Words>
  <Characters>41519</Characters>
  <Application>Microsoft Office Word</Application>
  <DocSecurity>0</DocSecurity>
  <Lines>345</Lines>
  <Paragraphs>97</Paragraphs>
  <ScaleCrop>false</ScaleCrop>
  <Company/>
  <LinksUpToDate>false</LinksUpToDate>
  <CharactersWithSpaces>48706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杀菌剂项目可行性分析报   告书</dc:title>
  <dc:creator>作者：XXX</dc:creator>
  <cp:lastModifiedBy>CZQ666</cp:lastModifiedBy>
  <cp:revision>24</cp:revision>
  <dcterms:created xsi:type="dcterms:W3CDTF">2024-01-19T06:21:00Z</dcterms:created>
  <dcterms:modified xsi:type="dcterms:W3CDTF">2024-02-02T01:03:00Z</dcterms:modified>
</cp:coreProperties>
</file>