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1C0211" w:rsidP="001C0211" w14:paraId="5AAF13F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1C0211">
        <w:rPr>
          <w:rFonts w:ascii="华文中宋" w:eastAsia="华文中宋" w:hAnsi="华文中宋"/>
          <w:b/>
          <w:sz w:val="30"/>
        </w:rPr>
        <w:t>2023浙江丽水市市直事业单位招聘优秀高校毕业生暨县（市、区）招聘党政储备人才94人笔试备考题库及答案解析</w:t>
      </w:r>
    </w:p>
    <w:p w:rsidR="00A77B3E" w14:paraId="099D337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CB0136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7CFA77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1．</w:t>
      </w:r>
      <w:r w:rsidRPr="0030475A">
        <w:rPr>
          <w:rFonts w:ascii="微软雅黑" w:eastAsia="微软雅黑" w:cs="微软雅黑"/>
          <w:szCs w:val="14"/>
        </w:rPr>
        <w:t>同一种社会制度总的量变过程中的质变，不改变社会制度的根本性质的现象是()。</w:t>
      </w:r>
    </w:p>
    <w:p w:rsidR="0030475A" w14:paraId="2FBF49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A、阶级斗争</w:t>
      </w:r>
    </w:p>
    <w:p w:rsidR="0030475A" w14:paraId="587AF63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B、社会革命</w:t>
      </w:r>
    </w:p>
    <w:p w:rsidR="0030475A" w14:paraId="0044CA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C、社会改革</w:t>
      </w:r>
    </w:p>
    <w:p w:rsidR="0030475A" w14:paraId="6A1059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D、暴力革命</w:t>
      </w:r>
    </w:p>
    <w:p w:rsidR="0030475A" w14:paraId="103B43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C9ABB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的知识点为社会革命和社会改革的区分。社会革命是社会制度的根本质变，是用新的社会形态代替旧的社会形态;社会改革是同一社会制度(社会形态)总的量变过程中的部分质变，不改变社会制度的根本性质。二者的区分在于是否改变社会制度的根本性质。选项A、D为无关干扰项，应排除。故选C。</w:t>
      </w:r>
    </w:p>
    <w:p w:rsidR="0030475A" w14:paraId="671C05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2．</w:t>
      </w:r>
      <w:r w:rsidRPr="0030475A">
        <w:rPr>
          <w:rFonts w:ascii="微软雅黑" w:eastAsia="微软雅黑" w:cs="微软雅黑"/>
          <w:szCs w:val="14"/>
        </w:rPr>
        <w:t>某合资企业推销员甲，推销本厂沙发靠垫，价格在10至15元之间浮动。在与一百货商场协商价格时，以15元价格卖给该商场1万个沙发靠垫，然后要求商场在写收条时，一律将单价写成每个10元，并将多余货款占为己有。甲的行为构成()。</w:t>
      </w:r>
    </w:p>
    <w:p w:rsidR="0030475A" w14:paraId="38FF36F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A、非国家工作人员受贿罪</w:t>
      </w:r>
    </w:p>
    <w:p w:rsidR="0030475A" w14:paraId="31ED3E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B、侵占罪</w:t>
      </w:r>
    </w:p>
    <w:p w:rsidR="0030475A" w14:paraId="758D70D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C、挪用资金罪</w:t>
      </w:r>
    </w:p>
    <w:p w:rsidR="0030475A" w14:paraId="4E2DE1A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D、职务侵占罪</w:t>
      </w:r>
    </w:p>
    <w:p w:rsidR="0030475A" w14:paraId="5137D5C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66123A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非国家工作人员受贿罪，是指公司、企业或者其他单位的工作人员利用职务上的便利，索取他人财物或者非法收受他人财物，为他人谋取利益，数额较大的行为。属妨害对公司、企业管理秩序罪的一种。侵占罪，是指以非法占有为目的，将他人的交给自己保管的财物、遗忘物或者埋藏物非法占为己有，数额较大，拒不交还的行为。挪用资金罪，是指公司、企业或者其他单位的人员，利用职务上的便利，挪用本单位资金归个人使用或者借贷给他人，数额较大、超过三个月未还，或者虽未超过三个月，但数额较大、进行营利活动的，或者进行非法活动的行为。职务侵占罪，是指公司、企业或者其他单位的人员，利用职务上的便利，将本单位财物非法占为己有，数额较大的行为。故选D。</w:t>
      </w:r>
    </w:p>
    <w:p w:rsidR="0030475A" w14:paraId="64693A3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3．</w:t>
      </w:r>
      <w:r w:rsidRPr="0030475A">
        <w:rPr>
          <w:rFonts w:ascii="微软雅黑" w:eastAsia="微软雅黑" w:cs="微软雅黑"/>
          <w:szCs w:val="14"/>
        </w:rPr>
        <w:t>判断一台显示器优劣必须注意的一些问题中，下面的指标不在判断之列的是()。</w:t>
      </w:r>
    </w:p>
    <w:p w:rsidR="0030475A" w14:paraId="33EBAC4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A、水波纹</w:t>
      </w:r>
    </w:p>
    <w:p w:rsidR="0030475A" w14:paraId="733CADC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B、会聚</w:t>
      </w:r>
    </w:p>
    <w:p w:rsidR="0030475A" w14:paraId="79E4906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C、色彩均匀性</w:t>
      </w:r>
    </w:p>
    <w:p w:rsidR="0030475A" w14:paraId="50848DD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D、手感</w:t>
      </w:r>
    </w:p>
    <w:p w:rsidR="0030475A" w14:paraId="08435E62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B889C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手感不是判断一台显示器优劣的指标。故选D。</w:t>
      </w:r>
    </w:p>
    <w:p w:rsidR="0030475A" w14:paraId="62DC94F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4．</w:t>
      </w:r>
      <w:r w:rsidRPr="0030475A">
        <w:rPr>
          <w:rFonts w:ascii="微软雅黑" w:eastAsia="微软雅黑" w:cs="微软雅黑"/>
          <w:szCs w:val="14"/>
        </w:rPr>
        <w:t>保护计算机知识产权的目的是()。</w:t>
      </w:r>
    </w:p>
    <w:p w:rsidR="0030475A" w14:paraId="434B6B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A、为了鼓励软件开发和交流</w:t>
      </w:r>
    </w:p>
    <w:p w:rsidR="0030475A" w14:paraId="3F6F6CB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B、促进计算机应用的健康发展</w:t>
      </w:r>
    </w:p>
    <w:p w:rsidR="0030475A" w14:paraId="30A9CB1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C、引起人们和社会的重视</w:t>
      </w:r>
    </w:p>
    <w:p w:rsidR="0030475A" w14:paraId="7CE231A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D、以上皆是</w:t>
      </w:r>
    </w:p>
    <w:p w:rsidR="0030475A" w14:paraId="0C9812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10DD77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以上三项都是计算机知识产权保护的目的。故选D。</w:t>
      </w:r>
    </w:p>
    <w:p w:rsidR="0030475A" w14:paraId="4B0EC07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5．</w:t>
      </w:r>
      <w:r w:rsidRPr="0030475A">
        <w:rPr>
          <w:rFonts w:ascii="微软雅黑" w:eastAsia="微软雅黑" w:cs="微软雅黑"/>
          <w:szCs w:val="14"/>
        </w:rPr>
        <w:t>为了减少计算机病毒对计算机系统的破坏，应()。</w:t>
      </w:r>
    </w:p>
    <w:p w:rsidR="0030475A" w14:paraId="0FF9D0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A、不运行来历不明的软件</w:t>
      </w:r>
    </w:p>
    <w:p w:rsidR="0030475A" w14:paraId="7DC7289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B、尽可能用软盘启动计算机</w:t>
      </w:r>
    </w:p>
    <w:p w:rsidR="0030475A" w14:paraId="5C6D9F2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C、把用户程序和数据写到系统盘上</w:t>
      </w:r>
    </w:p>
    <w:p w:rsidR="0030475A" w14:paraId="747F2A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D、使用来历不明的光盘</w:t>
      </w:r>
    </w:p>
    <w:p w:rsidR="0030475A" w14:paraId="4D89A03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33D3EA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不运行来历不明的软件可以减少计算机病毒对计算机系统的破坏。故选A。</w:t>
      </w:r>
    </w:p>
    <w:p w:rsidR="0030475A" w14:paraId="63D7CA6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6．</w:t>
      </w:r>
      <w:r w:rsidRPr="0030475A">
        <w:rPr>
          <w:rFonts w:ascii="微软雅黑" w:eastAsia="微软雅黑" w:cs="微软雅黑"/>
          <w:szCs w:val="14"/>
        </w:rPr>
        <w:t>根据管理的不同层次，可将管理活动划分为()。</w:t>
      </w:r>
    </w:p>
    <w:p w:rsidR="0030475A" w14:paraId="687D8B9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A、公共管理和企业管理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https://d.book118.com/897113021051006035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:rsidP="001C0211" w14:paraId="34A024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D01" w14:paraId="3B576C8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:rsidP="001C0211" w14:paraId="7EA596B2" w14:textId="04BDAA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  <w:r w:rsidR="00D03886">
      <w:rPr>
        <w:rStyle w:val="PageNumber"/>
      </w:rPr>
      <w:t xml:space="preserve"> </w:t>
    </w:r>
  </w:p>
  <w:p w:rsidR="00AE4D01" w14:paraId="71D01B4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paraId="506A97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:rsidP="001C0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D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:rsidP="001C0211" w14:textId="04BDAA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  <w:r w:rsidR="00D03886">
      <w:rPr>
        <w:rStyle w:val="PageNumber"/>
      </w:rPr>
      <w:t xml:space="preserve"> </w:t>
    </w:r>
  </w:p>
  <w:p w:rsidR="00AE4D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:rsidP="001C021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D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:rsidP="001C0211" w14:textId="04BDAA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  <w:r w:rsidR="00D03886">
      <w:rPr>
        <w:rStyle w:val="PageNumber"/>
      </w:rPr>
      <w:t xml:space="preserve"> </w:t>
    </w:r>
  </w:p>
  <w:p w:rsidR="00AE4D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paraId="1916DED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paraId="47DDFCE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paraId="24AF7AE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D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1C0211"/>
    <w:rsid w:val="0030475A"/>
    <w:rsid w:val="00A77B3E"/>
    <w:rsid w:val="00AE4D01"/>
    <w:rsid w:val="00CA2A55"/>
    <w:rsid w:val="00D0388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088AF710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AE4D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E4D01"/>
    <w:rPr>
      <w:sz w:val="18"/>
      <w:szCs w:val="18"/>
    </w:rPr>
  </w:style>
  <w:style w:type="paragraph" w:styleId="Footer">
    <w:name w:val="footer"/>
    <w:basedOn w:val="Normal"/>
    <w:link w:val="a0"/>
    <w:rsid w:val="00AE4D0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E4D01"/>
    <w:rPr>
      <w:sz w:val="18"/>
      <w:szCs w:val="18"/>
    </w:rPr>
  </w:style>
  <w:style w:type="character" w:styleId="PageNumber">
    <w:name w:val="page number"/>
    <w:basedOn w:val="DefaultParagraphFont"/>
    <w:rsid w:val="00AE4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97113021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2940</Words>
  <Characters>16758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4</cp:revision>
  <dcterms:created xsi:type="dcterms:W3CDTF">2024-01-29T10:40:00Z</dcterms:created>
  <dcterms:modified xsi:type="dcterms:W3CDTF">2024-01-29T11:44:00Z</dcterms:modified>
</cp:coreProperties>
</file>