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施工员之市政施工基础知识题库</w:t>
      </w:r>
    </w:p>
    <w:p/>
    <w:p>
      <w:pPr>
        <w:jc w:val="center"/>
      </w:pPr>
      <w:r>
        <w:rPr>
          <w:rFonts w:ascii="黑体" w:hAnsi="黑体"/>
          <w:b/>
          <w:sz w:val="28"/>
        </w:rPr>
        <w:t>第一部分  单选题(200题)</w:t>
      </w:r>
    </w:p>
    <w:p>
      <w:r>
        <w:t>1、支撑结构挡土的应力传递路径（　　　）。</w:t>
        <w:br/>
        <w:t>A.围护（桩）墙→围檩（冠梁）→支撑</w:t>
        <w:br/>
        <w:t>B.围檩（冠梁）→围护（桩）墙→支撑</w:t>
        <w:br/>
        <w:t>C.围护（桩）墙→支撑→围檩（冠梁）</w:t>
        <w:br/>
        <w:t>D.支撑→围护（桩）墙→围檩（冠梁）</w:t>
        <w:br/>
        <w:br/>
        <w:t xml:space="preserve">【答案】：A </w:t>
      </w:r>
    </w:p>
    <w:p>
      <w:r>
        <w:t>2、道路中线的位置是通过测设（　　　）来确定。</w:t>
        <w:br/>
        <w:t>A.中桩</w:t>
        <w:br/>
        <w:t>B.边桩</w:t>
        <w:br/>
        <w:t>C.标桩</w:t>
        <w:br/>
        <w:t>D.水平桩</w:t>
        <w:br/>
        <w:br/>
        <w:t xml:space="preserve">【答案】：A </w:t>
      </w:r>
    </w:p>
    <w:p>
      <w:r>
        <w:t>3、排水管道工程中常用的金属管有球墨铸铁管和（　　　）。</w:t>
        <w:br/>
        <w:t>A.FRP管</w:t>
        <w:br/>
        <w:t>B.UPVC管</w:t>
        <w:br/>
        <w:t>C.HDPE管</w:t>
        <w:br/>
        <w:t>D.PCCP管</w:t>
        <w:br/>
        <w:br/>
        <w:t xml:space="preserve">【答案】：D </w:t>
      </w:r>
    </w:p>
    <w:p>
      <w:pPr>
        <w:sectPr w:rsidSect="00034616">
          <w:pgSz w:w="12240" w:h="15840"/>
          <w:pgMar w:top="1440" w:right="1800" w:bottom="1440" w:left="1800" w:header="720" w:footer="720" w:gutter="0"/>
          <w:cols w:space="720"/>
          <w:docGrid w:linePitch="360"/>
        </w:sectPr>
      </w:pPr>
    </w:p>
    <w:p>
      <w:r>
        <w:t>4、同时倾斜于三个投影面的直线称为（　　　）。</w:t>
        <w:br/>
        <w:t>A.平行线</w:t>
        <w:br/>
        <w:t>B.垂直线</w:t>
        <w:br/>
        <w:t>C.一般位置直线</w:t>
        <w:br/>
        <w:t>D.斜线</w:t>
        <w:br/>
        <w:br/>
        <w:t>【答案】：C</w:t>
      </w:r>
      <w:r>
        <w:t xml:space="preserve"> </w:t>
      </w:r>
    </w:p>
    <w:p>
      <w:r>
        <w:t>5、考虑到自行车和其他非机动车的爬坡能力，最大纵坡一般不大于（　　　）。</w:t>
        <w:br/>
        <w:t>A.2.5%</w:t>
        <w:br/>
        <w:t>B.3%</w:t>
        <w:br/>
        <w:t>C.0.2%</w:t>
        <w:br/>
        <w:t>D.0.1%</w:t>
        <w:br/>
        <w:br/>
        <w:t xml:space="preserve">【答案】：A </w:t>
      </w:r>
    </w:p>
    <w:p>
      <w:r>
        <w:t>6、高压和中压A燃气管道，应采用（　　　）。</w:t>
        <w:br/>
        <w:t>A.钢管</w:t>
        <w:br/>
        <w:t>B.钢管或机械接口铸铁管</w:t>
        <w:br/>
        <w:t>C.机械接口铸铁管</w:t>
        <w:br/>
        <w:t>D.聚乙烯管材</w:t>
        <w:br/>
        <w:br/>
        <w:t xml:space="preserve">【答案】：A </w:t>
      </w:r>
    </w:p>
    <w:p>
      <w:r>
        <w:t>7、按《城市桥梁设计规范》（CJJ1-2011）规定，桥梁按单跨跨径Lk和跨径总长L分为四类，属于中桥的是（　　　）。</w:t>
        <w:br/>
        <w:t>A.L（跨径总长）=25</w:t>
        <w:br/>
        <w:t>B.L=100</w:t>
        <w:br/>
        <w:t>C.Lk（单孔跨径）=25</w:t>
        <w:br/>
        <w:t>D.Lk=100</w:t>
        <w:br/>
        <w:br/>
        <w:t xml:space="preserve">【答案】：C </w:t>
      </w:r>
    </w:p>
    <w:p>
      <w:pPr>
        <w:sectPr w:rsidSect="00034616">
          <w:type w:val="nextPage"/>
          <w:pgSz w:w="12240" w:h="15840"/>
          <w:pgMar w:top="1440" w:right="1800" w:bottom="1440" w:left="1800" w:header="720" w:footer="720" w:gutter="0"/>
          <w:pgNumType w:start="2"/>
          <w:cols w:space="720"/>
          <w:titlePg w:val="0"/>
          <w:docGrid w:linePitch="360"/>
        </w:sectPr>
      </w:pPr>
    </w:p>
    <w:p>
      <w:r>
        <w:t>8、水文气象不稳定、沉管距离较长、水流速度相对较大时，可采用（　　　）。</w:t>
        <w:br/>
        <w:t>A.水面浮运法</w:t>
        <w:br/>
        <w:t>B.铺管船法</w:t>
        <w:br/>
        <w:t>C.底拖法</w:t>
        <w:br/>
        <w:t>D.浮运发</w:t>
        <w:br/>
        <w:br/>
        <w:t>【答案】：B</w:t>
      </w:r>
      <w:r>
        <w:t xml:space="preserve"> </w:t>
      </w:r>
    </w:p>
    <w:p>
      <w:r>
        <w:t>9、下列（　　　）不是线性工程。</w:t>
        <w:br/>
        <w:t>A.道路工程</w:t>
        <w:br/>
        <w:t>B.管线工程</w:t>
        <w:br/>
        <w:t>C.输电线工程</w:t>
        <w:br/>
        <w:t>D.房屋工程</w:t>
        <w:br/>
        <w:br/>
        <w:t xml:space="preserve">【答案】：D </w:t>
      </w:r>
    </w:p>
    <w:p>
      <w:r>
        <w:t>10、转动物镜对光螺旋的目的是（　　　）。</w:t>
        <w:br/>
        <w:t>A.使视准轴水平</w:t>
        <w:br/>
        <w:t>B.看清十字丝</w:t>
        <w:br/>
        <w:t>C.使物像位于十字丝分划板面上</w:t>
        <w:br/>
        <w:t>D.使望远镜对准目标</w:t>
        <w:br/>
        <w:br/>
        <w:t xml:space="preserve">【答案】：C </w:t>
      </w:r>
    </w:p>
    <w:p>
      <w:r>
        <w:t>11、泄水阀一般设置在阀门井中构成泄水阀井，当由于地形因素排水管不能直接将水排走时，还应建造一个与阀门井相连的（　　　）。</w:t>
        <w:br/>
        <w:t>A.测流井</w:t>
        <w:br/>
        <w:t>B.排水井</w:t>
        <w:br/>
        <w:t>C.泄水井</w:t>
        <w:br/>
        <w:t>D.湿井</w:t>
        <w:br/>
        <w:br/>
        <w:t xml:space="preserve">【答案】：D </w:t>
      </w:r>
    </w:p>
    <w:p>
      <w:pPr>
        <w:sectPr w:rsidSect="00034616">
          <w:type w:val="nextPage"/>
          <w:pgSz w:w="12240" w:h="15840"/>
          <w:pgMar w:top="1440" w:right="1800" w:bottom="1440" w:left="1800" w:header="720" w:footer="720" w:gutter="0"/>
          <w:pgNumType w:start="3"/>
          <w:cols w:space="720"/>
          <w:titlePg w:val="0"/>
          <w:docGrid w:linePitch="360"/>
        </w:sectPr>
      </w:pPr>
    </w:p>
    <w:p>
      <w:r>
        <w:t>12、当受弯构件剪力设计值V＜0.7ftbh0时（　　　）。</w:t>
        <w:br/>
        <w:t>A.可直接按最小配筋率ρsv，min配箍筋</w:t>
        <w:br/>
        <w:t>B.可直接按构造要求的箍筋最小直径及最大间距配箍筋</w:t>
        <w:br/>
        <w:t>C.按构造要求的箍筋最小直径及最大间距配箍筋，并验算最小配箍率</w:t>
        <w:br/>
        <w:t>D.按受剪承载力公式计算配箍筋。</w:t>
        <w:br/>
        <w:br/>
        <w:t>【答案】：C</w:t>
      </w:r>
      <w:r>
        <w:t xml:space="preserve"> </w:t>
      </w:r>
    </w:p>
    <w:p>
      <w:r>
        <w:t>13、城市给水管道主要基础类型不包括（　　　）。</w:t>
        <w:br/>
        <w:t>A.天然基础</w:t>
        <w:br/>
        <w:t>B.砂基础</w:t>
        <w:br/>
        <w:t>C.碎石基础</w:t>
        <w:br/>
        <w:t>D.混凝土基础</w:t>
        <w:br/>
        <w:br/>
        <w:t xml:space="preserve">【答案】：C </w:t>
      </w:r>
    </w:p>
    <w:p>
      <w:r>
        <w:t>14、不属于排水管道施工的工序是（　　　）。</w:t>
        <w:br/>
        <w:t>A.下管、排管</w:t>
        <w:br/>
        <w:t>B.稳管、接口</w:t>
        <w:br/>
        <w:t>C.试压</w:t>
        <w:br/>
        <w:t>D.质量检查与验收</w:t>
        <w:br/>
        <w:br/>
        <w:t xml:space="preserve">【答案】：B </w:t>
      </w:r>
    </w:p>
    <w:p>
      <w:r>
        <w:t>15、下列不属于桥梁附属结构的是（　　　）。</w:t>
        <w:br/>
        <w:t>A.桥台</w:t>
        <w:br/>
        <w:t>B.桥头锥形护坡</w:t>
        <w:br/>
        <w:t>C.护岸</w:t>
        <w:br/>
        <w:t>D.导流结构物</w:t>
        <w:br/>
        <w:br/>
        <w:t xml:space="preserve">【答案】：A </w:t>
      </w:r>
    </w:p>
    <w:p>
      <w:pPr>
        <w:sectPr w:rsidSect="00034616">
          <w:type w:val="nextPage"/>
          <w:pgSz w:w="12240" w:h="15840"/>
          <w:pgMar w:top="1440" w:right="1800" w:bottom="1440" w:left="1800" w:header="720" w:footer="720" w:gutter="0"/>
          <w:pgNumType w:start="4"/>
          <w:cols w:space="720"/>
          <w:titlePg w:val="0"/>
          <w:docGrid w:linePitch="360"/>
        </w:sectPr>
      </w:pPr>
    </w:p>
    <w:p>
      <w:r>
        <w:t>16、市政管网工程量计算中，计算规则“管外径×3.142×设计长度”表达的是（　　　）。</w:t>
        <w:br/>
        <w:t>A.管道安装长度</w:t>
        <w:br/>
        <w:t>B.管道闭气试验长度</w:t>
        <w:br/>
        <w:t>C.管道内防腐面积</w:t>
        <w:br/>
        <w:t>D.管道外防腐面积</w:t>
        <w:br/>
        <w:br/>
        <w:t>【答案】：D</w:t>
      </w:r>
      <w:r>
        <w:t xml:space="preserve"> </w:t>
      </w:r>
    </w:p>
    <w:p>
      <w:r>
        <w:t>17、整体式现浇钢筋混凝土池体结构施工流程（　　　）。</w:t>
        <w:br/>
        <w:t>A.测量定位→土方开挖及地基处理→防水施工→垫层施工→底板浇筑→池壁及柱浇筑→顶板浇筑→功能性试验</w:t>
        <w:br/>
        <w:t>B.测量定位→土方开挖及地基处理→底板浇筑→垫层施工→防水施工→池壁及柱浇筑→顶板浇筑→功能性试验</w:t>
        <w:br/>
        <w:t>C.测量定位→土方开挖及地基处理→垫层施工→防水施工→底板浇筑→池壁及柱浇筑→顶板浇筑→功能性试验</w:t>
        <w:br/>
        <w:t>D.测量定位→土方开挖及地基处理→底板浇筑→防水施工→垫层施工→池壁及柱浇筑→顶板浇筑→功能性试验</w:t>
        <w:br/>
        <w:br/>
        <w:t xml:space="preserve">【答案】：C </w:t>
      </w:r>
    </w:p>
    <w:p>
      <w:r>
        <w:t>18、当跨径较大时，恒载在连续梁中占主导地位，宜采用变高度梁，跨中梁高为（　　　）。</w:t>
        <w:br/>
        <w:t>A.（1/15～1/25）L</w:t>
        <w:br/>
        <w:t>B.（1/12～1/16）L</w:t>
        <w:br/>
        <w:t>C.（1/25～1/35）L</w:t>
        <w:br/>
        <w:t>D.（1/30～1/40）L</w:t>
        <w:br/>
        <w:br/>
        <w:t xml:space="preserve">【答案】：C </w:t>
      </w:r>
    </w:p>
    <w:p>
      <w:pPr>
        <w:sectPr w:rsidSect="00034616">
          <w:type w:val="nextPage"/>
          <w:pgSz w:w="12240" w:h="15840"/>
          <w:pgMar w:top="1440" w:right="1800" w:bottom="1440" w:left="1800" w:header="720" w:footer="720" w:gutter="0"/>
          <w:pgNumType w:start="5"/>
          <w:cols w:space="720"/>
          <w:titlePg w:val="0"/>
          <w:docGrid w:linePitch="360"/>
        </w:sectPr>
      </w:pPr>
    </w:p>
    <w:p>
      <w:r>
        <w:t>19、悬浇梁体一般应分为四大部分浇筑，以下选项中不属于四大部分的是（　　　）。</w:t>
        <w:br/>
        <w:t>A.墩顶梁段主梁边跨合拢段</w:t>
        <w:br/>
        <w:t>B.0号块两侧对称悬浇梁段</w:t>
        <w:br/>
        <w:t>C.主梁边跨合拢段</w:t>
        <w:br/>
        <w:t>D.主梁跨中合拢段</w:t>
        <w:br/>
        <w:br/>
        <w:t>【答案】：C</w:t>
      </w:r>
      <w:r>
        <w:t xml:space="preserve"> </w:t>
      </w:r>
    </w:p>
    <w:p>
      <w:r>
        <w:t>20、管道沟槽的深度按基础的形式和埋深分别计算，枕基的计算方法是（　　　）。</w:t>
        <w:br/>
        <w:t>A.原地面高程减设计管道基础底面高程</w:t>
        <w:br/>
        <w:t>B.原地面高程减设计管道基础底面高程加管壁厚度</w:t>
        <w:br/>
        <w:t>C.原地面高程减设计管道基础底面高程加垫层厚度</w:t>
        <w:br/>
        <w:t>D.原地面高程减设计管道基础底面高程减管壁厚度</w:t>
        <w:br/>
        <w:br/>
        <w:t xml:space="preserve">【答案】：B </w:t>
      </w:r>
    </w:p>
    <w:p>
      <w:r>
        <w:t>21、下列仪器既能自动测量高程又能自动测量水平距离的是（　　　）。</w:t>
        <w:br/>
        <w:t>A.水准仪</w:t>
        <w:br/>
        <w:t>B.水准尺</w:t>
        <w:br/>
        <w:t>C.自动安平水准仪</w:t>
        <w:br/>
        <w:t>D.电子水准仪</w:t>
        <w:br/>
        <w:br/>
        <w:t xml:space="preserve">【答案】：D </w:t>
      </w:r>
    </w:p>
    <w:p>
      <w:r>
        <w:t>22、我国城市燃气管道按压力进行分类，低压燃气管道输气压力P</w:t>
        <w:br/>
        <w:t>A.0.001</w:t>
        <w:br/>
        <w:t>B.0.01</w:t>
        <w:br/>
        <w:t>C.0.1</w:t>
        <w:br/>
        <w:t>D.1</w:t>
        <w:br/>
        <w:br/>
        <w:t xml:space="preserve">【答案】：B </w:t>
      </w:r>
    </w:p>
    <w:p>
      <w:pPr>
        <w:sectPr w:rsidSect="00034616">
          <w:type w:val="nextPage"/>
          <w:pgSz w:w="12240" w:h="15840"/>
          <w:pgMar w:top="1440" w:right="1800" w:bottom="1440" w:left="1800" w:header="720" w:footer="720" w:gutter="0"/>
          <w:pgNumType w:start="6"/>
          <w:cols w:space="720"/>
          <w:titlePg w:val="0"/>
          <w:docGrid w:linePitch="360"/>
        </w:sectPr>
      </w:pPr>
    </w:p>
    <w:p>
      <w:r>
        <w:t>23、钢束布置时，下列说法正确的（　　　）。</w:t>
        <w:br/>
        <w:t>A.正弯矩钢筋置于梁体下部</w:t>
        <w:br/>
        <w:t>B.负弯矩钢筋则置于梁体下部</w:t>
        <w:br/>
        <w:t>C.正负弯矩区则上下部不需配置钢筋</w:t>
        <w:br/>
        <w:t>D.正负弯矩区只需要上部配置钢筋</w:t>
        <w:br/>
        <w:br/>
        <w:t>【答案】：A</w:t>
      </w:r>
      <w:r>
        <w:t xml:space="preserve"> </w:t>
      </w:r>
    </w:p>
    <w:p>
      <w:r>
        <w:t>24、受弯构件是指（　　　）的构件。</w:t>
        <w:br/>
        <w:t>A.截面上有弯矩、剪力和扭矩作用</w:t>
        <w:br/>
        <w:t>B.截面上有弯矩作用</w:t>
        <w:br/>
        <w:t>C.截面上有弯矩、剪力作用</w:t>
        <w:br/>
        <w:t>D.截面上有扭矩、剪力作用</w:t>
        <w:br/>
        <w:br/>
        <w:t xml:space="preserve">【答案】：C </w:t>
      </w:r>
    </w:p>
    <w:p>
      <w:r>
        <w:t>25、道路上的井室必须使用（　　　）装配稳固。</w:t>
        <w:br/>
        <w:t>A.重型井盖</w:t>
        <w:br/>
        <w:t>B.轻型井盖</w:t>
        <w:br/>
        <w:t>C.普通井盖</w:t>
        <w:br/>
        <w:t>D.钢筋混凝土井盖</w:t>
        <w:br/>
        <w:br/>
        <w:t xml:space="preserve">【答案】：A </w:t>
      </w:r>
    </w:p>
    <w:p>
      <w:r>
        <w:t>26、上层土质较好、下层土质松软，当环境条件许可、沟槽深度不超过4.5m时，可采用（　　　）断面。</w:t>
        <w:br/>
        <w:t>A.直槽</w:t>
        <w:br/>
        <w:t>B.梯形槽</w:t>
        <w:br/>
        <w:t>C.混合槽</w:t>
        <w:br/>
        <w:t>D.联合槽</w:t>
        <w:br/>
        <w:br/>
        <w:t xml:space="preserve">【答案】：C </w:t>
      </w:r>
    </w:p>
    <w:p>
      <w:pPr>
        <w:sectPr w:rsidSect="00034616">
          <w:type w:val="nextPage"/>
          <w:pgSz w:w="12240" w:h="15840"/>
          <w:pgMar w:top="1440" w:right="1800" w:bottom="1440" w:left="1800" w:header="720" w:footer="720" w:gutter="0"/>
          <w:pgNumType w:start="7"/>
          <w:cols w:space="720"/>
          <w:titlePg w:val="0"/>
          <w:docGrid w:linePitch="360"/>
        </w:sectPr>
      </w:pPr>
    </w:p>
    <w:p>
      <w:r>
        <w:t>27、跨径10m的现浇混凝土简支梁底模拆除时所需的混凝土强度为设计强度的（　　　）Mpa。</w:t>
        <w:br/>
        <w:t>A.70</w:t>
        <w:br/>
        <w:t>B.75</w:t>
        <w:br/>
        <w:t>C.85</w:t>
        <w:br/>
        <w:t>D.100</w:t>
        <w:br/>
        <w:br/>
        <w:t>【答案】：D</w:t>
      </w:r>
      <w:r>
        <w:t xml:space="preserve"> </w:t>
      </w:r>
    </w:p>
    <w:p>
      <w:r>
        <w:t>28、水准测量原理要求水准仪必须提供一条（　　　）。</w:t>
        <w:br/>
        <w:t>A.铅垂视线</w:t>
        <w:br/>
        <w:t>B.水平视线</w:t>
        <w:br/>
        <w:t>C.平行视线</w:t>
        <w:br/>
        <w:t>D.切线</w:t>
        <w:br/>
        <w:br/>
        <w:t xml:space="preserve">【答案】：B </w:t>
      </w:r>
    </w:p>
    <w:p>
      <w:r>
        <w:t>29、下列有关工程量计算错误的是（　　　）。</w:t>
        <w:br/>
        <w:t>A.计算单位要和套用的定额项目的计算单位一致</w:t>
        <w:br/>
        <w:t>B.相同计量单位只有一种计算方法</w:t>
        <w:br/>
        <w:t>C.注意计算包括的范围</w:t>
        <w:br/>
        <w:t>D.注意标准要符合定额的规定</w:t>
        <w:br/>
        <w:br/>
        <w:t xml:space="preserve">【答案】：B </w:t>
      </w:r>
    </w:p>
    <w:p>
      <w:r>
        <w:t>30、施工项目管理工作的主要内容是（　　　）。</w:t>
        <w:br/>
        <w:t>A.三控制、二管理、一协调</w:t>
        <w:br/>
        <w:t>B.三控制、三管理、一协调</w:t>
        <w:br/>
        <w:t>C.两控制、二管理、一协调</w:t>
        <w:br/>
        <w:t>D.两控制、三管理、一协调</w:t>
        <w:br/>
        <w:br/>
        <w:t xml:space="preserve">【答案】：B </w:t>
      </w:r>
    </w:p>
    <w:p>
      <w:pPr>
        <w:sectPr w:rsidSect="00034616">
          <w:type w:val="nextPage"/>
          <w:pgSz w:w="12240" w:h="15840"/>
          <w:pgMar w:top="1440" w:right="1800" w:bottom="1440" w:left="1800" w:header="720" w:footer="720" w:gutter="0"/>
          <w:pgNumType w:start="8"/>
          <w:cols w:space="720"/>
          <w:titlePg w:val="0"/>
          <w:docGrid w:linePitch="360"/>
        </w:sectPr>
      </w:pPr>
    </w:p>
    <w:p>
      <w:r>
        <w:t>31、进货质量应核验产品出厂三证，下列不属于三证的是（　　　）。</w:t>
        <w:br/>
        <w:t>A.产品合格证</w:t>
        <w:br/>
        <w:t>B.产品说明书</w:t>
        <w:br/>
        <w:t>C.产品成分报告单</w:t>
        <w:br/>
        <w:t>D.产品试验报告单</w:t>
        <w:br/>
        <w:br/>
        <w:t>【答案】：C</w:t>
      </w:r>
      <w:r>
        <w:t xml:space="preserve"> </w:t>
      </w:r>
    </w:p>
    <w:p>
      <w:r>
        <w:t>32、自动安平水准仪精平时用的是（　　　）。</w:t>
        <w:br/>
        <w:t>A.自动补偿装置</w:t>
        <w:br/>
        <w:t>B.管水准器</w:t>
        <w:br/>
        <w:t>C.圆水准器</w:t>
        <w:br/>
        <w:t>D.微倾螺旋</w:t>
        <w:br/>
        <w:br/>
        <w:t xml:space="preserve">【答案】：A </w:t>
      </w:r>
    </w:p>
    <w:p>
      <w:r>
        <w:t>33、花境布置形式以（　　　）为主。</w:t>
        <w:br/>
        <w:t>A.组从状</w:t>
        <w:br/>
        <w:t>B.带状自然式</w:t>
        <w:br/>
        <w:t>C.带状组团式</w:t>
        <w:br/>
        <w:t>D.点状自然式</w:t>
        <w:br/>
        <w:br/>
        <w:t xml:space="preserve">【答案】：B </w:t>
      </w:r>
    </w:p>
    <w:p>
      <w:r>
        <w:t>34、常用来减少或消除交叉口冲突点的方法不包括（　　　）。</w:t>
        <w:br/>
        <w:t>A.交通管制</w:t>
        <w:br/>
        <w:t>B.渠化交通</w:t>
        <w:br/>
        <w:t>C.立体交叉</w:t>
        <w:br/>
        <w:t>D.减少交叉口</w:t>
        <w:br/>
        <w:br/>
        <w:t xml:space="preserve">【答案】：D </w:t>
      </w:r>
    </w:p>
    <w:p>
      <w:pPr>
        <w:sectPr w:rsidSect="00034616">
          <w:type w:val="nextPage"/>
          <w:pgSz w:w="12240" w:h="15840"/>
          <w:pgMar w:top="1440" w:right="1800" w:bottom="1440" w:left="1800" w:header="720" w:footer="720" w:gutter="0"/>
          <w:pgNumType w:start="9"/>
          <w:cols w:space="720"/>
          <w:titlePg w:val="0"/>
          <w:docGrid w:linePitch="360"/>
        </w:sectPr>
      </w:pPr>
    </w:p>
    <w:p>
      <w:r>
        <w:t>35、沟槽支撑的目的是防止侧壁坍塌，为沟槽创造安全的施工条件。支撑材料通常由（　　　）做成。</w:t>
        <w:br/>
        <w:t>A.管材或钢筋</w:t>
        <w:br/>
        <w:t>B.混凝土预制构件</w:t>
        <w:br/>
        <w:t>C.木材或钢材</w:t>
        <w:br/>
        <w:t>D.塑性材料</w:t>
        <w:br/>
        <w:br/>
        <w:t>【答案】：C</w:t>
      </w:r>
      <w:r>
        <w:t xml:space="preserve"> </w:t>
      </w:r>
    </w:p>
    <w:p>
      <w:r>
        <w:t>36、乔木、大灌木在栽植后均应支撑，非栽植季节栽植，最大程度的强修剪应至少保留树冠的（　　　）。</w:t>
        <w:br/>
        <w:t>A.1/2m</w:t>
        <w:br/>
        <w:t>B.1/4m</w:t>
        <w:br/>
        <w:t>C.1/3</w:t>
        <w:br/>
        <w:t>D.1/5m</w:t>
        <w:br/>
        <w:br/>
        <w:t xml:space="preserve">【答案】：C </w:t>
      </w:r>
    </w:p>
    <w:p>
      <w:r>
        <w:t>37、施工测量的精度最终体现在（　　　）。</w:t>
        <w:br/>
        <w:t>A.测量仪器的精度</w:t>
        <w:br/>
        <w:t>B.施工点位的精度</w:t>
        <w:br/>
        <w:t>C.测量规范的精度要求</w:t>
        <w:br/>
        <w:t>D.观测者的技术</w:t>
        <w:br/>
        <w:br/>
        <w:t xml:space="preserve">【答案】：B </w:t>
      </w:r>
    </w:p>
    <w:p>
      <w:pPr>
        <w:sectPr w:rsidSect="00034616">
          <w:type w:val="nextPage"/>
          <w:pgSz w:w="12240" w:h="15840"/>
          <w:pgMar w:top="1440" w:right="1800" w:bottom="1440" w:left="1800" w:header="720" w:footer="720" w:gutter="0"/>
          <w:pgNumType w:start="10"/>
          <w:cols w:space="720"/>
          <w:titlePg w:val="0"/>
          <w:docGrid w:linePitch="360"/>
        </w:sectPr>
      </w:pPr>
      <w:r>
        <w:t>38、正确选定沟槽的（　　　），可以为后续施工过程创造良好条件，保证工程质量和施工安全，以及减少开挖土方量。</w:t>
        <w:br/>
        <w:t>A.施工人员</w:t>
        <w:br/>
        <w:t>B.施工机械</w:t>
        <w:br/>
        <w:t>C.开挖进度</w:t>
        <w:br/>
        <w:t>D.开挖断面</w:t>
        <w:br/>
        <w:br/>
        <w:t xml:space="preserve">【答案】：D </w:t>
      </w:r>
    </w:p>
    <w:p>
      <w:r>
        <w:t>39、下列雨水口的间距符合要求的是（　　　）。</w:t>
        <w:br/>
        <w:t>A.5m</w:t>
        <w:br/>
        <w:t>B.15m</w:t>
        <w:br/>
        <w:t>C.30m</w:t>
        <w:br/>
        <w:t>D.60m</w:t>
        <w:br/>
        <w:br/>
        <w:t xml:space="preserve">【答案】：C </w:t>
      </w:r>
    </w:p>
    <w:p>
      <w:r>
        <w:t>40、某城市道路，快车道路面铺设工程量计算时，应不扣除（　　　）所示面积。</w:t>
        <w:br/>
        <w:t>A.绿化带</w:t>
        <w:br/>
        <w:t>B.检查井</w:t>
        <w:br/>
        <w:t>C.路缘石</w:t>
        <w:br/>
        <w:t>D.安全岛</w:t>
        <w:br/>
        <w:br/>
        <w:t xml:space="preserve">【答案】：B </w:t>
      </w:r>
    </w:p>
    <w:p>
      <w:r>
        <w:t>41、（　　　）作为确定工程造价的主要依据，是计算标底和确定报价的主要依据。</w:t>
        <w:br/>
        <w:t>A.劳动定额</w:t>
        <w:br/>
        <w:t>B.施工定额</w:t>
        <w:br/>
        <w:t>C.预算定额</w:t>
        <w:br/>
        <w:t>D.概算定额</w:t>
        <w:br/>
        <w:br/>
        <w:t xml:space="preserve">【答案】：C </w:t>
      </w:r>
    </w:p>
    <w:p>
      <w:pPr>
        <w:sectPr w:rsidSect="00034616">
          <w:type w:val="nextPage"/>
          <w:pgSz w:w="12240" w:h="15840"/>
          <w:pgMar w:top="1440" w:right="1800" w:bottom="1440" w:left="1800" w:header="720" w:footer="720" w:gutter="0"/>
          <w:pgNumType w:start="11"/>
          <w:cols w:space="720"/>
          <w:titlePg w:val="0"/>
          <w:docGrid w:linePitch="360"/>
        </w:sectPr>
      </w:pPr>
    </w:p>
    <w:p>
      <w:r>
        <w:t>42、低碳钢是指含碳量（　　　）的钢材。</w:t>
        <w:br/>
        <w:t>A.小于0.25%</w:t>
        <w:br/>
        <w:t>B.0.25%～0.6%</w:t>
        <w:br/>
        <w:t>C.大于0.6%</w:t>
        <w:br/>
        <w:t>D.0.6%～5%</w:t>
        <w:br/>
        <w:br/>
        <w:t>【答案】：A</w:t>
      </w:r>
      <w:r>
        <w:t xml:space="preserve"> </w:t>
      </w:r>
    </w:p>
    <w:p>
      <w:r>
        <w:t>43、顶管法施工管道的首节管是（　　　）。</w:t>
        <w:br/>
        <w:t>A.钢管</w:t>
        <w:br/>
        <w:t>B.相同管材的管段</w:t>
        <w:br/>
        <w:t>C.工具管</w:t>
        <w:br/>
        <w:t>D.排水管</w:t>
        <w:br/>
        <w:br/>
        <w:t xml:space="preserve">【答案】：C </w:t>
      </w:r>
    </w:p>
    <w:p>
      <w:r>
        <w:t>44、DN1000钢筋混凝土排水管道工程开挖，基础采用混凝土基础90°，管道基础宽1.4m，根据施工组织设计设置挡土板，则沟槽开挖底宽应为（　　　）。</w:t>
        <w:br/>
        <w:t>A.1.4</w:t>
        <w:br/>
        <w:t>B.2.0</w:t>
        <w:br/>
        <w:t>C.2.4</w:t>
        <w:br/>
        <w:t>D.2.9</w:t>
        <w:br/>
        <w:br/>
        <w:t xml:space="preserve">【答案】：D </w:t>
      </w:r>
    </w:p>
    <w:p>
      <w:r>
        <w:t>45、转动目镜对光螺旋的目的是（　　　）。</w:t>
        <w:br/>
        <w:t>A.看清十字丝</w:t>
        <w:br/>
        <w:t>B.看清物像</w:t>
        <w:br/>
        <w:t>C.使视准轴水平</w:t>
        <w:br/>
        <w:t>D.使十字丝横丝水平</w:t>
        <w:br/>
        <w:br/>
        <w:t xml:space="preserve">【答案】：A </w:t>
      </w:r>
    </w:p>
    <w:p>
      <w:pPr>
        <w:sectPr w:rsidSect="00034616">
          <w:type w:val="nextPage"/>
          <w:pgSz w:w="12240" w:h="15840"/>
          <w:pgMar w:top="1440" w:right="1800" w:bottom="1440" w:left="1800" w:header="720" w:footer="720" w:gutter="0"/>
          <w:pgNumType w:start="12"/>
          <w:cols w:space="720"/>
          <w:titlePg w:val="0"/>
          <w:docGrid w:linePitch="360"/>
        </w:sectPr>
      </w:pPr>
    </w:p>
    <w:p>
      <w:r>
        <w:t>46、DS3水准仪，数字3表示的意义是每公里往返测高差中数的（　　　）误差不超3mm。</w:t>
        <w:br/>
        <w:t>A.偶然</w:t>
        <w:br/>
        <w:t>B.相对</w:t>
        <w:br/>
        <w:t>C.绝对</w:t>
        <w:br/>
        <w:t>D.极限</w:t>
        <w:br/>
        <w:br/>
        <w:t>【答案】：A</w:t>
      </w:r>
      <w:r>
        <w:t xml:space="preserve"> </w:t>
      </w:r>
    </w:p>
    <w:p>
      <w:r>
        <w:t>47、某连续梁桥全长179m，拟采用悬臂浇筑法施工，挂篮的主桁部分采用三角形结构，行走为整体移动，其余采用竹胶板。其施工程序计划如下：①在墩顶托架上浇筑0号块并实施墩梁临时固结系统。②在0号块上安装悬臂挂篮，向两侧依次对称地分段浇筑主梁至合龙段。③在临时支架或梁端与边墩向临时托架上支模板浇筑现浇梁段。④主梁合龙段可在改装的简支挂篮托架上浇筑。</w:t>
        <w:br/>
        <w:t>A.1</w:t>
        <w:br/>
        <w:t>B.2</w:t>
        <w:br/>
        <w:t>C.3</w:t>
        <w:br/>
        <w:t>D.4</w:t>
        <w:br/>
        <w:br/>
        <w:t xml:space="preserve">【答案】：B </w:t>
      </w:r>
    </w:p>
    <w:p>
      <w:r>
        <w:t>48、在竖向荷载作用下无水平反力的结构时（　　　）。</w:t>
        <w:br/>
        <w:t>A.梁式桥</w:t>
        <w:br/>
        <w:t>B.拱式桥</w:t>
        <w:br/>
        <w:t>C.刚架桥</w:t>
        <w:br/>
        <w:t>D.悬索桥</w:t>
        <w:br/>
        <w:br/>
        <w:t xml:space="preserve">【答案】：A </w:t>
      </w:r>
    </w:p>
    <w:p>
      <w:pPr>
        <w:sectPr w:rsidSect="00034616">
          <w:type w:val="nextPage"/>
          <w:pgSz w:w="12240" w:h="15840"/>
          <w:pgMar w:top="1440" w:right="1800" w:bottom="1440" w:left="1800" w:header="720" w:footer="720" w:gutter="0"/>
          <w:pgNumType w:start="13"/>
          <w:cols w:space="720"/>
          <w:titlePg w:val="0"/>
          <w:docGrid w:linePitch="360"/>
        </w:sectPr>
      </w:pPr>
    </w:p>
    <w:p>
      <w:r>
        <w:t>49、市政工程施工现场应采用封闭管理。在市区内，围挡应高于（　　　）。</w:t>
        <w:br/>
        <w:t>A.1.8m</w:t>
        <w:br/>
        <w:t>B.2.0m</w:t>
        <w:br/>
        <w:t>C.2.5m</w:t>
        <w:br/>
        <w:t>D.3.0m</w:t>
        <w:br/>
        <w:br/>
        <w:t>【答案】：C</w:t>
      </w:r>
      <w:r>
        <w:t xml:space="preserve"> </w:t>
      </w:r>
    </w:p>
    <w:p>
      <w:r>
        <w:t>50、路缘石背后应（　　　）支撑，并还土夯实。还土夯实宽度不宜小于50cm。</w:t>
        <w:br/>
        <w:t>A.填土</w:t>
        <w:br/>
        <w:t>B.填砂</w:t>
        <w:br/>
        <w:t>C.浇注水泥混凝土</w:t>
        <w:br/>
        <w:t>D.填筑砂浆</w:t>
        <w:br/>
        <w:br/>
        <w:t xml:space="preserve">【答案】：C </w:t>
      </w:r>
    </w:p>
    <w:p>
      <w:r>
        <w:t>51、从水准测量的原理可以看出，水准测量必需的仪器和工具是（　　　）。</w:t>
        <w:br/>
        <w:t>A.水准仪、钢尺</w:t>
        <w:br/>
        <w:t>B.经纬仪、站牌</w:t>
        <w:br/>
        <w:t>C.水准仪、水准尺</w:t>
        <w:br/>
        <w:t>D.经纬仪、钢尺</w:t>
        <w:br/>
        <w:br/>
        <w:t xml:space="preserve">【答案】：C </w:t>
      </w:r>
    </w:p>
    <w:p>
      <w:r>
        <w:t>52、行道树与机动车交叉口的最小距离为（　　　）。</w:t>
        <w:br/>
        <w:t>A.10m</w:t>
        <w:br/>
        <w:t>B.14m</w:t>
        <w:br/>
        <w:t>C.30m</w:t>
        <w:br/>
        <w:t>D.50m</w:t>
        <w:br/>
        <w:br/>
        <w:t xml:space="preserve">【答案】：C </w:t>
      </w:r>
    </w:p>
    <w:p>
      <w:pPr>
        <w:sectPr w:rsidSect="00034616">
          <w:type w:val="nextPage"/>
          <w:pgSz w:w="12240" w:h="15840"/>
          <w:pgMar w:top="1440" w:right="1800" w:bottom="1440" w:left="1800" w:header="720" w:footer="720" w:gutter="0"/>
          <w:pgNumType w:start="14"/>
          <w:cols w:space="720"/>
          <w:titlePg w:val="0"/>
          <w:docGrid w:linePitch="360"/>
        </w:sectPr>
      </w:pPr>
    </w:p>
    <w:p>
      <w:r>
        <w:t>53、下列不属于平面交叉口的组织形式的是（　　　）。</w:t>
        <w:br/>
        <w:t>A.渠化</w:t>
        <w:br/>
        <w:t>B.环形</w:t>
        <w:br/>
        <w:t>C.汇集</w:t>
        <w:br/>
        <w:t>D.自动化</w:t>
        <w:br/>
        <w:br/>
        <w:t>【答案】：C</w:t>
      </w:r>
      <w:r>
        <w:t xml:space="preserve"> </w:t>
      </w:r>
    </w:p>
    <w:p>
      <w:r>
        <w:t>54、轨道一般采用的标准轨距是（　　　）。</w:t>
        <w:br/>
        <w:t>A.1430mm</w:t>
        <w:br/>
        <w:t>B.1435mm</w:t>
        <w:br/>
        <w:t>C.1450mm</w:t>
        <w:br/>
        <w:t>D.1455mm</w:t>
        <w:br/>
        <w:br/>
        <w:t xml:space="preserve">【答案】：B </w:t>
      </w:r>
    </w:p>
    <w:p>
      <w:r>
        <w:t>55、某站水准测量时，由A点向B点进行测量，测得A、B两点之间的高差为0.506m，且B水准尺的读数为2.376m，A点高程为16.520m，则A点水准尺的读数与B点高程分别为（　　　）。</w:t>
        <w:br/>
        <w:t>A.1.870m，16.014m</w:t>
        <w:br/>
        <w:t>B.2.882m，16.014m</w:t>
        <w:br/>
        <w:t>C.1.870m，15.546m</w:t>
        <w:br/>
        <w:t>D.2.882m，17.026m</w:t>
        <w:br/>
        <w:br/>
        <w:t xml:space="preserve">【答案】：D </w:t>
      </w:r>
    </w:p>
    <w:p>
      <w:r>
        <w:t>56、项目资金管理以实现（　　　）和提高经济效益为目标。</w:t>
        <w:br/>
        <w:t>A.保证收人、节约成本、防范风险</w:t>
        <w:br/>
        <w:t>B.保证收人、节约支出、防范风险</w:t>
        <w:br/>
        <w:t>C.保证成本、节约支出、防范风险</w:t>
        <w:br/>
        <w:t>D.保证收人、节约支出、加强合同</w:t>
        <w:br/>
        <w:br/>
        <w:t xml:space="preserve">【答案】：B </w:t>
      </w:r>
    </w:p>
    <w:p>
      <w:pPr>
        <w:sectPr w:rsidSect="00034616">
          <w:type w:val="nextPage"/>
          <w:pgSz w:w="12240" w:h="15840"/>
          <w:pgMar w:top="1440" w:right="1800" w:bottom="1440" w:left="1800" w:header="720" w:footer="720" w:gutter="0"/>
          <w:pgNumType w:start="15"/>
          <w:cols w:space="720"/>
          <w:titlePg w:val="0"/>
          <w:docGrid w:linePitch="360"/>
        </w:sectPr>
      </w:pPr>
    </w:p>
    <w:p>
      <w:r>
        <w:t>57、“刃脚”的作用是（　　　）。</w:t>
        <w:br/>
        <w:t>A.满足下沉要求</w:t>
        <w:br/>
        <w:t>B.减小下沉阻力</w:t>
        <w:br/>
        <w:t>C.增加整体刚度</w:t>
        <w:br/>
        <w:t>D.防止渗水</w:t>
        <w:br/>
        <w:br/>
        <w:t>【答案】：B</w:t>
      </w:r>
      <w:r>
        <w:t xml:space="preserve"> </w:t>
      </w:r>
    </w:p>
    <w:p>
      <w:r>
        <w:t>58、用于收集路面雨水的雨水口有平入式、（　　　）联合式。</w:t>
        <w:br/>
        <w:t>A.竖入式</w:t>
        <w:br/>
        <w:t>B.侧入式</w:t>
        <w:br/>
        <w:t>C.立式</w:t>
        <w:br/>
        <w:t>D.凹式</w:t>
        <w:br/>
        <w:br/>
        <w:t xml:space="preserve">【答案】：B </w:t>
      </w:r>
    </w:p>
    <w:p>
      <w:r>
        <w:t>59、（　　　）是现场管理的重要内容和依据，是施工组织设计的组成部分。</w:t>
        <w:br/>
        <w:t>A.施工进度计划</w:t>
        <w:br/>
        <w:t>B.施工方案设计</w:t>
        <w:br/>
        <w:t>C.施工总平面设计</w:t>
        <w:br/>
        <w:t>D.施工合同文件</w:t>
        <w:br/>
        <w:br/>
        <w:t xml:space="preserve">【答案】：C </w:t>
      </w:r>
    </w:p>
    <w:p>
      <w:r>
        <w:t>60、线路中心距离一般建筑物小于（　　　），宜采用高级减震的轨道结构。</w:t>
        <w:br/>
        <w:t>A.10m</w:t>
        <w:br/>
        <w:t>B.15m</w:t>
        <w:br/>
        <w:t>C.20m</w:t>
        <w:br/>
        <w:t>D.25m</w:t>
        <w:br/>
        <w:br/>
        <w:t xml:space="preserve">【答案】：C </w:t>
      </w:r>
    </w:p>
    <w:p>
      <w:pPr>
        <w:sectPr w:rsidSect="00034616">
          <w:type w:val="nextPage"/>
          <w:pgSz w:w="12240" w:h="15840"/>
          <w:pgMar w:top="1440" w:right="1800" w:bottom="1440" w:left="1800" w:header="720" w:footer="720" w:gutter="0"/>
          <w:pgNumType w:start="16"/>
          <w:cols w:space="720"/>
          <w:titlePg w:val="0"/>
          <w:docGrid w:linePitch="360"/>
        </w:sectPr>
      </w:pPr>
    </w:p>
    <w:p>
      <w:r>
        <w:t>61、适用于机动车交通量大，车速高，非机动车多的快速路、次干路的是（　　　）。</w:t>
        <w:br/>
        <w:t>A.单幅路</w:t>
        <w:br/>
        <w:t>B.三幅路</w:t>
        <w:br/>
        <w:t>C.双幅路</w:t>
        <w:br/>
        <w:t>D.四幅路</w:t>
        <w:br/>
        <w:br/>
        <w:t>【答案】：D</w:t>
      </w:r>
      <w:r>
        <w:t xml:space="preserve"> </w:t>
      </w:r>
    </w:p>
    <w:p>
      <w:r>
        <w:t>62、预制构件应按设计位置起吊，曲梁宜采用（　　　）。</w:t>
        <w:br/>
        <w:t>A.一点吊装</w:t>
        <w:br/>
        <w:t>B.两点吊装</w:t>
        <w:br/>
        <w:t>C.三点吊装</w:t>
        <w:br/>
        <w:t>D.多点吊装</w:t>
        <w:br/>
        <w:br/>
        <w:t xml:space="preserve">【答案】：C </w:t>
      </w:r>
    </w:p>
    <w:p>
      <w:r>
        <w:t>63、适用于胶结松散的砾、卵石层的下沉方法（　　　）。</w:t>
        <w:br/>
        <w:t>A.抓斗挖土法</w:t>
        <w:br/>
        <w:t>B.辅助下沉法</w:t>
        <w:br/>
        <w:t>C.水枪冲土法</w:t>
        <w:br/>
        <w:t>D.人工或风动工具挖土法</w:t>
        <w:br/>
        <w:br/>
        <w:t xml:space="preserve">【答案】：A </w:t>
      </w:r>
    </w:p>
    <w:p>
      <w:r>
        <w:t>64、下列跨径适用于实心板桥的是（　　　）。</w:t>
        <w:br/>
        <w:t>A.4m</w:t>
        <w:br/>
        <w:t>B.8m</w:t>
        <w:br/>
        <w:t>C.12m</w:t>
        <w:br/>
        <w:t>D.15m</w:t>
        <w:br/>
        <w:br/>
        <w:t xml:space="preserve">【答案】：B </w:t>
      </w:r>
    </w:p>
    <w:p>
      <w:pPr>
        <w:sectPr w:rsidSect="00034616">
          <w:type w:val="nextPage"/>
          <w:pgSz w:w="12240" w:h="15840"/>
          <w:pgMar w:top="1440" w:right="1800" w:bottom="1440" w:left="1800" w:header="720" w:footer="720" w:gutter="0"/>
          <w:pgNumType w:start="17"/>
          <w:cols w:space="720"/>
          <w:titlePg w:val="0"/>
          <w:docGrid w:linePitch="360"/>
        </w:sectPr>
      </w:pPr>
    </w:p>
    <w:p>
      <w:r>
        <w:t>65、公路勘测阶段的测量工作不包括（　　　）。</w:t>
        <w:br/>
        <w:t>A.中线测量</w:t>
        <w:br/>
        <w:t>B.路线纵横断面测量</w:t>
        <w:br/>
        <w:t>C.带状地形测量</w:t>
        <w:br/>
        <w:t>D.直接测量和间接测量</w:t>
        <w:br/>
        <w:br/>
        <w:t>【答案】：D</w:t>
      </w:r>
      <w:r>
        <w:t xml:space="preserve"> </w:t>
      </w:r>
    </w:p>
    <w:p>
      <w:r>
        <w:t>66、施工项目管理的主体是（　　　）。</w:t>
        <w:br/>
        <w:t>A.以项目经理为首的项目经理部</w:t>
        <w:br/>
        <w:t>B.以总监理工程师为首的监理单位</w:t>
        <w:br/>
        <w:t>C.以项目法为为首的建设单位</w:t>
        <w:br/>
        <w:t>D.建设行政主管部门</w:t>
        <w:br/>
        <w:br/>
        <w:t xml:space="preserve">【答案】：A </w:t>
      </w:r>
    </w:p>
    <w:p>
      <w:r>
        <w:t>67、如果测设点附近地面平坦，量距方便且控制点离测设点不超过一尺段，要确定该平面位置，最优化方案为（　　　）。</w:t>
        <w:br/>
        <w:t>A.距离交会法</w:t>
        <w:br/>
        <w:t>B.角度交会法</w:t>
        <w:br/>
        <w:t>C.方位角</w:t>
        <w:br/>
        <w:t>D.偏角法</w:t>
        <w:br/>
        <w:br/>
        <w:t xml:space="preserve">【答案】：A </w:t>
      </w:r>
    </w:p>
    <w:p>
      <w:pPr>
        <w:sectPr w:rsidSect="00034616">
          <w:type w:val="nextPage"/>
          <w:pgSz w:w="12240" w:h="15840"/>
          <w:pgMar w:top="1440" w:right="1800" w:bottom="1440" w:left="1800" w:header="720" w:footer="720" w:gutter="0"/>
          <w:pgNumType w:start="18"/>
          <w:cols w:space="720"/>
          <w:titlePg w:val="0"/>
          <w:docGrid w:linePitch="360"/>
        </w:sectPr>
      </w:pPr>
      <w:r>
        <w:t>68、由中心向外辐射路线，四周以环路沟通的路网方式是（　　　）。</w:t>
        <w:br/>
        <w:t>A.方格网状</w:t>
        <w:br/>
        <w:t>B.环形放射状</w:t>
        <w:br/>
        <w:t>C.自由式</w:t>
        <w:br/>
        <w:t>D.混合式</w:t>
        <w:br/>
        <w:br/>
        <w:t xml:space="preserve">【答案】：B </w:t>
      </w:r>
    </w:p>
    <w:p>
      <w:r>
        <w:t>69、若物体在力系的作用下处于平衡状态，则这个力系称为（　　　）。</w:t>
        <w:br/>
        <w:t>A.平面力系</w:t>
        <w:br/>
        <w:t>B.平行力系</w:t>
        <w:br/>
        <w:t>C.平衡力系</w:t>
        <w:br/>
        <w:t>D.汇交力系</w:t>
        <w:br/>
        <w:br/>
        <w:t xml:space="preserve">【答案】：C </w:t>
      </w:r>
    </w:p>
    <w:p>
      <w:r>
        <w:t>70、施工测量必须遵守的原则是（　　　）。</w:t>
        <w:br/>
        <w:t>A.先控制后细部</w:t>
        <w:br/>
        <w:t>B.先细部后控制</w:t>
        <w:br/>
        <w:t>C.从基线到方格网</w:t>
        <w:br/>
        <w:t>D.从高程到平面</w:t>
        <w:br/>
        <w:br/>
        <w:t xml:space="preserve">【答案】：A </w:t>
      </w:r>
    </w:p>
    <w:p>
      <w:r>
        <w:t>71、单幅路适用于（　　　）。</w:t>
        <w:br/>
        <w:t>A.交通量不大的次干路、支路</w:t>
        <w:br/>
        <w:t>B.机动车交通量大，车速高，非机动车多的快速路、次干路</w:t>
        <w:br/>
        <w:t>C.机动车与非机动车交通量均较大的主干路和次干路</w:t>
        <w:br/>
        <w:t>D.机动车交通量大，车速高，非机动车交通量较少的快速路、次干路</w:t>
        <w:br/>
        <w:br/>
        <w:t xml:space="preserve">【答案】：A </w:t>
      </w:r>
    </w:p>
    <w:p>
      <w:pPr>
        <w:sectPr w:rsidSect="00034616">
          <w:type w:val="nextPage"/>
          <w:pgSz w:w="12240" w:h="15840"/>
          <w:pgMar w:top="1440" w:right="1800" w:bottom="1440" w:left="1800" w:header="720" w:footer="720" w:gutter="0"/>
          <w:pgNumType w:start="19"/>
          <w:cols w:space="720"/>
          <w:titlePg w:val="0"/>
          <w:docGrid w:linePitch="360"/>
        </w:sectPr>
      </w:pPr>
      <w:r>
        <w:t>72、下列选项中，不属于城镇道路街面设施的是（　　　）</w:t>
        <w:br/>
        <w:t>A.照明灯柱</w:t>
        <w:br/>
        <w:t>B.人行横道线</w:t>
        <w:br/>
        <w:t>C.消防栓</w:t>
        <w:br/>
        <w:t>D.清洁箱</w:t>
        <w:br/>
        <w:br/>
        <w:t xml:space="preserve">【答案】：B </w:t>
      </w:r>
    </w:p>
    <w:p>
      <w:r>
        <w:t>73、路面通常由一层或几层组成，以下不属于路面组成的是（　　　）。</w:t>
        <w:br/>
        <w:t>A.面层</w:t>
        <w:br/>
        <w:t>B.垫层</w:t>
        <w:br/>
        <w:t>C.沥青层</w:t>
        <w:br/>
        <w:t>D.基层</w:t>
        <w:br/>
        <w:br/>
        <w:t xml:space="preserve">【答案】：C </w:t>
      </w:r>
    </w:p>
    <w:p>
      <w:r>
        <w:t>74、下列哪项不属于街面设施。（　　　）。</w:t>
        <w:br/>
        <w:t>A.照明灯柱</w:t>
        <w:br/>
        <w:t>B.架空电线杆</w:t>
        <w:br/>
        <w:t>C.消防栓</w:t>
        <w:br/>
        <w:t>D.道口花坛</w:t>
        <w:br/>
        <w:br/>
        <w:t xml:space="preserve">【答案】：D </w:t>
      </w:r>
    </w:p>
    <w:p>
      <w:r>
        <w:t>75、总结经验，改正缺点，并将遗留问题转人下一轮循环是PDCA中的（　　　）阶段。</w:t>
        <w:br/>
        <w:t>A.计划</w:t>
        <w:br/>
        <w:t>B.执行</w:t>
        <w:br/>
        <w:t>C.检查</w:t>
        <w:br/>
        <w:t>D.处置</w:t>
        <w:br/>
        <w:br/>
        <w:t xml:space="preserve">【答案】：D </w:t>
      </w:r>
    </w:p>
    <w:p>
      <w:pPr>
        <w:sectPr w:rsidSect="00034616">
          <w:type w:val="nextPage"/>
          <w:pgSz w:w="12240" w:h="15840"/>
          <w:pgMar w:top="1440" w:right="1800" w:bottom="1440" w:left="1800" w:header="720" w:footer="720" w:gutter="0"/>
          <w:pgNumType w:start="20"/>
          <w:cols w:space="720"/>
          <w:titlePg w:val="0"/>
          <w:docGrid w:linePitch="360"/>
        </w:sectPr>
      </w:pPr>
    </w:p>
    <w:p>
      <w:r>
        <w:t>76、排水检查井所用的混凝土强度一般不宜低于（　　　）。</w:t>
        <w:br/>
        <w:t>A.C10</w:t>
        <w:br/>
        <w:t>B.C15</w:t>
        <w:br/>
        <w:t>C.C20</w:t>
        <w:br/>
        <w:t>D.C30</w:t>
        <w:br/>
        <w:br/>
        <w:t>【答案】：C</w:t>
      </w:r>
      <w:r>
        <w:t xml:space="preserve"> </w:t>
      </w:r>
    </w:p>
    <w:p>
      <w:r>
        <w:t>77、水下混凝土灌注施工应符合下列要求，其中说法错误的是（　　　）。</w:t>
        <w:br/>
        <w:t>A.混凝土应连续灌注，中途停顿时间不宜大于30min</w:t>
        <w:br/>
        <w:t>B.在灌注过程中，导管的埋置深度宜控制在1~3m</w:t>
        <w:br/>
        <w:t>C.灌注混凝土时应采取防止钢筋骨架上浮的措施</w:t>
        <w:br/>
        <w:t>D.灌注的桩顶标高应比设计高出0.5~1m</w:t>
        <w:br/>
        <w:br/>
        <w:t xml:space="preserve">【答案】：B </w:t>
      </w:r>
    </w:p>
    <w:p>
      <w:r>
        <w:t>78、桥梁所受的荷载作用中，预加应力属于（　　　）。</w:t>
        <w:br/>
        <w:t>A.临时作用</w:t>
        <w:br/>
        <w:t>B.永久作用</w:t>
        <w:br/>
        <w:t>C.可变作用</w:t>
        <w:br/>
        <w:t>D.不可变作用</w:t>
        <w:br/>
        <w:br/>
        <w:t xml:space="preserve">【答案】：B </w:t>
      </w:r>
    </w:p>
    <w:p>
      <w:r>
        <w:t>79、直埋管道接头的一级管网的现场安装的接头密封应进行（　　　）的气密性检验。</w:t>
        <w:br/>
        <w:t>A.20%</w:t>
        <w:br/>
        <w:t>B.50%</w:t>
        <w:br/>
        <w:t>C.80%</w:t>
        <w:br/>
        <w:t>D.100%</w:t>
        <w:br/>
        <w:br/>
        <w:t xml:space="preserve">【答案】：D </w:t>
      </w:r>
    </w:p>
    <w:p>
      <w:pPr>
        <w:sectPr w:rsidSect="00034616">
          <w:type w:val="nextPage"/>
          <w:pgSz w:w="12240" w:h="15840"/>
          <w:pgMar w:top="1440" w:right="1800" w:bottom="1440" w:left="1800" w:header="720" w:footer="720" w:gutter="0"/>
          <w:pgNumType w:start="21"/>
          <w:cols w:space="720"/>
          <w:titlePg w:val="0"/>
          <w:docGrid w:linePitch="360"/>
        </w:sectPr>
      </w:pPr>
    </w:p>
    <w:p>
      <w:r>
        <w:t>80、当管底为岩石、碎石或多石地基时，对金属管道应铺垫不小于（　　　）mm厚的中砂或粗砂，构成给水管道砂基础。</w:t>
        <w:br/>
        <w:t>A.50</w:t>
        <w:br/>
        <w:t>B.100</w:t>
        <w:br/>
        <w:t>C.150</w:t>
        <w:br/>
        <w:t>D.200</w:t>
        <w:br/>
        <w:br/>
        <w:t>【答案】：B</w:t>
      </w:r>
      <w:r>
        <w:t xml:space="preserve"> </w:t>
      </w:r>
    </w:p>
    <w:p>
      <w:r>
        <w:t>81、某城市道路路面结构分别为石灰土底基层、水泥稳定碎石基层，底基层面积为950㎡，基层顶面面积为900㎡，则基层的养生面积应为（　　　）㎡。</w:t>
        <w:br/>
        <w:t>A.900</w:t>
        <w:br/>
        <w:t>B.950</w:t>
        <w:br/>
        <w:t>C.1800</w:t>
        <w:br/>
        <w:t>D.1900</w:t>
        <w:br/>
        <w:br/>
        <w:t xml:space="preserve">【答案】：A </w:t>
      </w:r>
    </w:p>
    <w:p>
      <w:r>
        <w:t>82、路基边坡的坡度m值对路基稳定其中重要的作用，下列说法正确的是（　　　）。</w:t>
        <w:br/>
        <w:t>A.m值越大，边坡越陡，稳定性越差</w:t>
        <w:br/>
        <w:t>B.m值越大，边坡越缓，稳定性越好</w:t>
        <w:br/>
        <w:t>C.m值越小，边坡越缓，稳定性越差</w:t>
        <w:br/>
        <w:t>D.边坡坡度越缓越好</w:t>
        <w:br/>
        <w:br/>
        <w:t xml:space="preserve">【答案】：B </w:t>
      </w:r>
    </w:p>
    <w:p>
      <w:pPr>
        <w:sectPr w:rsidSect="00034616">
          <w:type w:val="nextPage"/>
          <w:pgSz w:w="12240" w:h="15840"/>
          <w:pgMar w:top="1440" w:right="1800" w:bottom="1440" w:left="1800" w:header="720" w:footer="720" w:gutter="0"/>
          <w:pgNumType w:start="22"/>
          <w:cols w:space="720"/>
          <w:titlePg w:val="0"/>
          <w:docGrid w:linePitch="360"/>
        </w:sectPr>
      </w:pPr>
      <w:r>
        <w:t>83、工程造价作为项目决策的依据与项目筹集资金的依据，体现了工程造价的（　　　）职能。</w:t>
        <w:br/>
        <w:t>A.预测</w:t>
        <w:br/>
        <w:t>B.控制</w:t>
        <w:br/>
        <w:t>C.调控</w:t>
        <w:br/>
        <w:t>D.评审</w:t>
        <w:br/>
        <w:br/>
        <w:t xml:space="preserve">【答案】：A </w:t>
      </w:r>
    </w:p>
    <w:p>
      <w:r>
        <w:t>84、Y形桥墩结合了T形桥墩和双柱式墩的优点，（　　　）。</w:t>
        <w:br/>
        <w:t>A.上部双柱式，下部单柱式</w:t>
        <w:br/>
        <w:t>B.上部双柱式，下部双柱式</w:t>
        <w:br/>
        <w:t>C.上部单柱式，下部单柱式</w:t>
        <w:br/>
        <w:t>D.上部单柱式，下部双柱式</w:t>
        <w:br/>
        <w:br/>
        <w:t xml:space="preserve">【答案】：A </w:t>
      </w:r>
    </w:p>
    <w:p>
      <w:r>
        <w:t>85、下列哪项属于车道宽度的范围。（　　　）。</w:t>
        <w:br/>
        <w:t>A.3.5m</w:t>
        <w:br/>
        <w:t>B.3m</w:t>
        <w:br/>
        <w:t>C.3.8m</w:t>
        <w:br/>
        <w:t>D.4m</w:t>
        <w:br/>
        <w:br/>
        <w:t xml:space="preserve">【答案】：A </w:t>
      </w:r>
    </w:p>
    <w:p>
      <w:r>
        <w:t>86、考虑到自行车和其他非机动车的爬坡能力，下列哪项纵坡坡度符合要求（　　　）。</w:t>
        <w:br/>
        <w:t>A.1.5%</w:t>
        <w:br/>
        <w:t>B.2.0%</w:t>
        <w:br/>
        <w:t>C.2.5%</w:t>
        <w:br/>
        <w:t>D.3.0%</w:t>
        <w:br/>
        <w:br/>
        <w:t xml:space="preserve">【答案】：C </w:t>
      </w:r>
    </w:p>
    <w:p>
      <w:pPr>
        <w:sectPr w:rsidSect="00034616">
          <w:type w:val="nextPage"/>
          <w:pgSz w:w="12240" w:h="15840"/>
          <w:pgMar w:top="1440" w:right="1800" w:bottom="1440" w:left="1800" w:header="720" w:footer="720" w:gutter="0"/>
          <w:pgNumType w:start="23"/>
          <w:cols w:space="720"/>
          <w:titlePg w:val="0"/>
          <w:docGrid w:linePitch="360"/>
        </w:sectPr>
      </w:pPr>
    </w:p>
    <w:p>
      <w:r>
        <w:t>87、按《城市桥梁设计规范》（CJJ1-2011）规定，桥梁按单跨跨径和跨径总长分为若干类，属于大桥的是（　　　）。</w:t>
        <w:br/>
        <w:t>A.L（跨径总长）=30</w:t>
        <w:br/>
        <w:t>B.L=200</w:t>
        <w:br/>
        <w:t>C.Lk（单孔跨径）=30</w:t>
        <w:br/>
        <w:t>D.Lk=200</w:t>
        <w:br/>
        <w:br/>
        <w:t>【答案】：B</w:t>
      </w:r>
      <w:r>
        <w:t xml:space="preserve"> </w:t>
      </w:r>
    </w:p>
    <w:p>
      <w:r>
        <w:t>88、根据两个或两个以上的已知角度的方向交会出的平面位置，称为（　　　）。</w:t>
        <w:br/>
        <w:t>A.直角坐标法</w:t>
        <w:br/>
        <w:t>B.极坐标法</w:t>
        <w:br/>
        <w:t>C.角度交会法</w:t>
        <w:br/>
        <w:t>D.距离交会法</w:t>
        <w:br/>
        <w:br/>
        <w:t xml:space="preserve">【答案】：C </w:t>
      </w:r>
    </w:p>
    <w:p>
      <w:r>
        <w:t>89、劳动消耗定额又称（　　　）。</w:t>
        <w:br/>
        <w:t>A.人工消耗定额</w:t>
        <w:br/>
        <w:t>B.材料消耗定额</w:t>
        <w:br/>
        <w:t>C.机械台班消耗定额</w:t>
        <w:br/>
        <w:t>D.施工定额</w:t>
        <w:br/>
        <w:br/>
        <w:t xml:space="preserve">【答案】：A </w:t>
      </w:r>
    </w:p>
    <w:p>
      <w:r>
        <w:t>90、沥青混凝土路面的基层对（　　　）没有要求。</w:t>
        <w:br/>
        <w:t>A.耐磨性</w:t>
        <w:br/>
        <w:t>B.刚度</w:t>
        <w:br/>
        <w:t>C.强度</w:t>
        <w:br/>
        <w:t>D.稳定性</w:t>
        <w:br/>
        <w:br/>
        <w:t xml:space="preserve">【答案】：A </w:t>
      </w:r>
    </w:p>
    <w:p>
      <w:pPr>
        <w:sectPr w:rsidSect="00034616">
          <w:type w:val="nextPage"/>
          <w:pgSz w:w="12240" w:h="15840"/>
          <w:pgMar w:top="1440" w:right="1800" w:bottom="1440" w:left="1800" w:header="720" w:footer="720" w:gutter="0"/>
          <w:pgNumType w:start="24"/>
          <w:cols w:space="720"/>
          <w:titlePg w:val="0"/>
          <w:docGrid w:linePitch="360"/>
        </w:sectPr>
      </w:pPr>
    </w:p>
    <w:p>
      <w:r>
        <w:t>91、某市政项目的独立土方工程，招标文件中估计工程量为100万m3，甲乙合同中约定；土方工程单价为6元/m3，当实际工程量超过估计工程量20％时，调整单价，单价调为4元/m3。工程结束时核算实际完成土方工程量为130万m3。</w:t>
        <w:br/>
        <w:t>A.480</w:t>
        <w:br/>
        <w:t>B.600</w:t>
        <w:br/>
        <w:t>C.700</w:t>
        <w:br/>
        <w:t>D.720</w:t>
        <w:br/>
        <w:br/>
        <w:t>【答案】：D</w:t>
      </w:r>
      <w:r>
        <w:t xml:space="preserve"> </w:t>
      </w:r>
    </w:p>
    <w:p>
      <w:r>
        <w:t>92、由已知水准点开始测若干个待测点之后，既不闭合也不附合的水准路线称为（　　　）。</w:t>
        <w:br/>
        <w:t>A.闭合水准路线</w:t>
        <w:br/>
        <w:t>B.附合水准路线</w:t>
        <w:br/>
        <w:t>C.支水准路线</w:t>
        <w:br/>
        <w:t>D.折线水准路线</w:t>
        <w:br/>
        <w:br/>
        <w:t xml:space="preserve">【答案】：C </w:t>
      </w:r>
    </w:p>
    <w:p>
      <w:r>
        <w:t>93、根据接口的弹性，不属于管道接口形式的是（　　　）。</w:t>
        <w:br/>
        <w:t>A.柔性</w:t>
        <w:br/>
        <w:t>B.刚性</w:t>
        <w:br/>
        <w:t>C.半刚半柔性</w:t>
        <w:br/>
        <w:t>D.弹性</w:t>
        <w:br/>
        <w:br/>
        <w:t xml:space="preserve">【答案】：D </w:t>
      </w:r>
    </w:p>
    <w:p>
      <w:r>
        <w:t>94、点A（20、15、10）在点B（15、10、15）的（　　　）。</w:t>
        <w:br/>
        <w:t>A.左前上方</w:t>
        <w:br/>
        <w:t>B.右前上方</w:t>
        <w:br/>
        <w:t>C.右前下方</w:t>
        <w:br/>
        <w:t>D.左前下方</w:t>
        <w:br/>
        <w:br/>
        <w:t xml:space="preserve">【答案】：C </w:t>
      </w:r>
    </w:p>
    <w:p>
      <w:pPr>
        <w:sectPr w:rsidSect="00034616">
          <w:type w:val="nextPage"/>
          <w:pgSz w:w="12240" w:h="15840"/>
          <w:pgMar w:top="1440" w:right="1800" w:bottom="1440" w:left="1800" w:header="720" w:footer="720" w:gutter="0"/>
          <w:pgNumType w:start="25"/>
          <w:cols w:space="720"/>
          <w:titlePg w:val="0"/>
          <w:docGrid w:linePitch="360"/>
        </w:sectPr>
      </w:pPr>
    </w:p>
    <w:p>
      <w:r>
        <w:t>95、项目目标动态控制的核心是在项目实施的过程中定期地进行（　　　）的比较。</w:t>
        <w:br/>
        <w:t>A.项目目标计划值和偏差值</w:t>
        <w:br/>
        <w:t>B.项目目标实际值和偏差值</w:t>
        <w:br/>
        <w:t>C.项目目标计划值和实际值</w:t>
        <w:br/>
        <w:t>D.项目目标当期值和上一期值</w:t>
        <w:br/>
        <w:br/>
        <w:t>【答案】：C</w:t>
      </w:r>
      <w:r>
        <w:t xml:space="preserve"> </w:t>
      </w:r>
    </w:p>
    <w:p>
      <w:r>
        <w:t>96、下列交通方式既可作为中小城市轨道交通网络的主干线，也可作为大城市轨道交通网络的补充的是（　　　）。</w:t>
        <w:br/>
        <w:t>A.地下铁道</w:t>
        <w:br/>
        <w:t>B.轻轨交通</w:t>
        <w:br/>
        <w:t>C.独轨交通</w:t>
        <w:br/>
        <w:t>D.有轨电车</w:t>
        <w:br/>
        <w:br/>
        <w:t xml:space="preserve">【答案】：B </w:t>
      </w:r>
    </w:p>
    <w:p>
      <w:r>
        <w:t>97、缘石平箅式雨水口适用于（　　　）。</w:t>
        <w:br/>
        <w:t>A.有缘石的道路</w:t>
        <w:br/>
        <w:t>B.无缘石的路面</w:t>
        <w:br/>
        <w:t>C.无缘石的广场</w:t>
        <w:br/>
        <w:t>D.地面低洼聚水处</w:t>
        <w:br/>
        <w:br/>
        <w:t xml:space="preserve">【答案】：A </w:t>
      </w:r>
    </w:p>
    <w:p>
      <w:pPr>
        <w:sectPr w:rsidSect="00034616">
          <w:type w:val="nextPage"/>
          <w:pgSz w:w="12240" w:h="15840"/>
          <w:pgMar w:top="1440" w:right="1800" w:bottom="1440" w:left="1800" w:header="720" w:footer="720" w:gutter="0"/>
          <w:pgNumType w:start="26"/>
          <w:cols w:space="720"/>
          <w:titlePg w:val="0"/>
          <w:docGrid w:linePitch="360"/>
        </w:sectPr>
      </w:pPr>
    </w:p>
    <w:p>
      <w:r>
        <w:t>98、某连续梁桥全长179m，拟采用悬臂浇筑法施工，挂篮的主桁部分采用三角形结构，行走为整体移动，其余采用竹胶板。其施工程序计划如下：①在墩顶托架上浇筑0号块并实施墩梁临时固结系统。②在0号块上安装悬臂挂篮，向两侧依次对称地分段浇筑主梁至合龙段。③在临时支架或梁端与边墩向临时托架上支模板浇筑现浇梁段。④主梁合龙段可在改装的简支挂篮托架上浇筑。</w:t>
        <w:br/>
        <w:t>A.10</w:t>
        <w:br/>
        <w:t>B.20</w:t>
        <w:br/>
        <w:t>C.30</w:t>
        <w:br/>
        <w:t>D.40</w:t>
        <w:br/>
        <w:br/>
        <w:t>【答案】：B</w:t>
      </w:r>
      <w:r>
        <w:t xml:space="preserve"> </w:t>
      </w:r>
    </w:p>
    <w:p>
      <w:r>
        <w:t>99、下列说法正确的是（　　　）。</w:t>
        <w:br/>
        <w:t>A.桥梁多孔跨径总长大于1000m称为特大桥</w:t>
        <w:br/>
        <w:t>B.单孔跨径140m的桥称为特大桥</w:t>
        <w:br/>
        <w:t>C.多孔跨径总长为100m的桥属于中桥</w:t>
        <w:br/>
        <w:t>D.多孔跨径总长为30m的桥属于中桥</w:t>
        <w:br/>
        <w:br/>
        <w:t xml:space="preserve">【答案】：A </w:t>
      </w:r>
    </w:p>
    <w:p>
      <w:r>
        <w:t>100、管线平面布置的次序一般是：从道路红线向中心线方向依次为（　　　）。</w:t>
        <w:br/>
        <w:t>A.电气、电信、燃气、供热、中水、给水、雨水、污水</w:t>
        <w:br/>
        <w:t>B.电气、电信、中水、给水、燃气、供热、雨水、污水</w:t>
        <w:br/>
        <w:t>C.电气、电信、供热、中水、给水、燃气、雨水、污水</w:t>
        <w:br/>
        <w:t>D.电气、电信、燃气、中水、给水、供热、雨水、污水</w:t>
        <w:br/>
        <w:br/>
        <w:t xml:space="preserve">【答案】：A </w:t>
      </w:r>
    </w:p>
    <w:p>
      <w:r>
        <w:t>101、不属于洞口土体加固主要方法的是（　　　）。</w:t>
        <w:br/>
        <w:t>A.SMW法</w:t>
        <w:br/>
        <w:t>B.注浆法</w:t>
        <w:br/>
        <w:t>C.高压喷射搅拌法</w:t>
        <w:br/>
        <w:t>D.冻结法</w:t>
        <w:br/>
        <w:br/>
        <w:t xml:space="preserve">【答案】：A </w:t>
      </w:r>
    </w:p>
    <w:p>
      <w:pPr>
        <w:sectPr w:rsidSect="00034616">
          <w:type w:val="nextPage"/>
          <w:pgSz w:w="12240" w:h="15840"/>
          <w:pgMar w:top="1440" w:right="1800" w:bottom="1440" w:left="1800" w:header="720" w:footer="720" w:gutter="0"/>
          <w:pgNumType w:start="27"/>
          <w:cols w:space="720"/>
          <w:titlePg w:val="0"/>
          <w:docGrid w:linePitch="360"/>
        </w:sectPr>
      </w:pPr>
    </w:p>
    <w:p>
      <w:r>
        <w:t>102、桥梁的高程控制测量，一般在路线（　　　）时建立，施工阶段只需复测与加密。</w:t>
        <w:br/>
        <w:t>A.中平测量</w:t>
        <w:br/>
        <w:t>B.基平测量</w:t>
        <w:br/>
        <w:t>C.水准测量</w:t>
        <w:br/>
        <w:t>D.坐标测量</w:t>
        <w:br/>
        <w:br/>
        <w:t>【答案】：B</w:t>
      </w:r>
      <w:r>
        <w:t xml:space="preserve"> </w:t>
      </w:r>
    </w:p>
    <w:p>
      <w:r>
        <w:t>103、以交通功能为主，连接城市各主要分区的干路的是（　　　）。</w:t>
        <w:br/>
        <w:t>A.快速路</w:t>
        <w:br/>
        <w:t>B.次干路</w:t>
        <w:br/>
        <w:t>C.支路</w:t>
        <w:br/>
        <w:t>D.主干路</w:t>
        <w:br/>
        <w:br/>
        <w:t xml:space="preserve">【答案】：D </w:t>
      </w:r>
    </w:p>
    <w:p>
      <w:r>
        <w:t>104、工作队式项目组织适用于（　　　）施工项目。</w:t>
        <w:br/>
        <w:t>A.适用于小型的，专业性较强的</w:t>
        <w:br/>
        <w:t>B.大型项目、工期要求紧迫的项目</w:t>
        <w:br/>
        <w:t>C.大型经营性企业的工程承包</w:t>
        <w:br/>
        <w:t>D.大规模综合性的</w:t>
        <w:br/>
        <w:br/>
        <w:t xml:space="preserve">【答案】：B </w:t>
      </w:r>
    </w:p>
    <w:p>
      <w:r>
        <w:t>105、反映一个组织系统中各子系统之间或各工作部门之间的指令关系的是（　　　）。</w:t>
        <w:br/>
        <w:t>A.组织结构模式</w:t>
        <w:br/>
        <w:t>B.组织分工</w:t>
        <w:br/>
        <w:t>C.工作流程组织</w:t>
        <w:br/>
        <w:t>D.工作分解结构</w:t>
        <w:br/>
        <w:br/>
        <w:t xml:space="preserve">【答案】：A </w:t>
      </w:r>
    </w:p>
    <w:p>
      <w:pPr>
        <w:sectPr w:rsidSect="00034616">
          <w:type w:val="nextPage"/>
          <w:pgSz w:w="12240" w:h="15840"/>
          <w:pgMar w:top="1440" w:right="1800" w:bottom="1440" w:left="1800" w:header="720" w:footer="720" w:gutter="0"/>
          <w:pgNumType w:start="28"/>
          <w:cols w:space="720"/>
          <w:titlePg w:val="0"/>
          <w:docGrid w:linePitch="360"/>
        </w:sectPr>
      </w:pPr>
    </w:p>
    <w:p>
      <w:r>
        <w:t>106、转点在水准测量中起传递（　　　）的作用。</w:t>
        <w:br/>
        <w:t>A.高程</w:t>
        <w:br/>
        <w:t>B.水平角</w:t>
        <w:br/>
        <w:t>C.距离</w:t>
        <w:br/>
        <w:t>D.方向</w:t>
        <w:br/>
        <w:br/>
        <w:t>【答案】：A</w:t>
      </w:r>
      <w:r>
        <w:t xml:space="preserve"> </w:t>
      </w:r>
    </w:p>
    <w:p>
      <w:r>
        <w:t>107、当管底地基土质松软、承载力低或铺设大管径的钢筋混凝土管道时，应采用（　　　）。</w:t>
        <w:br/>
        <w:t>A.天然基础</w:t>
        <w:br/>
        <w:t>B.砂垫层基础</w:t>
        <w:br/>
        <w:t>C.混凝土基础</w:t>
        <w:br/>
        <w:t>D.沉井基础</w:t>
        <w:br/>
        <w:br/>
        <w:t xml:space="preserve">【答案】：C </w:t>
      </w:r>
    </w:p>
    <w:p>
      <w:r>
        <w:t>108、为确保测距成果的精度，一般进行（　　　）。</w:t>
        <w:br/>
        <w:t>A.单次丈量</w:t>
        <w:br/>
        <w:t>B.往返丈量</w:t>
        <w:br/>
        <w:t>C.两次丈量取平均值</w:t>
        <w:br/>
        <w:t>D.进行两次往返丈量</w:t>
        <w:br/>
        <w:br/>
        <w:t xml:space="preserve">【答案】：B </w:t>
      </w:r>
    </w:p>
    <w:p>
      <w:r>
        <w:t>109、桥梁所受的作用中，汽车撞击作用属于（　　　）。</w:t>
        <w:br/>
        <w:t>A.临时作用</w:t>
        <w:br/>
        <w:t>B.永久作用</w:t>
        <w:br/>
        <w:t>C.可变作用</w:t>
        <w:br/>
        <w:t>D.偶然荷载</w:t>
        <w:br/>
        <w:br/>
        <w:t xml:space="preserve">【答案】：D </w:t>
      </w:r>
    </w:p>
    <w:p>
      <w:pPr>
        <w:sectPr w:rsidSect="00034616">
          <w:type w:val="nextPage"/>
          <w:pgSz w:w="12240" w:h="15840"/>
          <w:pgMar w:top="1440" w:right="1800" w:bottom="1440" w:left="1800" w:header="720" w:footer="720" w:gutter="0"/>
          <w:pgNumType w:start="29"/>
          <w:cols w:space="720"/>
          <w:titlePg w:val="0"/>
          <w:docGrid w:linePitch="360"/>
        </w:sectPr>
      </w:pPr>
    </w:p>
    <w:p>
      <w:r>
        <w:t>110、资源管理以实现（　　　）和成本节约为目标。</w:t>
        <w:br/>
        <w:t>A.资源最少配置、动态控制</w:t>
        <w:br/>
        <w:t>B.资源优化配置、静态控制</w:t>
        <w:br/>
        <w:t>C.资源最多配置、动态控制</w:t>
        <w:br/>
        <w:t>D.资源优化配置、动态控制</w:t>
        <w:br/>
        <w:br/>
        <w:t>【答案】：D</w:t>
      </w:r>
      <w:r>
        <w:t xml:space="preserve"> </w:t>
      </w:r>
    </w:p>
    <w:p>
      <w:r>
        <w:t>111、地面上一点到两目标的方向线垂直投影在水平面上所成的夹角称为（　　　）。</w:t>
        <w:br/>
        <w:t>A.竖直角</w:t>
        <w:br/>
        <w:t>B.水平角</w:t>
        <w:br/>
        <w:t>C.方位角</w:t>
        <w:br/>
        <w:t>D.象限角</w:t>
        <w:br/>
        <w:br/>
        <w:t xml:space="preserve">【答案】：B </w:t>
      </w:r>
    </w:p>
    <w:p>
      <w:r>
        <w:t>112、规划红线是道路的用地界线，常用（　　　）表示。</w:t>
        <w:br/>
        <w:t>A.单实线</w:t>
        <w:br/>
        <w:t>B.双实线</w:t>
        <w:br/>
        <w:t>C.点画线</w:t>
        <w:br/>
        <w:t>D.双点画线</w:t>
        <w:br/>
        <w:br/>
        <w:t xml:space="preserve">【答案】：D </w:t>
      </w:r>
    </w:p>
    <w:p>
      <w:pPr>
        <w:sectPr w:rsidSect="00034616">
          <w:type w:val="nextPage"/>
          <w:pgSz w:w="12240" w:h="15840"/>
          <w:pgMar w:top="1440" w:right="1800" w:bottom="1440" w:left="1800" w:header="720" w:footer="720" w:gutter="0"/>
          <w:pgNumType w:start="30"/>
          <w:cols w:space="720"/>
          <w:titlePg w:val="0"/>
          <w:docGrid w:linePitch="360"/>
        </w:sectPr>
      </w:pPr>
      <w:r>
        <w:t>113、在普通混凝土中，轴心受拉及小偏心受拉杆件（如桁架和拱的拉杆）的纵向受力钢筋不得采用（　　　）连接。</w:t>
        <w:br/>
        <w:t>A.冷挤压</w:t>
        <w:br/>
        <w:t>B.锥螺纹</w:t>
        <w:br/>
        <w:t>C.直螺纹</w:t>
        <w:br/>
        <w:t>D.绑扎搭接</w:t>
        <w:br/>
        <w:br/>
        <w:t xml:space="preserve">【答案】：D </w:t>
      </w:r>
    </w:p>
    <w:p>
      <w:r>
        <w:t>114、人行道路面边缘距乔木中心平面距离不小于（　　　）。</w:t>
        <w:br/>
        <w:t>A.1m</w:t>
        <w:br/>
        <w:t>B.2m</w:t>
        <w:br/>
        <w:t>C.3m</w:t>
        <w:br/>
        <w:t>D.4m</w:t>
        <w:br/>
        <w:br/>
        <w:t xml:space="preserve">【答案】：B </w:t>
      </w:r>
    </w:p>
    <w:p>
      <w:r>
        <w:t>115、当市政管线交叉敷设时，自地面向地下竖向的排列顺序一般为（　　　）。</w:t>
        <w:br/>
        <w:t>A.电气、电信、燃气、供热、中水、给水、雨水、污水</w:t>
        <w:br/>
        <w:t>B.电气、电信、中水、给水、燃气、供热、雨水、污水</w:t>
        <w:br/>
        <w:t>C.电气、电信、供热、燃气、中水、给水、雨水、污水</w:t>
        <w:br/>
        <w:t>D.电气、电信、燃气、中水、给水、供热、雨水、污水</w:t>
        <w:br/>
        <w:br/>
        <w:t xml:space="preserve">【答案】：C </w:t>
      </w:r>
    </w:p>
    <w:p>
      <w:r>
        <w:t>116、投影面的垂直面垂直于（　　　）个投影面。</w:t>
        <w:br/>
        <w:t>A.四</w:t>
        <w:br/>
        <w:t>B.三</w:t>
        <w:br/>
        <w:t>C.二</w:t>
        <w:br/>
        <w:t>D.一</w:t>
        <w:br/>
        <w:br/>
        <w:t xml:space="preserve">【答案】：D </w:t>
      </w:r>
    </w:p>
    <w:p>
      <w:pPr>
        <w:sectPr w:rsidSect="00034616">
          <w:type w:val="nextPage"/>
          <w:pgSz w:w="12240" w:h="15840"/>
          <w:pgMar w:top="1440" w:right="1800" w:bottom="1440" w:left="1800" w:header="720" w:footer="720" w:gutter="0"/>
          <w:pgNumType w:start="31"/>
          <w:cols w:space="720"/>
          <w:titlePg w:val="0"/>
          <w:docGrid w:linePitch="360"/>
        </w:sectPr>
      </w:pPr>
    </w:p>
    <w:p>
      <w:r>
        <w:t>117、市政供热管网一般有蒸汽管网和热水管网两种形式，需要用热水管网的是（　　　）。</w:t>
        <w:br/>
        <w:t>A.工作压力小于或等于1.6MPa，介质温度小于或等于350℃</w:t>
        <w:br/>
        <w:t>B.工作压力小于或等于2.5MPa，介质温度小于或等于198℃</w:t>
        <w:br/>
        <w:t>C.工作压力小于或等于1.6MPa，介质温度小于或等于198℃</w:t>
        <w:br/>
        <w:t>D.工作压力小于或等于2.5MPa，介质温度小于或等于350℃</w:t>
        <w:br/>
        <w:br/>
        <w:t>【答案】：B</w:t>
      </w:r>
      <w:r>
        <w:t xml:space="preserve"> </w:t>
      </w:r>
    </w:p>
    <w:p>
      <w:r>
        <w:t>118、线路测量中，（　　　）工作在定测阶段完成。</w:t>
        <w:br/>
        <w:t>A.地形测量</w:t>
        <w:br/>
        <w:t>B.导线测量</w:t>
        <w:br/>
        <w:t>C.水准测量</w:t>
        <w:br/>
        <w:t>D.中线测量</w:t>
        <w:br/>
        <w:br/>
        <w:t xml:space="preserve">【答案】：D </w:t>
      </w:r>
    </w:p>
    <w:p>
      <w:r>
        <w:t>119、当在施工场地上已经布置方格网时，可采用（　　　）来测量点位。</w:t>
        <w:br/>
        <w:t>A.直角坐标法</w:t>
        <w:br/>
        <w:t>B.极坐标法</w:t>
        <w:br/>
        <w:t>C.角度交会法</w:t>
        <w:br/>
        <w:t>D.距离交会法</w:t>
        <w:br/>
        <w:br/>
        <w:t xml:space="preserve">【答案】：A </w:t>
      </w:r>
    </w:p>
    <w:p>
      <w:r>
        <w:t>120、在一地面平坦、无经纬仪的建筑场地，放样点位应选用（　　　）。</w:t>
        <w:br/>
        <w:t>A.直角坐标法</w:t>
        <w:br/>
        <w:t>B.极坐标法</w:t>
        <w:br/>
        <w:t>C.角度交会法</w:t>
        <w:br/>
        <w:t>D.距离交会法</w:t>
        <w:br/>
        <w:br/>
        <w:t xml:space="preserve">【答案】：D </w:t>
      </w:r>
    </w:p>
    <w:p>
      <w:pPr>
        <w:sectPr w:rsidSect="00034616">
          <w:type w:val="nextPage"/>
          <w:pgSz w:w="12240" w:h="15840"/>
          <w:pgMar w:top="1440" w:right="1800" w:bottom="1440" w:left="1800" w:header="720" w:footer="720" w:gutter="0"/>
          <w:pgNumType w:start="32"/>
          <w:cols w:space="720"/>
          <w:titlePg w:val="0"/>
          <w:docGrid w:linePitch="360"/>
        </w:sectPr>
      </w:pPr>
    </w:p>
    <w:p>
      <w:r>
        <w:t>121、某新建水厂建设项目的生产车间应看作是一个（　　　）。</w:t>
        <w:br/>
        <w:t>A.单位工程</w:t>
        <w:br/>
        <w:t>B.单项工程</w:t>
        <w:br/>
        <w:t>C.分项工程</w:t>
        <w:br/>
        <w:t>D.分项工程</w:t>
        <w:br/>
        <w:br/>
        <w:t>【答案】：B</w:t>
      </w:r>
      <w:r>
        <w:t xml:space="preserve"> </w:t>
      </w:r>
    </w:p>
    <w:p>
      <w:r>
        <w:t>122、水准测量中，设后尺A的读数a=2.713m，前尺B的读数b=1.401m，已知A点高程为15.000m，则水准仪视线高程为（　　　）m。</w:t>
        <w:br/>
        <w:t>A.13.688</w:t>
        <w:br/>
        <w:t>B.16.312</w:t>
        <w:br/>
        <w:t>C.16.401</w:t>
        <w:br/>
        <w:t>D.17.713</w:t>
        <w:br/>
        <w:br/>
        <w:t xml:space="preserve">【答案】：D </w:t>
      </w:r>
    </w:p>
    <w:p>
      <w:r>
        <w:t>123、桥涵工程中，桩基工程量计算时，“按桩长度（包括桩尖长度）乘以桩横断面面积，再减去空心部分体积计算”的是（　　　）。</w:t>
        <w:br/>
        <w:t>A.钢筋混凝土方桩</w:t>
        <w:br/>
        <w:t>B.预制桩</w:t>
        <w:br/>
        <w:t>C.钢筋混凝土管桩</w:t>
        <w:br/>
        <w:t>D.钢管桩</w:t>
        <w:br/>
        <w:br/>
        <w:t xml:space="preserve">【答案】：C </w:t>
      </w:r>
    </w:p>
    <w:p>
      <w:pPr>
        <w:sectPr w:rsidSect="00034616">
          <w:type w:val="nextPage"/>
          <w:pgSz w:w="12240" w:h="15840"/>
          <w:pgMar w:top="1440" w:right="1800" w:bottom="1440" w:left="1800" w:header="720" w:footer="720" w:gutter="0"/>
          <w:pgNumType w:start="33"/>
          <w:cols w:space="720"/>
          <w:titlePg w:val="0"/>
          <w:docGrid w:linePitch="360"/>
        </w:sectPr>
      </w:pPr>
      <w:r>
        <w:t>124、预应力混凝土钢绞线是按严格的技术条件，绞捻起来的钢丝束。其中，用三根刻痕钢丝捻制的钢绞线（　　　）。</w:t>
        <w:br/>
        <w:t>A.（代号为1X3）</w:t>
        <w:br/>
        <w:t>B.（代号为1X3C）</w:t>
        <w:br/>
        <w:t>C.（代号为1X3I）</w:t>
        <w:br/>
        <w:t>D.（代号为1x3K）</w:t>
        <w:br/>
        <w:br/>
        <w:t xml:space="preserve">【答案】：C </w:t>
      </w:r>
    </w:p>
    <w:p>
      <w:r>
        <w:t>125、钢尺的尺长误差对距离测量产生的影响属于（　　　）。</w:t>
        <w:br/>
        <w:t>A.偶然误差</w:t>
        <w:br/>
        <w:t>B.偶然误差也可能是系统误差</w:t>
        <w:br/>
        <w:t>C.系统误差</w:t>
        <w:br/>
        <w:t>D.既不是偶然误差也不是系统误差</w:t>
        <w:br/>
        <w:br/>
        <w:t xml:space="preserve">【答案】：A </w:t>
      </w:r>
    </w:p>
    <w:p>
      <w:r>
        <w:t>126、不同的材料制成的市政管道，其管径的表示方法也不同，下列属于球墨铸铁管、铸铁管等管材管径的表示方法的是（　　　）。</w:t>
        <w:br/>
        <w:t>A.公称直径DN</w:t>
        <w:br/>
        <w:t>B.外径×壁厚</w:t>
        <w:br/>
        <w:t>C.内径d</w:t>
        <w:br/>
        <w:t>D.按产品标准的方法表示</w:t>
        <w:br/>
        <w:br/>
        <w:t xml:space="preserve">【答案】：A </w:t>
      </w:r>
    </w:p>
    <w:p>
      <w:r>
        <w:t>127、建植的草坪质量要求：草坪的覆盖度应达到（　　　）。</w:t>
        <w:br/>
        <w:t>A.80%</w:t>
        <w:br/>
        <w:t>B.85%</w:t>
        <w:br/>
        <w:t>C.90%</w:t>
        <w:br/>
        <w:t>D.95%</w:t>
        <w:br/>
        <w:br/>
        <w:t xml:space="preserve">【答案】：D </w:t>
      </w:r>
    </w:p>
    <w:p>
      <w:pPr>
        <w:sectPr w:rsidSect="00034616">
          <w:type w:val="nextPage"/>
          <w:pgSz w:w="12240" w:h="15840"/>
          <w:pgMar w:top="1440" w:right="1800" w:bottom="1440" w:left="1800" w:header="720" w:footer="720" w:gutter="0"/>
          <w:pgNumType w:start="34"/>
          <w:cols w:space="720"/>
          <w:titlePg w:val="0"/>
          <w:docGrid w:linePitch="360"/>
        </w:sectPr>
      </w:pPr>
    </w:p>
    <w:p>
      <w:r>
        <w:t>128、为了保证填、挖的边坡达到设计要求，把设计边坡在实地标定出来，以方便施工的过程是（　　　）。</w:t>
        <w:br/>
        <w:t>A.线路总线放样</w:t>
        <w:br/>
        <w:t>B.路面放样</w:t>
        <w:br/>
        <w:t>C.路拱放样</w:t>
        <w:br/>
        <w:t>D.路堤边坡的放样</w:t>
        <w:br/>
        <w:br/>
        <w:t>【答案】：D</w:t>
      </w:r>
      <w:r>
        <w:t xml:space="preserve"> </w:t>
      </w:r>
    </w:p>
    <w:p>
      <w:r>
        <w:t>129、下列选项中，不属于矩阵式项目组织的优点是（　　　）。</w:t>
        <w:br/>
        <w:t>A.职责明确，职能专一，关系简单</w:t>
        <w:br/>
        <w:t>B.兼有部门控制式和工作队式两种组织的优点</w:t>
        <w:br/>
        <w:t>C.以尽可能少的人力，实现多个项目的管理</w:t>
        <w:br/>
        <w:t>D.有利于人才的全面培养</w:t>
        <w:br/>
        <w:br/>
        <w:t xml:space="preserve">【答案】：A </w:t>
      </w:r>
    </w:p>
    <w:p>
      <w:r>
        <w:t>130、下列说法错误的是（　　　）。</w:t>
        <w:br/>
        <w:t>A.要突出显示道路线形的路段，面层宜采用彩色</w:t>
        <w:br/>
        <w:t>B.考虑雨水收集利用的道路，路面结构设计应满足透水性要求</w:t>
        <w:br/>
        <w:t>C.道路经过噪声敏感区域时，宜采用降噪路面</w:t>
        <w:br/>
        <w:t>D.对环保要求较高的路面，不宜采用温拌沥青混凝土</w:t>
        <w:br/>
        <w:br/>
        <w:t xml:space="preserve">【答案】：D </w:t>
      </w:r>
    </w:p>
    <w:p>
      <w:r>
        <w:t>131、项目是由一组有起止时间的、相互协调的受控活动所组成的特定过程。其具有的共同特征中，下列选项不正确的是（　　　）。</w:t>
        <w:br/>
        <w:t>A.项目具有一次性</w:t>
        <w:br/>
        <w:t>B.项目具有明确的目标</w:t>
        <w:br/>
        <w:t>C.项目具有可逆性</w:t>
        <w:br/>
        <w:t>D.项目具有特定的生命期</w:t>
        <w:br/>
        <w:br/>
        <w:t xml:space="preserve">【答案】：C </w:t>
      </w:r>
    </w:p>
    <w:p>
      <w:pPr>
        <w:sectPr w:rsidSect="00034616">
          <w:type w:val="nextPage"/>
          <w:pgSz w:w="12240" w:h="15840"/>
          <w:pgMar w:top="1440" w:right="1800" w:bottom="1440" w:left="1800" w:header="720" w:footer="720" w:gutter="0"/>
          <w:pgNumType w:start="35"/>
          <w:cols w:space="720"/>
          <w:titlePg w:val="0"/>
          <w:docGrid w:linePitch="360"/>
        </w:sectPr>
      </w:pPr>
    </w:p>
    <w:p>
      <w:r>
        <w:t>132、不属于常用沟槽支撑形式的是（　　　）。</w:t>
        <w:br/>
        <w:t>A.横撑</w:t>
        <w:br/>
        <w:t>B.竖撑</w:t>
        <w:br/>
        <w:t>C.纵撑</w:t>
        <w:br/>
        <w:t>D.板桩撑</w:t>
        <w:br/>
        <w:br/>
        <w:t>【答案】：C</w:t>
      </w:r>
      <w:r>
        <w:t xml:space="preserve"> </w:t>
      </w:r>
    </w:p>
    <w:p>
      <w:r>
        <w:t>133、机械式接口球墨铸铁管施工工艺流程为（　　　）。</w:t>
        <w:br/>
        <w:t>A.清理插口、压兰和橡胶圈→下管→清理承口→对口→刷润滑剂→临时紧固→螺栓全方位紧固→检查螺栓扭矩</w:t>
        <w:br/>
        <w:t>B.下管→清理插口、压兰和橡胶圈→清理承口→对口→刷润滑剂→临时紧固→螺栓全方位紧固→检查螺栓扭矩</w:t>
        <w:br/>
        <w:t>C.清理插口、压兰和橡胶圈→下管→清理承口→刷润滑剂→对口→临时紧固→螺栓全方位紧固→检查螺栓扭矩</w:t>
        <w:br/>
        <w:t>D.下管→清理插口、压兰和橡胶圈→清理承口→刷润滑剂→对口→临时紧固→螺栓全方位紧固→检查螺栓扭矩</w:t>
        <w:br/>
        <w:br/>
        <w:t xml:space="preserve">【答案】：D </w:t>
      </w:r>
    </w:p>
    <w:p>
      <w:r>
        <w:t>134、偏角法测设圆曲线，其适用于（　　　）的地区。</w:t>
        <w:br/>
        <w:t>A.地势起伏、视野开阔、曲线弧长较长，与其弦长相差不大</w:t>
        <w:br/>
        <w:t>B.地势平坦、曲线弧长较短，与其弦长相差较大</w:t>
        <w:br/>
        <w:t>C.调地势起伏，曲线弧长与相应弦长相差较大</w:t>
        <w:br/>
        <w:t>D.地势起伏、视野不开阔</w:t>
        <w:br/>
        <w:br/>
        <w:t xml:space="preserve">【答案】：A </w:t>
      </w:r>
    </w:p>
    <w:p>
      <w:r>
        <w:t>135、根据地下水量大小、基坑平面形状及水泵能力，集水井每隔（　　　）m设置一个。</w:t>
        <w:br/>
        <w:t>A.10~20</w:t>
        <w:br/>
        <w:t>B.20~30</w:t>
        <w:br/>
        <w:t>C.30~40</w:t>
        <w:br/>
        <w:t>D.40~50</w:t>
        <w:br/>
        <w:br/>
        <w:t xml:space="preserve">【答案】：C </w:t>
      </w:r>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https://d.book118.com/897114066033006051</w:t>
        </w:r>
      </w:hyperlink>
    </w:p>
    <w:p/>
    <w:sectPr w:rsidSect="00034616">
      <w:type w:val="nextPage"/>
      <w:pgSz w:w="12240" w:h="15840"/>
      <w:pgMar w:top="1440" w:right="1800" w:bottom="1440" w:left="1800" w:header="720" w:footer="720" w:gutter="0"/>
      <w:pgNumType w:start="36"/>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897114066033006051"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56</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