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通讯设备项目规划设计蓝图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65" w:history="1">
        <w:r>
          <w:rPr>
            <w:rFonts w:ascii="仿宋" w:eastAsia="仿宋" w:hAnsi="仿宋" w:cs="仿宋" w:hint="eastAsia"/>
            <w:lang w:eastAsia="zh-CN"/>
          </w:rPr>
          <w:t>序言</w:t>
        </w:r>
        <w:r>
          <w:tab/>
        </w:r>
        <w:r>
          <w:fldChar w:fldCharType="begin"/>
        </w:r>
        <w:r>
          <w:instrText xml:space="preserve"> PAGEREF _Toc16765 \h </w:instrText>
        </w:r>
        <w:r>
          <w:fldChar w:fldCharType="separate"/>
        </w:r>
        <w:r>
          <w:t>3</w:t>
        </w:r>
        <w:r>
          <w:fldChar w:fldCharType="end"/>
        </w:r>
      </w:hyperlink>
    </w:p>
    <w:p>
      <w:pPr>
        <w:pStyle w:val="TOC1"/>
        <w:tabs>
          <w:tab w:val="right" w:leader="dot" w:pos="8306"/>
        </w:tabs>
      </w:pPr>
      <w:hyperlink w:anchor="_Toc31496" w:history="1">
        <w:r>
          <w:rPr>
            <w:rFonts w:ascii="仿宋" w:eastAsia="仿宋" w:hAnsi="仿宋" w:cs="仿宋" w:hint="eastAsia"/>
            <w:lang w:eastAsia="zh-CN"/>
          </w:rPr>
          <w:t>一、通讯设备项目可持续发展</w:t>
        </w:r>
        <w:r>
          <w:tab/>
        </w:r>
        <w:r>
          <w:fldChar w:fldCharType="begin"/>
        </w:r>
        <w:r>
          <w:instrText xml:space="preserve"> PAGEREF _Toc31496 \h </w:instrText>
        </w:r>
        <w:r>
          <w:fldChar w:fldCharType="separate"/>
        </w:r>
        <w:r>
          <w:t>3</w:t>
        </w:r>
        <w:r>
          <w:fldChar w:fldCharType="end"/>
        </w:r>
      </w:hyperlink>
    </w:p>
    <w:p>
      <w:pPr>
        <w:pStyle w:val="TOC2"/>
        <w:tabs>
          <w:tab w:val="right" w:leader="dot" w:pos="8306"/>
        </w:tabs>
      </w:pPr>
      <w:hyperlink w:anchor="_Toc29089" w:history="1">
        <w:r>
          <w:rPr>
            <w:rFonts w:ascii="仿宋" w:eastAsia="仿宋" w:hAnsi="仿宋" w:cs="仿宋" w:hint="eastAsia"/>
            <w:lang w:eastAsia="zh-CN"/>
          </w:rPr>
          <w:t>(一)、可持续战略与实践</w:t>
        </w:r>
        <w:r>
          <w:tab/>
        </w:r>
        <w:r>
          <w:fldChar w:fldCharType="begin"/>
        </w:r>
        <w:r>
          <w:instrText xml:space="preserve"> PAGEREF _Toc29089 \h </w:instrText>
        </w:r>
        <w:r>
          <w:fldChar w:fldCharType="separate"/>
        </w:r>
        <w:r>
          <w:t>3</w:t>
        </w:r>
        <w:r>
          <w:fldChar w:fldCharType="end"/>
        </w:r>
      </w:hyperlink>
    </w:p>
    <w:p>
      <w:pPr>
        <w:pStyle w:val="TOC2"/>
        <w:tabs>
          <w:tab w:val="right" w:leader="dot" w:pos="8306"/>
        </w:tabs>
      </w:pPr>
      <w:hyperlink w:anchor="_Toc17817" w:history="1">
        <w:r>
          <w:rPr>
            <w:rFonts w:ascii="仿宋" w:eastAsia="仿宋" w:hAnsi="仿宋" w:cs="仿宋" w:hint="eastAsia"/>
            <w:lang w:eastAsia="zh-CN"/>
          </w:rPr>
          <w:t>(二)、环保与社会责任</w:t>
        </w:r>
        <w:r>
          <w:tab/>
        </w:r>
        <w:r>
          <w:fldChar w:fldCharType="begin"/>
        </w:r>
        <w:r>
          <w:instrText xml:space="preserve"> PAGEREF _Toc17817 \h </w:instrText>
        </w:r>
        <w:r>
          <w:fldChar w:fldCharType="separate"/>
        </w:r>
        <w:r>
          <w:t>4</w:t>
        </w:r>
        <w:r>
          <w:fldChar w:fldCharType="end"/>
        </w:r>
      </w:hyperlink>
    </w:p>
    <w:p>
      <w:pPr>
        <w:pStyle w:val="TOC1"/>
        <w:tabs>
          <w:tab w:val="right" w:leader="dot" w:pos="8306"/>
        </w:tabs>
      </w:pPr>
      <w:hyperlink w:anchor="_Toc32278" w:history="1">
        <w:r>
          <w:rPr>
            <w:rFonts w:ascii="仿宋" w:eastAsia="仿宋" w:hAnsi="仿宋" w:cs="仿宋" w:hint="eastAsia"/>
            <w:lang w:eastAsia="zh-CN"/>
          </w:rPr>
          <w:t>二、通讯设备项目概论</w:t>
        </w:r>
        <w:r>
          <w:tab/>
        </w:r>
        <w:r>
          <w:fldChar w:fldCharType="begin"/>
        </w:r>
        <w:r>
          <w:instrText xml:space="preserve"> PAGEREF _Toc32278 \h </w:instrText>
        </w:r>
        <w:r>
          <w:fldChar w:fldCharType="separate"/>
        </w:r>
        <w:r>
          <w:t>4</w:t>
        </w:r>
        <w:r>
          <w:fldChar w:fldCharType="end"/>
        </w:r>
      </w:hyperlink>
    </w:p>
    <w:p>
      <w:pPr>
        <w:pStyle w:val="TOC2"/>
        <w:tabs>
          <w:tab w:val="right" w:leader="dot" w:pos="8306"/>
        </w:tabs>
      </w:pPr>
      <w:hyperlink w:anchor="_Toc25692" w:history="1">
        <w:r>
          <w:rPr>
            <w:rFonts w:ascii="仿宋" w:eastAsia="仿宋" w:hAnsi="仿宋" w:cs="仿宋" w:hint="eastAsia"/>
            <w:lang w:eastAsia="zh-CN"/>
          </w:rPr>
          <w:t>(一)、通讯设备项目概况</w:t>
        </w:r>
        <w:r>
          <w:tab/>
        </w:r>
        <w:r>
          <w:fldChar w:fldCharType="begin"/>
        </w:r>
        <w:r>
          <w:instrText xml:space="preserve"> PAGEREF _Toc25692 \h </w:instrText>
        </w:r>
        <w:r>
          <w:fldChar w:fldCharType="separate"/>
        </w:r>
        <w:r>
          <w:t>4</w:t>
        </w:r>
        <w:r>
          <w:fldChar w:fldCharType="end"/>
        </w:r>
      </w:hyperlink>
    </w:p>
    <w:p>
      <w:pPr>
        <w:pStyle w:val="TOC2"/>
        <w:tabs>
          <w:tab w:val="right" w:leader="dot" w:pos="8306"/>
        </w:tabs>
      </w:pPr>
      <w:hyperlink w:anchor="_Toc15236" w:history="1">
        <w:r>
          <w:rPr>
            <w:rFonts w:ascii="仿宋" w:eastAsia="仿宋" w:hAnsi="仿宋" w:cs="仿宋" w:hint="eastAsia"/>
            <w:lang w:eastAsia="zh-CN"/>
          </w:rPr>
          <w:t>(二)、通讯设备项目目标</w:t>
        </w:r>
        <w:r>
          <w:tab/>
        </w:r>
        <w:r>
          <w:fldChar w:fldCharType="begin"/>
        </w:r>
        <w:r>
          <w:instrText xml:space="preserve"> PAGEREF _Toc15236 \h </w:instrText>
        </w:r>
        <w:r>
          <w:fldChar w:fldCharType="separate"/>
        </w:r>
        <w:r>
          <w:t>7</w:t>
        </w:r>
        <w:r>
          <w:fldChar w:fldCharType="end"/>
        </w:r>
      </w:hyperlink>
    </w:p>
    <w:p>
      <w:pPr>
        <w:pStyle w:val="TOC2"/>
        <w:tabs>
          <w:tab w:val="right" w:leader="dot" w:pos="8306"/>
        </w:tabs>
      </w:pPr>
      <w:hyperlink w:anchor="_Toc11405" w:history="1">
        <w:r>
          <w:rPr>
            <w:rFonts w:ascii="仿宋" w:eastAsia="仿宋" w:hAnsi="仿宋" w:cs="仿宋" w:hint="eastAsia"/>
            <w:lang w:eastAsia="zh-CN"/>
          </w:rPr>
          <w:t>(三)、通讯设备项目提出的理由</w:t>
        </w:r>
        <w:r>
          <w:tab/>
        </w:r>
        <w:r>
          <w:fldChar w:fldCharType="begin"/>
        </w:r>
        <w:r>
          <w:instrText xml:space="preserve"> PAGEREF _Toc11405 \h </w:instrText>
        </w:r>
        <w:r>
          <w:fldChar w:fldCharType="separate"/>
        </w:r>
        <w:r>
          <w:t>7</w:t>
        </w:r>
        <w:r>
          <w:fldChar w:fldCharType="end"/>
        </w:r>
      </w:hyperlink>
    </w:p>
    <w:p>
      <w:pPr>
        <w:pStyle w:val="TOC2"/>
        <w:tabs>
          <w:tab w:val="right" w:leader="dot" w:pos="8306"/>
        </w:tabs>
      </w:pPr>
      <w:hyperlink w:anchor="_Toc30879" w:history="1">
        <w:r>
          <w:rPr>
            <w:rFonts w:ascii="仿宋" w:eastAsia="仿宋" w:hAnsi="仿宋" w:cs="仿宋" w:hint="eastAsia"/>
            <w:lang w:eastAsia="zh-CN"/>
          </w:rPr>
          <w:t>(四)、通讯设备项目意义</w:t>
        </w:r>
        <w:r>
          <w:tab/>
        </w:r>
        <w:r>
          <w:fldChar w:fldCharType="begin"/>
        </w:r>
        <w:r>
          <w:instrText xml:space="preserve"> PAGEREF _Toc30879 \h </w:instrText>
        </w:r>
        <w:r>
          <w:fldChar w:fldCharType="separate"/>
        </w:r>
        <w:r>
          <w:t>9</w:t>
        </w:r>
        <w:r>
          <w:fldChar w:fldCharType="end"/>
        </w:r>
      </w:hyperlink>
    </w:p>
    <w:p>
      <w:pPr>
        <w:pStyle w:val="TOC2"/>
        <w:tabs>
          <w:tab w:val="right" w:leader="dot" w:pos="8306"/>
        </w:tabs>
      </w:pPr>
      <w:hyperlink w:anchor="_Toc28370" w:history="1">
        <w:r>
          <w:rPr>
            <w:rFonts w:ascii="仿宋" w:eastAsia="仿宋" w:hAnsi="仿宋" w:cs="仿宋" w:hint="eastAsia"/>
            <w:lang w:eastAsia="zh-CN"/>
          </w:rPr>
          <w:t>(五)、通讯设备项目背景</w:t>
        </w:r>
        <w:r>
          <w:tab/>
        </w:r>
        <w:r>
          <w:fldChar w:fldCharType="begin"/>
        </w:r>
        <w:r>
          <w:instrText xml:space="preserve"> PAGEREF _Toc28370 \h </w:instrText>
        </w:r>
        <w:r>
          <w:fldChar w:fldCharType="separate"/>
        </w:r>
        <w:r>
          <w:t>10</w:t>
        </w:r>
        <w:r>
          <w:fldChar w:fldCharType="end"/>
        </w:r>
      </w:hyperlink>
    </w:p>
    <w:p>
      <w:pPr>
        <w:pStyle w:val="TOC1"/>
        <w:tabs>
          <w:tab w:val="right" w:leader="dot" w:pos="8306"/>
        </w:tabs>
      </w:pPr>
      <w:hyperlink w:anchor="_Toc5426" w:history="1">
        <w:r>
          <w:rPr>
            <w:rFonts w:ascii="仿宋" w:eastAsia="仿宋" w:hAnsi="仿宋" w:cs="仿宋" w:hint="eastAsia"/>
            <w:lang w:eastAsia="zh-CN"/>
          </w:rPr>
          <w:t>三、通讯设备项目建设单位说明</w:t>
        </w:r>
        <w:r>
          <w:tab/>
        </w:r>
        <w:r>
          <w:fldChar w:fldCharType="begin"/>
        </w:r>
        <w:r>
          <w:instrText xml:space="preserve"> PAGEREF _Toc5426 \h </w:instrText>
        </w:r>
        <w:r>
          <w:fldChar w:fldCharType="separate"/>
        </w:r>
        <w:r>
          <w:t>11</w:t>
        </w:r>
        <w:r>
          <w:fldChar w:fldCharType="end"/>
        </w:r>
      </w:hyperlink>
    </w:p>
    <w:p>
      <w:pPr>
        <w:pStyle w:val="TOC2"/>
        <w:tabs>
          <w:tab w:val="right" w:leader="dot" w:pos="8306"/>
        </w:tabs>
      </w:pPr>
      <w:hyperlink w:anchor="_Toc32412" w:history="1">
        <w:r>
          <w:rPr>
            <w:rFonts w:ascii="仿宋" w:eastAsia="仿宋" w:hAnsi="仿宋" w:cs="仿宋" w:hint="eastAsia"/>
            <w:lang w:eastAsia="zh-CN"/>
          </w:rPr>
          <w:t>(一)、通讯设备项目承办单位基本情况</w:t>
        </w:r>
        <w:r>
          <w:tab/>
        </w:r>
        <w:r>
          <w:fldChar w:fldCharType="begin"/>
        </w:r>
        <w:r>
          <w:instrText xml:space="preserve"> PAGEREF _Toc32412 \h </w:instrText>
        </w:r>
        <w:r>
          <w:fldChar w:fldCharType="separate"/>
        </w:r>
        <w:r>
          <w:t>11</w:t>
        </w:r>
        <w:r>
          <w:fldChar w:fldCharType="end"/>
        </w:r>
      </w:hyperlink>
    </w:p>
    <w:p>
      <w:pPr>
        <w:pStyle w:val="TOC2"/>
        <w:tabs>
          <w:tab w:val="right" w:leader="dot" w:pos="8306"/>
        </w:tabs>
      </w:pPr>
      <w:hyperlink w:anchor="_Toc1647" w:history="1">
        <w:r>
          <w:rPr>
            <w:rFonts w:ascii="仿宋" w:eastAsia="仿宋" w:hAnsi="仿宋" w:cs="仿宋" w:hint="eastAsia"/>
            <w:lang w:eastAsia="zh-CN"/>
          </w:rPr>
          <w:t>(二)、公司经济效益分析</w:t>
        </w:r>
        <w:r>
          <w:tab/>
        </w:r>
        <w:r>
          <w:fldChar w:fldCharType="begin"/>
        </w:r>
        <w:r>
          <w:instrText xml:space="preserve"> PAGEREF _Toc1647 \h </w:instrText>
        </w:r>
        <w:r>
          <w:fldChar w:fldCharType="separate"/>
        </w:r>
        <w:r>
          <w:t>11</w:t>
        </w:r>
        <w:r>
          <w:fldChar w:fldCharType="end"/>
        </w:r>
      </w:hyperlink>
    </w:p>
    <w:p>
      <w:pPr>
        <w:pStyle w:val="TOC1"/>
        <w:tabs>
          <w:tab w:val="right" w:leader="dot" w:pos="8306"/>
        </w:tabs>
      </w:pPr>
      <w:hyperlink w:anchor="_Toc21940" w:history="1">
        <w:r>
          <w:rPr>
            <w:rFonts w:ascii="仿宋" w:eastAsia="仿宋" w:hAnsi="仿宋" w:cs="仿宋" w:hint="eastAsia"/>
            <w:lang w:eastAsia="zh-CN"/>
          </w:rPr>
          <w:t>四、产品规划分析</w:t>
        </w:r>
        <w:r>
          <w:tab/>
        </w:r>
        <w:r>
          <w:fldChar w:fldCharType="begin"/>
        </w:r>
        <w:r>
          <w:instrText xml:space="preserve"> PAGEREF _Toc21940 \h </w:instrText>
        </w:r>
        <w:r>
          <w:fldChar w:fldCharType="separate"/>
        </w:r>
        <w:r>
          <w:t>12</w:t>
        </w:r>
        <w:r>
          <w:fldChar w:fldCharType="end"/>
        </w:r>
      </w:hyperlink>
    </w:p>
    <w:p>
      <w:pPr>
        <w:pStyle w:val="TOC2"/>
        <w:tabs>
          <w:tab w:val="right" w:leader="dot" w:pos="8306"/>
        </w:tabs>
      </w:pPr>
      <w:hyperlink w:anchor="_Toc23253" w:history="1">
        <w:r>
          <w:rPr>
            <w:rFonts w:ascii="仿宋" w:eastAsia="仿宋" w:hAnsi="仿宋" w:cs="仿宋" w:hint="eastAsia"/>
            <w:lang w:eastAsia="zh-CN"/>
          </w:rPr>
          <w:t>(一)、产品规划</w:t>
        </w:r>
        <w:r>
          <w:tab/>
        </w:r>
        <w:r>
          <w:fldChar w:fldCharType="begin"/>
        </w:r>
        <w:r>
          <w:instrText xml:space="preserve"> PAGEREF _Toc23253 \h </w:instrText>
        </w:r>
        <w:r>
          <w:fldChar w:fldCharType="separate"/>
        </w:r>
        <w:r>
          <w:t>12</w:t>
        </w:r>
        <w:r>
          <w:fldChar w:fldCharType="end"/>
        </w:r>
      </w:hyperlink>
    </w:p>
    <w:p>
      <w:pPr>
        <w:pStyle w:val="TOC2"/>
        <w:tabs>
          <w:tab w:val="right" w:leader="dot" w:pos="8306"/>
        </w:tabs>
      </w:pPr>
      <w:hyperlink w:anchor="_Toc15634" w:history="1">
        <w:r>
          <w:rPr>
            <w:rFonts w:ascii="仿宋" w:eastAsia="仿宋" w:hAnsi="仿宋" w:cs="仿宋" w:hint="eastAsia"/>
            <w:lang w:eastAsia="zh-CN"/>
          </w:rPr>
          <w:t>(二)、建设规模</w:t>
        </w:r>
        <w:r>
          <w:tab/>
        </w:r>
        <w:r>
          <w:fldChar w:fldCharType="begin"/>
        </w:r>
        <w:r>
          <w:instrText xml:space="preserve"> PAGEREF _Toc15634 \h </w:instrText>
        </w:r>
        <w:r>
          <w:fldChar w:fldCharType="separate"/>
        </w:r>
        <w:r>
          <w:t>13</w:t>
        </w:r>
        <w:r>
          <w:fldChar w:fldCharType="end"/>
        </w:r>
      </w:hyperlink>
    </w:p>
    <w:p>
      <w:pPr>
        <w:pStyle w:val="TOC1"/>
        <w:tabs>
          <w:tab w:val="right" w:leader="dot" w:pos="8306"/>
        </w:tabs>
      </w:pPr>
      <w:hyperlink w:anchor="_Toc8746" w:history="1">
        <w:r>
          <w:rPr>
            <w:rFonts w:ascii="仿宋" w:eastAsia="仿宋" w:hAnsi="仿宋" w:cs="仿宋" w:hint="eastAsia"/>
            <w:lang w:eastAsia="zh-CN"/>
          </w:rPr>
          <w:t>五、通讯设备项目土建工程</w:t>
        </w:r>
        <w:r>
          <w:tab/>
        </w:r>
        <w:r>
          <w:fldChar w:fldCharType="begin"/>
        </w:r>
        <w:r>
          <w:instrText xml:space="preserve"> PAGEREF _Toc8746 \h </w:instrText>
        </w:r>
        <w:r>
          <w:fldChar w:fldCharType="separate"/>
        </w:r>
        <w:r>
          <w:t>14</w:t>
        </w:r>
        <w:r>
          <w:fldChar w:fldCharType="end"/>
        </w:r>
      </w:hyperlink>
    </w:p>
    <w:p>
      <w:pPr>
        <w:pStyle w:val="TOC2"/>
        <w:tabs>
          <w:tab w:val="right" w:leader="dot" w:pos="8306"/>
        </w:tabs>
      </w:pPr>
      <w:hyperlink w:anchor="_Toc28005" w:history="1">
        <w:r>
          <w:rPr>
            <w:rFonts w:ascii="仿宋" w:eastAsia="仿宋" w:hAnsi="仿宋" w:cs="仿宋" w:hint="eastAsia"/>
            <w:lang w:eastAsia="zh-CN"/>
          </w:rPr>
          <w:t>(一)、建筑工程设计原则</w:t>
        </w:r>
        <w:r>
          <w:tab/>
        </w:r>
        <w:r>
          <w:fldChar w:fldCharType="begin"/>
        </w:r>
        <w:r>
          <w:instrText xml:space="preserve"> PAGEREF _Toc28005 \h </w:instrText>
        </w:r>
        <w:r>
          <w:fldChar w:fldCharType="separate"/>
        </w:r>
        <w:r>
          <w:t>14</w:t>
        </w:r>
        <w:r>
          <w:fldChar w:fldCharType="end"/>
        </w:r>
      </w:hyperlink>
    </w:p>
    <w:p>
      <w:pPr>
        <w:pStyle w:val="TOC2"/>
        <w:tabs>
          <w:tab w:val="right" w:leader="dot" w:pos="8306"/>
        </w:tabs>
      </w:pPr>
      <w:hyperlink w:anchor="_Toc602" w:history="1">
        <w:r>
          <w:rPr>
            <w:rFonts w:ascii="仿宋" w:eastAsia="仿宋" w:hAnsi="仿宋" w:cs="仿宋" w:hint="eastAsia"/>
            <w:lang w:eastAsia="zh-CN"/>
          </w:rPr>
          <w:t>(二)、土建工程设计年限及安全等级</w:t>
        </w:r>
        <w:r>
          <w:tab/>
        </w:r>
        <w:r>
          <w:fldChar w:fldCharType="begin"/>
        </w:r>
        <w:r>
          <w:instrText xml:space="preserve"> PAGEREF _Toc602 \h </w:instrText>
        </w:r>
        <w:r>
          <w:fldChar w:fldCharType="separate"/>
        </w:r>
        <w:r>
          <w:t>16</w:t>
        </w:r>
        <w:r>
          <w:fldChar w:fldCharType="end"/>
        </w:r>
      </w:hyperlink>
    </w:p>
    <w:p>
      <w:pPr>
        <w:pStyle w:val="TOC2"/>
        <w:tabs>
          <w:tab w:val="right" w:leader="dot" w:pos="8306"/>
        </w:tabs>
      </w:pPr>
      <w:hyperlink w:anchor="_Toc27903" w:history="1">
        <w:r>
          <w:rPr>
            <w:rFonts w:ascii="仿宋" w:eastAsia="仿宋" w:hAnsi="仿宋" w:cs="仿宋" w:hint="eastAsia"/>
            <w:lang w:eastAsia="zh-CN"/>
          </w:rPr>
          <w:t>(三)、建筑工程设计总体要求</w:t>
        </w:r>
        <w:r>
          <w:tab/>
        </w:r>
        <w:r>
          <w:fldChar w:fldCharType="begin"/>
        </w:r>
        <w:r>
          <w:instrText xml:space="preserve"> PAGEREF _Toc27903 \h </w:instrText>
        </w:r>
        <w:r>
          <w:fldChar w:fldCharType="separate"/>
        </w:r>
        <w:r>
          <w:t>17</w:t>
        </w:r>
        <w:r>
          <w:fldChar w:fldCharType="end"/>
        </w:r>
      </w:hyperlink>
    </w:p>
    <w:p>
      <w:pPr>
        <w:pStyle w:val="TOC2"/>
        <w:tabs>
          <w:tab w:val="right" w:leader="dot" w:pos="8306"/>
        </w:tabs>
      </w:pPr>
      <w:hyperlink w:anchor="_Toc18488" w:history="1">
        <w:r>
          <w:rPr>
            <w:rFonts w:ascii="仿宋" w:eastAsia="仿宋" w:hAnsi="仿宋" w:cs="仿宋" w:hint="eastAsia"/>
            <w:lang w:eastAsia="zh-CN"/>
          </w:rPr>
          <w:t>(四)、土建工程建设指标</w:t>
        </w:r>
        <w:r>
          <w:tab/>
        </w:r>
        <w:r>
          <w:fldChar w:fldCharType="begin"/>
        </w:r>
        <w:r>
          <w:instrText xml:space="preserve"> PAGEREF _Toc18488 \h </w:instrText>
        </w:r>
        <w:r>
          <w:fldChar w:fldCharType="separate"/>
        </w:r>
        <w:r>
          <w:t>17</w:t>
        </w:r>
        <w:r>
          <w:fldChar w:fldCharType="end"/>
        </w:r>
      </w:hyperlink>
    </w:p>
    <w:p>
      <w:pPr>
        <w:pStyle w:val="TOC1"/>
        <w:tabs>
          <w:tab w:val="right" w:leader="dot" w:pos="8306"/>
        </w:tabs>
      </w:pPr>
      <w:hyperlink w:anchor="_Toc24064" w:history="1">
        <w:r>
          <w:rPr>
            <w:rFonts w:ascii="仿宋" w:eastAsia="仿宋" w:hAnsi="仿宋" w:cs="仿宋" w:hint="eastAsia"/>
            <w:lang w:eastAsia="zh-CN"/>
          </w:rPr>
          <w:t>六、通讯设备项目绩效评估</w:t>
        </w:r>
        <w:r>
          <w:tab/>
        </w:r>
        <w:r>
          <w:fldChar w:fldCharType="begin"/>
        </w:r>
        <w:r>
          <w:instrText xml:space="preserve"> PAGEREF _Toc24064 \h </w:instrText>
        </w:r>
        <w:r>
          <w:fldChar w:fldCharType="separate"/>
        </w:r>
        <w:r>
          <w:t>18</w:t>
        </w:r>
        <w:r>
          <w:fldChar w:fldCharType="end"/>
        </w:r>
      </w:hyperlink>
    </w:p>
    <w:p>
      <w:pPr>
        <w:pStyle w:val="TOC2"/>
        <w:tabs>
          <w:tab w:val="right" w:leader="dot" w:pos="8306"/>
        </w:tabs>
      </w:pPr>
      <w:hyperlink w:anchor="_Toc31614" w:history="1">
        <w:r>
          <w:rPr>
            <w:rFonts w:ascii="仿宋" w:eastAsia="仿宋" w:hAnsi="仿宋" w:cs="仿宋" w:hint="eastAsia"/>
            <w:lang w:eastAsia="zh-CN"/>
          </w:rPr>
          <w:t>(一)、绩效评估指标</w:t>
        </w:r>
        <w:r>
          <w:tab/>
        </w:r>
        <w:r>
          <w:fldChar w:fldCharType="begin"/>
        </w:r>
        <w:r>
          <w:instrText xml:space="preserve"> PAGEREF _Toc31614 \h </w:instrText>
        </w:r>
        <w:r>
          <w:fldChar w:fldCharType="separate"/>
        </w:r>
        <w:r>
          <w:t>18</w:t>
        </w:r>
        <w:r>
          <w:fldChar w:fldCharType="end"/>
        </w:r>
      </w:hyperlink>
    </w:p>
    <w:p>
      <w:pPr>
        <w:pStyle w:val="TOC2"/>
        <w:tabs>
          <w:tab w:val="right" w:leader="dot" w:pos="8306"/>
        </w:tabs>
      </w:pPr>
      <w:hyperlink w:anchor="_Toc18163" w:history="1">
        <w:r>
          <w:rPr>
            <w:rFonts w:ascii="仿宋" w:eastAsia="仿宋" w:hAnsi="仿宋" w:cs="仿宋" w:hint="eastAsia"/>
            <w:lang w:eastAsia="zh-CN"/>
          </w:rPr>
          <w:t>(二)、绩效评估方法</w:t>
        </w:r>
        <w:r>
          <w:tab/>
        </w:r>
        <w:r>
          <w:fldChar w:fldCharType="begin"/>
        </w:r>
        <w:r>
          <w:instrText xml:space="preserve"> PAGEREF _Toc18163 \h </w:instrText>
        </w:r>
        <w:r>
          <w:fldChar w:fldCharType="separate"/>
        </w:r>
        <w:r>
          <w:t>19</w:t>
        </w:r>
        <w:r>
          <w:fldChar w:fldCharType="end"/>
        </w:r>
      </w:hyperlink>
    </w:p>
    <w:p>
      <w:pPr>
        <w:pStyle w:val="TOC2"/>
        <w:tabs>
          <w:tab w:val="right" w:leader="dot" w:pos="8306"/>
        </w:tabs>
      </w:pPr>
      <w:hyperlink w:anchor="_Toc30582" w:history="1">
        <w:r>
          <w:rPr>
            <w:rFonts w:ascii="仿宋" w:eastAsia="仿宋" w:hAnsi="仿宋" w:cs="仿宋" w:hint="eastAsia"/>
            <w:lang w:eastAsia="zh-CN"/>
          </w:rPr>
          <w:t>(三)、绩效评估周期</w:t>
        </w:r>
        <w:r>
          <w:tab/>
        </w:r>
        <w:r>
          <w:fldChar w:fldCharType="begin"/>
        </w:r>
        <w:r>
          <w:instrText xml:space="preserve"> PAGEREF _Toc30582 \h </w:instrText>
        </w:r>
        <w:r>
          <w:fldChar w:fldCharType="separate"/>
        </w:r>
        <w:r>
          <w:t>20</w:t>
        </w:r>
        <w:r>
          <w:fldChar w:fldCharType="end"/>
        </w:r>
      </w:hyperlink>
    </w:p>
    <w:p>
      <w:pPr>
        <w:pStyle w:val="TOC1"/>
        <w:tabs>
          <w:tab w:val="right" w:leader="dot" w:pos="8306"/>
        </w:tabs>
      </w:pPr>
      <w:hyperlink w:anchor="_Toc28988" w:history="1">
        <w:r>
          <w:rPr>
            <w:rFonts w:ascii="仿宋" w:eastAsia="仿宋" w:hAnsi="仿宋" w:cs="仿宋" w:hint="eastAsia"/>
            <w:lang w:eastAsia="zh-CN"/>
          </w:rPr>
          <w:t>七、通讯设备项目人力资源管理</w:t>
        </w:r>
        <w:r>
          <w:tab/>
        </w:r>
        <w:r>
          <w:fldChar w:fldCharType="begin"/>
        </w:r>
        <w:r>
          <w:instrText xml:space="preserve"> PAGEREF _Toc28988 \h </w:instrText>
        </w:r>
        <w:r>
          <w:fldChar w:fldCharType="separate"/>
        </w:r>
        <w:r>
          <w:t>21</w:t>
        </w:r>
        <w:r>
          <w:fldChar w:fldCharType="end"/>
        </w:r>
      </w:hyperlink>
    </w:p>
    <w:p>
      <w:pPr>
        <w:pStyle w:val="TOC2"/>
        <w:tabs>
          <w:tab w:val="right" w:leader="dot" w:pos="8306"/>
        </w:tabs>
      </w:pPr>
      <w:hyperlink w:anchor="_Toc22060" w:history="1">
        <w:r>
          <w:rPr>
            <w:rFonts w:ascii="仿宋" w:eastAsia="仿宋" w:hAnsi="仿宋" w:cs="仿宋" w:hint="eastAsia"/>
            <w:lang w:eastAsia="zh-CN"/>
          </w:rPr>
          <w:t>(一)、建立健全的预算管理制度</w:t>
        </w:r>
        <w:r>
          <w:tab/>
        </w:r>
        <w:r>
          <w:fldChar w:fldCharType="begin"/>
        </w:r>
        <w:r>
          <w:instrText xml:space="preserve"> PAGEREF _Toc22060 \h </w:instrText>
        </w:r>
        <w:r>
          <w:fldChar w:fldCharType="separate"/>
        </w:r>
        <w:r>
          <w:t>21</w:t>
        </w:r>
        <w:r>
          <w:fldChar w:fldCharType="end"/>
        </w:r>
      </w:hyperlink>
    </w:p>
    <w:p>
      <w:pPr>
        <w:pStyle w:val="TOC2"/>
        <w:tabs>
          <w:tab w:val="right" w:leader="dot" w:pos="8306"/>
        </w:tabs>
      </w:pPr>
      <w:hyperlink w:anchor="_Toc5126" w:history="1">
        <w:r>
          <w:rPr>
            <w:rFonts w:ascii="仿宋" w:eastAsia="仿宋" w:hAnsi="仿宋" w:cs="仿宋" w:hint="eastAsia"/>
            <w:lang w:eastAsia="zh-CN"/>
          </w:rPr>
          <w:t>(二)、加强资金流动监控</w:t>
        </w:r>
        <w:r>
          <w:tab/>
        </w:r>
        <w:r>
          <w:fldChar w:fldCharType="begin"/>
        </w:r>
        <w:r>
          <w:instrText xml:space="preserve"> PAGEREF _Toc5126 \h </w:instrText>
        </w:r>
        <w:r>
          <w:fldChar w:fldCharType="separate"/>
        </w:r>
        <w:r>
          <w:t>22</w:t>
        </w:r>
        <w:r>
          <w:fldChar w:fldCharType="end"/>
        </w:r>
      </w:hyperlink>
    </w:p>
    <w:p>
      <w:pPr>
        <w:pStyle w:val="TOC2"/>
        <w:tabs>
          <w:tab w:val="right" w:leader="dot" w:pos="8306"/>
        </w:tabs>
      </w:pPr>
      <w:hyperlink w:anchor="_Toc10795" w:history="1">
        <w:r>
          <w:rPr>
            <w:rFonts w:ascii="仿宋" w:eastAsia="仿宋" w:hAnsi="仿宋" w:cs="仿宋" w:hint="eastAsia"/>
            <w:lang w:eastAsia="zh-CN"/>
          </w:rPr>
          <w:t>(三)、制定完善的风险控制机制</w:t>
        </w:r>
        <w:r>
          <w:tab/>
        </w:r>
        <w:r>
          <w:fldChar w:fldCharType="begin"/>
        </w:r>
        <w:r>
          <w:instrText xml:space="preserve"> PAGEREF _Toc10795 \h </w:instrText>
        </w:r>
        <w:r>
          <w:fldChar w:fldCharType="separate"/>
        </w:r>
        <w:r>
          <w:t>23</w:t>
        </w:r>
        <w:r>
          <w:fldChar w:fldCharType="end"/>
        </w:r>
      </w:hyperlink>
    </w:p>
    <w:p>
      <w:pPr>
        <w:pStyle w:val="TOC2"/>
        <w:tabs>
          <w:tab w:val="right" w:leader="dot" w:pos="8306"/>
        </w:tabs>
      </w:pPr>
      <w:hyperlink w:anchor="_Toc30611" w:history="1">
        <w:r>
          <w:rPr>
            <w:rFonts w:ascii="仿宋" w:eastAsia="仿宋" w:hAnsi="仿宋" w:cs="仿宋" w:hint="eastAsia"/>
            <w:lang w:eastAsia="zh-CN"/>
          </w:rPr>
          <w:t>(四)、优化成本管理</w:t>
        </w:r>
        <w:r>
          <w:tab/>
        </w:r>
        <w:r>
          <w:fldChar w:fldCharType="begin"/>
        </w:r>
        <w:r>
          <w:instrText xml:space="preserve"> PAGEREF _Toc30611 \h </w:instrText>
        </w:r>
        <w:r>
          <w:fldChar w:fldCharType="separate"/>
        </w:r>
        <w:r>
          <w:t>25</w:t>
        </w:r>
        <w:r>
          <w:fldChar w:fldCharType="end"/>
        </w:r>
      </w:hyperlink>
    </w:p>
    <w:p>
      <w:pPr>
        <w:pStyle w:val="TOC1"/>
        <w:tabs>
          <w:tab w:val="right" w:leader="dot" w:pos="8306"/>
        </w:tabs>
      </w:pPr>
      <w:hyperlink w:anchor="_Toc8966" w:history="1">
        <w:r>
          <w:rPr>
            <w:rFonts w:ascii="仿宋" w:eastAsia="仿宋" w:hAnsi="仿宋" w:cs="仿宋" w:hint="eastAsia"/>
            <w:lang w:eastAsia="zh-CN"/>
          </w:rPr>
          <w:t>八、生产安全保护</w:t>
        </w:r>
        <w:r>
          <w:tab/>
        </w:r>
        <w:r>
          <w:fldChar w:fldCharType="begin"/>
        </w:r>
        <w:r>
          <w:instrText xml:space="preserve"> PAGEREF _Toc8966 \h </w:instrText>
        </w:r>
        <w:r>
          <w:fldChar w:fldCharType="separate"/>
        </w:r>
        <w:r>
          <w:t>26</w:t>
        </w:r>
        <w:r>
          <w:fldChar w:fldCharType="end"/>
        </w:r>
      </w:hyperlink>
    </w:p>
    <w:p>
      <w:pPr>
        <w:pStyle w:val="TOC2"/>
        <w:tabs>
          <w:tab w:val="right" w:leader="dot" w:pos="8306"/>
        </w:tabs>
      </w:pPr>
      <w:hyperlink w:anchor="_Toc23579" w:history="1">
        <w:r>
          <w:rPr>
            <w:rFonts w:ascii="仿宋" w:eastAsia="仿宋" w:hAnsi="仿宋" w:cs="仿宋" w:hint="eastAsia"/>
            <w:lang w:eastAsia="zh-CN"/>
          </w:rPr>
          <w:t>(一)、消防安全</w:t>
        </w:r>
        <w:r>
          <w:tab/>
        </w:r>
        <w:r>
          <w:fldChar w:fldCharType="begin"/>
        </w:r>
        <w:r>
          <w:instrText xml:space="preserve"> PAGEREF _Toc23579 \h </w:instrText>
        </w:r>
        <w:r>
          <w:fldChar w:fldCharType="separate"/>
        </w:r>
        <w:r>
          <w:t>26</w:t>
        </w:r>
        <w:r>
          <w:fldChar w:fldCharType="end"/>
        </w:r>
      </w:hyperlink>
    </w:p>
    <w:p>
      <w:pPr>
        <w:pStyle w:val="TOC2"/>
        <w:tabs>
          <w:tab w:val="right" w:leader="dot" w:pos="8306"/>
        </w:tabs>
      </w:pPr>
      <w:hyperlink w:anchor="_Toc23357" w:history="1">
        <w:r>
          <w:rPr>
            <w:rFonts w:ascii="仿宋" w:eastAsia="仿宋" w:hAnsi="仿宋" w:cs="仿宋" w:hint="eastAsia"/>
            <w:lang w:eastAsia="zh-CN"/>
          </w:rPr>
          <w:t>(二)、防火防爆总图布置措施</w:t>
        </w:r>
        <w:r>
          <w:tab/>
        </w:r>
        <w:r>
          <w:fldChar w:fldCharType="begin"/>
        </w:r>
        <w:r>
          <w:instrText xml:space="preserve"> PAGEREF _Toc23357 \h </w:instrText>
        </w:r>
        <w:r>
          <w:fldChar w:fldCharType="separate"/>
        </w:r>
        <w:r>
          <w:t>28</w:t>
        </w:r>
        <w:r>
          <w:fldChar w:fldCharType="end"/>
        </w:r>
      </w:hyperlink>
    </w:p>
    <w:p>
      <w:pPr>
        <w:pStyle w:val="TOC2"/>
        <w:tabs>
          <w:tab w:val="right" w:leader="dot" w:pos="8306"/>
        </w:tabs>
      </w:pPr>
      <w:hyperlink w:anchor="_Toc2211" w:history="1">
        <w:r>
          <w:rPr>
            <w:rFonts w:ascii="仿宋" w:eastAsia="仿宋" w:hAnsi="仿宋" w:cs="仿宋" w:hint="eastAsia"/>
            <w:lang w:eastAsia="zh-CN"/>
          </w:rPr>
          <w:t>(三)、自然灾害防范措施</w:t>
        </w:r>
        <w:r>
          <w:tab/>
        </w:r>
        <w:r>
          <w:fldChar w:fldCharType="begin"/>
        </w:r>
        <w:r>
          <w:instrText xml:space="preserve"> PAGEREF _Toc2211 \h </w:instrText>
        </w:r>
        <w:r>
          <w:fldChar w:fldCharType="separate"/>
        </w:r>
        <w:r>
          <w:t>28</w:t>
        </w:r>
        <w:r>
          <w:fldChar w:fldCharType="end"/>
        </w:r>
      </w:hyperlink>
    </w:p>
    <w:p>
      <w:pPr>
        <w:pStyle w:val="TOC2"/>
        <w:tabs>
          <w:tab w:val="right" w:leader="dot" w:pos="8306"/>
        </w:tabs>
      </w:pPr>
      <w:hyperlink w:anchor="_Toc16962" w:history="1">
        <w:r>
          <w:rPr>
            <w:rFonts w:ascii="仿宋" w:eastAsia="仿宋" w:hAnsi="仿宋" w:cs="仿宋" w:hint="eastAsia"/>
            <w:lang w:eastAsia="zh-CN"/>
          </w:rPr>
          <w:t>(四)、安全色及安全标志使用要求</w:t>
        </w:r>
        <w:r>
          <w:tab/>
        </w:r>
        <w:r>
          <w:fldChar w:fldCharType="begin"/>
        </w:r>
        <w:r>
          <w:instrText xml:space="preserve"> PAGEREF _Toc16962 \h </w:instrText>
        </w:r>
        <w:r>
          <w:fldChar w:fldCharType="separate"/>
        </w:r>
        <w:r>
          <w:t>29</w:t>
        </w:r>
        <w:r>
          <w:fldChar w:fldCharType="end"/>
        </w:r>
      </w:hyperlink>
    </w:p>
    <w:p>
      <w:pPr>
        <w:pStyle w:val="TOC2"/>
        <w:tabs>
          <w:tab w:val="right" w:leader="dot" w:pos="8306"/>
        </w:tabs>
      </w:pPr>
      <w:hyperlink w:anchor="_Toc18790" w:history="1">
        <w:r>
          <w:rPr>
            <w:rFonts w:ascii="仿宋" w:eastAsia="仿宋" w:hAnsi="仿宋" w:cs="仿宋" w:hint="eastAsia"/>
            <w:lang w:eastAsia="zh-CN"/>
          </w:rPr>
          <w:t>(五)、防尘防毒措施</w:t>
        </w:r>
        <w:r>
          <w:tab/>
        </w:r>
        <w:r>
          <w:fldChar w:fldCharType="begin"/>
        </w:r>
        <w:r>
          <w:instrText xml:space="preserve"> PAGEREF _Toc18790 \h </w:instrText>
        </w:r>
        <w:r>
          <w:fldChar w:fldCharType="separate"/>
        </w:r>
        <w:r>
          <w:t>30</w:t>
        </w:r>
        <w:r>
          <w:fldChar w:fldCharType="end"/>
        </w:r>
      </w:hyperlink>
    </w:p>
    <w:p>
      <w:pPr>
        <w:pStyle w:val="TOC2"/>
        <w:tabs>
          <w:tab w:val="right" w:leader="dot" w:pos="8306"/>
        </w:tabs>
      </w:pPr>
      <w:hyperlink w:anchor="_Toc27557" w:history="1">
        <w:r>
          <w:rPr>
            <w:rFonts w:ascii="仿宋" w:eastAsia="仿宋" w:hAnsi="仿宋" w:cs="仿宋" w:hint="eastAsia"/>
            <w:lang w:eastAsia="zh-CN"/>
          </w:rPr>
          <w:t>(六)、防静电、触电防护及防雷措施</w:t>
        </w:r>
        <w:r>
          <w:tab/>
        </w:r>
        <w:r>
          <w:fldChar w:fldCharType="begin"/>
        </w:r>
        <w:r>
          <w:instrText xml:space="preserve"> PAGEREF _Toc27557 \h </w:instrText>
        </w:r>
        <w:r>
          <w:fldChar w:fldCharType="separate"/>
        </w:r>
        <w:r>
          <w:t>31</w:t>
        </w:r>
        <w:r>
          <w:fldChar w:fldCharType="end"/>
        </w:r>
      </w:hyperlink>
    </w:p>
    <w:p>
      <w:pPr>
        <w:pStyle w:val="TOC2"/>
        <w:tabs>
          <w:tab w:val="right" w:leader="dot" w:pos="8306"/>
        </w:tabs>
      </w:pPr>
      <w:hyperlink w:anchor="_Toc8916" w:history="1">
        <w:r>
          <w:rPr>
            <w:rFonts w:ascii="仿宋" w:eastAsia="仿宋" w:hAnsi="仿宋" w:cs="仿宋" w:hint="eastAsia"/>
            <w:lang w:eastAsia="zh-CN"/>
          </w:rPr>
          <w:t>(七)、机械设备安全保障措施</w:t>
        </w:r>
        <w:r>
          <w:tab/>
        </w:r>
        <w:r>
          <w:fldChar w:fldCharType="begin"/>
        </w:r>
        <w:r>
          <w:instrText xml:space="preserve"> PAGEREF _Toc8916 \h </w:instrText>
        </w:r>
        <w:r>
          <w:fldChar w:fldCharType="separate"/>
        </w:r>
        <w:r>
          <w:t>33</w:t>
        </w:r>
        <w:r>
          <w:fldChar w:fldCharType="end"/>
        </w:r>
      </w:hyperlink>
    </w:p>
    <w:p>
      <w:pPr>
        <w:pStyle w:val="TOC1"/>
        <w:tabs>
          <w:tab w:val="right" w:leader="dot" w:pos="8306"/>
        </w:tabs>
      </w:pPr>
      <w:hyperlink w:anchor="_Toc5303" w:history="1">
        <w:r>
          <w:rPr>
            <w:rFonts w:ascii="仿宋" w:eastAsia="仿宋" w:hAnsi="仿宋" w:cs="仿宋" w:hint="eastAsia"/>
            <w:lang w:eastAsia="zh-CN"/>
          </w:rPr>
          <w:t>九、通讯设备项目经营效益</w:t>
        </w:r>
        <w:r>
          <w:tab/>
        </w:r>
        <w:r>
          <w:fldChar w:fldCharType="begin"/>
        </w:r>
        <w:r>
          <w:instrText xml:space="preserve"> PAGEREF _Toc5303 \h </w:instrText>
        </w:r>
        <w:r>
          <w:fldChar w:fldCharType="separate"/>
        </w:r>
        <w:r>
          <w:t>34</w:t>
        </w:r>
        <w:r>
          <w:fldChar w:fldCharType="end"/>
        </w:r>
      </w:hyperlink>
    </w:p>
    <w:p>
      <w:pPr>
        <w:pStyle w:val="TOC2"/>
        <w:tabs>
          <w:tab w:val="right" w:leader="dot" w:pos="8306"/>
        </w:tabs>
      </w:pPr>
      <w:hyperlink w:anchor="_Toc25900" w:history="1">
        <w:r>
          <w:rPr>
            <w:rFonts w:ascii="仿宋" w:eastAsia="仿宋" w:hAnsi="仿宋" w:cs="仿宋" w:hint="eastAsia"/>
            <w:lang w:eastAsia="zh-CN"/>
          </w:rPr>
          <w:t>(一)、经济评价财务测算</w:t>
        </w:r>
        <w:r>
          <w:tab/>
        </w:r>
        <w:r>
          <w:fldChar w:fldCharType="begin"/>
        </w:r>
        <w:r>
          <w:instrText xml:space="preserve"> PAGEREF _Toc25900 \h </w:instrText>
        </w:r>
        <w:r>
          <w:fldChar w:fldCharType="separate"/>
        </w:r>
        <w:r>
          <w:t>34</w:t>
        </w:r>
        <w:r>
          <w:fldChar w:fldCharType="end"/>
        </w:r>
      </w:hyperlink>
    </w:p>
    <w:p>
      <w:pPr>
        <w:pStyle w:val="TOC2"/>
        <w:tabs>
          <w:tab w:val="right" w:leader="dot" w:pos="8306"/>
        </w:tabs>
      </w:pPr>
      <w:hyperlink w:anchor="_Toc31776" w:history="1">
        <w:r>
          <w:rPr>
            <w:rFonts w:ascii="仿宋" w:eastAsia="仿宋" w:hAnsi="仿宋" w:cs="仿宋" w:hint="eastAsia"/>
            <w:lang w:eastAsia="zh-CN"/>
          </w:rPr>
          <w:t>(二)、通讯设备项目盈利能力分析</w:t>
        </w:r>
        <w:r>
          <w:tab/>
        </w:r>
        <w:r>
          <w:fldChar w:fldCharType="begin"/>
        </w:r>
        <w:r>
          <w:instrText xml:space="preserve"> PAGEREF _Toc31776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19" w:history="1">
        <w:r>
          <w:rPr>
            <w:rFonts w:ascii="仿宋" w:eastAsia="仿宋" w:hAnsi="仿宋" w:cs="仿宋" w:hint="eastAsia"/>
            <w:lang w:eastAsia="zh-CN"/>
          </w:rPr>
          <w:t>十、通讯设备项目计划安排</w:t>
        </w:r>
        <w:r>
          <w:tab/>
        </w:r>
        <w:r>
          <w:fldChar w:fldCharType="begin"/>
        </w:r>
        <w:r>
          <w:instrText xml:space="preserve"> PAGEREF _Toc28219 \h </w:instrText>
        </w:r>
        <w:r>
          <w:fldChar w:fldCharType="separate"/>
        </w:r>
        <w:r>
          <w:t>36</w:t>
        </w:r>
        <w:r>
          <w:fldChar w:fldCharType="end"/>
        </w:r>
      </w:hyperlink>
    </w:p>
    <w:p>
      <w:pPr>
        <w:pStyle w:val="TOC2"/>
        <w:tabs>
          <w:tab w:val="right" w:leader="dot" w:pos="8306"/>
        </w:tabs>
      </w:pPr>
      <w:hyperlink w:anchor="_Toc17207" w:history="1">
        <w:r>
          <w:rPr>
            <w:rFonts w:ascii="仿宋" w:eastAsia="仿宋" w:hAnsi="仿宋" w:cs="仿宋" w:hint="eastAsia"/>
            <w:lang w:eastAsia="zh-CN"/>
          </w:rPr>
          <w:t>(一)、建设周期</w:t>
        </w:r>
        <w:r>
          <w:tab/>
        </w:r>
        <w:r>
          <w:fldChar w:fldCharType="begin"/>
        </w:r>
        <w:r>
          <w:instrText xml:space="preserve"> PAGEREF _Toc17207 \h </w:instrText>
        </w:r>
        <w:r>
          <w:fldChar w:fldCharType="separate"/>
        </w:r>
        <w:r>
          <w:t>36</w:t>
        </w:r>
        <w:r>
          <w:fldChar w:fldCharType="end"/>
        </w:r>
      </w:hyperlink>
    </w:p>
    <w:p>
      <w:pPr>
        <w:pStyle w:val="TOC2"/>
        <w:tabs>
          <w:tab w:val="right" w:leader="dot" w:pos="8306"/>
        </w:tabs>
      </w:pPr>
      <w:hyperlink w:anchor="_Toc4554" w:history="1">
        <w:r>
          <w:rPr>
            <w:rFonts w:ascii="仿宋" w:eastAsia="仿宋" w:hAnsi="仿宋" w:cs="仿宋" w:hint="eastAsia"/>
            <w:lang w:eastAsia="zh-CN"/>
          </w:rPr>
          <w:t>(二)、建设进度</w:t>
        </w:r>
        <w:r>
          <w:tab/>
        </w:r>
        <w:r>
          <w:fldChar w:fldCharType="begin"/>
        </w:r>
        <w:r>
          <w:instrText xml:space="preserve"> PAGEREF _Toc4554 \h </w:instrText>
        </w:r>
        <w:r>
          <w:fldChar w:fldCharType="separate"/>
        </w:r>
        <w:r>
          <w:t>37</w:t>
        </w:r>
        <w:r>
          <w:fldChar w:fldCharType="end"/>
        </w:r>
      </w:hyperlink>
    </w:p>
    <w:p>
      <w:pPr>
        <w:pStyle w:val="TOC2"/>
        <w:tabs>
          <w:tab w:val="right" w:leader="dot" w:pos="8306"/>
        </w:tabs>
      </w:pPr>
      <w:hyperlink w:anchor="_Toc3879" w:history="1">
        <w:r>
          <w:rPr>
            <w:rFonts w:ascii="仿宋" w:eastAsia="仿宋" w:hAnsi="仿宋" w:cs="仿宋" w:hint="eastAsia"/>
            <w:lang w:eastAsia="zh-CN"/>
          </w:rPr>
          <w:t>(三)、进度安排注意事项</w:t>
        </w:r>
        <w:r>
          <w:tab/>
        </w:r>
        <w:r>
          <w:fldChar w:fldCharType="begin"/>
        </w:r>
        <w:r>
          <w:instrText xml:space="preserve"> PAGEREF _Toc3879 \h </w:instrText>
        </w:r>
        <w:r>
          <w:fldChar w:fldCharType="separate"/>
        </w:r>
        <w:r>
          <w:t>38</w:t>
        </w:r>
        <w:r>
          <w:fldChar w:fldCharType="end"/>
        </w:r>
      </w:hyperlink>
    </w:p>
    <w:p>
      <w:pPr>
        <w:pStyle w:val="TOC2"/>
        <w:tabs>
          <w:tab w:val="right" w:leader="dot" w:pos="8306"/>
        </w:tabs>
      </w:pPr>
      <w:hyperlink w:anchor="_Toc9918" w:history="1">
        <w:r>
          <w:rPr>
            <w:rFonts w:ascii="仿宋" w:eastAsia="仿宋" w:hAnsi="仿宋" w:cs="仿宋" w:hint="eastAsia"/>
            <w:lang w:eastAsia="zh-CN"/>
          </w:rPr>
          <w:t>(四)、人力资源配置</w:t>
        </w:r>
        <w:r>
          <w:tab/>
        </w:r>
        <w:r>
          <w:fldChar w:fldCharType="begin"/>
        </w:r>
        <w:r>
          <w:instrText xml:space="preserve"> PAGEREF _Toc9918 \h </w:instrText>
        </w:r>
        <w:r>
          <w:fldChar w:fldCharType="separate"/>
        </w:r>
        <w:r>
          <w:t>39</w:t>
        </w:r>
        <w:r>
          <w:fldChar w:fldCharType="end"/>
        </w:r>
      </w:hyperlink>
    </w:p>
    <w:p>
      <w:pPr>
        <w:pStyle w:val="TOC1"/>
        <w:tabs>
          <w:tab w:val="right" w:leader="dot" w:pos="8306"/>
        </w:tabs>
      </w:pPr>
      <w:hyperlink w:anchor="_Toc4128" w:history="1">
        <w:r>
          <w:rPr>
            <w:rFonts w:ascii="仿宋" w:eastAsia="仿宋" w:hAnsi="仿宋" w:cs="仿宋" w:hint="eastAsia"/>
            <w:lang w:eastAsia="zh-CN"/>
          </w:rPr>
          <w:t>十一、通讯设备项目投资规划</w:t>
        </w:r>
        <w:r>
          <w:tab/>
        </w:r>
        <w:r>
          <w:fldChar w:fldCharType="begin"/>
        </w:r>
        <w:r>
          <w:instrText xml:space="preserve"> PAGEREF _Toc4128 \h </w:instrText>
        </w:r>
        <w:r>
          <w:fldChar w:fldCharType="separate"/>
        </w:r>
        <w:r>
          <w:t>40</w:t>
        </w:r>
        <w:r>
          <w:fldChar w:fldCharType="end"/>
        </w:r>
      </w:hyperlink>
    </w:p>
    <w:p>
      <w:pPr>
        <w:pStyle w:val="TOC2"/>
        <w:tabs>
          <w:tab w:val="right" w:leader="dot" w:pos="8306"/>
        </w:tabs>
      </w:pPr>
      <w:hyperlink w:anchor="_Toc26105" w:history="1">
        <w:r>
          <w:rPr>
            <w:rFonts w:ascii="仿宋" w:eastAsia="仿宋" w:hAnsi="仿宋" w:cs="仿宋" w:hint="eastAsia"/>
            <w:lang w:eastAsia="zh-CN"/>
          </w:rPr>
          <w:t>(一)、通讯设备项目总投资估算</w:t>
        </w:r>
        <w:r>
          <w:tab/>
        </w:r>
        <w:r>
          <w:fldChar w:fldCharType="begin"/>
        </w:r>
        <w:r>
          <w:instrText xml:space="preserve"> PAGEREF _Toc26105 \h </w:instrText>
        </w:r>
        <w:r>
          <w:fldChar w:fldCharType="separate"/>
        </w:r>
        <w:r>
          <w:t>40</w:t>
        </w:r>
        <w:r>
          <w:fldChar w:fldCharType="end"/>
        </w:r>
      </w:hyperlink>
    </w:p>
    <w:p>
      <w:pPr>
        <w:pStyle w:val="TOC2"/>
        <w:tabs>
          <w:tab w:val="right" w:leader="dot" w:pos="8306"/>
        </w:tabs>
      </w:pPr>
      <w:hyperlink w:anchor="_Toc1826" w:history="1">
        <w:r>
          <w:rPr>
            <w:rFonts w:ascii="仿宋" w:eastAsia="仿宋" w:hAnsi="仿宋" w:cs="仿宋" w:hint="eastAsia"/>
            <w:lang w:eastAsia="zh-CN"/>
          </w:rPr>
          <w:t>(二)、资金筹措</w:t>
        </w:r>
        <w:r>
          <w:tab/>
        </w:r>
        <w:r>
          <w:fldChar w:fldCharType="begin"/>
        </w:r>
        <w:r>
          <w:instrText xml:space="preserve"> PAGEREF _Toc1826 \h </w:instrText>
        </w:r>
        <w:r>
          <w:fldChar w:fldCharType="separate"/>
        </w:r>
        <w:r>
          <w:t>42</w:t>
        </w:r>
        <w:r>
          <w:fldChar w:fldCharType="end"/>
        </w:r>
      </w:hyperlink>
    </w:p>
    <w:p>
      <w:pPr>
        <w:pStyle w:val="TOC1"/>
        <w:tabs>
          <w:tab w:val="right" w:leader="dot" w:pos="8306"/>
        </w:tabs>
      </w:pPr>
      <w:hyperlink w:anchor="_Toc29049" w:history="1">
        <w:r>
          <w:rPr>
            <w:rFonts w:ascii="仿宋" w:eastAsia="仿宋" w:hAnsi="仿宋" w:cs="仿宋" w:hint="eastAsia"/>
            <w:lang w:eastAsia="zh-CN"/>
          </w:rPr>
          <w:t>十二、通讯设备项目人力资源培养与发展</w:t>
        </w:r>
        <w:r>
          <w:tab/>
        </w:r>
        <w:r>
          <w:fldChar w:fldCharType="begin"/>
        </w:r>
        <w:r>
          <w:instrText xml:space="preserve"> PAGEREF _Toc29049 \h </w:instrText>
        </w:r>
        <w:r>
          <w:fldChar w:fldCharType="separate"/>
        </w:r>
        <w:r>
          <w:t>42</w:t>
        </w:r>
        <w:r>
          <w:fldChar w:fldCharType="end"/>
        </w:r>
      </w:hyperlink>
    </w:p>
    <w:p>
      <w:pPr>
        <w:pStyle w:val="TOC2"/>
        <w:tabs>
          <w:tab w:val="right" w:leader="dot" w:pos="8306"/>
        </w:tabs>
      </w:pPr>
      <w:hyperlink w:anchor="_Toc26414" w:history="1">
        <w:r>
          <w:rPr>
            <w:rFonts w:ascii="仿宋" w:eastAsia="仿宋" w:hAnsi="仿宋" w:cs="仿宋" w:hint="eastAsia"/>
            <w:lang w:eastAsia="zh-CN"/>
          </w:rPr>
          <w:t>(一)、人才需求与规划</w:t>
        </w:r>
        <w:r>
          <w:tab/>
        </w:r>
        <w:r>
          <w:fldChar w:fldCharType="begin"/>
        </w:r>
        <w:r>
          <w:instrText xml:space="preserve"> PAGEREF _Toc26414 \h </w:instrText>
        </w:r>
        <w:r>
          <w:fldChar w:fldCharType="separate"/>
        </w:r>
        <w:r>
          <w:t>42</w:t>
        </w:r>
        <w:r>
          <w:fldChar w:fldCharType="end"/>
        </w:r>
      </w:hyperlink>
    </w:p>
    <w:p>
      <w:pPr>
        <w:pStyle w:val="TOC2"/>
        <w:tabs>
          <w:tab w:val="right" w:leader="dot" w:pos="8306"/>
        </w:tabs>
      </w:pPr>
      <w:hyperlink w:anchor="_Toc19792" w:history="1">
        <w:r>
          <w:rPr>
            <w:rFonts w:ascii="仿宋" w:eastAsia="仿宋" w:hAnsi="仿宋" w:cs="仿宋" w:hint="eastAsia"/>
            <w:lang w:eastAsia="zh-CN"/>
          </w:rPr>
          <w:t>(二)、培训与发展计划</w:t>
        </w:r>
        <w:r>
          <w:tab/>
        </w:r>
        <w:r>
          <w:fldChar w:fldCharType="begin"/>
        </w:r>
        <w:r>
          <w:instrText xml:space="preserve"> PAGEREF _Toc19792 \h </w:instrText>
        </w:r>
        <w:r>
          <w:fldChar w:fldCharType="separate"/>
        </w:r>
        <w:r>
          <w:t>43</w:t>
        </w:r>
        <w:r>
          <w:fldChar w:fldCharType="end"/>
        </w:r>
      </w:hyperlink>
    </w:p>
    <w:p>
      <w:pPr>
        <w:pStyle w:val="TOC1"/>
        <w:tabs>
          <w:tab w:val="right" w:leader="dot" w:pos="8306"/>
        </w:tabs>
      </w:pPr>
      <w:hyperlink w:anchor="_Toc21721" w:history="1">
        <w:r>
          <w:rPr>
            <w:rFonts w:ascii="仿宋" w:eastAsia="仿宋" w:hAnsi="仿宋" w:cs="仿宋" w:hint="eastAsia"/>
            <w:lang w:eastAsia="zh-CN"/>
          </w:rPr>
          <w:t>十三、供应链管理</w:t>
        </w:r>
        <w:r>
          <w:tab/>
        </w:r>
        <w:r>
          <w:fldChar w:fldCharType="begin"/>
        </w:r>
        <w:r>
          <w:instrText xml:space="preserve"> PAGEREF _Toc21721 \h </w:instrText>
        </w:r>
        <w:r>
          <w:fldChar w:fldCharType="separate"/>
        </w:r>
        <w:r>
          <w:t>43</w:t>
        </w:r>
        <w:r>
          <w:fldChar w:fldCharType="end"/>
        </w:r>
      </w:hyperlink>
    </w:p>
    <w:p>
      <w:pPr>
        <w:pStyle w:val="TOC2"/>
        <w:tabs>
          <w:tab w:val="right" w:leader="dot" w:pos="8306"/>
        </w:tabs>
      </w:pPr>
      <w:hyperlink w:anchor="_Toc8545" w:history="1">
        <w:r>
          <w:rPr>
            <w:rFonts w:ascii="仿宋" w:eastAsia="仿宋" w:hAnsi="仿宋" w:cs="仿宋" w:hint="eastAsia"/>
            <w:lang w:eastAsia="zh-CN"/>
          </w:rPr>
          <w:t>(一)、供应链战略规划</w:t>
        </w:r>
        <w:r>
          <w:tab/>
        </w:r>
        <w:r>
          <w:fldChar w:fldCharType="begin"/>
        </w:r>
        <w:r>
          <w:instrText xml:space="preserve"> PAGEREF _Toc8545 \h </w:instrText>
        </w:r>
        <w:r>
          <w:fldChar w:fldCharType="separate"/>
        </w:r>
        <w:r>
          <w:t>43</w:t>
        </w:r>
        <w:r>
          <w:fldChar w:fldCharType="end"/>
        </w:r>
      </w:hyperlink>
    </w:p>
    <w:p>
      <w:pPr>
        <w:pStyle w:val="TOC2"/>
        <w:tabs>
          <w:tab w:val="right" w:leader="dot" w:pos="8306"/>
        </w:tabs>
      </w:pPr>
      <w:hyperlink w:anchor="_Toc8083" w:history="1">
        <w:r>
          <w:rPr>
            <w:rFonts w:ascii="仿宋" w:eastAsia="仿宋" w:hAnsi="仿宋" w:cs="仿宋" w:hint="eastAsia"/>
            <w:lang w:eastAsia="zh-CN"/>
          </w:rPr>
          <w:t>(二)、供应商选择与合作</w:t>
        </w:r>
        <w:r>
          <w:tab/>
        </w:r>
        <w:r>
          <w:fldChar w:fldCharType="begin"/>
        </w:r>
        <w:r>
          <w:instrText xml:space="preserve"> PAGEREF _Toc8083 \h </w:instrText>
        </w:r>
        <w:r>
          <w:fldChar w:fldCharType="separate"/>
        </w:r>
        <w:r>
          <w:t>45</w:t>
        </w:r>
        <w:r>
          <w:fldChar w:fldCharType="end"/>
        </w:r>
      </w:hyperlink>
    </w:p>
    <w:p>
      <w:pPr>
        <w:pStyle w:val="TOC2"/>
        <w:tabs>
          <w:tab w:val="right" w:leader="dot" w:pos="8306"/>
        </w:tabs>
      </w:pPr>
      <w:hyperlink w:anchor="_Toc4619" w:history="1">
        <w:r>
          <w:rPr>
            <w:rFonts w:ascii="仿宋" w:eastAsia="仿宋" w:hAnsi="仿宋" w:cs="仿宋" w:hint="eastAsia"/>
            <w:lang w:eastAsia="zh-CN"/>
          </w:rPr>
          <w:t>(三)、物流与库存管理</w:t>
        </w:r>
        <w:r>
          <w:tab/>
        </w:r>
        <w:r>
          <w:fldChar w:fldCharType="begin"/>
        </w:r>
        <w:r>
          <w:instrText xml:space="preserve"> PAGEREF _Toc4619 \h </w:instrText>
        </w:r>
        <w:r>
          <w:fldChar w:fldCharType="separate"/>
        </w:r>
        <w:r>
          <w:t>46</w:t>
        </w:r>
        <w:r>
          <w:fldChar w:fldCharType="end"/>
        </w:r>
      </w:hyperlink>
    </w:p>
    <w:p>
      <w:pPr>
        <w:pStyle w:val="TOC1"/>
        <w:tabs>
          <w:tab w:val="right" w:leader="dot" w:pos="8306"/>
        </w:tabs>
      </w:pPr>
      <w:hyperlink w:anchor="_Toc27179" w:history="1">
        <w:r>
          <w:rPr>
            <w:rFonts w:ascii="仿宋" w:eastAsia="仿宋" w:hAnsi="仿宋" w:cs="仿宋" w:hint="eastAsia"/>
            <w:lang w:eastAsia="zh-CN"/>
          </w:rPr>
          <w:t>十四、通讯设备项目工程方案分析</w:t>
        </w:r>
        <w:r>
          <w:tab/>
        </w:r>
        <w:r>
          <w:fldChar w:fldCharType="begin"/>
        </w:r>
        <w:r>
          <w:instrText xml:space="preserve"> PAGEREF _Toc27179 \h </w:instrText>
        </w:r>
        <w:r>
          <w:fldChar w:fldCharType="separate"/>
        </w:r>
        <w:r>
          <w:t>47</w:t>
        </w:r>
        <w:r>
          <w:fldChar w:fldCharType="end"/>
        </w:r>
      </w:hyperlink>
    </w:p>
    <w:p>
      <w:pPr>
        <w:pStyle w:val="TOC2"/>
        <w:tabs>
          <w:tab w:val="right" w:leader="dot" w:pos="8306"/>
        </w:tabs>
      </w:pPr>
      <w:hyperlink w:anchor="_Toc12071" w:history="1">
        <w:r>
          <w:rPr>
            <w:rFonts w:ascii="仿宋" w:eastAsia="仿宋" w:hAnsi="仿宋" w:cs="仿宋" w:hint="eastAsia"/>
            <w:lang w:eastAsia="zh-CN"/>
          </w:rPr>
          <w:t>(一)、建筑工程设计原则</w:t>
        </w:r>
        <w:r>
          <w:tab/>
        </w:r>
        <w:r>
          <w:fldChar w:fldCharType="begin"/>
        </w:r>
        <w:r>
          <w:instrText xml:space="preserve"> PAGEREF _Toc12071 \h </w:instrText>
        </w:r>
        <w:r>
          <w:fldChar w:fldCharType="separate"/>
        </w:r>
        <w:r>
          <w:t>47</w:t>
        </w:r>
        <w:r>
          <w:fldChar w:fldCharType="end"/>
        </w:r>
      </w:hyperlink>
    </w:p>
    <w:p>
      <w:pPr>
        <w:pStyle w:val="TOC2"/>
        <w:tabs>
          <w:tab w:val="right" w:leader="dot" w:pos="8306"/>
        </w:tabs>
      </w:pPr>
      <w:hyperlink w:anchor="_Toc9290" w:history="1">
        <w:r>
          <w:rPr>
            <w:rFonts w:ascii="仿宋" w:eastAsia="仿宋" w:hAnsi="仿宋" w:cs="仿宋" w:hint="eastAsia"/>
            <w:lang w:eastAsia="zh-CN"/>
          </w:rPr>
          <w:t>(二)、土建工程建设指标</w:t>
        </w:r>
        <w:r>
          <w:tab/>
        </w:r>
        <w:r>
          <w:fldChar w:fldCharType="begin"/>
        </w:r>
        <w:r>
          <w:instrText xml:space="preserve"> PAGEREF _Toc9290 \h </w:instrText>
        </w:r>
        <w:r>
          <w:fldChar w:fldCharType="separate"/>
        </w:r>
        <w:r>
          <w:t>51</w:t>
        </w:r>
        <w:r>
          <w:fldChar w:fldCharType="end"/>
        </w:r>
      </w:hyperlink>
    </w:p>
    <w:p>
      <w:pPr>
        <w:pStyle w:val="TOC1"/>
        <w:tabs>
          <w:tab w:val="right" w:leader="dot" w:pos="8306"/>
        </w:tabs>
      </w:pPr>
      <w:hyperlink w:anchor="_Toc13322" w:history="1">
        <w:r>
          <w:rPr>
            <w:rFonts w:ascii="仿宋" w:eastAsia="仿宋" w:hAnsi="仿宋" w:cs="仿宋" w:hint="eastAsia"/>
            <w:lang w:eastAsia="zh-CN"/>
          </w:rPr>
          <w:t>十五、通讯设备项目治理与监督</w:t>
        </w:r>
        <w:r>
          <w:tab/>
        </w:r>
        <w:r>
          <w:fldChar w:fldCharType="begin"/>
        </w:r>
        <w:r>
          <w:instrText xml:space="preserve"> PAGEREF _Toc13322 \h </w:instrText>
        </w:r>
        <w:r>
          <w:fldChar w:fldCharType="separate"/>
        </w:r>
        <w:r>
          <w:t>52</w:t>
        </w:r>
        <w:r>
          <w:fldChar w:fldCharType="end"/>
        </w:r>
      </w:hyperlink>
    </w:p>
    <w:p>
      <w:pPr>
        <w:pStyle w:val="TOC2"/>
        <w:tabs>
          <w:tab w:val="right" w:leader="dot" w:pos="8306"/>
        </w:tabs>
      </w:pPr>
      <w:hyperlink w:anchor="_Toc17666" w:history="1">
        <w:r>
          <w:rPr>
            <w:rFonts w:ascii="仿宋" w:eastAsia="仿宋" w:hAnsi="仿宋" w:cs="仿宋" w:hint="eastAsia"/>
            <w:lang w:eastAsia="zh-CN"/>
          </w:rPr>
          <w:t>(一)、通讯设备项目治理结构</w:t>
        </w:r>
        <w:r>
          <w:tab/>
        </w:r>
        <w:r>
          <w:fldChar w:fldCharType="begin"/>
        </w:r>
        <w:r>
          <w:instrText xml:space="preserve"> PAGEREF _Toc17666 \h </w:instrText>
        </w:r>
        <w:r>
          <w:fldChar w:fldCharType="separate"/>
        </w:r>
        <w:r>
          <w:t>52</w:t>
        </w:r>
        <w:r>
          <w:fldChar w:fldCharType="end"/>
        </w:r>
      </w:hyperlink>
    </w:p>
    <w:p>
      <w:pPr>
        <w:pStyle w:val="TOC2"/>
        <w:tabs>
          <w:tab w:val="right" w:leader="dot" w:pos="8306"/>
        </w:tabs>
      </w:pPr>
      <w:hyperlink w:anchor="_Toc26720" w:history="1">
        <w:r>
          <w:rPr>
            <w:rFonts w:ascii="仿宋" w:eastAsia="仿宋" w:hAnsi="仿宋" w:cs="仿宋" w:hint="eastAsia"/>
            <w:lang w:eastAsia="zh-CN"/>
          </w:rPr>
          <w:t>(二)、监督与审计</w:t>
        </w:r>
        <w:r>
          <w:tab/>
        </w:r>
        <w:r>
          <w:fldChar w:fldCharType="begin"/>
        </w:r>
        <w:r>
          <w:instrText xml:space="preserve"> PAGEREF _Toc26720 \h </w:instrText>
        </w:r>
        <w:r>
          <w:fldChar w:fldCharType="separate"/>
        </w:r>
        <w:r>
          <w:t>54</w:t>
        </w:r>
        <w:r>
          <w:fldChar w:fldCharType="end"/>
        </w:r>
      </w:hyperlink>
    </w:p>
    <w:p>
      <w:pPr>
        <w:pStyle w:val="TOC1"/>
        <w:tabs>
          <w:tab w:val="right" w:leader="dot" w:pos="8306"/>
        </w:tabs>
      </w:pPr>
      <w:hyperlink w:anchor="_Toc30376" w:history="1">
        <w:r>
          <w:rPr>
            <w:rFonts w:ascii="仿宋" w:eastAsia="仿宋" w:hAnsi="仿宋" w:cs="仿宋" w:hint="eastAsia"/>
            <w:lang w:eastAsia="zh-CN"/>
          </w:rPr>
          <w:t>十六、营销与推广策略</w:t>
        </w:r>
        <w:r>
          <w:tab/>
        </w:r>
        <w:r>
          <w:fldChar w:fldCharType="begin"/>
        </w:r>
        <w:r>
          <w:instrText xml:space="preserve"> PAGEREF _Toc30376 \h </w:instrText>
        </w:r>
        <w:r>
          <w:fldChar w:fldCharType="separate"/>
        </w:r>
        <w:r>
          <w:t>55</w:t>
        </w:r>
        <w:r>
          <w:fldChar w:fldCharType="end"/>
        </w:r>
      </w:hyperlink>
    </w:p>
    <w:p>
      <w:pPr>
        <w:pStyle w:val="TOC2"/>
        <w:tabs>
          <w:tab w:val="right" w:leader="dot" w:pos="8306"/>
        </w:tabs>
      </w:pPr>
      <w:hyperlink w:anchor="_Toc12573" w:history="1">
        <w:r>
          <w:rPr>
            <w:rFonts w:ascii="仿宋" w:eastAsia="仿宋" w:hAnsi="仿宋" w:cs="仿宋" w:hint="eastAsia"/>
            <w:lang w:eastAsia="zh-CN"/>
          </w:rPr>
          <w:t>(一)、产品/服务定位与特点</w:t>
        </w:r>
        <w:r>
          <w:tab/>
        </w:r>
        <w:r>
          <w:fldChar w:fldCharType="begin"/>
        </w:r>
        <w:r>
          <w:instrText xml:space="preserve"> PAGEREF _Toc12573 \h </w:instrText>
        </w:r>
        <w:r>
          <w:fldChar w:fldCharType="separate"/>
        </w:r>
        <w:r>
          <w:t>55</w:t>
        </w:r>
        <w:r>
          <w:fldChar w:fldCharType="end"/>
        </w:r>
      </w:hyperlink>
    </w:p>
    <w:p>
      <w:pPr>
        <w:pStyle w:val="TOC2"/>
        <w:tabs>
          <w:tab w:val="right" w:leader="dot" w:pos="8306"/>
        </w:tabs>
      </w:pPr>
      <w:hyperlink w:anchor="_Toc9862" w:history="1">
        <w:r>
          <w:rPr>
            <w:rFonts w:ascii="仿宋" w:eastAsia="仿宋" w:hAnsi="仿宋" w:cs="仿宋" w:hint="eastAsia"/>
            <w:lang w:eastAsia="zh-CN"/>
          </w:rPr>
          <w:t>(二)、市场定位与竞争分析</w:t>
        </w:r>
        <w:r>
          <w:tab/>
        </w:r>
        <w:r>
          <w:fldChar w:fldCharType="begin"/>
        </w:r>
        <w:r>
          <w:instrText xml:space="preserve"> PAGEREF _Toc9862 \h </w:instrText>
        </w:r>
        <w:r>
          <w:fldChar w:fldCharType="separate"/>
        </w:r>
        <w:r>
          <w:t>56</w:t>
        </w:r>
        <w:r>
          <w:fldChar w:fldCharType="end"/>
        </w:r>
      </w:hyperlink>
    </w:p>
    <w:p>
      <w:pPr>
        <w:pStyle w:val="TOC2"/>
        <w:tabs>
          <w:tab w:val="right" w:leader="dot" w:pos="8306"/>
        </w:tabs>
      </w:pPr>
      <w:hyperlink w:anchor="_Toc6626" w:history="1">
        <w:r>
          <w:rPr>
            <w:rFonts w:ascii="仿宋" w:eastAsia="仿宋" w:hAnsi="仿宋" w:cs="仿宋" w:hint="eastAsia"/>
            <w:lang w:eastAsia="zh-CN"/>
          </w:rPr>
          <w:t>(三)、营销渠道与策略</w:t>
        </w:r>
        <w:r>
          <w:tab/>
        </w:r>
        <w:r>
          <w:fldChar w:fldCharType="begin"/>
        </w:r>
        <w:r>
          <w:instrText xml:space="preserve"> PAGEREF _Toc6626 \h </w:instrText>
        </w:r>
        <w:r>
          <w:fldChar w:fldCharType="separate"/>
        </w:r>
        <w:r>
          <w:t>58</w:t>
        </w:r>
        <w:r>
          <w:fldChar w:fldCharType="end"/>
        </w:r>
      </w:hyperlink>
    </w:p>
    <w:p>
      <w:pPr>
        <w:pStyle w:val="TOC2"/>
        <w:tabs>
          <w:tab w:val="right" w:leader="dot" w:pos="8306"/>
        </w:tabs>
      </w:pPr>
      <w:hyperlink w:anchor="_Toc16180" w:history="1">
        <w:r>
          <w:rPr>
            <w:rFonts w:ascii="仿宋" w:eastAsia="仿宋" w:hAnsi="仿宋" w:cs="仿宋" w:hint="eastAsia"/>
            <w:lang w:eastAsia="zh-CN"/>
          </w:rPr>
          <w:t>(四)、推广与宣传活动</w:t>
        </w:r>
        <w:r>
          <w:tab/>
        </w:r>
        <w:r>
          <w:fldChar w:fldCharType="begin"/>
        </w:r>
        <w:r>
          <w:instrText xml:space="preserve"> PAGEREF _Toc16180 \h </w:instrText>
        </w:r>
        <w:r>
          <w:fldChar w:fldCharType="separate"/>
        </w:r>
        <w:r>
          <w:t>59</w:t>
        </w:r>
        <w:r>
          <w:fldChar w:fldCharType="end"/>
        </w:r>
      </w:hyperlink>
    </w:p>
    <w:p>
      <w:pPr>
        <w:pStyle w:val="TOC1"/>
        <w:tabs>
          <w:tab w:val="right" w:leader="dot" w:pos="8306"/>
        </w:tabs>
      </w:pPr>
      <w:hyperlink w:anchor="_Toc8830" w:history="1">
        <w:r>
          <w:rPr>
            <w:rFonts w:ascii="仿宋" w:eastAsia="仿宋" w:hAnsi="仿宋" w:cs="仿宋" w:hint="eastAsia"/>
            <w:lang w:eastAsia="zh-CN"/>
          </w:rPr>
          <w:t>十七、利益相关者分析与沟通计划</w:t>
        </w:r>
        <w:r>
          <w:tab/>
        </w:r>
        <w:r>
          <w:fldChar w:fldCharType="begin"/>
        </w:r>
        <w:r>
          <w:instrText xml:space="preserve"> PAGEREF _Toc8830 \h </w:instrText>
        </w:r>
        <w:r>
          <w:fldChar w:fldCharType="separate"/>
        </w:r>
        <w:r>
          <w:t>64</w:t>
        </w:r>
        <w:r>
          <w:fldChar w:fldCharType="end"/>
        </w:r>
      </w:hyperlink>
    </w:p>
    <w:p>
      <w:pPr>
        <w:pStyle w:val="TOC2"/>
        <w:tabs>
          <w:tab w:val="right" w:leader="dot" w:pos="8306"/>
        </w:tabs>
      </w:pPr>
      <w:hyperlink w:anchor="_Toc19089" w:history="1">
        <w:r>
          <w:rPr>
            <w:rFonts w:ascii="仿宋" w:eastAsia="仿宋" w:hAnsi="仿宋" w:cs="仿宋" w:hint="eastAsia"/>
            <w:lang w:eastAsia="zh-CN"/>
          </w:rPr>
          <w:t>(一)、利益相关者分析</w:t>
        </w:r>
        <w:r>
          <w:tab/>
        </w:r>
        <w:r>
          <w:fldChar w:fldCharType="begin"/>
        </w:r>
        <w:r>
          <w:instrText xml:space="preserve"> PAGEREF _Toc19089 \h </w:instrText>
        </w:r>
        <w:r>
          <w:fldChar w:fldCharType="separate"/>
        </w:r>
        <w:r>
          <w:t>64</w:t>
        </w:r>
        <w:r>
          <w:fldChar w:fldCharType="end"/>
        </w:r>
      </w:hyperlink>
    </w:p>
    <w:p>
      <w:pPr>
        <w:pStyle w:val="TOC2"/>
        <w:tabs>
          <w:tab w:val="right" w:leader="dot" w:pos="8306"/>
        </w:tabs>
      </w:pPr>
      <w:hyperlink w:anchor="_Toc14705" w:history="1">
        <w:r>
          <w:rPr>
            <w:rFonts w:ascii="仿宋" w:eastAsia="仿宋" w:hAnsi="仿宋" w:cs="仿宋" w:hint="eastAsia"/>
            <w:lang w:eastAsia="zh-CN"/>
          </w:rPr>
          <w:t>(二)、沟通计划</w:t>
        </w:r>
        <w:r>
          <w:tab/>
        </w:r>
        <w:r>
          <w:fldChar w:fldCharType="begin"/>
        </w:r>
        <w:r>
          <w:instrText xml:space="preserve"> PAGEREF _Toc14705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496"/>
      <w:r>
        <w:rPr>
          <w:rFonts w:ascii="仿宋" w:eastAsia="仿宋" w:hAnsi="仿宋" w:cs="仿宋" w:hint="eastAsia"/>
          <w:sz w:val="28"/>
          <w:lang w:eastAsia="zh-CN"/>
        </w:rPr>
        <w:t>一、通讯设备项目可持续发展</w:t>
      </w:r>
      <w:bookmarkEnd w:id="2"/>
    </w:p>
    <w:p>
      <w:pPr>
        <w:pStyle w:val="Heading2"/>
        <w:rPr>
          <w:rFonts w:ascii="仿宋" w:eastAsia="仿宋" w:hAnsi="仿宋" w:cs="仿宋" w:hint="eastAsia"/>
          <w:lang w:eastAsia="zh-CN"/>
        </w:rPr>
      </w:pPr>
      <w:bookmarkStart w:id="3" w:name="_Toc2908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讯设备项目中，通讯设备项目团队着眼于未来，明确了可持续发展的战略方向。制定的具体可持续发展目标包括降低资源使用、采用环保技术、最大化社会效益等。这一步骤不仅有助于通讯设备项目在环保和社会责任方面达到最高标准，也为未来提供了明确的指引，确保通讯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可持续实践的融入通讯设备项目管理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通讯设备项目管理周期。从通讯设备项目规划开始，通讯设备项目团队就考虑了环境和社会的因素。在执行阶段，通讯设备项目团队积极推动绿色技术的应用，优化资源利用。此外，关注员工的社会责任，通过培训和沟通活动提高员工对可持续发展的认知，使他们能够在日常工作中践行可持续实践。这些举措不仅为通讯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81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扎根于通讯设备项目的可持续发展理念，我们深信环保与社会责任是通讯设备项目成功的关键支柱。在通讯设备项目的每一步，我们都致力于通过创新和实践，履行对环境和社会的坚定责任。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团队通过引入先进的环保技术、建立高效的废物处理系统以及推动能源节约措施，积极履行环保责任。定期的环保监测和评估确保通讯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不仅致力于自身可持续发展，还注重对社会的回馈。通过支持社区通讯设备项目、参与慈善事业、提供培训机会等方式，通讯设备项目积极履行社会责任。与当地社区建立积极互动，关注员工的工作与生活平衡，以及员工的身心健康，是通讯设备项目在社会责任层面的关键举措。这样的实践不仅增强了通讯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278"/>
      <w:r>
        <w:rPr>
          <w:rFonts w:ascii="仿宋" w:eastAsia="仿宋" w:hAnsi="仿宋" w:cs="仿宋" w:hint="eastAsia"/>
          <w:sz w:val="28"/>
          <w:lang w:eastAsia="zh-CN"/>
        </w:rPr>
        <w:t>二、通讯设备项目概论</w:t>
      </w:r>
      <w:bookmarkEnd w:id="5"/>
    </w:p>
    <w:p>
      <w:pPr>
        <w:pStyle w:val="Heading2"/>
        <w:rPr>
          <w:rFonts w:ascii="仿宋" w:eastAsia="仿宋" w:hAnsi="仿宋" w:cs="仿宋" w:hint="eastAsia"/>
          <w:lang w:eastAsia="zh-CN"/>
        </w:rPr>
      </w:pPr>
      <w:bookmarkStart w:id="6" w:name="_Toc25692"/>
      <w:r>
        <w:rPr>
          <w:rFonts w:ascii="仿宋" w:eastAsia="仿宋" w:hAnsi="仿宋" w:cs="仿宋" w:hint="eastAsia"/>
          <w:lang w:eastAsia="zh-CN"/>
        </w:rPr>
        <w:t>(一)、通讯设备项目概况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的起源追溯至对市场的深入洞察。市场的不断演变与变革为通讯设备项目提供了难得的机遇。当前市场存在的需求缺口和变革的大环境共同构成了通讯设备项目的背景。这个通讯设备项目旨在充分利用市场机遇，填补行业中尚未满足的需求，为客户提供全新的解决方案。市场的变革和需求的增长使得这个通讯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通讯设备项目名称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正式命名为通讯设备。这个名称不仅仅是一个标识，更代表了通讯设备项目的核心理念和愿景。它蕴含着通讯设备项目所要解决问题的关键字，具有强烈的表达和辨识度，为通讯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通讯设备项目目标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的核心目标是提供一种全新、高效的解决方案，满足客户日益增长的需求。通讯设备项目追求的不仅仅是满足市场需求，更是在市场中获得卓越的竞争优势。通过不断提升产品或服务的质量和创新水平，通讯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通讯设备项目范围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全面涵盖了产品研发、制造、市场推广和售后服务，确保从产品设计到最终用户体验的全方位关注。这一全面的通讯设备项目范围是为了确保通讯设备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通讯设备项目时间表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通讯设备项目计划在未来18个月内完成，包括研发、测试、市场试点和正式推出等不同阶段。这个时间表的合理设计是为了确保通讯设备项目各个阶段的顺利推进，以便按时交付高质量的成果。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通讯设备项目预算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通讯设备项目总预算估算为XX百万美元，主要分配在研发、市场推广、人员培训和运营等方面。这一充足的预算为通讯设备项目提供了充足的资源，确保通讯设备项目在各个方面都能取得优异的表现。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通讯设备项目风险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通讯设备项目可能面临的风险包括市场接受度低、技术难题、竞争激烈等。通讯设备项目团队已经制定了相应的风险应对计划，通过前瞻性的风险管理，确保通讯设备项目在面对不确定性时能够迅速做出应对。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通讯设备项目团队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通讯设备项目汇聚了一支经验丰富、多领域专业素养的核心团队，确保通讯设备项目在各个方面都能拥有高水平的执行力。团队的协同作战是通讯设备项目成功的关键因素之一。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通讯设备项目背景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通讯设备项目的背景根植于市场对更高效、创新产品的渴望，同时也受到科技发展对行业格局的深刻改变的影响。这为通讯设备项目提供了广阔的发展空间和市场需求。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通讯设备项目现状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截至目前，通讯设备项目已完成市场调研和技术验证，取得了初步的成功。这为通讯设备项目在未来的发展奠定了坚实的基础，为更远大的目标打下了坚实的基石。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5236"/>
      <w:r>
        <w:rPr>
          <w:rFonts w:ascii="仿宋" w:eastAsia="仿宋" w:hAnsi="仿宋" w:cs="仿宋" w:hint="eastAsia"/>
          <w:sz w:val="28"/>
          <w:lang w:eastAsia="zh-CN"/>
        </w:rPr>
        <w:t>(二)、通讯设备项目目标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keyword》通讯设备项目首要业务目标是在市场中占据有利地位，实现产品/服务的成功推广和销售。通过不断提升产品质量、创新性，通讯设备项目追求成为行业中的领导者，赢得更多客户的青睐。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在科技迅速发展的时代，通讯设备项目着眼于技术创新。通过持续的研发和技术升级，通讯设备项目旨在推出更具创新性的产品或服务，以满足市场对新鲜、先进解决方案的需求。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为了建立可持续的客户关系，通讯设备项目设定了客户满意度目标。通过提供卓越的产品质量和优质的客户服务，通讯设备项目追求赢得客户的信任和忠诚度，确保他们的满意度达到行业领先水平。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通讯设备项目注重社会责任和可持续发展。通过实施环保、社会责任通讯设备项目，通讯设备项目致力于在经济发展的同时保护环境，促进社会公平，实现可持续经营。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通讯设备项目的团队是实现目标的核心驱动力。因此，通讯设备项目设定了团队发展目标，包括提升团队成员的专业技能、培养领导力，以及搭建协同高效的团队工作氛围。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405"/>
      <w:r>
        <w:rPr>
          <w:rFonts w:ascii="仿宋" w:eastAsia="仿宋" w:hAnsi="仿宋" w:cs="仿宋" w:hint="eastAsia"/>
          <w:sz w:val="28"/>
          <w:lang w:eastAsia="zh-CN"/>
        </w:rPr>
        <w:t>(三)、通讯设备项目提出的理由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通讯设备项目提出的理由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的提出源于对市场机遇的深刻洞察。当前市场中存在的需求缺口和行业发展趋势表明，有巨大的商业机会等待被开发。通过准确捕捉市场机遇，通讯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的理念基于对技术创新的信仰。通过持续的研发和技术投入，通讯设备项目有望推出更具创新性的产品或服务。在科技飞速发展的当下，通讯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的提出是为了增强企业的行业竞争力。通过提升产品或服务的质量和独特性，通讯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响应了消费者需求的变化。随着社会和科技的不断发展，消费者对产品和服务的需求也在发生变化。通过深入了解并及时回应消费者的新需求，通讯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通讯设备项目的提出是企业战略发展规划的一部分。在面对日益激烈的市场竞争和不断变化的商业环境中，通讯设备项目作为企业战略的一环，旨在为企业开辟新的增长领域，巩固企业在行业中的地位。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的提出不仅仅是基于商业考量，还注重社会责任。通过推出环保、社会责任等方面的通讯设备项目，通讯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通讯设备项目的提出反映了对利益相关者期望的关注。包括客户、员工、投资者等利益相关者在企业发展中都有着各自的期望，通讯设备项目力求在满足这些期望的同时，取得更大的共赢。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0879"/>
      <w:r>
        <w:rPr>
          <w:rFonts w:ascii="仿宋" w:eastAsia="仿宋" w:hAnsi="仿宋" w:cs="仿宋" w:hint="eastAsia"/>
          <w:sz w:val="28"/>
          <w:lang w:eastAsia="zh-CN"/>
        </w:rPr>
        <w:t>(四)、通讯设备项目意义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在实施通讯设备项目的过程中，我们不仅仅是在追逐商业成功，更是为企业和社会的多个层面创造了深远的意义。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的首要意义在于提升企业的市场竞争力。通过持续的创新和对产品质量的高标准要求，通讯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通讯设备项目的推进将促使行业技术水平的提升。通过引入先进技术和创新性解决方案，通讯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通讯设备项目不仅创造了大量就业机会，提高了就业水平，还注重社会责任和环保。通过参与社会公益事业和推动环保通讯设备项目，通讯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综合而言，通讯设备项目意义重大，不仅推动了企业的发展，也为行业和社会的进步贡献了积极力量。这是一个全面而深刻的影响，将在未来产生可持续的正面效应。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8370"/>
      <w:r>
        <w:rPr>
          <w:rFonts w:ascii="仿宋" w:eastAsia="仿宋" w:hAnsi="仿宋" w:cs="仿宋" w:hint="eastAsia"/>
          <w:sz w:val="28"/>
          <w:lang w:eastAsia="zh-CN"/>
        </w:rPr>
        <w:t>(五)、通讯设备项目背景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在当今迅猛发展的商业环境中，通讯设备项目的动因根植于对多方面因素的审慎考量。这个通讯设备项目的提出并非孤立的决策，而是对企业所处背景深入思考的产物。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市场的不断演变是通讯设备项目背后的首要原因。科技的迅速发展和全球市场的快速变化使得企业必须灵活应对。通讯设备项目应运而生，旨在通过创新性的解决方案迎合市场的多变需求，赢得竞争中的先机。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竞争的激烈程度也是通讯设备项目背景中不可忽视的一环。企业需要在激烈竞争中脱颖而出，为此，通讯设备项目致力于打破常规，提供独特的价值主张，以吸引客户并确保市场份额的增长。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技术的迅速发展为企业带来了机遇与挑战。作为通讯设备项目启动的背景之一，对新兴技术的应用将有助于提升企业的技术水平，使其在不断演进的商业环境中保持竞争优势。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此外，社会对企业责任的期望也在逐渐升高。通讯设备项目充分融入了社会责任的理念，通过可持续经营和社会公益通讯设备项目，企图为社会贡献一份力量，在商业成功的同时关注社会价值。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426"/>
      <w:r>
        <w:rPr>
          <w:rFonts w:ascii="仿宋" w:eastAsia="仿宋" w:hAnsi="仿宋" w:cs="仿宋" w:hint="eastAsia"/>
          <w:sz w:val="28"/>
          <w:lang w:eastAsia="zh-CN"/>
        </w:rPr>
        <w:t>三、通讯设备项目建设单位说明</w:t>
      </w:r>
      <w:bookmarkEnd w:id="11"/>
    </w:p>
    <w:p>
      <w:pPr>
        <w:pStyle w:val="Heading2"/>
        <w:rPr>
          <w:rFonts w:ascii="仿宋" w:eastAsia="仿宋" w:hAnsi="仿宋" w:cs="仿宋" w:hint="eastAsia"/>
          <w:lang w:eastAsia="zh-CN"/>
        </w:rPr>
      </w:pPr>
      <w:bookmarkStart w:id="12" w:name="_Toc32412"/>
      <w:r>
        <w:rPr>
          <w:rFonts w:ascii="仿宋" w:eastAsia="仿宋" w:hAnsi="仿宋" w:cs="仿宋" w:hint="eastAsia"/>
          <w:lang w:eastAsia="zh-CN"/>
        </w:rPr>
        <w:t>(一)、通讯设备项目承办单位基本情况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64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通讯设备项目承办单位的XXXX，我们着眼于实现可持续的经济效益。通过技术创新和解决方案的提供，公司预计在通讯设备项目执行期间将获得可观的收入增长。这一收入来源主要包括通讯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同时，我们注重成本控制和效率提升，以确保通讯设备项目的可持续盈利。透过精细的管理和资源优化，公司期望实现通讯设备项目利润最大化。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通讯设备项目实施进行全面的投资评估，包括通讯设备项目启动阶段的资金投入和后续运营成本。通过对通讯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通讯设备项目实施过程中具备足够的资金流动性，公司将进行详尽的现金流分析。这包括资金需求的合理预测、通讯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194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325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通讯设备项目的主要产品是XXXX，预计年产值为XXX万元。这一产品在市场中占据着重要的地位，其广泛的应用范围使得该通讯设备项目的市场前景非常广阔。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讯设备项目的xxx产品作为重要的原材料之一，将在多个领域发挥关键作用。其在建筑、交通、能源等方面的广泛应用将为整个产业链提供强大的支持，形成产业协同效应。通讯设备项目的年产值XXX万XXX万XXX万万元不仅反映了其在市场上的巨大潜力，更预示着它对国民经济的积极贡献。这种关联度高、涉及面广的产业关系，使得该通讯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563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总征地面积为XXXX平方米，相当于约XX.XX亩，其中净用地面积为XXXX平方米，红线范围内相当于约XX.XX亩。这一用地规模充分考虑了通讯设备项目的建设需求，保障了通讯设备项目在合适的空间内得以充分发展。通讯设备项目规划的总建筑面积为XXXX平方米，其中主体工程建设占XXXX平方米，计容建筑面积达XXXX平方米。预计建筑工程的投资将达到XXXX万元，为通讯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计划购置的设备共计XXXX台（套），设备购置费用为XXXX万元。这一设备购置计划充分考虑到通讯设备项目的生产需求和技术要求，确保了通讯设备项目在生产运营中具备先进的技术装备和高效的生产能力。设备的合理配置将为通讯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计划总投资为XXXX万元，预计年实现营业收入为XXXX万元。这一产能规模的设定旨在确保通讯设备项目能够在投资与回报之间取得平衡，实现长期可持续的发展。通讯设备项目的总投资充分考虑到各个方面的需求，包括用地建设、设备购置等多个环节，以确保通讯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8746"/>
      <w:r>
        <w:rPr>
          <w:rFonts w:ascii="仿宋" w:eastAsia="仿宋" w:hAnsi="仿宋" w:cs="仿宋" w:hint="eastAsia"/>
          <w:sz w:val="28"/>
          <w:lang w:eastAsia="zh-CN"/>
        </w:rPr>
        <w:t>五、通讯设备项目土建工程</w:t>
      </w:r>
      <w:bookmarkEnd w:id="17"/>
    </w:p>
    <w:p>
      <w:pPr>
        <w:pStyle w:val="Heading2"/>
        <w:rPr>
          <w:rFonts w:ascii="仿宋" w:eastAsia="仿宋" w:hAnsi="仿宋" w:cs="仿宋" w:hint="eastAsia"/>
          <w:lang w:eastAsia="zh-CN"/>
        </w:rPr>
      </w:pPr>
      <w:bookmarkStart w:id="18" w:name="_Toc2800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在通讯设备项目的建筑工程设计中，我们将秉承一系列重要的设计原则，以确保通讯设备项目建筑在功能、美观、可持续性等方面达到最佳效果。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首要原则是确保建筑的功能性得到最大化的发挥。我们将充分理解通讯设备项目的实际需求，合理布局各个功能区域，保证建筑在满足业务需求的同时，提供高效的工作环境。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在建筑设计中，我们将综合考虑建设和运营成本。通过精细的经济效益分析，确保设计方案在高效利用资源的同时，对通讯设备项目的长期盈利能力有积极的贡献。</w:t>
      </w:r>
    </w:p>
    <w:p>
      <w:pPr>
        <w:pStyle w:val="Heading2"/>
        <w:ind w:firstLine="560" w:firstLineChars="200"/>
        <w:rPr>
          <w:rFonts w:ascii="仿宋" w:eastAsia="仿宋" w:hAnsi="仿宋" w:cs="仿宋" w:hint="eastAsia"/>
          <w:sz w:val="28"/>
          <w:lang w:eastAsia="zh-CN"/>
        </w:rPr>
      </w:pPr>
      <w:bookmarkStart w:id="19" w:name="_Toc602"/>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讯设备项目的土建工程设计中，我们将精准设定设计年限，结合通讯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https://d.book118.com/898023046033006030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E36270"/>
    <w:rsid w:val="75E362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2304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2024-01-21T11:26:00Z</dcterms:created>
  <dcterms:modified xsi:type="dcterms:W3CDTF">2024-01-21T11:27:10Z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A7DC6D947A534E1DBB699320DDFA837B_11</vt:lpwstr>
  </property>
  <property fmtid="{D5CDD505-2E9C-101B-9397-08002B2CF9AE}" pid="3" name="KSOProductBuildVer">
    <vt:lpwstr>2052-12.1.0.16120</vt:lpwstr>
  </property>
</Properties>
</file>