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162D1" w14:paraId="286A1056" w14:textId="77777777">
      <w:pPr>
        <w:rPr>
          <w:rFonts w:ascii="仿宋" w:eastAsia="仿宋" w:hAnsi="仿宋" w:cs="仿宋"/>
          <w:b/>
          <w:sz w:val="40"/>
        </w:rPr>
      </w:pPr>
    </w:p>
    <w:p w:rsidR="00D162D1" w14:paraId="08016C1E" w14:textId="77777777">
      <w:pPr>
        <w:rPr>
          <w:rFonts w:ascii="仿宋" w:eastAsia="仿宋" w:hAnsi="仿宋" w:cs="仿宋"/>
          <w:b/>
          <w:sz w:val="40"/>
        </w:rPr>
      </w:pPr>
    </w:p>
    <w:p w:rsidR="00D162D1" w14:paraId="399D6934" w14:textId="77777777">
      <w:pPr>
        <w:rPr>
          <w:rFonts w:ascii="仿宋" w:eastAsia="仿宋" w:hAnsi="仿宋" w:cs="仿宋"/>
          <w:b/>
          <w:sz w:val="40"/>
        </w:rPr>
      </w:pPr>
    </w:p>
    <w:p w:rsidR="00D162D1" w14:paraId="66D9D37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家电电商相关行业投资规划报告</w:t>
      </w:r>
    </w:p>
    <w:p w:rsidR="00D162D1" w14:paraId="4D928BCB" w14:textId="77777777">
      <w:pPr>
        <w:jc w:val="center"/>
        <w:rPr>
          <w:rFonts w:ascii="仿宋" w:eastAsia="仿宋" w:hAnsi="仿宋" w:cs="仿宋"/>
          <w:b/>
          <w:sz w:val="40"/>
        </w:rPr>
      </w:pPr>
      <w:r>
        <w:rPr>
          <w:rFonts w:ascii="仿宋" w:eastAsia="仿宋" w:hAnsi="仿宋" w:cs="仿宋" w:hint="eastAsia"/>
          <w:b/>
          <w:sz w:val="40"/>
        </w:rPr>
        <w:t>目录</w:t>
      </w:r>
    </w:p>
    <w:p w:rsidR="00D162D1" w14:paraId="0A09C57D" w14:textId="77777777">
      <w:pPr>
        <w:pStyle w:val="TOC1"/>
        <w:tabs>
          <w:tab w:val="right" w:leader="dot" w:pos="8306"/>
        </w:tabs>
      </w:pPr>
      <w:r>
        <w:fldChar w:fldCharType="begin"/>
      </w:r>
      <w:r>
        <w:instrText>TOC \h \z</w:instrText>
      </w:r>
      <w:r>
        <w:fldChar w:fldCharType="separate"/>
      </w:r>
      <w:hyperlink w:anchor="_Toc23981" w:history="1">
        <w:r>
          <w:rPr>
            <w:rFonts w:ascii="仿宋" w:eastAsia="仿宋" w:hAnsi="仿宋" w:cs="仿宋" w:hint="eastAsia"/>
          </w:rPr>
          <w:t>前言</w:t>
        </w:r>
        <w:r>
          <w:tab/>
        </w:r>
        <w:r>
          <w:fldChar w:fldCharType="begin"/>
        </w:r>
        <w:r>
          <w:instrText xml:space="preserve"> PAGEREF _Toc23981 \h </w:instrText>
        </w:r>
        <w:r>
          <w:fldChar w:fldCharType="separate"/>
        </w:r>
        <w:r>
          <w:t>3</w:t>
        </w:r>
        <w:r>
          <w:fldChar w:fldCharType="end"/>
        </w:r>
      </w:hyperlink>
    </w:p>
    <w:p w:rsidR="00D162D1" w14:paraId="33E9FE9D" w14:textId="77777777">
      <w:pPr>
        <w:pStyle w:val="TOC1"/>
        <w:tabs>
          <w:tab w:val="right" w:leader="dot" w:pos="8306"/>
        </w:tabs>
      </w:pPr>
      <w:hyperlink w:anchor="_Toc30063" w:history="1">
        <w:r>
          <w:rPr>
            <w:rFonts w:ascii="仿宋" w:eastAsia="仿宋" w:hAnsi="仿宋" w:cs="仿宋" w:hint="eastAsia"/>
          </w:rPr>
          <w:t>一、原材料及成品管理</w:t>
        </w:r>
        <w:r>
          <w:tab/>
        </w:r>
        <w:r>
          <w:fldChar w:fldCharType="begin"/>
        </w:r>
        <w:r>
          <w:instrText xml:space="preserve"> PAGEREF _Toc30063 \h </w:instrText>
        </w:r>
        <w:r>
          <w:fldChar w:fldCharType="separate"/>
        </w:r>
        <w:r>
          <w:t>3</w:t>
        </w:r>
        <w:r>
          <w:fldChar w:fldCharType="end"/>
        </w:r>
      </w:hyperlink>
    </w:p>
    <w:p w:rsidR="00D162D1" w14:paraId="32D99B56" w14:textId="77777777">
      <w:pPr>
        <w:pStyle w:val="TOC2"/>
        <w:tabs>
          <w:tab w:val="right" w:leader="dot" w:pos="8306"/>
        </w:tabs>
      </w:pPr>
      <w:hyperlink w:anchor="_Toc12652" w:history="1">
        <w:r>
          <w:rPr>
            <w:rFonts w:ascii="仿宋" w:eastAsia="仿宋" w:hAnsi="仿宋" w:cs="仿宋" w:hint="eastAsia"/>
          </w:rPr>
          <w:t>（一）家电电商项目建设期原辅材料供应情况</w:t>
        </w:r>
        <w:r>
          <w:tab/>
        </w:r>
        <w:r>
          <w:fldChar w:fldCharType="begin"/>
        </w:r>
        <w:r>
          <w:instrText xml:space="preserve"> PAGEREF _Toc12652 \h </w:instrText>
        </w:r>
        <w:r>
          <w:fldChar w:fldCharType="separate"/>
        </w:r>
        <w:r>
          <w:t>3</w:t>
        </w:r>
        <w:r>
          <w:fldChar w:fldCharType="end"/>
        </w:r>
      </w:hyperlink>
    </w:p>
    <w:p w:rsidR="00D162D1" w14:paraId="612904F6" w14:textId="77777777">
      <w:pPr>
        <w:pStyle w:val="TOC2"/>
        <w:tabs>
          <w:tab w:val="right" w:leader="dot" w:pos="8306"/>
        </w:tabs>
      </w:pPr>
      <w:hyperlink w:anchor="_Toc9625" w:history="1">
        <w:r>
          <w:rPr>
            <w:rFonts w:ascii="仿宋" w:eastAsia="仿宋" w:hAnsi="仿宋" w:cs="仿宋" w:hint="eastAsia"/>
          </w:rPr>
          <w:t>（二）家电电商项目运营期原辅材料供应及质量管理</w:t>
        </w:r>
        <w:r>
          <w:tab/>
        </w:r>
        <w:r>
          <w:fldChar w:fldCharType="begin"/>
        </w:r>
        <w:r>
          <w:instrText xml:space="preserve"> PAGEREF _Toc9625 \h </w:instrText>
        </w:r>
        <w:r>
          <w:fldChar w:fldCharType="separate"/>
        </w:r>
        <w:r>
          <w:t>3</w:t>
        </w:r>
        <w:r>
          <w:fldChar w:fldCharType="end"/>
        </w:r>
      </w:hyperlink>
    </w:p>
    <w:p w:rsidR="00D162D1" w14:paraId="7DB03F95" w14:textId="77777777">
      <w:pPr>
        <w:pStyle w:val="TOC1"/>
        <w:tabs>
          <w:tab w:val="right" w:leader="dot" w:pos="8306"/>
        </w:tabs>
      </w:pPr>
      <w:hyperlink w:anchor="_Toc31444" w:history="1">
        <w:r>
          <w:rPr>
            <w:rFonts w:ascii="仿宋" w:eastAsia="仿宋" w:hAnsi="仿宋" w:cs="仿宋" w:hint="eastAsia"/>
          </w:rPr>
          <w:t>二、产品方案与建设规划</w:t>
        </w:r>
        <w:r>
          <w:tab/>
        </w:r>
        <w:r>
          <w:fldChar w:fldCharType="begin"/>
        </w:r>
        <w:r>
          <w:instrText xml:space="preserve"> PAGEREF _Toc31444 \h </w:instrText>
        </w:r>
        <w:r>
          <w:fldChar w:fldCharType="separate"/>
        </w:r>
        <w:r>
          <w:t>5</w:t>
        </w:r>
        <w:r>
          <w:fldChar w:fldCharType="end"/>
        </w:r>
      </w:hyperlink>
    </w:p>
    <w:p w:rsidR="00D162D1" w14:paraId="6D843EBF" w14:textId="77777777">
      <w:pPr>
        <w:pStyle w:val="TOC2"/>
        <w:tabs>
          <w:tab w:val="right" w:leader="dot" w:pos="8306"/>
        </w:tabs>
      </w:pPr>
      <w:hyperlink w:anchor="_Toc10063" w:history="1">
        <w:r>
          <w:rPr>
            <w:rFonts w:ascii="仿宋" w:eastAsia="仿宋" w:hAnsi="仿宋" w:cs="仿宋" w:hint="eastAsia"/>
          </w:rPr>
          <w:t>（一）家电电商项目场地规模</w:t>
        </w:r>
        <w:r>
          <w:tab/>
        </w:r>
        <w:r>
          <w:fldChar w:fldCharType="begin"/>
        </w:r>
        <w:r>
          <w:instrText xml:space="preserve"> PAGEREF _Toc10063 \h </w:instrText>
        </w:r>
        <w:r>
          <w:fldChar w:fldCharType="separate"/>
        </w:r>
        <w:r>
          <w:t>5</w:t>
        </w:r>
        <w:r>
          <w:fldChar w:fldCharType="end"/>
        </w:r>
      </w:hyperlink>
    </w:p>
    <w:p w:rsidR="00D162D1" w14:paraId="05681CE7" w14:textId="77777777">
      <w:pPr>
        <w:pStyle w:val="TOC2"/>
        <w:tabs>
          <w:tab w:val="right" w:leader="dot" w:pos="8306"/>
        </w:tabs>
      </w:pPr>
      <w:hyperlink w:anchor="_Toc6413" w:history="1">
        <w:r>
          <w:rPr>
            <w:rFonts w:ascii="仿宋" w:eastAsia="仿宋" w:hAnsi="仿宋" w:cs="仿宋" w:hint="eastAsia"/>
          </w:rPr>
          <w:t>（二）产能规模</w:t>
        </w:r>
        <w:r>
          <w:tab/>
        </w:r>
        <w:r>
          <w:fldChar w:fldCharType="begin"/>
        </w:r>
        <w:r>
          <w:instrText xml:space="preserve"> PAGEREF _Toc6413 \h </w:instrText>
        </w:r>
        <w:r>
          <w:fldChar w:fldCharType="separate"/>
        </w:r>
        <w:r>
          <w:t>5</w:t>
        </w:r>
        <w:r>
          <w:fldChar w:fldCharType="end"/>
        </w:r>
      </w:hyperlink>
    </w:p>
    <w:p w:rsidR="00D162D1" w14:paraId="0629729C" w14:textId="77777777">
      <w:pPr>
        <w:pStyle w:val="TOC2"/>
        <w:tabs>
          <w:tab w:val="right" w:leader="dot" w:pos="8306"/>
        </w:tabs>
      </w:pPr>
      <w:hyperlink w:anchor="_Toc11062" w:history="1">
        <w:r>
          <w:rPr>
            <w:rFonts w:ascii="仿宋" w:eastAsia="仿宋" w:hAnsi="仿宋" w:cs="仿宋" w:hint="eastAsia"/>
          </w:rPr>
          <w:t>（三）产品规划方案及生产纲领</w:t>
        </w:r>
        <w:r>
          <w:tab/>
        </w:r>
        <w:r>
          <w:fldChar w:fldCharType="begin"/>
        </w:r>
        <w:r>
          <w:instrText xml:space="preserve"> PAGEREF _Toc11062 \h </w:instrText>
        </w:r>
        <w:r>
          <w:fldChar w:fldCharType="separate"/>
        </w:r>
        <w:r>
          <w:t>6</w:t>
        </w:r>
        <w:r>
          <w:fldChar w:fldCharType="end"/>
        </w:r>
      </w:hyperlink>
    </w:p>
    <w:p w:rsidR="00D162D1" w14:paraId="7F1E6FFC" w14:textId="77777777">
      <w:pPr>
        <w:pStyle w:val="TOC1"/>
        <w:tabs>
          <w:tab w:val="right" w:leader="dot" w:pos="8306"/>
        </w:tabs>
      </w:pPr>
      <w:hyperlink w:anchor="_Toc6078" w:history="1">
        <w:r>
          <w:rPr>
            <w:rFonts w:ascii="仿宋" w:eastAsia="仿宋" w:hAnsi="仿宋" w:cs="仿宋" w:hint="eastAsia"/>
          </w:rPr>
          <w:t>三、技术方案</w:t>
        </w:r>
        <w:r>
          <w:tab/>
        </w:r>
        <w:r>
          <w:fldChar w:fldCharType="begin"/>
        </w:r>
        <w:r>
          <w:instrText xml:space="preserve"> PAGEREF _Toc6078 \h </w:instrText>
        </w:r>
        <w:r>
          <w:fldChar w:fldCharType="separate"/>
        </w:r>
        <w:r>
          <w:t>6</w:t>
        </w:r>
        <w:r>
          <w:fldChar w:fldCharType="end"/>
        </w:r>
      </w:hyperlink>
    </w:p>
    <w:p w:rsidR="00D162D1" w14:paraId="4DBB01EB" w14:textId="77777777">
      <w:pPr>
        <w:pStyle w:val="TOC2"/>
        <w:tabs>
          <w:tab w:val="right" w:leader="dot" w:pos="8306"/>
        </w:tabs>
      </w:pPr>
      <w:hyperlink w:anchor="_Toc7567" w:history="1">
        <w:r>
          <w:rPr>
            <w:rFonts w:ascii="仿宋" w:eastAsia="仿宋" w:hAnsi="仿宋" w:cs="仿宋" w:hint="eastAsia"/>
          </w:rPr>
          <w:t>（一）企业技术研</w:t>
        </w:r>
        <w:r>
          <w:rPr>
            <w:rFonts w:ascii="仿宋" w:eastAsia="仿宋" w:hAnsi="仿宋" w:cs="仿宋" w:hint="eastAsia"/>
          </w:rPr>
          <w:t>发分析</w:t>
        </w:r>
        <w:r>
          <w:tab/>
        </w:r>
        <w:r>
          <w:fldChar w:fldCharType="begin"/>
        </w:r>
        <w:r>
          <w:instrText xml:space="preserve"> PAGEREF _Toc7567 \h </w:instrText>
        </w:r>
        <w:r>
          <w:fldChar w:fldCharType="separate"/>
        </w:r>
        <w:r>
          <w:t>6</w:t>
        </w:r>
        <w:r>
          <w:fldChar w:fldCharType="end"/>
        </w:r>
      </w:hyperlink>
    </w:p>
    <w:p w:rsidR="00D162D1" w14:paraId="1A457974" w14:textId="77777777">
      <w:pPr>
        <w:pStyle w:val="TOC2"/>
        <w:tabs>
          <w:tab w:val="right" w:leader="dot" w:pos="8306"/>
        </w:tabs>
      </w:pPr>
      <w:hyperlink w:anchor="_Toc19602" w:history="1">
        <w:r>
          <w:rPr>
            <w:rFonts w:ascii="仿宋" w:eastAsia="仿宋" w:hAnsi="仿宋" w:cs="仿宋" w:hint="eastAsia"/>
          </w:rPr>
          <w:t>（二）家电电商项目技术工艺分析</w:t>
        </w:r>
        <w:r>
          <w:tab/>
        </w:r>
        <w:r>
          <w:fldChar w:fldCharType="begin"/>
        </w:r>
        <w:r>
          <w:instrText xml:space="preserve"> PAGEREF _Toc19602 \h </w:instrText>
        </w:r>
        <w:r>
          <w:fldChar w:fldCharType="separate"/>
        </w:r>
        <w:r>
          <w:t>8</w:t>
        </w:r>
        <w:r>
          <w:fldChar w:fldCharType="end"/>
        </w:r>
      </w:hyperlink>
    </w:p>
    <w:p w:rsidR="00D162D1" w14:paraId="76510BE3" w14:textId="77777777">
      <w:pPr>
        <w:pStyle w:val="TOC2"/>
        <w:tabs>
          <w:tab w:val="right" w:leader="dot" w:pos="8306"/>
        </w:tabs>
      </w:pPr>
      <w:hyperlink w:anchor="_Toc22041" w:history="1">
        <w:r>
          <w:rPr>
            <w:rFonts w:ascii="仿宋" w:eastAsia="仿宋" w:hAnsi="仿宋" w:cs="仿宋" w:hint="eastAsia"/>
          </w:rPr>
          <w:t>（三）家电电商项目技术流程</w:t>
        </w:r>
        <w:r>
          <w:tab/>
        </w:r>
        <w:r>
          <w:fldChar w:fldCharType="begin"/>
        </w:r>
        <w:r>
          <w:instrText xml:space="preserve"> PAGEREF _Toc22041 \h </w:instrText>
        </w:r>
        <w:r>
          <w:fldChar w:fldCharType="separate"/>
        </w:r>
        <w:r>
          <w:t>9</w:t>
        </w:r>
        <w:r>
          <w:fldChar w:fldCharType="end"/>
        </w:r>
      </w:hyperlink>
    </w:p>
    <w:p w:rsidR="00D162D1" w14:paraId="1E41FEE0" w14:textId="77777777">
      <w:pPr>
        <w:pStyle w:val="TOC2"/>
        <w:tabs>
          <w:tab w:val="right" w:leader="dot" w:pos="8306"/>
        </w:tabs>
      </w:pPr>
      <w:hyperlink w:anchor="_Toc11778" w:history="1">
        <w:r>
          <w:rPr>
            <w:rFonts w:ascii="仿宋" w:eastAsia="仿宋" w:hAnsi="仿宋" w:cs="仿宋" w:hint="eastAsia"/>
          </w:rPr>
          <w:t>（四）设备选型方案</w:t>
        </w:r>
        <w:r>
          <w:tab/>
        </w:r>
        <w:r>
          <w:fldChar w:fldCharType="begin"/>
        </w:r>
        <w:r>
          <w:instrText xml:space="preserve"> PAGEREF _Toc11778 \h </w:instrText>
        </w:r>
        <w:r>
          <w:fldChar w:fldCharType="separate"/>
        </w:r>
        <w:r>
          <w:t>11</w:t>
        </w:r>
        <w:r>
          <w:fldChar w:fldCharType="end"/>
        </w:r>
      </w:hyperlink>
    </w:p>
    <w:p w:rsidR="00D162D1" w14:paraId="64DB9125" w14:textId="77777777">
      <w:pPr>
        <w:pStyle w:val="TOC1"/>
        <w:tabs>
          <w:tab w:val="right" w:leader="dot" w:pos="8306"/>
        </w:tabs>
      </w:pPr>
      <w:hyperlink w:anchor="_Toc24635" w:history="1">
        <w:r>
          <w:rPr>
            <w:rFonts w:ascii="仿宋" w:eastAsia="仿宋" w:hAnsi="仿宋" w:cs="仿宋" w:hint="eastAsia"/>
          </w:rPr>
          <w:t>四、建筑工程方案</w:t>
        </w:r>
        <w:r>
          <w:tab/>
        </w:r>
        <w:r>
          <w:fldChar w:fldCharType="begin"/>
        </w:r>
        <w:r>
          <w:instrText xml:space="preserve"> PAGEREF _Toc24635 \h </w:instrText>
        </w:r>
        <w:r>
          <w:fldChar w:fldCharType="separate"/>
        </w:r>
        <w:r>
          <w:t>12</w:t>
        </w:r>
        <w:r>
          <w:fldChar w:fldCharType="end"/>
        </w:r>
      </w:hyperlink>
    </w:p>
    <w:p w:rsidR="00D162D1" w14:paraId="565C1401" w14:textId="77777777">
      <w:pPr>
        <w:pStyle w:val="TOC2"/>
        <w:tabs>
          <w:tab w:val="right" w:leader="dot" w:pos="8306"/>
        </w:tabs>
      </w:pPr>
      <w:hyperlink w:anchor="_Toc5480" w:history="1">
        <w:r>
          <w:rPr>
            <w:rFonts w:ascii="仿宋" w:eastAsia="仿宋" w:hAnsi="仿宋" w:cs="仿宋" w:hint="eastAsia"/>
          </w:rPr>
          <w:t>（一）家电电商项目工程设计总体要求</w:t>
        </w:r>
        <w:r>
          <w:tab/>
        </w:r>
        <w:r>
          <w:fldChar w:fldCharType="begin"/>
        </w:r>
        <w:r>
          <w:instrText xml:space="preserve"> PAGEREF _Toc5480 \h </w:instrText>
        </w:r>
        <w:r>
          <w:fldChar w:fldCharType="separate"/>
        </w:r>
        <w:r>
          <w:t>12</w:t>
        </w:r>
        <w:r>
          <w:fldChar w:fldCharType="end"/>
        </w:r>
      </w:hyperlink>
    </w:p>
    <w:p w:rsidR="00D162D1" w14:paraId="257842DB" w14:textId="77777777">
      <w:pPr>
        <w:pStyle w:val="TOC2"/>
        <w:tabs>
          <w:tab w:val="right" w:leader="dot" w:pos="8306"/>
        </w:tabs>
      </w:pPr>
      <w:hyperlink w:anchor="_Toc25927" w:history="1">
        <w:r>
          <w:rPr>
            <w:rFonts w:ascii="仿宋" w:eastAsia="仿宋" w:hAnsi="仿宋" w:cs="仿宋" w:hint="eastAsia"/>
          </w:rPr>
          <w:t>（二）建设方案</w:t>
        </w:r>
        <w:r>
          <w:tab/>
        </w:r>
        <w:r>
          <w:fldChar w:fldCharType="begin"/>
        </w:r>
        <w:r>
          <w:instrText xml:space="preserve"> PAGEREF _Toc25927 \h </w:instrText>
        </w:r>
        <w:r>
          <w:fldChar w:fldCharType="separate"/>
        </w:r>
        <w:r>
          <w:t>16</w:t>
        </w:r>
        <w:r>
          <w:fldChar w:fldCharType="end"/>
        </w:r>
      </w:hyperlink>
    </w:p>
    <w:p w:rsidR="00D162D1" w14:paraId="11A992E5" w14:textId="77777777">
      <w:pPr>
        <w:pStyle w:val="TOC2"/>
        <w:tabs>
          <w:tab w:val="right" w:leader="dot" w:pos="8306"/>
        </w:tabs>
      </w:pPr>
      <w:hyperlink w:anchor="_Toc28323" w:history="1">
        <w:r>
          <w:rPr>
            <w:rFonts w:ascii="仿宋" w:eastAsia="仿宋" w:hAnsi="仿宋" w:cs="仿宋" w:hint="eastAsia"/>
          </w:rPr>
          <w:t>（三）建筑工程建设指标</w:t>
        </w:r>
        <w:r>
          <w:tab/>
        </w:r>
        <w:r>
          <w:fldChar w:fldCharType="begin"/>
        </w:r>
        <w:r>
          <w:instrText xml:space="preserve"> PAGEREF _Toc28323 \h </w:instrText>
        </w:r>
        <w:r>
          <w:fldChar w:fldCharType="separate"/>
        </w:r>
        <w:r>
          <w:t>18</w:t>
        </w:r>
        <w:r>
          <w:fldChar w:fldCharType="end"/>
        </w:r>
      </w:hyperlink>
    </w:p>
    <w:p w:rsidR="00D162D1" w14:paraId="31750BAC" w14:textId="77777777">
      <w:pPr>
        <w:pStyle w:val="TOC1"/>
        <w:tabs>
          <w:tab w:val="right" w:leader="dot" w:pos="8306"/>
        </w:tabs>
      </w:pPr>
      <w:hyperlink w:anchor="_Toc21016" w:history="1">
        <w:r>
          <w:rPr>
            <w:rFonts w:ascii="仿宋" w:eastAsia="仿宋" w:hAnsi="仿宋" w:cs="仿宋" w:hint="eastAsia"/>
          </w:rPr>
          <w:t>五、家电电商项目投资背景分析</w:t>
        </w:r>
        <w:r>
          <w:tab/>
        </w:r>
        <w:r>
          <w:fldChar w:fldCharType="begin"/>
        </w:r>
        <w:r>
          <w:instrText xml:space="preserve"> PAGEREF _Toc21016 \h </w:instrText>
        </w:r>
        <w:r>
          <w:fldChar w:fldCharType="separate"/>
        </w:r>
        <w:r>
          <w:t>18</w:t>
        </w:r>
        <w:r>
          <w:fldChar w:fldCharType="end"/>
        </w:r>
      </w:hyperlink>
    </w:p>
    <w:p w:rsidR="00D162D1" w14:paraId="724D8CF7" w14:textId="77777777">
      <w:pPr>
        <w:pStyle w:val="TOC2"/>
        <w:tabs>
          <w:tab w:val="right" w:leader="dot" w:pos="8306"/>
        </w:tabs>
      </w:pPr>
      <w:hyperlink w:anchor="_Toc10702" w:history="1">
        <w:r>
          <w:rPr>
            <w:rFonts w:ascii="仿宋" w:eastAsia="仿宋" w:hAnsi="仿宋" w:cs="仿宋" w:hint="eastAsia"/>
          </w:rPr>
          <w:t>（一）行业背景分析</w:t>
        </w:r>
        <w:r>
          <w:tab/>
        </w:r>
        <w:r>
          <w:fldChar w:fldCharType="begin"/>
        </w:r>
        <w:r>
          <w:instrText xml:space="preserve"> PAGEREF _Toc10702 \h </w:instrText>
        </w:r>
        <w:r>
          <w:fldChar w:fldCharType="separate"/>
        </w:r>
        <w:r>
          <w:t>18</w:t>
        </w:r>
        <w:r>
          <w:fldChar w:fldCharType="end"/>
        </w:r>
      </w:hyperlink>
    </w:p>
    <w:p w:rsidR="00D162D1" w14:paraId="2425C483" w14:textId="77777777">
      <w:pPr>
        <w:pStyle w:val="TOC2"/>
        <w:tabs>
          <w:tab w:val="right" w:leader="dot" w:pos="8306"/>
        </w:tabs>
      </w:pPr>
      <w:hyperlink w:anchor="_Toc23129" w:history="1">
        <w:r>
          <w:rPr>
            <w:rFonts w:ascii="仿宋" w:eastAsia="仿宋" w:hAnsi="仿宋" w:cs="仿宋" w:hint="eastAsia"/>
          </w:rPr>
          <w:t>（二）产业发展分析</w:t>
        </w:r>
        <w:r>
          <w:tab/>
        </w:r>
        <w:r>
          <w:fldChar w:fldCharType="begin"/>
        </w:r>
        <w:r>
          <w:instrText xml:space="preserve"> PAGEREF _Toc23129 \h </w:instrText>
        </w:r>
        <w:r>
          <w:fldChar w:fldCharType="separate"/>
        </w:r>
        <w:r>
          <w:t>19</w:t>
        </w:r>
        <w:r>
          <w:fldChar w:fldCharType="end"/>
        </w:r>
      </w:hyperlink>
    </w:p>
    <w:p w:rsidR="00D162D1" w14:paraId="57F094E7" w14:textId="77777777">
      <w:pPr>
        <w:pStyle w:val="TOC1"/>
        <w:tabs>
          <w:tab w:val="right" w:leader="dot" w:pos="8306"/>
        </w:tabs>
      </w:pPr>
      <w:hyperlink w:anchor="_Toc10212" w:history="1">
        <w:r>
          <w:rPr>
            <w:rFonts w:ascii="仿宋" w:eastAsia="仿宋" w:hAnsi="仿宋" w:cs="仿宋" w:hint="eastAsia"/>
          </w:rPr>
          <w:t>六、经济效益分析</w:t>
        </w:r>
        <w:r>
          <w:tab/>
        </w:r>
        <w:r>
          <w:fldChar w:fldCharType="begin"/>
        </w:r>
        <w:r>
          <w:instrText xml:space="preserve"> PAGEREF _Toc10212 \h </w:instrText>
        </w:r>
        <w:r>
          <w:fldChar w:fldCharType="separate"/>
        </w:r>
        <w:r>
          <w:t>21</w:t>
        </w:r>
        <w:r>
          <w:fldChar w:fldCharType="end"/>
        </w:r>
      </w:hyperlink>
    </w:p>
    <w:p w:rsidR="00D162D1" w14:paraId="438D4E6A" w14:textId="77777777">
      <w:pPr>
        <w:pStyle w:val="TOC2"/>
        <w:tabs>
          <w:tab w:val="right" w:leader="dot" w:pos="8306"/>
        </w:tabs>
      </w:pPr>
      <w:hyperlink w:anchor="_Toc20270" w:history="1">
        <w:r>
          <w:rPr>
            <w:rFonts w:ascii="仿宋" w:eastAsia="仿宋" w:hAnsi="仿宋" w:cs="仿宋" w:hint="eastAsia"/>
          </w:rPr>
          <w:t>（一）基本假设及基础参数选取</w:t>
        </w:r>
        <w:r>
          <w:tab/>
        </w:r>
        <w:r>
          <w:fldChar w:fldCharType="begin"/>
        </w:r>
        <w:r>
          <w:instrText xml:space="preserve"> PAGEREF _Toc20270 \h </w:instrText>
        </w:r>
        <w:r>
          <w:fldChar w:fldCharType="separate"/>
        </w:r>
        <w:r>
          <w:t>21</w:t>
        </w:r>
        <w:r>
          <w:fldChar w:fldCharType="end"/>
        </w:r>
      </w:hyperlink>
    </w:p>
    <w:p w:rsidR="00D162D1" w14:paraId="1F0612F3" w14:textId="77777777">
      <w:pPr>
        <w:pStyle w:val="TOC2"/>
        <w:tabs>
          <w:tab w:val="right" w:leader="dot" w:pos="8306"/>
        </w:tabs>
      </w:pPr>
      <w:hyperlink w:anchor="_Toc24897" w:history="1">
        <w:r>
          <w:rPr>
            <w:rFonts w:ascii="仿宋" w:eastAsia="仿宋" w:hAnsi="仿宋" w:cs="仿宋" w:hint="eastAsia"/>
          </w:rPr>
          <w:t>（二）经济评价财务测算</w:t>
        </w:r>
        <w:r>
          <w:tab/>
        </w:r>
        <w:r>
          <w:fldChar w:fldCharType="begin"/>
        </w:r>
        <w:r>
          <w:instrText xml:space="preserve"> PAGEREF _Toc24897 \h </w:instrText>
        </w:r>
        <w:r>
          <w:fldChar w:fldCharType="separate"/>
        </w:r>
        <w:r>
          <w:t>21</w:t>
        </w:r>
        <w:r>
          <w:fldChar w:fldCharType="end"/>
        </w:r>
      </w:hyperlink>
    </w:p>
    <w:p w:rsidR="00D162D1" w14:paraId="4711B0F8" w14:textId="77777777">
      <w:pPr>
        <w:pStyle w:val="TOC2"/>
        <w:tabs>
          <w:tab w:val="right" w:leader="dot" w:pos="8306"/>
        </w:tabs>
      </w:pPr>
      <w:hyperlink w:anchor="_Toc11298" w:history="1">
        <w:r>
          <w:rPr>
            <w:rFonts w:ascii="仿宋" w:eastAsia="仿宋" w:hAnsi="仿宋" w:cs="仿宋" w:hint="eastAsia"/>
          </w:rPr>
          <w:t>（三）家电电商项目盈利能力分析</w:t>
        </w:r>
        <w:r>
          <w:tab/>
        </w:r>
        <w:r>
          <w:fldChar w:fldCharType="begin"/>
        </w:r>
        <w:r>
          <w:instrText xml:space="preserve"> PAGEREF _Toc11298 \h </w:instrText>
        </w:r>
        <w:r>
          <w:fldChar w:fldCharType="separate"/>
        </w:r>
        <w:r>
          <w:t>24</w:t>
        </w:r>
        <w:r>
          <w:fldChar w:fldCharType="end"/>
        </w:r>
      </w:hyperlink>
    </w:p>
    <w:p w:rsidR="00D162D1" w14:paraId="0CBEF8E2" w14:textId="77777777">
      <w:pPr>
        <w:pStyle w:val="TOC2"/>
        <w:tabs>
          <w:tab w:val="right" w:leader="dot" w:pos="8306"/>
        </w:tabs>
      </w:pPr>
      <w:hyperlink w:anchor="_Toc15709" w:history="1">
        <w:r>
          <w:rPr>
            <w:rFonts w:ascii="仿宋" w:eastAsia="仿宋" w:hAnsi="仿宋" w:cs="仿宋" w:hint="eastAsia"/>
          </w:rPr>
          <w:t>（四）财务生存能力分析</w:t>
        </w:r>
        <w:r>
          <w:tab/>
        </w:r>
        <w:r>
          <w:fldChar w:fldCharType="begin"/>
        </w:r>
        <w:r>
          <w:instrText xml:space="preserve"> PAGEREF _Toc15709 \h </w:instrText>
        </w:r>
        <w:r>
          <w:fldChar w:fldCharType="separate"/>
        </w:r>
        <w:r>
          <w:t>25</w:t>
        </w:r>
        <w:r>
          <w:fldChar w:fldCharType="end"/>
        </w:r>
      </w:hyperlink>
    </w:p>
    <w:p w:rsidR="00D162D1" w14:paraId="155EA0F7" w14:textId="77777777">
      <w:pPr>
        <w:pStyle w:val="TOC2"/>
        <w:tabs>
          <w:tab w:val="right" w:leader="dot" w:pos="8306"/>
        </w:tabs>
      </w:pPr>
      <w:hyperlink w:anchor="_Toc5252" w:history="1">
        <w:r>
          <w:rPr>
            <w:rFonts w:ascii="仿宋" w:eastAsia="仿宋" w:hAnsi="仿宋" w:cs="仿宋" w:hint="eastAsia"/>
          </w:rPr>
          <w:t>（五）偿债能力分析</w:t>
        </w:r>
        <w:r>
          <w:tab/>
        </w:r>
        <w:r>
          <w:fldChar w:fldCharType="begin"/>
        </w:r>
        <w:r>
          <w:instrText xml:space="preserve"> PAGEREF _Toc5252 \h </w:instrText>
        </w:r>
        <w:r>
          <w:fldChar w:fldCharType="separate"/>
        </w:r>
        <w:r>
          <w:t>25</w:t>
        </w:r>
        <w:r>
          <w:fldChar w:fldCharType="end"/>
        </w:r>
      </w:hyperlink>
    </w:p>
    <w:p w:rsidR="00D162D1" w14:paraId="6A51D34F" w14:textId="77777777">
      <w:pPr>
        <w:pStyle w:val="TOC2"/>
        <w:tabs>
          <w:tab w:val="right" w:leader="dot" w:pos="8306"/>
        </w:tabs>
      </w:pPr>
      <w:hyperlink w:anchor="_Toc3384" w:history="1">
        <w:r>
          <w:rPr>
            <w:rFonts w:ascii="仿宋" w:eastAsia="仿宋" w:hAnsi="仿宋" w:cs="仿宋" w:hint="eastAsia"/>
          </w:rPr>
          <w:t>（六）经济评价结论</w:t>
        </w:r>
        <w:r>
          <w:tab/>
        </w:r>
        <w:r>
          <w:fldChar w:fldCharType="begin"/>
        </w:r>
        <w:r>
          <w:instrText xml:space="preserve"> PAGEREF _Toc3384 \h </w:instrText>
        </w:r>
        <w:r>
          <w:fldChar w:fldCharType="separate"/>
        </w:r>
        <w:r>
          <w:t>26</w:t>
        </w:r>
        <w:r>
          <w:fldChar w:fldCharType="end"/>
        </w:r>
      </w:hyperlink>
    </w:p>
    <w:p w:rsidR="00D162D1" w14:paraId="602464A6" w14:textId="77777777">
      <w:pPr>
        <w:pStyle w:val="TOC1"/>
        <w:tabs>
          <w:tab w:val="right" w:leader="dot" w:pos="8306"/>
        </w:tabs>
      </w:pPr>
      <w:hyperlink w:anchor="_Toc3218" w:history="1">
        <w:r>
          <w:rPr>
            <w:rFonts w:ascii="仿宋" w:eastAsia="仿宋" w:hAnsi="仿宋" w:cs="仿宋" w:hint="eastAsia"/>
          </w:rPr>
          <w:t>七、</w:t>
        </w:r>
        <w:r>
          <w:rPr>
            <w:rFonts w:ascii="仿宋" w:eastAsia="仿宋" w:hAnsi="仿宋" w:cs="仿宋" w:hint="eastAsia"/>
          </w:rPr>
          <w:t>节能方案</w:t>
        </w:r>
        <w:r>
          <w:tab/>
        </w:r>
        <w:r>
          <w:fldChar w:fldCharType="begin"/>
        </w:r>
        <w:r>
          <w:instrText xml:space="preserve"> PAGEREF _Toc3218 \h </w:instrText>
        </w:r>
        <w:r>
          <w:fldChar w:fldCharType="separate"/>
        </w:r>
        <w:r>
          <w:t>27</w:t>
        </w:r>
        <w:r>
          <w:fldChar w:fldCharType="end"/>
        </w:r>
      </w:hyperlink>
    </w:p>
    <w:p w:rsidR="00D162D1" w14:paraId="6F36242C" w14:textId="77777777">
      <w:pPr>
        <w:pStyle w:val="TOC2"/>
        <w:tabs>
          <w:tab w:val="right" w:leader="dot" w:pos="8306"/>
        </w:tabs>
      </w:pPr>
      <w:hyperlink w:anchor="_Toc26191" w:history="1">
        <w:r>
          <w:rPr>
            <w:rFonts w:ascii="仿宋" w:eastAsia="仿宋" w:hAnsi="仿宋" w:cs="仿宋" w:hint="eastAsia"/>
          </w:rPr>
          <w:t>（一）家电电商项目节能概述</w:t>
        </w:r>
        <w:r>
          <w:tab/>
        </w:r>
        <w:r>
          <w:fldChar w:fldCharType="begin"/>
        </w:r>
        <w:r>
          <w:instrText xml:space="preserve"> PAGEREF _Toc26191 \h </w:instrText>
        </w:r>
        <w:r>
          <w:fldChar w:fldCharType="separate"/>
        </w:r>
        <w:r>
          <w:t>27</w:t>
        </w:r>
        <w:r>
          <w:fldChar w:fldCharType="end"/>
        </w:r>
      </w:hyperlink>
    </w:p>
    <w:p w:rsidR="00D162D1" w14:paraId="0B168D18" w14:textId="77777777">
      <w:pPr>
        <w:pStyle w:val="TOC2"/>
        <w:tabs>
          <w:tab w:val="right" w:leader="dot" w:pos="8306"/>
        </w:tabs>
      </w:pPr>
      <w:hyperlink w:anchor="_Toc21803" w:history="1">
        <w:r>
          <w:rPr>
            <w:rFonts w:ascii="仿宋" w:eastAsia="仿宋" w:hAnsi="仿宋" w:cs="仿宋" w:hint="eastAsia"/>
          </w:rPr>
          <w:t>（二）能源消费种类和数量分析</w:t>
        </w:r>
        <w:r>
          <w:tab/>
        </w:r>
        <w:r>
          <w:fldChar w:fldCharType="begin"/>
        </w:r>
        <w:r>
          <w:instrText xml:space="preserve"> PAGEREF _Toc21803 \h </w:instrText>
        </w:r>
        <w:r>
          <w:fldChar w:fldCharType="separate"/>
        </w:r>
        <w:r>
          <w:t>28</w:t>
        </w:r>
        <w:r>
          <w:fldChar w:fldCharType="end"/>
        </w:r>
      </w:hyperlink>
    </w:p>
    <w:p w:rsidR="00D162D1" w14:paraId="7B2F94C7" w14:textId="77777777">
      <w:pPr>
        <w:pStyle w:val="TOC2"/>
        <w:tabs>
          <w:tab w:val="right" w:leader="dot" w:pos="8306"/>
        </w:tabs>
      </w:pPr>
      <w:hyperlink w:anchor="_Toc18962" w:history="1">
        <w:r>
          <w:rPr>
            <w:rFonts w:ascii="仿宋" w:eastAsia="仿宋" w:hAnsi="仿宋" w:cs="仿宋" w:hint="eastAsia"/>
          </w:rPr>
          <w:t>（三）家电电商项目节能措施</w:t>
        </w:r>
        <w:r>
          <w:tab/>
        </w:r>
        <w:r>
          <w:fldChar w:fldCharType="begin"/>
        </w:r>
        <w:r>
          <w:instrText xml:space="preserve"> PAGEREF _Toc18962 \h </w:instrText>
        </w:r>
        <w:r>
          <w:fldChar w:fldCharType="separate"/>
        </w:r>
        <w:r>
          <w:t>30</w:t>
        </w:r>
        <w:r>
          <w:fldChar w:fldCharType="end"/>
        </w:r>
      </w:hyperlink>
    </w:p>
    <w:p w:rsidR="00D162D1" w14:paraId="6B6B85EF" w14:textId="77777777">
      <w:pPr>
        <w:pStyle w:val="TOC2"/>
        <w:tabs>
          <w:tab w:val="right" w:leader="dot" w:pos="8306"/>
        </w:tabs>
      </w:pPr>
      <w:hyperlink w:anchor="_Toc17882" w:history="1">
        <w:r>
          <w:rPr>
            <w:rFonts w:ascii="仿宋" w:eastAsia="仿宋" w:hAnsi="仿宋" w:cs="仿宋" w:hint="eastAsia"/>
          </w:rPr>
          <w:t>（四）节能综合评价</w:t>
        </w:r>
        <w:r>
          <w:tab/>
        </w:r>
        <w:r>
          <w:fldChar w:fldCharType="begin"/>
        </w:r>
        <w:r>
          <w:instrText xml:space="preserve"> PAGEREF _Toc17882 \h </w:instrText>
        </w:r>
        <w:r>
          <w:fldChar w:fldCharType="separate"/>
        </w:r>
        <w:r>
          <w:t>32</w:t>
        </w:r>
        <w:r>
          <w:fldChar w:fldCharType="end"/>
        </w:r>
      </w:hyperlink>
    </w:p>
    <w:p w:rsidR="00D162D1" w14:paraId="16FE148B" w14:textId="77777777">
      <w:pPr>
        <w:pStyle w:val="TOC1"/>
        <w:tabs>
          <w:tab w:val="right" w:leader="dot" w:pos="8306"/>
        </w:tabs>
      </w:pPr>
      <w:hyperlink w:anchor="_Toc9781" w:history="1">
        <w:r>
          <w:rPr>
            <w:rFonts w:ascii="仿宋" w:eastAsia="仿宋" w:hAnsi="仿宋" w:cs="仿宋" w:hint="eastAsia"/>
          </w:rPr>
          <w:t>八、组织架构分析</w:t>
        </w:r>
        <w:r>
          <w:tab/>
        </w:r>
        <w:r>
          <w:fldChar w:fldCharType="begin"/>
        </w:r>
        <w:r>
          <w:instrText xml:space="preserve"> PAGEREF _Toc9781 \h </w:instrText>
        </w:r>
        <w:r>
          <w:fldChar w:fldCharType="separate"/>
        </w:r>
        <w:r>
          <w:t>33</w:t>
        </w:r>
        <w:r>
          <w:fldChar w:fldCharType="end"/>
        </w:r>
      </w:hyperlink>
    </w:p>
    <w:p w:rsidR="00D162D1" w14:paraId="2C66CF92" w14:textId="77777777">
      <w:pPr>
        <w:pStyle w:val="TOC2"/>
        <w:tabs>
          <w:tab w:val="right" w:leader="dot" w:pos="8306"/>
        </w:tabs>
      </w:pPr>
      <w:hyperlink w:anchor="_Toc8317" w:history="1">
        <w:r>
          <w:rPr>
            <w:rFonts w:ascii="仿宋" w:eastAsia="仿宋" w:hAnsi="仿宋" w:cs="仿宋" w:hint="eastAsia"/>
          </w:rPr>
          <w:t>（一）人力资源配置</w:t>
        </w:r>
        <w:r>
          <w:tab/>
        </w:r>
        <w:r>
          <w:fldChar w:fldCharType="begin"/>
        </w:r>
        <w:r>
          <w:instrText xml:space="preserve"> PAGEREF _Toc8317 \h </w:instrText>
        </w:r>
        <w:r>
          <w:fldChar w:fldCharType="separate"/>
        </w:r>
        <w:r>
          <w:t>33</w:t>
        </w:r>
        <w:r>
          <w:fldChar w:fldCharType="end"/>
        </w:r>
      </w:hyperlink>
    </w:p>
    <w:p w:rsidR="00D162D1" w14:paraId="7F35DAEB" w14:textId="77777777">
      <w:pPr>
        <w:pStyle w:val="TOC2"/>
        <w:tabs>
          <w:tab w:val="right" w:leader="dot" w:pos="8306"/>
        </w:tabs>
      </w:pPr>
      <w:hyperlink w:anchor="_Toc23629" w:history="1">
        <w:r>
          <w:rPr>
            <w:rFonts w:ascii="仿宋" w:eastAsia="仿宋" w:hAnsi="仿宋" w:cs="仿宋" w:hint="eastAsia"/>
          </w:rPr>
          <w:t>（二）员工技能培训</w:t>
        </w:r>
        <w:r>
          <w:tab/>
        </w:r>
        <w:r>
          <w:fldChar w:fldCharType="begin"/>
        </w:r>
        <w:r>
          <w:instrText xml:space="preserve"> PAGEREF _Toc23629 \h </w:instrText>
        </w:r>
        <w:r>
          <w:fldChar w:fldCharType="separate"/>
        </w:r>
        <w:r>
          <w:t>34</w:t>
        </w:r>
        <w:r>
          <w:fldChar w:fldCharType="end"/>
        </w:r>
      </w:hyperlink>
    </w:p>
    <w:p w:rsidR="00D162D1" w14:paraId="501C6321" w14:textId="77777777">
      <w:pPr>
        <w:pStyle w:val="TOC1"/>
        <w:tabs>
          <w:tab w:val="right" w:leader="dot" w:pos="8306"/>
        </w:tabs>
      </w:pPr>
      <w:hyperlink w:anchor="_Toc29393" w:history="1">
        <w:r>
          <w:rPr>
            <w:rFonts w:ascii="仿宋" w:eastAsia="仿宋" w:hAnsi="仿宋" w:cs="仿宋" w:hint="eastAsia"/>
          </w:rPr>
          <w:t>九、劳动安全评价</w:t>
        </w:r>
        <w:r>
          <w:tab/>
        </w:r>
        <w:r>
          <w:fldChar w:fldCharType="begin"/>
        </w:r>
        <w:r>
          <w:instrText xml:space="preserve"> PAGEREF _Toc29393 \h </w:instrText>
        </w:r>
        <w:r>
          <w:fldChar w:fldCharType="separate"/>
        </w:r>
        <w:r>
          <w:t>35</w:t>
        </w:r>
        <w:r>
          <w:fldChar w:fldCharType="end"/>
        </w:r>
      </w:hyperlink>
    </w:p>
    <w:p w:rsidR="00D162D1" w14:paraId="6C13C945" w14:textId="77777777">
      <w:pPr>
        <w:pStyle w:val="TOC2"/>
        <w:tabs>
          <w:tab w:val="right" w:leader="dot" w:pos="8306"/>
        </w:tabs>
      </w:pPr>
      <w:hyperlink w:anchor="_Toc13211" w:history="1">
        <w:r>
          <w:rPr>
            <w:rFonts w:ascii="仿宋" w:eastAsia="仿宋" w:hAnsi="仿宋" w:cs="仿宋" w:hint="eastAsia"/>
          </w:rPr>
          <w:t>（一）设计依据</w:t>
        </w:r>
        <w:r>
          <w:tab/>
        </w:r>
        <w:r>
          <w:fldChar w:fldCharType="begin"/>
        </w:r>
        <w:r>
          <w:instrText xml:space="preserve"> PAGEREF _Toc13211 \h </w:instrText>
        </w:r>
        <w:r>
          <w:fldChar w:fldCharType="separate"/>
        </w:r>
        <w:r>
          <w:t>35</w:t>
        </w:r>
        <w:r>
          <w:fldChar w:fldCharType="end"/>
        </w:r>
      </w:hyperlink>
    </w:p>
    <w:p w:rsidR="00D162D1" w14:paraId="4E1D4591" w14:textId="77777777">
      <w:pPr>
        <w:pStyle w:val="TOC2"/>
        <w:tabs>
          <w:tab w:val="right" w:leader="dot" w:pos="8306"/>
        </w:tabs>
      </w:pPr>
      <w:hyperlink w:anchor="_Toc32167" w:history="1">
        <w:r>
          <w:rPr>
            <w:rFonts w:ascii="仿宋" w:eastAsia="仿宋" w:hAnsi="仿宋" w:cs="仿宋" w:hint="eastAsia"/>
          </w:rPr>
          <w:t>（二）主要防范措施</w:t>
        </w:r>
        <w:r>
          <w:tab/>
        </w:r>
        <w:r>
          <w:fldChar w:fldCharType="begin"/>
        </w:r>
        <w:r>
          <w:instrText xml:space="preserve"> PAGEREF _Toc32167 \h </w:instrText>
        </w:r>
        <w:r>
          <w:fldChar w:fldCharType="separate"/>
        </w:r>
        <w:r>
          <w:t>37</w:t>
        </w:r>
        <w:r>
          <w:fldChar w:fldCharType="end"/>
        </w:r>
      </w:hyperlink>
    </w:p>
    <w:p w:rsidR="00D162D1" w14:paraId="54029BEC" w14:textId="77777777">
      <w:pPr>
        <w:pStyle w:val="TOC2"/>
        <w:tabs>
          <w:tab w:val="right" w:leader="dot" w:pos="8306"/>
        </w:tabs>
      </w:pPr>
      <w:hyperlink w:anchor="_Toc28152" w:history="1">
        <w:r>
          <w:rPr>
            <w:rFonts w:ascii="仿宋" w:eastAsia="仿宋" w:hAnsi="仿宋" w:cs="仿宋" w:hint="eastAsia"/>
          </w:rPr>
          <w:t>（三）劳动安全预期效果评价</w:t>
        </w:r>
        <w:r>
          <w:tab/>
        </w:r>
        <w:r>
          <w:fldChar w:fldCharType="begin"/>
        </w:r>
        <w:r>
          <w:instrText xml:space="preserve"> PAGEREF _Toc28152 \h </w:instrText>
        </w:r>
        <w:r>
          <w:fldChar w:fldCharType="separate"/>
        </w:r>
        <w:r>
          <w:t>40</w:t>
        </w:r>
        <w:r>
          <w:fldChar w:fldCharType="end"/>
        </w:r>
      </w:hyperlink>
    </w:p>
    <w:p w:rsidR="00D162D1" w14:paraId="03249B2F" w14:textId="77777777">
      <w:pPr>
        <w:pStyle w:val="TOC1"/>
        <w:tabs>
          <w:tab w:val="right" w:leader="dot" w:pos="8306"/>
        </w:tabs>
      </w:pPr>
      <w:hyperlink w:anchor="_Toc5783" w:history="1">
        <w:r>
          <w:rPr>
            <w:rFonts w:ascii="仿宋" w:eastAsia="仿宋" w:hAnsi="仿宋" w:cs="仿宋" w:hint="eastAsia"/>
          </w:rPr>
          <w:t>十、投资</w:t>
        </w:r>
        <w:r>
          <w:rPr>
            <w:rFonts w:ascii="仿宋" w:eastAsia="仿宋" w:hAnsi="仿宋" w:cs="仿宋" w:hint="eastAsia"/>
          </w:rPr>
          <w:t>估算</w:t>
        </w:r>
        <w:r>
          <w:tab/>
        </w:r>
        <w:r>
          <w:fldChar w:fldCharType="begin"/>
        </w:r>
        <w:r>
          <w:instrText xml:space="preserve"> PAGEREF _Toc5783 \h </w:instrText>
        </w:r>
        <w:r>
          <w:fldChar w:fldCharType="separate"/>
        </w:r>
        <w:r>
          <w:t>40</w:t>
        </w:r>
        <w:r>
          <w:fldChar w:fldCharType="end"/>
        </w:r>
      </w:hyperlink>
    </w:p>
    <w:p w:rsidR="00D162D1" w14:paraId="2E620383" w14:textId="77777777">
      <w:pPr>
        <w:pStyle w:val="TOC2"/>
        <w:tabs>
          <w:tab w:val="right" w:leader="dot" w:pos="8306"/>
        </w:tabs>
      </w:pPr>
      <w:hyperlink w:anchor="_Toc16691" w:history="1">
        <w:r>
          <w:rPr>
            <w:rFonts w:ascii="仿宋" w:eastAsia="仿宋" w:hAnsi="仿宋" w:cs="仿宋" w:hint="eastAsia"/>
          </w:rPr>
          <w:t>（一）投资估算的编制说明</w:t>
        </w:r>
        <w:r>
          <w:tab/>
        </w:r>
        <w:r>
          <w:fldChar w:fldCharType="begin"/>
        </w:r>
        <w:r>
          <w:instrText xml:space="preserve"> PAGEREF _Toc16691 \h </w:instrText>
        </w:r>
        <w:r>
          <w:fldChar w:fldCharType="separate"/>
        </w:r>
        <w:r>
          <w:t>40</w:t>
        </w:r>
        <w:r>
          <w:fldChar w:fldCharType="end"/>
        </w:r>
      </w:hyperlink>
    </w:p>
    <w:p w:rsidR="00D162D1" w14:paraId="012D7D3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677" w:history="1">
        <w:r>
          <w:rPr>
            <w:rFonts w:ascii="仿宋" w:eastAsia="仿宋" w:hAnsi="仿宋" w:cs="仿宋" w:hint="eastAsia"/>
          </w:rPr>
          <w:t>（二）建设投资估算</w:t>
        </w:r>
        <w:r>
          <w:tab/>
        </w:r>
        <w:r>
          <w:fldChar w:fldCharType="begin"/>
        </w:r>
        <w:r>
          <w:instrText xml:space="preserve"> PAGEREF _Toc24677 \h </w:instrText>
        </w:r>
        <w:r>
          <w:fldChar w:fldCharType="separate"/>
        </w:r>
        <w:r>
          <w:t>41</w:t>
        </w:r>
        <w:r>
          <w:fldChar w:fldCharType="end"/>
        </w:r>
      </w:hyperlink>
    </w:p>
    <w:p w:rsidR="00D162D1" w14:paraId="4929F33C" w14:textId="77777777">
      <w:pPr>
        <w:pStyle w:val="TOC2"/>
        <w:tabs>
          <w:tab w:val="right" w:leader="dot" w:pos="8306"/>
        </w:tabs>
      </w:pPr>
      <w:hyperlink w:anchor="_Toc16491" w:history="1">
        <w:r>
          <w:rPr>
            <w:rFonts w:ascii="仿宋" w:eastAsia="仿宋" w:hAnsi="仿宋" w:cs="仿宋" w:hint="eastAsia"/>
          </w:rPr>
          <w:t>（三）建设期利息</w:t>
        </w:r>
        <w:r>
          <w:tab/>
        </w:r>
        <w:r>
          <w:fldChar w:fldCharType="begin"/>
        </w:r>
        <w:r>
          <w:instrText xml:space="preserve"> PAGEREF _Toc16491 \h </w:instrText>
        </w:r>
        <w:r>
          <w:fldChar w:fldCharType="separate"/>
        </w:r>
        <w:r>
          <w:t>42</w:t>
        </w:r>
        <w:r>
          <w:fldChar w:fldCharType="end"/>
        </w:r>
      </w:hyperlink>
    </w:p>
    <w:p w:rsidR="00D162D1" w14:paraId="6965247B" w14:textId="77777777">
      <w:pPr>
        <w:pStyle w:val="TOC2"/>
        <w:tabs>
          <w:tab w:val="right" w:leader="dot" w:pos="8306"/>
        </w:tabs>
      </w:pPr>
      <w:hyperlink w:anchor="_Toc22392" w:history="1">
        <w:r>
          <w:rPr>
            <w:rFonts w:ascii="仿宋" w:eastAsia="仿宋" w:hAnsi="仿宋" w:cs="仿宋" w:hint="eastAsia"/>
          </w:rPr>
          <w:t>（四）流动资金</w:t>
        </w:r>
        <w:r>
          <w:tab/>
        </w:r>
        <w:r>
          <w:fldChar w:fldCharType="begin"/>
        </w:r>
        <w:r>
          <w:instrText xml:space="preserve"> PAGEREF _Toc22392 \h </w:instrText>
        </w:r>
        <w:r>
          <w:fldChar w:fldCharType="separate"/>
        </w:r>
        <w:r>
          <w:t>43</w:t>
        </w:r>
        <w:r>
          <w:fldChar w:fldCharType="end"/>
        </w:r>
      </w:hyperlink>
    </w:p>
    <w:p w:rsidR="00D162D1" w14:paraId="68356643" w14:textId="77777777">
      <w:pPr>
        <w:pStyle w:val="TOC2"/>
        <w:tabs>
          <w:tab w:val="right" w:leader="dot" w:pos="8306"/>
        </w:tabs>
      </w:pPr>
      <w:hyperlink w:anchor="_Toc23846" w:history="1">
        <w:r>
          <w:rPr>
            <w:rFonts w:ascii="仿宋" w:eastAsia="仿宋" w:hAnsi="仿宋" w:cs="仿宋" w:hint="eastAsia"/>
          </w:rPr>
          <w:t>（五）家电电商项目总投资</w:t>
        </w:r>
        <w:r>
          <w:tab/>
        </w:r>
        <w:r>
          <w:fldChar w:fldCharType="begin"/>
        </w:r>
        <w:r>
          <w:instrText xml:space="preserve"> PAGEREF _Toc23846 \h </w:instrText>
        </w:r>
        <w:r>
          <w:fldChar w:fldCharType="separate"/>
        </w:r>
        <w:r>
          <w:t>44</w:t>
        </w:r>
        <w:r>
          <w:fldChar w:fldCharType="end"/>
        </w:r>
      </w:hyperlink>
    </w:p>
    <w:p w:rsidR="00D162D1" w14:paraId="63A1018A" w14:textId="77777777">
      <w:pPr>
        <w:pStyle w:val="TOC2"/>
        <w:tabs>
          <w:tab w:val="right" w:leader="dot" w:pos="8306"/>
        </w:tabs>
      </w:pPr>
      <w:hyperlink w:anchor="_Toc23309"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_Toc23309 \h </w:instrText>
        </w:r>
        <w:r>
          <w:fldChar w:fldCharType="separate"/>
        </w:r>
        <w:r>
          <w:t>44</w:t>
        </w:r>
        <w:r>
          <w:fldChar w:fldCharType="end"/>
        </w:r>
      </w:hyperlink>
    </w:p>
    <w:p w:rsidR="00D162D1" w14:paraId="32C4E5DF" w14:textId="77777777">
      <w:pPr>
        <w:pStyle w:val="TOC1"/>
        <w:tabs>
          <w:tab w:val="right" w:leader="dot" w:pos="8306"/>
        </w:tabs>
      </w:pPr>
      <w:hyperlink w:anchor="_Toc24851" w:history="1">
        <w:r>
          <w:rPr>
            <w:rFonts w:ascii="仿宋" w:eastAsia="仿宋" w:hAnsi="仿宋" w:cs="仿宋" w:hint="eastAsia"/>
          </w:rPr>
          <w:t>十一、家电电商项目工程方案</w:t>
        </w:r>
        <w:r>
          <w:tab/>
        </w:r>
        <w:r>
          <w:fldChar w:fldCharType="begin"/>
        </w:r>
        <w:r>
          <w:instrText xml:space="preserve"> PAGEREF _Toc24851 \h </w:instrText>
        </w:r>
        <w:r>
          <w:fldChar w:fldCharType="separate"/>
        </w:r>
        <w:r>
          <w:t>45</w:t>
        </w:r>
        <w:r>
          <w:fldChar w:fldCharType="end"/>
        </w:r>
      </w:hyperlink>
    </w:p>
    <w:p w:rsidR="00D162D1" w14:paraId="46B37494" w14:textId="77777777">
      <w:pPr>
        <w:pStyle w:val="TOC2"/>
        <w:tabs>
          <w:tab w:val="right" w:leader="dot" w:pos="8306"/>
        </w:tabs>
      </w:pPr>
      <w:hyperlink w:anchor="_Toc23208" w:history="1">
        <w:r>
          <w:rPr>
            <w:rFonts w:ascii="仿宋" w:eastAsia="仿宋" w:hAnsi="仿宋" w:cs="仿宋" w:hint="eastAsia"/>
          </w:rPr>
          <w:t>（一）建筑工程设计原则</w:t>
        </w:r>
        <w:r>
          <w:tab/>
        </w:r>
        <w:r>
          <w:fldChar w:fldCharType="begin"/>
        </w:r>
        <w:r>
          <w:instrText xml:space="preserve"> PAGEREF _Toc23208 \h </w:instrText>
        </w:r>
        <w:r>
          <w:fldChar w:fldCharType="separate"/>
        </w:r>
        <w:r>
          <w:t>45</w:t>
        </w:r>
        <w:r>
          <w:fldChar w:fldCharType="end"/>
        </w:r>
      </w:hyperlink>
    </w:p>
    <w:p w:rsidR="00D162D1" w14:paraId="6D8C2010" w14:textId="77777777">
      <w:pPr>
        <w:pStyle w:val="TOC2"/>
        <w:tabs>
          <w:tab w:val="right" w:leader="dot" w:pos="8306"/>
        </w:tabs>
      </w:pPr>
      <w:hyperlink w:anchor="_Toc12751" w:history="1">
        <w:r>
          <w:rPr>
            <w:rFonts w:ascii="仿宋" w:eastAsia="仿宋" w:hAnsi="仿宋" w:cs="仿宋" w:hint="eastAsia"/>
          </w:rPr>
          <w:t>（二）土建工程设计年限及安全等级</w:t>
        </w:r>
        <w:r>
          <w:tab/>
        </w:r>
        <w:r>
          <w:fldChar w:fldCharType="begin"/>
        </w:r>
        <w:r>
          <w:instrText xml:space="preserve"> PAGEREF _Toc12751 \h </w:instrText>
        </w:r>
        <w:r>
          <w:fldChar w:fldCharType="separate"/>
        </w:r>
        <w:r>
          <w:t>45</w:t>
        </w:r>
        <w:r>
          <w:fldChar w:fldCharType="end"/>
        </w:r>
      </w:hyperlink>
    </w:p>
    <w:p w:rsidR="00D162D1" w14:paraId="33B6FEE6" w14:textId="77777777">
      <w:pPr>
        <w:pStyle w:val="TOC2"/>
        <w:tabs>
          <w:tab w:val="right" w:leader="dot" w:pos="8306"/>
        </w:tabs>
      </w:pPr>
      <w:hyperlink w:anchor="_Toc22870" w:history="1">
        <w:r>
          <w:rPr>
            <w:rFonts w:ascii="仿宋" w:eastAsia="仿宋" w:hAnsi="仿宋" w:cs="仿宋" w:hint="eastAsia"/>
          </w:rPr>
          <w:t>（三）建筑工程设计总体要求</w:t>
        </w:r>
        <w:r>
          <w:tab/>
        </w:r>
        <w:r>
          <w:fldChar w:fldCharType="begin"/>
        </w:r>
        <w:r>
          <w:instrText xml:space="preserve"> PAGEREF _Toc22870 \h </w:instrText>
        </w:r>
        <w:r>
          <w:fldChar w:fldCharType="separate"/>
        </w:r>
        <w:r>
          <w:t>46</w:t>
        </w:r>
        <w:r>
          <w:fldChar w:fldCharType="end"/>
        </w:r>
      </w:hyperlink>
    </w:p>
    <w:p w:rsidR="00D162D1" w14:paraId="0E5D856A" w14:textId="77777777">
      <w:pPr>
        <w:pStyle w:val="TOC2"/>
        <w:tabs>
          <w:tab w:val="right" w:leader="dot" w:pos="8306"/>
        </w:tabs>
      </w:pPr>
      <w:hyperlink w:anchor="_Toc12731" w:history="1">
        <w:r>
          <w:rPr>
            <w:rFonts w:ascii="仿宋" w:eastAsia="仿宋" w:hAnsi="仿宋" w:cs="仿宋" w:hint="eastAsia"/>
          </w:rPr>
          <w:t>（四）土建工程建设指标</w:t>
        </w:r>
        <w:r>
          <w:tab/>
        </w:r>
        <w:r>
          <w:fldChar w:fldCharType="begin"/>
        </w:r>
        <w:r>
          <w:instrText xml:space="preserve"> PAGEREF _Toc12731 \h </w:instrText>
        </w:r>
        <w:r>
          <w:fldChar w:fldCharType="separate"/>
        </w:r>
        <w:r>
          <w:t>47</w:t>
        </w:r>
        <w:r>
          <w:fldChar w:fldCharType="end"/>
        </w:r>
      </w:hyperlink>
    </w:p>
    <w:p w:rsidR="00D162D1" w14:paraId="34D3EE6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162D1" w14:paraId="28FBE7E9" w14:textId="77777777">
      <w:pPr>
        <w:pStyle w:val="Heading1"/>
        <w:jc w:val="center"/>
        <w:rPr>
          <w:rFonts w:ascii="仿宋" w:eastAsia="仿宋" w:hAnsi="仿宋" w:cs="仿宋"/>
        </w:rPr>
      </w:pPr>
      <w:bookmarkStart w:id="0" w:name="_Toc23981"/>
      <w:r>
        <w:rPr>
          <w:rFonts w:ascii="仿宋" w:eastAsia="仿宋" w:hAnsi="仿宋" w:cs="仿宋" w:hint="eastAsia"/>
        </w:rPr>
        <w:t>前言</w:t>
      </w:r>
      <w:bookmarkEnd w:id="0"/>
    </w:p>
    <w:p w:rsidR="00D162D1" w14:paraId="62FCA29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162D1" w14:paraId="10F68FF7" w14:textId="77777777">
      <w:pPr>
        <w:pStyle w:val="Heading1"/>
        <w:ind w:firstLine="560" w:firstLineChars="200"/>
        <w:rPr>
          <w:rFonts w:ascii="仿宋" w:eastAsia="仿宋" w:hAnsi="仿宋" w:cs="仿宋"/>
          <w:sz w:val="28"/>
        </w:rPr>
      </w:pPr>
      <w:bookmarkStart w:id="1" w:name="_Toc30063"/>
      <w:r>
        <w:rPr>
          <w:rFonts w:ascii="仿宋" w:eastAsia="仿宋" w:hAnsi="仿宋" w:cs="仿宋" w:hint="eastAsia"/>
          <w:sz w:val="28"/>
        </w:rPr>
        <w:t>一、原材料及成品管理</w:t>
      </w:r>
      <w:bookmarkEnd w:id="1"/>
    </w:p>
    <w:p w:rsidR="00D162D1" w14:paraId="5DFDBC0A" w14:textId="77777777">
      <w:pPr>
        <w:pStyle w:val="Heading2"/>
        <w:rPr>
          <w:rFonts w:ascii="仿宋" w:eastAsia="仿宋" w:hAnsi="仿宋" w:cs="仿宋"/>
        </w:rPr>
      </w:pPr>
      <w:bookmarkStart w:id="2" w:name="_Toc12652"/>
      <w:r>
        <w:rPr>
          <w:rFonts w:ascii="仿宋" w:eastAsia="仿宋" w:hAnsi="仿宋" w:cs="仿宋" w:hint="eastAsia"/>
        </w:rPr>
        <w:t>（一）</w:t>
      </w:r>
      <w:r>
        <w:rPr>
          <w:rFonts w:ascii="仿宋" w:eastAsia="仿宋" w:hAnsi="仿宋" w:cs="仿宋" w:hint="eastAsia"/>
        </w:rPr>
        <w:t>家电电商项目建设期原辅材料供应情况</w:t>
      </w:r>
      <w:bookmarkEnd w:id="2"/>
    </w:p>
    <w:p w:rsidR="00D162D1" w14:paraId="6A23A625" w14:textId="77777777">
      <w:pPr>
        <w:ind w:firstLine="560" w:firstLineChars="200"/>
        <w:rPr>
          <w:rFonts w:ascii="仿宋" w:eastAsia="仿宋" w:hAnsi="仿宋" w:cs="仿宋"/>
          <w:sz w:val="28"/>
        </w:rPr>
      </w:pPr>
      <w:r>
        <w:rPr>
          <w:rFonts w:ascii="仿宋" w:eastAsia="仿宋" w:hAnsi="仿宋" w:cs="仿宋" w:hint="eastAsia"/>
          <w:sz w:val="28"/>
        </w:rPr>
        <w:t>本期家电电商项目在施工阶段所需的原辅材料主要包括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家电电商项目建设的需求。此外，我们还将与当地的供货厂家和商户进行密切合作，以确保材料的及时供应和质量可控。市场上存在多家可供选择的供货商，这为家电电商项目提供了充分的材料采购选择，也有助于维护竞争性的价格水平。家电电商项目管理团队将密切监测原辅材料市场的变化，以确保家电电商项目的施工进度不受材料供应方面的干扰。这一合理的供应链策略将有助于家电电商项目的高效推进</w:t>
      </w:r>
      <w:r>
        <w:rPr>
          <w:rFonts w:ascii="仿宋" w:eastAsia="仿宋" w:hAnsi="仿宋" w:cs="仿宋" w:hint="eastAsia"/>
          <w:sz w:val="28"/>
        </w:rPr>
        <w:t>和成本控制。</w:t>
      </w:r>
    </w:p>
    <w:p w:rsidR="00D162D1" w14:paraId="74A9C376" w14:textId="77777777">
      <w:pPr>
        <w:pStyle w:val="Heading2"/>
        <w:ind w:firstLine="560" w:firstLineChars="200"/>
        <w:rPr>
          <w:rFonts w:ascii="仿宋" w:eastAsia="仿宋" w:hAnsi="仿宋" w:cs="仿宋"/>
          <w:sz w:val="28"/>
        </w:rPr>
      </w:pPr>
      <w:bookmarkStart w:id="3" w:name="_Toc9625"/>
      <w:r>
        <w:rPr>
          <w:rFonts w:ascii="仿宋" w:eastAsia="仿宋" w:hAnsi="仿宋" w:cs="仿宋" w:hint="eastAsia"/>
          <w:sz w:val="28"/>
        </w:rPr>
        <w:t>（二）家电电商项目运营期原辅材料供应及质量管理</w:t>
      </w:r>
      <w:bookmarkEnd w:id="3"/>
    </w:p>
    <w:p w:rsidR="00D162D1" w14:paraId="2FBC86E5" w14:textId="77777777">
      <w:pPr>
        <w:ind w:firstLine="560" w:firstLineChars="200"/>
        <w:rPr>
          <w:rFonts w:ascii="仿宋" w:eastAsia="仿宋" w:hAnsi="仿宋" w:cs="仿宋"/>
          <w:sz w:val="28"/>
        </w:rPr>
      </w:pPr>
    </w:p>
    <w:p w:rsidR="00D162D1" w14:paraId="6E8FD0F0" w14:textId="60DC467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D162D1" w14:paraId="1E4F678C" w14:textId="191B6C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家电电商项目所需的混凝土和水泥等主要建筑材料将从当地可信赖的供应商采购。这些供应商具有稳定的生产能力，以满足家电电商项目的日常需求。</w:t>
      </w:r>
    </w:p>
    <w:p w:rsidR="00D162D1" w14:paraId="6744301C" w14:textId="31FF32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金属材料如钢铁、铝等，将从多个合格的供应商处采购，以确保供应的多样性和可靠性。这有助于降低家电电商项目在原材料方面的风险。</w:t>
      </w:r>
    </w:p>
    <w:p w:rsidR="00D162D1" w14:paraId="3DF6A299" w14:textId="171189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家电电商项目将使用一系列辅助材料，如绝缘材料、密封材料等。这些将从专业的供应商处获得，并严格按照产品规格和</w:t>
      </w:r>
      <w:r>
        <w:rPr>
          <w:rFonts w:ascii="仿宋" w:eastAsia="仿宋" w:hAnsi="仿宋" w:cs="仿宋" w:hint="eastAsia"/>
          <w:sz w:val="28"/>
        </w:rPr>
        <w:t>质量标准进行选择。</w:t>
      </w:r>
    </w:p>
    <w:p w:rsidR="00D162D1" w14:paraId="39C8AE29" w14:textId="16C1B85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162D1" w14:paraId="62CE27EB" w14:textId="510CA1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家电电商项目管理团队将建立有效的库存管理系统，以确保原材料和辅助材料的充足供应。库存将按照先进先出（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162D1" w14:paraId="19DE5816" w14:textId="574D86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所有原材料和辅助材料的质量将在供应商交付前进行检查。只有符合家电电商项目规格和质量标准的材料才能接受。在生产过程中，将定期对原材料和成品进行质量检测，以确保产品符合相关标准。</w:t>
      </w:r>
    </w:p>
    <w:p w:rsidR="00D162D1" w14:paraId="01E6052F" w14:textId="070F4F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家电电商项目将建立多样的供应链，与不同供应商建立合作伙伴关系，以降低风</w:t>
      </w:r>
      <w:r>
        <w:rPr>
          <w:rFonts w:ascii="仿宋" w:eastAsia="仿宋" w:hAnsi="仿宋" w:cs="仿宋" w:hint="eastAsia"/>
          <w:sz w:val="28"/>
        </w:rPr>
        <w:t>险。在供应商之间建立合理的竞争关系，以确保价格合理竞争。</w:t>
      </w:r>
    </w:p>
    <w:p w:rsidR="00D162D1" w14:paraId="70619099" w14:textId="3C41951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D162D1" w14:textId="3C41951B">
      <w:pPr>
        <w:ind w:firstLine="560" w:firstLineChars="200"/>
        <w:rPr>
          <w:rFonts w:ascii="仿宋" w:eastAsia="仿宋" w:hAnsi="仿宋" w:cs="仿宋"/>
          <w:sz w:val="28"/>
        </w:rPr>
      </w:pPr>
      <w:r>
        <w:rPr>
          <w:rFonts w:ascii="仿宋" w:eastAsia="仿宋" w:hAnsi="仿宋" w:cs="仿宋" w:hint="eastAsia"/>
          <w:sz w:val="28"/>
        </w:rPr>
        <w:t>家电电商项目管理团队将持续跟踪原材料和辅助材料的质量和供应情况。如果出现任何质量问题或供应中断，将采取迅速的纠正措施，并与供应商共同解决问题。</w:t>
      </w:r>
    </w:p>
    <w:p w:rsidR="00D162D1" w14:paraId="69F52416" w14:textId="5513FF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家电电商项目鼓励可持续采购实践，如回收材料的使用和减少浪费。这有助于降低家电电商项目的环境足迹，并提高可持续性。</w:t>
      </w:r>
    </w:p>
    <w:p w:rsidR="00D162D1" w14:paraId="7C763D20" w14:textId="77777777">
      <w:pPr>
        <w:ind w:firstLine="560" w:firstLineChars="200"/>
        <w:rPr>
          <w:rFonts w:ascii="仿宋" w:eastAsia="仿宋" w:hAnsi="仿宋" w:cs="仿宋"/>
          <w:sz w:val="28"/>
        </w:rPr>
      </w:pPr>
    </w:p>
    <w:p w:rsidR="00D162D1" w14:paraId="5F13EC5C" w14:textId="77777777">
      <w:pPr>
        <w:pStyle w:val="Heading1"/>
        <w:ind w:firstLine="560" w:firstLineChars="200"/>
        <w:rPr>
          <w:rFonts w:ascii="仿宋" w:eastAsia="仿宋" w:hAnsi="仿宋" w:cs="仿宋"/>
          <w:sz w:val="28"/>
        </w:rPr>
      </w:pPr>
      <w:bookmarkStart w:id="4" w:name="_Toc31444"/>
      <w:r>
        <w:rPr>
          <w:rFonts w:ascii="仿宋" w:eastAsia="仿宋" w:hAnsi="仿宋" w:cs="仿宋" w:hint="eastAsia"/>
          <w:sz w:val="28"/>
        </w:rPr>
        <w:t>二、产品方案与建设规划</w:t>
      </w:r>
      <w:bookmarkEnd w:id="4"/>
    </w:p>
    <w:p w:rsidR="00D162D1" w14:paraId="1A5F6974" w14:textId="77777777">
      <w:pPr>
        <w:pStyle w:val="Heading2"/>
        <w:rPr>
          <w:rFonts w:ascii="仿宋" w:eastAsia="仿宋" w:hAnsi="仿宋" w:cs="仿宋"/>
        </w:rPr>
      </w:pPr>
      <w:bookmarkStart w:id="5" w:name="_Toc10063"/>
      <w:r>
        <w:rPr>
          <w:rFonts w:ascii="仿宋" w:eastAsia="仿宋" w:hAnsi="仿宋" w:cs="仿宋" w:hint="eastAsia"/>
        </w:rPr>
        <w:t>（一）家电电商项目场地规模</w:t>
      </w:r>
      <w:bookmarkEnd w:id="5"/>
    </w:p>
    <w:p w:rsidR="00D162D1" w14:paraId="595D4D6C" w14:textId="77777777">
      <w:pPr>
        <w:ind w:firstLine="560" w:firstLineChars="200"/>
        <w:rPr>
          <w:rFonts w:ascii="仿宋" w:eastAsia="仿宋" w:hAnsi="仿宋" w:cs="仿宋"/>
          <w:sz w:val="28"/>
        </w:rPr>
      </w:pPr>
      <w:r>
        <w:rPr>
          <w:rFonts w:ascii="仿宋" w:eastAsia="仿宋" w:hAnsi="仿宋" w:cs="仿宋" w:hint="eastAsia"/>
          <w:sz w:val="28"/>
        </w:rPr>
        <w:t>家电电商项目的总占地面积为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162D1" w14:paraId="6B70109B" w14:textId="77777777">
      <w:pPr>
        <w:pStyle w:val="Heading2"/>
        <w:ind w:firstLine="560" w:firstLineChars="200"/>
        <w:rPr>
          <w:rFonts w:ascii="仿宋" w:eastAsia="仿宋" w:hAnsi="仿宋" w:cs="仿宋"/>
          <w:sz w:val="28"/>
        </w:rPr>
      </w:pPr>
      <w:bookmarkStart w:id="6" w:name="_Toc6413"/>
      <w:r>
        <w:rPr>
          <w:rFonts w:ascii="仿宋" w:eastAsia="仿宋" w:hAnsi="仿宋" w:cs="仿宋" w:hint="eastAsia"/>
          <w:sz w:val="28"/>
        </w:rPr>
        <w:t>（</w:t>
      </w:r>
      <w:r>
        <w:rPr>
          <w:rFonts w:ascii="仿宋" w:eastAsia="仿宋" w:hAnsi="仿宋" w:cs="仿宋" w:hint="eastAsia"/>
          <w:sz w:val="28"/>
        </w:rPr>
        <w:t>二）产能规模</w:t>
      </w:r>
      <w:bookmarkEnd w:id="6"/>
    </w:p>
    <w:p w:rsidR="00D162D1" w14:paraId="453A0B7C"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根据对国内外市场的深入调研和家电电商项目实施能力分析，我们制定了建设规模，旨在实现年产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D162D1" w14:paraId="5ED7739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预计在家电电商项目达产后，公司的年营业收入将达到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家电电商项目的实施还将带来显著的就业机会和社会效益，为当地经济发展和社会稳定做出积极贡献。</w:t>
      </w:r>
    </w:p>
    <w:p w:rsidR="00D162D1" w14:paraId="0A79E550" w14:textId="77777777">
      <w:pPr>
        <w:pStyle w:val="Heading2"/>
        <w:ind w:firstLine="560" w:firstLineChars="200"/>
        <w:rPr>
          <w:rFonts w:ascii="仿宋" w:eastAsia="仿宋" w:hAnsi="仿宋" w:cs="仿宋"/>
          <w:sz w:val="28"/>
        </w:rPr>
      </w:pPr>
      <w:bookmarkStart w:id="7" w:name="_Toc11062"/>
      <w:r>
        <w:rPr>
          <w:rFonts w:ascii="仿宋" w:eastAsia="仿宋" w:hAnsi="仿宋" w:cs="仿宋" w:hint="eastAsia"/>
          <w:sz w:val="28"/>
        </w:rPr>
        <w:t>（三）产品规划方案及生产纲领</w:t>
      </w:r>
      <w:bookmarkEnd w:id="7"/>
    </w:p>
    <w:p w:rsidR="00D162D1" w14:paraId="015EDACD" w14:textId="77777777">
      <w:pPr>
        <w:ind w:firstLine="560" w:firstLineChars="200"/>
        <w:rPr>
          <w:rFonts w:ascii="仿宋" w:eastAsia="仿宋" w:hAnsi="仿宋" w:cs="仿宋"/>
          <w:sz w:val="28"/>
        </w:rPr>
      </w:pPr>
      <w:r>
        <w:rPr>
          <w:rFonts w:ascii="仿宋" w:eastAsia="仿宋" w:hAnsi="仿宋" w:cs="仿宋" w:hint="eastAsia"/>
          <w:sz w:val="28"/>
        </w:rPr>
        <w:t>本期家电电商项目的产品策略是在全面综合考虑多个要素的基础上制定的，包括国家和地方产业发展政策、市场需求情况、资源供应情况、企业资金筹措能力、生产工艺技术水平的先进程度、家电电商项目经济效益以及投资风险性等因素。家电电商项目的具体产品种类将根据市场需求状况进行灵活调整，以确保我们可以满足市场的需求。每年的生产计划将根据人员和装备的生产能力水平以及市场需求的预测情况来制定。在这一过程中，我们</w:t>
      </w:r>
      <w:r>
        <w:rPr>
          <w:rFonts w:ascii="仿宋" w:eastAsia="仿宋" w:hAnsi="仿宋" w:cs="仿宋" w:hint="eastAsia"/>
          <w:sz w:val="28"/>
        </w:rPr>
        <w:t>将充分考虑产量和销量的一致性，以确保产品供应与市场需求保持平衡。本报告将按照初步产品方案进行细致的经济测算，以制定合适的产品策略，同时确保家电电商项目的经济可行性。</w:t>
      </w:r>
    </w:p>
    <w:p w:rsidR="00D162D1" w14:paraId="2EFC8872" w14:textId="77777777">
      <w:pPr>
        <w:pStyle w:val="Heading1"/>
        <w:ind w:firstLine="560" w:firstLineChars="200"/>
        <w:rPr>
          <w:rFonts w:ascii="仿宋" w:eastAsia="仿宋" w:hAnsi="仿宋" w:cs="仿宋"/>
          <w:sz w:val="28"/>
        </w:rPr>
      </w:pPr>
      <w:bookmarkStart w:id="8" w:name="_Toc6078"/>
      <w:r>
        <w:rPr>
          <w:rFonts w:ascii="仿宋" w:eastAsia="仿宋" w:hAnsi="仿宋" w:cs="仿宋" w:hint="eastAsia"/>
          <w:sz w:val="28"/>
        </w:rPr>
        <w:t>三、技术方案</w:t>
      </w:r>
      <w:bookmarkEnd w:id="8"/>
    </w:p>
    <w:p w:rsidR="00D162D1" w14:paraId="290B4A12" w14:textId="77777777">
      <w:pPr>
        <w:pStyle w:val="Heading2"/>
        <w:rPr>
          <w:rFonts w:ascii="仿宋" w:eastAsia="仿宋" w:hAnsi="仿宋" w:cs="仿宋"/>
        </w:rPr>
      </w:pPr>
      <w:bookmarkStart w:id="9" w:name="_Toc7567"/>
      <w:r>
        <w:rPr>
          <w:rFonts w:ascii="仿宋" w:eastAsia="仿宋" w:hAnsi="仿宋" w:cs="仿宋" w:hint="eastAsia"/>
        </w:rPr>
        <w:t>（一）企业技术研发分析</w:t>
      </w:r>
      <w:bookmarkEnd w:id="9"/>
    </w:p>
    <w:p w:rsidR="00D162D1" w14:paraId="31254C8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162D1" w14:paraId="7EF67B4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162D1" w14:paraId="50E51266" w14:textId="3DAFDC2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w:t>
      </w:r>
    </w:p>
    <w:p w:rsidR="00D162D1" w14:textId="3DAFDC2E">
      <w:pPr>
        <w:ind w:firstLine="560" w:firstLineChars="200"/>
        <w:rPr>
          <w:rFonts w:ascii="仿宋" w:eastAsia="仿宋" w:hAnsi="仿宋" w:cs="仿宋"/>
          <w:sz w:val="28"/>
        </w:rPr>
      </w:pPr>
      <w:r>
        <w:rPr>
          <w:rFonts w:ascii="仿宋" w:eastAsia="仿宋" w:hAnsi="仿宋" w:cs="仿宋" w:hint="eastAsia"/>
          <w:sz w:val="28"/>
        </w:rPr>
        <w:t>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162D1" w14:paraId="7EFFB7FB" w14:textId="46134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162D1" w14:paraId="33420BB9" w14:textId="5B75D5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162D1" w14:paraId="07C895A5" w14:textId="4FA071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162D1" w14:paraId="3521A1D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w:t>
      </w:r>
      <w:r>
        <w:rPr>
          <w:rFonts w:ascii="仿宋" w:eastAsia="仿宋" w:hAnsi="仿宋" w:cs="仿宋" w:hint="eastAsia"/>
          <w:sz w:val="28"/>
        </w:rPr>
        <w:t>，促进企业的可持续增长。这将有助于确保企业在竞争激烈的市场中保持领先地位。</w:t>
      </w:r>
    </w:p>
    <w:p w:rsidR="00D162D1" w14:paraId="6649EF0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D162D1" w14:paraId="3D647F91" w14:textId="77777777">
      <w:pPr>
        <w:pStyle w:val="Heading2"/>
        <w:ind w:firstLine="560" w:firstLineChars="200"/>
        <w:rPr>
          <w:rFonts w:ascii="仿宋" w:eastAsia="仿宋" w:hAnsi="仿宋" w:cs="仿宋"/>
          <w:sz w:val="28"/>
        </w:rPr>
      </w:pPr>
      <w:bookmarkStart w:id="10" w:name="_Toc19602"/>
      <w:r>
        <w:rPr>
          <w:rFonts w:ascii="仿宋" w:eastAsia="仿宋" w:hAnsi="仿宋" w:cs="仿宋" w:hint="eastAsia"/>
          <w:sz w:val="28"/>
        </w:rPr>
        <w:t>（二）家电电商项目技术工艺分析</w:t>
      </w:r>
      <w:bookmarkEnd w:id="10"/>
    </w:p>
    <w:p w:rsidR="00D162D1" w14:paraId="537EC035" w14:textId="5934257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162D1" w14:paraId="40A085A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162D1" w14:paraId="693312D4" w14:textId="0F5599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162D1" w14:paraId="676648B2" w14:textId="3FD348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162D1" w14:paraId="59FFD444" w14:textId="2D15BD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w:t>
      </w:r>
      <w:r>
        <w:rPr>
          <w:rFonts w:ascii="仿宋" w:eastAsia="仿宋" w:hAnsi="仿宋" w:cs="仿宋" w:hint="eastAsia"/>
          <w:sz w:val="28"/>
        </w:rPr>
        <w:t>工艺技术方案的可持续性，包括资源利用效率、能源消耗、环境影响等因素。可持续性原则有助于减少不必要的资源浪费，降低对环境的不利影响。</w:t>
      </w:r>
    </w:p>
    <w:p w:rsidR="00D162D1" w14:paraId="467F1B5B" w14:textId="68071A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D162D1" w14:paraId="1549460E" w14:textId="73A2DFC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162D1" w14:paraId="3711525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162D1" w14:paraId="2E8FAEFD" w14:textId="646C10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162D1" w14:paraId="5938F746" w14:textId="06D4E61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D162D1" w14:textId="06D4E61B">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162D1" w14:paraId="797330B0" w14:textId="0FD72E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D162D1" w14:paraId="531FBE3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D162D1" w14:paraId="03D1C5AA" w14:textId="4D14524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162D1" w14:paraId="2198B14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162D1" w14:paraId="79D58BD7" w14:textId="0D3C1B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162D1" w14:paraId="1062A6E7" w14:textId="0E548D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D162D1" w14:paraId="33A99FB2" w14:textId="0F8603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162D1" w14:paraId="0D6036D9" w14:textId="03672C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162D1" w14:paraId="3F24EBB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162D1" w14:paraId="06748163" w14:textId="77777777">
      <w:pPr>
        <w:pStyle w:val="Heading2"/>
        <w:ind w:firstLine="560" w:firstLineChars="200"/>
        <w:rPr>
          <w:rFonts w:ascii="仿宋" w:eastAsia="仿宋" w:hAnsi="仿宋" w:cs="仿宋"/>
          <w:sz w:val="28"/>
        </w:rPr>
      </w:pPr>
      <w:bookmarkStart w:id="11" w:name="_Toc22041"/>
      <w:r>
        <w:rPr>
          <w:rFonts w:ascii="仿宋" w:eastAsia="仿宋" w:hAnsi="仿宋" w:cs="仿宋" w:hint="eastAsia"/>
          <w:sz w:val="28"/>
        </w:rPr>
        <w:t>（三）家电电商项目技术流程</w:t>
      </w:r>
      <w:bookmarkEnd w:id="11"/>
    </w:p>
    <w:p w:rsidR="00D162D1" w14:paraId="3E9470A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家电电商项目技术流程</w:t>
      </w:r>
    </w:p>
    <w:p w:rsidR="00D162D1" w14:paraId="5FB1BD22" w14:textId="77777777">
      <w:pPr>
        <w:ind w:firstLine="560" w:firstLineChars="200"/>
        <w:rPr>
          <w:rFonts w:ascii="仿宋" w:eastAsia="仿宋" w:hAnsi="仿宋" w:cs="仿宋"/>
          <w:sz w:val="28"/>
        </w:rPr>
      </w:pPr>
      <w:r>
        <w:rPr>
          <w:rFonts w:ascii="仿宋" w:eastAsia="仿宋" w:hAnsi="仿宋" w:cs="仿宋" w:hint="eastAsia"/>
          <w:sz w:val="28"/>
        </w:rPr>
        <w:t>家电电商项目的技术流程是确保产品质量和生产效率的核心部分。以下是家电电商项目技术流程的主要步骤：</w:t>
      </w:r>
    </w:p>
    <w:p w:rsidR="00D162D1" w14:paraId="40B1A9BA" w14:textId="0A79B8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家电电商项目开始于原辅材料的采购和检验。</w:t>
      </w:r>
      <w:r>
        <w:rPr>
          <w:rFonts w:ascii="仿宋" w:eastAsia="仿宋" w:hAnsi="仿宋" w:cs="仿宋" w:hint="eastAsia"/>
          <w:sz w:val="28"/>
        </w:rPr>
        <w:t>我们将与可靠的供应商合作，确保原材料的质量符合标准。在接收原辅材料后，将进行详细的检验，包括外观、性能和化学成分，以确保其合格。</w:t>
      </w:r>
    </w:p>
    <w:p w:rsidR="00D162D1" w14:paraId="7AC91F61" w14:textId="0C489A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162D1" w14:paraId="10C5D223" w14:textId="6EE44F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162D1" w14:paraId="101B52F9" w14:textId="70CBB3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w:t>
      </w:r>
      <w:r>
        <w:rPr>
          <w:rFonts w:ascii="仿宋" w:eastAsia="仿宋" w:hAnsi="仿宋" w:cs="仿宋" w:hint="eastAsia"/>
          <w:sz w:val="28"/>
        </w:rPr>
        <w:t>这包括组件的组装，以确保产品的完整性和功能性。</w:t>
      </w:r>
    </w:p>
    <w:p w:rsidR="00D162D1" w14:paraId="034ACE29" w14:textId="303B80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162D1" w14:paraId="67D3BB1B" w14:textId="41F086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162D1" w14:paraId="40BDEE33" w14:textId="2A1678F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162D1" w14:paraId="516800E1" w14:textId="2C0E51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w:t>
      </w:r>
      <w:r>
        <w:rPr>
          <w:rFonts w:ascii="仿宋" w:eastAsia="仿宋" w:hAnsi="仿宋" w:cs="仿宋" w:hint="eastAsia"/>
          <w:sz w:val="28"/>
        </w:rPr>
        <w:t>维修和备件供应，以确保客户对产品的满意度。</w:t>
      </w:r>
    </w:p>
    <w:p w:rsidR="00D162D1" w14:paraId="1DF6963A" w14:textId="77777777">
      <w:pPr>
        <w:ind w:firstLine="560" w:firstLineChars="200"/>
        <w:rPr>
          <w:rFonts w:ascii="仿宋" w:eastAsia="仿宋" w:hAnsi="仿宋" w:cs="仿宋"/>
          <w:sz w:val="28"/>
        </w:rPr>
      </w:pPr>
      <w:r>
        <w:rPr>
          <w:rFonts w:ascii="仿宋" w:eastAsia="仿宋" w:hAnsi="仿宋" w:cs="仿宋" w:hint="eastAsia"/>
          <w:sz w:val="28"/>
        </w:rPr>
        <w:t>这些步骤构成了家电电商项目的技术流程，是确保产品质量、生产效率和客户满意度的关键。通过严格执行每个步骤，我们将提供高质量的产品，满足客户的需求，取得市场竞争优势。</w:t>
      </w:r>
    </w:p>
    <w:p w:rsidR="00D162D1" w14:paraId="17EDE46C" w14:textId="77777777">
      <w:pPr>
        <w:pStyle w:val="Heading2"/>
        <w:ind w:firstLine="560" w:firstLineChars="200"/>
        <w:rPr>
          <w:rFonts w:ascii="仿宋" w:eastAsia="仿宋" w:hAnsi="仿宋" w:cs="仿宋"/>
          <w:sz w:val="28"/>
        </w:rPr>
      </w:pPr>
      <w:bookmarkStart w:id="12" w:name="_Toc11778"/>
      <w:r>
        <w:rPr>
          <w:rFonts w:ascii="仿宋" w:eastAsia="仿宋" w:hAnsi="仿宋" w:cs="仿宋" w:hint="eastAsia"/>
          <w:sz w:val="28"/>
        </w:rPr>
        <w:t>（四）设备选型方案</w:t>
      </w:r>
      <w:bookmarkEnd w:id="12"/>
    </w:p>
    <w:p w:rsidR="00D162D1" w14:paraId="1C60C34D"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162D1" w14:paraId="4731201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162D1" w14:paraId="42A7DD67" w14:textId="7E0103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w:t>
      </w:r>
      <w:r>
        <w:rPr>
          <w:rFonts w:ascii="仿宋" w:eastAsia="仿宋" w:hAnsi="仿宋" w:cs="仿宋" w:hint="eastAsia"/>
          <w:sz w:val="28"/>
        </w:rPr>
        <w:t>和人工成本，以确保在生产同类产品时保持最低的生产成本。</w:t>
      </w:r>
    </w:p>
    <w:p w:rsidR="00D162D1" w14:paraId="3CE59F38" w14:textId="70AF20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162D1" w14:paraId="501A0946" w14:textId="1AD61B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162D1" w14:paraId="11E2ABC8" w14:textId="4CA19EB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https://d.book118.com/898030025114006025</w:t>
        </w:r>
      </w:hyperlink>
    </w:p>
    <w:p w:rsidR="00D162D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paraId="2ED4F4B7"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2D1" w14:textId="77777777">
    <w:pPr>
      <w:pStyle w:val="Header"/>
      <w:jc w:val="center"/>
      <w:rPr>
        <w:rFonts w:ascii="仿宋" w:eastAsia="仿宋" w:hAnsi="仿宋" w:cs="仿宋"/>
      </w:rPr>
    </w:pPr>
    <w:r>
      <w:rPr>
        <w:rFonts w:ascii="仿宋" w:eastAsia="仿宋" w:hAnsi="仿宋" w:cs="仿宋" w:hint="eastAsia"/>
      </w:rPr>
      <w:t>家电电商相关行业投资规划报告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AA37EC"/>
    <w:rsid w:val="00025DA4"/>
    <w:rsid w:val="00D162D1"/>
    <w:rsid w:val="55AA3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B3EF697"/>
  <w15:docId w15:val="{1734EB30-EC9F-4C73-AAD4-6060FD77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98030025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3756</Words>
  <Characters>21411</Characters>
  <Application>Microsoft Office Word</Application>
  <DocSecurity>0</DocSecurity>
  <Lines>178</Lines>
  <Paragraphs>50</Paragraphs>
  <ScaleCrop>false</ScaleCrop>
  <Company/>
  <LinksUpToDate>false</LinksUpToDate>
  <CharactersWithSpaces>25117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2023-12-06T06:42:00Z</dcterms:created>
  <dcterms:modified xsi:type="dcterms:W3CDTF">2024-01-01T16:10:00Z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95C423A2D9E342CBAFEFB505511073E6_11</vt:lpwstr>
  </property>
  <property fmtid="{D5CDD505-2E9C-101B-9397-08002B2CF9AE}" pid="3" name="KSOProductBuildVer">
    <vt:lpwstr>2052-12.1.0.15990</vt:lpwstr>
  </property>
</Properties>
</file>