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A33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2022-2023学年广东省广州市六区高二（上）期末数学试卷</w:t>
      </w:r>
    </w:p>
    <w:p w:rsidR="00AB0A33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一、选择题：本题共8小题，每小题5分，共40分，在每小题给出的四个选项中，只有一项是符合题目要求的.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1．（5分）直线</w:t>
      </w:r>
      <w:r>
        <w:rPr>
          <w:rFonts w:ascii="Times New Roman" w:eastAsia="新宋体" w:hAnsi="Times New Roman" w:hint="eastAsia"/>
          <w:i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2" o:spid="_x0000_i1025" type="#_x0000_t75" style="width:12.65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+1＝0的倾斜角为（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13" o:spid="_x0000_i1026" type="#_x0000_t75" style="width:24.0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14" o:spid="_x0000_i1027" type="#_x0000_t75" style="width:29.6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15" o:spid="_x0000_i1028" type="#_x0000_t75" style="width:24.0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16" o:spid="_x0000_i1029" type="#_x0000_t75" style="width:29.6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2．（5分）准线方程为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＝2的抛物线的标准方程是（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＝8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8</w:t>
      </w:r>
      <w:r>
        <w:rPr>
          <w:rFonts w:ascii="Times New Roman" w:eastAsia="新宋体" w:hAnsi="Times New Roman" w:hint="eastAsia"/>
          <w:i/>
          <w:szCs w:val="21"/>
        </w:rPr>
        <w:t>x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3．（5分）双曲线</w:t>
      </w:r>
      <w:r>
        <w:rPr>
          <w:rFonts w:ascii="Times New Roman" w:eastAsia="新宋体" w:hAnsi="Times New Roman" w:hint="eastAsia"/>
          <w:szCs w:val="21"/>
        </w:rPr>
        <w:pict>
          <v:shape id="图片 17" o:spid="_x0000_i1030" type="#_x0000_t75" style="width:46.38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1的离心率为（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18" o:spid="_x0000_i1031" type="#_x0000_t75" style="width:30.2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19" o:spid="_x0000_i1032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20" o:spid="_x0000_i1033" type="#_x0000_t75" style="width:26.29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D．3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4．（5分）经过两条直线2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8＝0和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+1＝0的交点，且垂直于直线3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+4＝0的直线的方程是（　　）</w:t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13＝0</w:t>
      </w:r>
      <w:r>
        <w:tab/>
      </w:r>
      <w:r>
        <w:rPr>
          <w:rFonts w:ascii="Times New Roman" w:eastAsia="新宋体" w:hAnsi="Times New Roman" w:hint="eastAsia"/>
          <w:szCs w:val="21"/>
        </w:rPr>
        <w:t>B．2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12＝0</w:t>
      </w:r>
      <w:r>
        <w:tab/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＝0</w:t>
      </w:r>
      <w:r>
        <w:tab/>
      </w:r>
      <w:r>
        <w:rPr>
          <w:rFonts w:ascii="Times New Roman" w:eastAsia="新宋体" w:hAnsi="Times New Roman" w:hint="eastAsia"/>
          <w:szCs w:val="21"/>
        </w:rPr>
        <w:t>D．2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5＝0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5．（5分）在三棱柱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中，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分别为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的中点，若</w:t>
      </w:r>
      <w:r>
        <w:rPr>
          <w:rFonts w:ascii="Times New Roman" w:eastAsia="新宋体" w:hAnsi="Times New Roman" w:hint="eastAsia"/>
          <w:szCs w:val="21"/>
        </w:rPr>
        <w:pict>
          <v:shape id="图片 21" o:spid="_x0000_i1034" type="#_x0000_t75" style="width:115.9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M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x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y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z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，则（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）＝（　　）</w:t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A．（1，</w:t>
      </w:r>
      <w:r>
        <w:rPr>
          <w:rFonts w:ascii="Times New Roman" w:eastAsia="新宋体" w:hAnsi="Times New Roman" w:hint="eastAsia"/>
          <w:szCs w:val="21"/>
        </w:rPr>
        <w:pict>
          <v:shape id="图片 22" o:spid="_x0000_i1035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23" o:spid="_x0000_i1036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B．（1，</w:t>
      </w:r>
      <w:r>
        <w:rPr>
          <w:rFonts w:ascii="Times New Roman" w:eastAsia="新宋体" w:hAnsi="Times New Roman" w:hint="eastAsia"/>
          <w:szCs w:val="21"/>
        </w:rPr>
        <w:pict>
          <v:shape id="图片 24" o:spid="_x0000_i1037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25" o:spid="_x0000_i1038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szCs w:val="21"/>
        </w:rPr>
        <w:pict>
          <v:shape id="图片 26" o:spid="_x0000_i1039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27" o:spid="_x0000_i1040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szCs w:val="21"/>
        </w:rPr>
        <w:pict>
          <v:shape id="图片 28" o:spid="_x0000_i1041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29" o:spid="_x0000_i1042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6．（5分）动圆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过定点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（0，2），且与圆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+2）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＝4相内切，则动圆圆心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的轨迹方程是（　　）</w:t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30" o:spid="_x0000_i1043" type="#_x0000_t75" style="width:96.9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(y＜0)&lt;/m:t&gt;&lt;/m:r&gt;&lt;/m:oMath&gt;&lt;/m:oMathPara&gt;&lt;/w:p&gt;&lt;/wx:sect&gt;&lt;/w:body&gt;&lt;/w:wordDocument&gt;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31" o:spid="_x0000_i1044" type="#_x0000_t75" style="width:66.0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tab/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  <w:sectPr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440" w:right="1800" w:bottom="1440" w:left="1800" w:header="851" w:footer="992" w:gutter="0"/>
          <w:pgNumType w:chapStyle="5" w:chapSep="colon"/>
          <w:cols w:space="72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32" o:spid="_x0000_i1045" type="#_x0000_t75" style="width:105.2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(y＜0)&lt;/m:t&gt;&lt;/m:r&gt;&lt;/m:oMath&gt;&lt;/m:oMathPara&gt;&lt;/w:p&gt;&lt;/wx:sect&gt;&lt;/w:body&gt;&lt;/w:wordDocument&gt;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33" o:spid="_x0000_i1046" type="#_x0000_t75" style="width:6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7．（5分）椭圆</w:t>
      </w:r>
      <w:r>
        <w:rPr>
          <w:rFonts w:ascii="Times New Roman" w:eastAsia="新宋体" w:hAnsi="Times New Roman" w:hint="eastAsia"/>
          <w:szCs w:val="21"/>
        </w:rPr>
        <w:pict>
          <v:shape id="图片 34" o:spid="_x0000_i1047" type="#_x0000_t75" style="width:57.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的一个焦点是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，过原点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作直线（不经过焦点）与椭圆相交于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两点，则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ABF</w:t>
      </w:r>
      <w:r>
        <w:rPr>
          <w:rFonts w:ascii="Times New Roman" w:eastAsia="新宋体" w:hAnsi="Times New Roman" w:hint="eastAsia"/>
          <w:szCs w:val="21"/>
        </w:rPr>
        <w:t>的周长的最小值是（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A．14</w:t>
      </w:r>
      <w:r>
        <w:tab/>
      </w:r>
      <w:r>
        <w:rPr>
          <w:rFonts w:ascii="Times New Roman" w:eastAsia="新宋体" w:hAnsi="Times New Roman" w:hint="eastAsia"/>
          <w:szCs w:val="21"/>
        </w:rPr>
        <w:t>B．15</w:t>
      </w:r>
      <w:r>
        <w:tab/>
      </w:r>
      <w:r>
        <w:rPr>
          <w:rFonts w:ascii="Times New Roman" w:eastAsia="新宋体" w:hAnsi="Times New Roman" w:hint="eastAsia"/>
          <w:szCs w:val="21"/>
        </w:rPr>
        <w:t>C．18</w:t>
      </w:r>
      <w:r>
        <w:tab/>
      </w:r>
      <w:r>
        <w:rPr>
          <w:rFonts w:ascii="Times New Roman" w:eastAsia="新宋体" w:hAnsi="Times New Roman" w:hint="eastAsia"/>
          <w:szCs w:val="21"/>
        </w:rPr>
        <w:t>D．20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8．（5分）已知数列{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＝1</w:t>
      </w:r>
      <w:r>
        <w:rPr>
          <w:rFonts w:ascii="Times New Roman" w:eastAsia="新宋体" w:hAnsi="Times New Roman" w:hint="eastAsia"/>
          <w:szCs w:val="21"/>
        </w:rPr>
        <w:pict>
          <v:shape id="图片 35" o:spid="_x0000_i1048" type="#_x0000_t75" style="width:32.1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，记数列{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项和为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2023</w:t>
      </w:r>
      <w:r>
        <w:rPr>
          <w:rFonts w:ascii="Times New Roman" w:eastAsia="新宋体" w:hAnsi="Times New Roman" w:hint="eastAsia"/>
          <w:szCs w:val="21"/>
        </w:rPr>
        <w:t>＝（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A．506</w:t>
      </w:r>
      <w:r>
        <w:tab/>
      </w:r>
      <w:r>
        <w:rPr>
          <w:rFonts w:ascii="Times New Roman" w:eastAsia="新宋体" w:hAnsi="Times New Roman" w:hint="eastAsia"/>
          <w:szCs w:val="21"/>
        </w:rPr>
        <w:t>B．759</w:t>
      </w:r>
      <w:r>
        <w:tab/>
      </w:r>
      <w:r>
        <w:rPr>
          <w:rFonts w:ascii="Times New Roman" w:eastAsia="新宋体" w:hAnsi="Times New Roman" w:hint="eastAsia"/>
          <w:szCs w:val="21"/>
        </w:rPr>
        <w:t>C．1011</w:t>
      </w:r>
      <w:r>
        <w:tab/>
      </w:r>
      <w:r>
        <w:rPr>
          <w:rFonts w:ascii="Times New Roman" w:eastAsia="新宋体" w:hAnsi="Times New Roman" w:hint="eastAsia"/>
          <w:szCs w:val="21"/>
        </w:rPr>
        <w:t>D．1012</w:t>
      </w:r>
    </w:p>
    <w:p w:rsidR="00AB0A33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二、选择题：本题共4小题，每小题5分，共20分.在每小题给出的选项中，有多项符合题目要求，全部选对的得5分，部分选对的得2分，有选错的得0分.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（多选）9．（5分）已知</w:t>
      </w:r>
      <w:r>
        <w:rPr>
          <w:rFonts w:ascii="Times New Roman" w:eastAsia="新宋体" w:hAnsi="Times New Roman" w:hint="eastAsia"/>
          <w:szCs w:val="21"/>
        </w:rPr>
        <w:pict>
          <v:shape id="图片 36" o:spid="_x0000_i1049" type="#_x0000_t75" style="width:79.6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1，1，−2)&lt;/m:t&gt;&lt;/m:r&gt;&lt;/m:oMath&gt;&lt;/m:oMathPara&gt;&lt;/w:p&gt;&lt;/wx:sect&gt;&lt;/w:body&gt;&lt;/w:wordDocument&gt;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37" o:spid="_x0000_i1050" type="#_x0000_t75" style="width:92.2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−2，−2，4)&lt;/m:t&gt;&lt;/m:r&gt;&lt;/m:oMath&gt;&lt;/m:oMathPara&gt;&lt;/w:p&gt;&lt;/wx:sect&gt;&lt;/w:body&gt;&lt;/w:wordDocument&gt;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，则（　　）</w:t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38" o:spid="_x0000_i1051" type="#_x0000_t75" style="width:52.9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|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|=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6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39" o:spid="_x0000_i1052" type="#_x0000_t75" style="width:117.8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2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3，3，−6)&lt;/m:t&gt;&lt;/m:r&gt;&lt;/m:oMath&gt;&lt;/m:oMathPara&gt;&lt;/w:p&gt;&lt;/wx:sect&gt;&lt;/w:body&gt;&lt;/w:wordDocument&gt;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  <w:r>
        <w:tab/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40" o:spid="_x0000_i1053" type="#_x0000_t75" style="width:38.8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⊥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szCs w:val="21"/>
        </w:rPr>
        <w:pict>
          <v:shape id="图片 41" o:spid="_x0000_i1054" type="#_x0000_t75" style="width:19.9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∥</w:t>
      </w:r>
      <w:r>
        <w:pict>
          <v:shape id="图片 42" o:spid="_x0000_i1055" type="#_x0000_t75" style="width:19.9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（多选）10．（5分）数列{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＝10，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﹣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≥</w:t>
      </w:r>
      <w:r>
        <w:rPr>
          <w:rFonts w:ascii="Times New Roman" w:eastAsia="新宋体" w:hAnsi="Times New Roman" w:hint="eastAsia"/>
          <w:szCs w:val="21"/>
        </w:rPr>
        <w:t>2），则（　　）</w:t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}是递减数列</w: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+8</w: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C．点（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）都在直线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+12</w: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的最大值为32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（多选）11．（5分）过双曲线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szCs w:val="21"/>
        </w:rPr>
        <w:pict>
          <v:shape id="图片 43" o:spid="_x0000_i1056" type="#_x0000_t75" style="width:52.3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的左焦点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作直线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与双曲线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的右支交于点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，则（　　）</w:t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A．双曲线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的渐近线方程为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±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B．点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到双曲线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的渐近线的距离为4</w: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的斜率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取值范围是{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2＜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＜2}</w: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D．若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的中点在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轴上，则直线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的斜率</w:t>
      </w:r>
      <w:r>
        <w:pict>
          <v:shape id="图片 44" o:spid="_x0000_i1057" type="#_x0000_t75" style="width:56.9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k=±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hanging="273" w:hangingChars="130"/>
        <w:sectPr>
          <w:headerReference w:type="even" r:id="rId37"/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（多选）12．（5分）过直线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+4＝0上的动点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分别作圆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＝2与圆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：（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＝8的切线，切点分别为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，则（　　）</w:t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上恰好有两个点到直线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的距离为</w:t>
      </w:r>
      <w:r>
        <w:pict>
          <v:shape id="图片 45" o:spid="_x0000_i1058" type="#_x0000_t75" style="width:32.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B．|</w:t>
      </w:r>
      <w:r>
        <w:rPr>
          <w:rFonts w:ascii="Times New Roman" w:eastAsia="新宋体" w:hAnsi="Times New Roman" w:hint="eastAsia"/>
          <w:i/>
          <w:szCs w:val="21"/>
        </w:rPr>
        <w:t>PA</w:t>
      </w:r>
      <w:r>
        <w:rPr>
          <w:rFonts w:ascii="Times New Roman" w:eastAsia="新宋体" w:hAnsi="Times New Roman" w:hint="eastAsia"/>
          <w:szCs w:val="21"/>
        </w:rPr>
        <w:t>|的最小值为</w:t>
      </w:r>
      <w:r>
        <w:pict>
          <v:shape id="图片 46" o:spid="_x0000_i1059" type="#_x0000_t75" style="width:26.29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6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C．|</w:t>
      </w:r>
      <w:r>
        <w:rPr>
          <w:rFonts w:ascii="Times New Roman" w:eastAsia="新宋体" w:hAnsi="Times New Roman" w:hint="eastAsia"/>
          <w:i/>
          <w:szCs w:val="21"/>
        </w:rPr>
        <w:t>PC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|+|</w:t>
      </w:r>
      <w:r>
        <w:rPr>
          <w:rFonts w:ascii="Times New Roman" w:eastAsia="新宋体" w:hAnsi="Times New Roman" w:hint="eastAsia"/>
          <w:i/>
          <w:szCs w:val="21"/>
        </w:rPr>
        <w:t>PC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|的最小值为2</w:t>
      </w:r>
      <w:r>
        <w:pict>
          <v:shape id="图片 47" o:spid="_x0000_i1060" type="#_x0000_t75" style="width:32.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29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  <w:r>
        <w:tab/>
      </w:r>
    </w:p>
    <w:p w:rsidR="00AB0A33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上存在两个点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，使得|</w:t>
      </w:r>
      <w:r>
        <w:rPr>
          <w:rFonts w:ascii="Times New Roman" w:eastAsia="新宋体" w:hAnsi="Times New Roman" w:hint="eastAsia"/>
          <w:i/>
          <w:szCs w:val="21"/>
        </w:rPr>
        <w:t>PB</w:t>
      </w:r>
      <w:r>
        <w:rPr>
          <w:rFonts w:ascii="Times New Roman" w:eastAsia="新宋体" w:hAnsi="Times New Roman" w:hint="eastAsia"/>
          <w:szCs w:val="21"/>
        </w:rPr>
        <w:t>|＝2|</w:t>
      </w:r>
      <w:r>
        <w:rPr>
          <w:rFonts w:ascii="Times New Roman" w:eastAsia="新宋体" w:hAnsi="Times New Roman" w:hint="eastAsia"/>
          <w:i/>
          <w:szCs w:val="21"/>
        </w:rPr>
        <w:t>PA</w:t>
      </w:r>
      <w:r>
        <w:rPr>
          <w:rFonts w:ascii="Times New Roman" w:eastAsia="新宋体" w:hAnsi="Times New Roman" w:hint="eastAsia"/>
          <w:szCs w:val="21"/>
        </w:rPr>
        <w:t>|</w:t>
      </w:r>
    </w:p>
    <w:p w:rsidR="00AB0A33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三、填空题：本题共4小题，每小题5分，共20分.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13．（5分）经过点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（3，1），且与直线2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 xml:space="preserve">5＝0平行的直线的方程为 </w:t>
      </w:r>
      <w:r>
        <w:rPr>
          <w:rFonts w:ascii="Times New Roman" w:eastAsia="新宋体" w:hAnsi="Times New Roman" w:hint="eastAsia"/>
          <w:szCs w:val="21"/>
          <w:u w:val="single"/>
        </w:rPr>
        <w:t>　   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14．（5分）若数列{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}为等差数列，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8</w:t>
      </w:r>
      <w:r>
        <w:rPr>
          <w:rFonts w:ascii="Times New Roman" w:eastAsia="新宋体" w:hAnsi="Times New Roman" w:hint="eastAsia"/>
          <w:szCs w:val="21"/>
        </w:rPr>
        <w:t>＝20，则数列{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}的前9项和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9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15．（5分）图中是抛物线形拱桥，当水面在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时，水面宽4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，水面下降2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后，水面宽8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，则拱桥顶点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离水面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 xml:space="preserve">的距离为 </w:t>
      </w:r>
      <w:r>
        <w:rPr>
          <w:rFonts w:ascii="Times New Roman" w:eastAsia="新宋体" w:hAnsi="Times New Roman" w:hint="eastAsia"/>
          <w:szCs w:val="21"/>
          <w:u w:val="single"/>
        </w:rPr>
        <w:t>　        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61" type="#_x0000_t75" alt="菁优网：http://www.jyeoo.com" style="width:153.1pt;height:114.7pt;mso-wrap-distance-left:0;mso-wrap-distance-right:0" o:preferrelative="t" filled="f" stroked="f">
            <v:fill o:detectmouseclick="t"/>
            <v:imagedata r:id="rId46" o:title="www"/>
            <v:path o:extrusionok="f"/>
            <o:lock v:ext="edit" aspectratio="t"/>
          </v:shape>
        </w:pic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16．（5分）在棱长为1的正方体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中，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分别是</w:t>
      </w:r>
      <w:r>
        <w:rPr>
          <w:rFonts w:ascii="Times New Roman" w:eastAsia="新宋体" w:hAnsi="Times New Roman" w:hint="eastAsia"/>
          <w:i/>
          <w:szCs w:val="21"/>
        </w:rPr>
        <w:t>AD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的中点，动点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在底面正方形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内（包括边界），若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∥</w:t>
      </w:r>
      <w:r>
        <w:rPr>
          <w:rFonts w:ascii="Times New Roman" w:eastAsia="新宋体" w:hAnsi="Times New Roman" w:hint="eastAsia"/>
          <w:szCs w:val="21"/>
        </w:rPr>
        <w:t>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i/>
          <w:szCs w:val="21"/>
        </w:rPr>
        <w:t>CP</w:t>
      </w:r>
      <w:r>
        <w:rPr>
          <w:rFonts w:ascii="Times New Roman" w:eastAsia="新宋体" w:hAnsi="Times New Roman" w:hint="eastAsia"/>
          <w:szCs w:val="21"/>
        </w:rPr>
        <w:t xml:space="preserve">长度的最大值为 </w:t>
      </w:r>
      <w:r>
        <w:rPr>
          <w:rFonts w:ascii="Times New Roman" w:eastAsia="新宋体" w:hAnsi="Times New Roman" w:hint="eastAsia"/>
          <w:szCs w:val="21"/>
          <w:u w:val="single"/>
        </w:rPr>
        <w:t>　          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四、解答题：本题共6小题，共70分.解答应写出文字说明、证明过程或演算步骤.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17．（10分）在等差数列{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}中，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4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9，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7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6．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}的通项公式；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（2）记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为等差数列{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项和，求使不等式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＞0成立的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的最小值．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18．（12分）已知圆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经过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1，0），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（2，3）两点，且圆心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在直线2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4＝0上．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的方程；</w:t>
      </w:r>
    </w:p>
    <w:p w:rsidR="00AB0A33">
      <w:pPr>
        <w:spacing w:line="360" w:lineRule="auto"/>
        <w:ind w:left="273" w:leftChars="130"/>
        <w:sectPr>
          <w:headerReference w:type="even" r:id="rId47"/>
          <w:headerReference w:type="default" r:id="rId48"/>
          <w:footerReference w:type="even" r:id="rId49"/>
          <w:footerReference w:type="default" r:id="rId50"/>
          <w:headerReference w:type="first" r:id="rId51"/>
          <w:footerReference w:type="first" r:id="rId52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（2）过点（3，2）的直线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与圆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交于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两点，如果</w:t>
      </w:r>
      <w:r>
        <w:rPr>
          <w:rFonts w:ascii="Times New Roman" w:eastAsia="新宋体" w:hAnsi="Times New Roman" w:hint="eastAsia"/>
          <w:szCs w:val="21"/>
        </w:rPr>
        <w:pict>
          <v:shape id="图片 48" o:spid="_x0000_i1062" type="#_x0000_t75" style="width:66.07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|&lt;/m:t&gt;&lt;/m:r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PQ|=4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5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，求直线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的方程．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19．（12分）如图，在长方体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中，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＝4，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＝2，点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是</w:t>
      </w:r>
      <w:r>
        <w:rPr>
          <w:rFonts w:ascii="Times New Roman" w:eastAsia="新宋体" w:hAnsi="Times New Roman" w:hint="eastAsia"/>
          <w:i/>
          <w:szCs w:val="21"/>
        </w:rPr>
        <w:t>BB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的中点．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AE</w:t>
      </w:r>
      <w:r>
        <w:rPr>
          <w:rFonts w:ascii="Times New Roman" w:eastAsia="新宋体" w:hAnsi="Times New Roman" w:hint="eastAsia"/>
          <w:szCs w:val="21"/>
        </w:rPr>
        <w:t>所成角的余弦值；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（2）求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与平面</w:t>
      </w:r>
      <w:r>
        <w:rPr>
          <w:rFonts w:ascii="Times New Roman" w:eastAsia="新宋体" w:hAnsi="Times New Roman" w:hint="eastAsia"/>
          <w:i/>
          <w:szCs w:val="21"/>
        </w:rPr>
        <w:t>ACE</w:t>
      </w:r>
      <w:r>
        <w:rPr>
          <w:rFonts w:ascii="Times New Roman" w:eastAsia="新宋体" w:hAnsi="Times New Roman" w:hint="eastAsia"/>
          <w:szCs w:val="21"/>
        </w:rPr>
        <w:t>所成角的正弦值．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63" type="#_x0000_t75" alt="菁优网：http://www.jyeoo.com" style="width:155.75pt;height:110.85pt;mso-wrap-distance-left:0;mso-wrap-distance-right:0" o:preferrelative="t" filled="f" stroked="f">
            <v:fill o:detectmouseclick="t"/>
            <v:imagedata r:id="rId54" o:title="www"/>
            <v:path o:extrusionok="f"/>
            <o:lock v:ext="edit" aspectratio="t"/>
          </v:shape>
        </w:pic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20．（12分）已知数列{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项和为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＝9，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＝3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+9（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*</w:t>
      </w:r>
      <w:r>
        <w:rPr>
          <w:rFonts w:ascii="Times New Roman" w:eastAsia="新宋体" w:hAnsi="Times New Roman" w:hint="eastAsia"/>
          <w:szCs w:val="21"/>
        </w:rPr>
        <w:t>）．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（1）求证：数列{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}是等比数列；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（2）若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＝log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，求数列{c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21．（12分）如图，在三棱锥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中，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＝4，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分别为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的中点，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PBC</w:t>
      </w:r>
      <w:r>
        <w:rPr>
          <w:rFonts w:ascii="Times New Roman" w:eastAsia="新宋体" w:hAnsi="Times New Roman" w:hint="eastAsia"/>
          <w:szCs w:val="21"/>
        </w:rPr>
        <w:t>为正三角形，平面</w:t>
      </w:r>
      <w:r>
        <w:rPr>
          <w:rFonts w:ascii="Times New Roman" w:eastAsia="新宋体" w:hAnsi="Times New Roman" w:hint="eastAsia"/>
          <w:i/>
          <w:szCs w:val="21"/>
        </w:rPr>
        <w:t>PBC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szCs w:val="21"/>
        </w:rPr>
        <w:t>平面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（1）求点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到平面</w:t>
      </w:r>
      <w:r>
        <w:rPr>
          <w:rFonts w:ascii="Times New Roman" w:eastAsia="新宋体" w:hAnsi="Times New Roman" w:hint="eastAsia"/>
          <w:i/>
          <w:szCs w:val="21"/>
        </w:rPr>
        <w:t>PAC</w:t>
      </w:r>
      <w:r>
        <w:rPr>
          <w:rFonts w:ascii="Times New Roman" w:eastAsia="新宋体" w:hAnsi="Times New Roman" w:hint="eastAsia"/>
          <w:szCs w:val="21"/>
        </w:rPr>
        <w:t>的距离；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（2）在线段</w:t>
      </w:r>
      <w:r>
        <w:rPr>
          <w:rFonts w:ascii="Times New Roman" w:eastAsia="新宋体" w:hAnsi="Times New Roman" w:hint="eastAsia"/>
          <w:i/>
          <w:szCs w:val="21"/>
        </w:rPr>
        <w:t>PC</w:t>
      </w:r>
      <w:r>
        <w:rPr>
          <w:rFonts w:ascii="Times New Roman" w:eastAsia="新宋体" w:hAnsi="Times New Roman" w:hint="eastAsia"/>
          <w:szCs w:val="21"/>
        </w:rPr>
        <w:t>上是否存在异于端点的点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，使得平面</w:t>
      </w:r>
      <w:r>
        <w:rPr>
          <w:rFonts w:ascii="Times New Roman" w:eastAsia="新宋体" w:hAnsi="Times New Roman" w:hint="eastAsia"/>
          <w:i/>
          <w:szCs w:val="21"/>
        </w:rPr>
        <w:t>CPAC</w:t>
      </w:r>
      <w:r>
        <w:rPr>
          <w:rFonts w:ascii="Times New Roman" w:eastAsia="新宋体" w:hAnsi="Times New Roman" w:hint="eastAsia"/>
          <w:szCs w:val="21"/>
        </w:rPr>
        <w:t>和平面</w:t>
      </w:r>
      <w:r>
        <w:rPr>
          <w:rFonts w:ascii="Times New Roman" w:eastAsia="新宋体" w:hAnsi="Times New Roman" w:hint="eastAsia"/>
          <w:i/>
          <w:szCs w:val="21"/>
        </w:rPr>
        <w:t>MDE</w:t>
      </w:r>
      <w:r>
        <w:rPr>
          <w:rFonts w:ascii="Times New Roman" w:eastAsia="新宋体" w:hAnsi="Times New Roman" w:hint="eastAsia"/>
          <w:szCs w:val="21"/>
        </w:rPr>
        <w:t>夹角的余弦值为</w:t>
      </w:r>
      <w:r>
        <w:rPr>
          <w:rFonts w:ascii="Times New Roman" w:eastAsia="新宋体" w:hAnsi="Times New Roman" w:hint="eastAsia"/>
          <w:szCs w:val="21"/>
        </w:rPr>
        <w:pict>
          <v:shape id="图片 49" o:spid="_x0000_i1064" type="#_x0000_t75" style="width:25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7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7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5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？若存在，确定点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的位置；若不存在，说明理由．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65" type="#_x0000_t75" alt="菁优网：http://www.jyeoo.com" style="width:172.05pt;height:106.05pt;mso-wrap-distance-left:0;mso-wrap-distance-right:0" o:preferrelative="t" filled="f" stroked="f">
            <v:fill o:detectmouseclick="t"/>
            <v:imagedata r:id="rId56" o:title="www"/>
            <v:path o:extrusionok="f"/>
            <o:lock v:ext="edit" aspectratio="t"/>
          </v:shape>
        </w:pic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22．（12分）已知椭圆</w:t>
      </w:r>
      <w:r>
        <w:rPr>
          <w:rFonts w:ascii="Times New Roman" w:eastAsia="新宋体" w:hAnsi="Times New Roman" w:hint="eastAsia"/>
          <w:szCs w:val="21"/>
        </w:rPr>
        <w:pict>
          <v:shape id="图片 50" o:spid="_x0000_i1066" type="#_x0000_t75" style="width:111.8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：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b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(a＞b＞0)&lt;/m:t&gt;&lt;/m:r&gt;&lt;/m:oMath&gt;&lt;/m:oMathPara&gt;&lt;/w:p&gt;&lt;/wx:sect&gt;&lt;/w:body&gt;&lt;/w:wordDocument&gt;" o:preferrelative="t" filled="f" stroked="f">
            <v:fill o:detectmouseclick="t"/>
            <v:imagedata r:id="rId5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上的点到两个焦点的距离之和为</w:t>
      </w:r>
      <w:r>
        <w:rPr>
          <w:rFonts w:ascii="Times New Roman" w:eastAsia="新宋体" w:hAnsi="Times New Roman" w:hint="eastAsia"/>
          <w:szCs w:val="21"/>
        </w:rPr>
        <w:pict>
          <v:shape id="图片 51" o:spid="_x0000_i1067" type="#_x0000_t75" style="width:18.45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4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5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．短轴的两个顶点和两个焦点连接成的四边形为正方形．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（1）求椭圆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的方程；</w:t>
      </w:r>
    </w:p>
    <w:p w:rsidR="00AB0A33">
      <w:pPr>
        <w:spacing w:line="360" w:lineRule="auto"/>
        <w:ind w:left="273" w:leftChars="130"/>
        <w:sectPr>
          <w:headerReference w:type="even" r:id="rId59"/>
          <w:headerReference w:type="default" r:id="rId60"/>
          <w:footerReference w:type="even" r:id="rId61"/>
          <w:footerReference w:type="default" r:id="rId62"/>
          <w:headerReference w:type="first" r:id="rId63"/>
          <w:footerReference w:type="first" r:id="rId64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（2）设点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为椭圆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上的两点，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为坐标原点，</w:t>
      </w:r>
      <w:r>
        <w:rPr>
          <w:rFonts w:ascii="Times New Roman" w:eastAsia="新宋体" w:hAnsi="Times New Roman" w:hint="eastAsia"/>
          <w:szCs w:val="21"/>
        </w:rPr>
        <w:pict>
          <v:shape id="图片 52" o:spid="_x0000_i1068" type="#_x0000_t75" style="width:79.8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k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OA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k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OB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，求</w:t>
      </w:r>
      <w:r>
        <w:rPr>
          <w:rFonts w:ascii="Times New Roman" w:eastAsia="新宋体" w:hAnsi="Times New Roman" w:hint="eastAsia"/>
          <w:szCs w:val="21"/>
        </w:rPr>
        <w:pict>
          <v:shape id="图片 53" o:spid="_x0000_i1069" type="#_x0000_t75" style="width:48.9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O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O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6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的取值范围．</w:t>
      </w:r>
    </w:p>
    <w:p>
      <w:pPr>
        <w:sectPr>
          <w:headerReference w:type="even" r:id="rId67"/>
          <w:headerReference w:type="default" r:id="rId68"/>
          <w:footerReference w:type="even" r:id="rId69"/>
          <w:footerReference w:type="default" r:id="rId70"/>
          <w:headerReference w:type="first" r:id="rId71"/>
          <w:footerReference w:type="first" r:id="rId72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720"/>
          <w:titlePg w:val="0"/>
          <w:docGrid w:type="lines" w:linePitch="312"/>
        </w:sectPr>
      </w:pPr>
    </w:p>
    <w:p w:rsidR="00AB0A33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2022-2023学年广东省广州市六区高二（上）期末数学试卷</w:t>
      </w:r>
    </w:p>
    <w:p w:rsidR="00AB0A33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 w:rsidR="00AB0A33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一、选择题：本题共8小题，每小题5分，共40分，在每小题给出的四个选项中，只有一项是符合题目要求的.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1．（5分）直线</w:t>
      </w:r>
      <w:r>
        <w:rPr>
          <w:rFonts w:ascii="Times New Roman" w:eastAsia="新宋体" w:hAnsi="Times New Roman" w:hint="eastAsia"/>
          <w:i/>
          <w:szCs w:val="21"/>
        </w:rPr>
        <w:pict>
          <v:shape id="图片 54" o:spid="_x0000_i1070" type="#_x0000_t75" style="width:12.65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+1＝0的倾斜角为（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55" o:spid="_x0000_i1071" type="#_x0000_t75" style="width:24.0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56" o:spid="_x0000_i1072" type="#_x0000_t75" style="width:29.6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57" o:spid="_x0000_i1073" type="#_x0000_t75" style="width:24.0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58" o:spid="_x0000_i1074" type="#_x0000_t75" style="width:29.6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π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解：直线</w:t>
      </w:r>
      <w:r>
        <w:rPr>
          <w:rFonts w:ascii="Times New Roman" w:eastAsia="新宋体" w:hAnsi="Times New Roman" w:hint="eastAsia"/>
          <w:szCs w:val="21"/>
        </w:rPr>
        <w:pict>
          <v:shape id="图片 59" o:spid="_x0000_i1075" type="#_x0000_t75" style="width:88.24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x+y+1=0&lt;/m:t&gt;&lt;/m:r&gt;&lt;/m:oMath&gt;&lt;/m:oMathPara&gt;&lt;/w:p&gt;&lt;/wx:sect&gt;&lt;/w:body&gt;&lt;/w:wordDocument&gt;" o:preferrelative="t" filled="f" stroked="f">
            <v:fill o:detectmouseclick="t"/>
            <v:imagedata r:id="rId7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的斜率等于</w:t>
      </w:r>
      <w:r>
        <w:rPr>
          <w:rFonts w:ascii="Times New Roman" w:eastAsia="新宋体" w:hAnsi="Times New Roman" w:hint="eastAsia"/>
          <w:szCs w:val="21"/>
        </w:rPr>
        <w:pict>
          <v:shape id="图片 60" o:spid="_x0000_i1076" type="#_x0000_t75" style="width:36.47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7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，设它的倾斜角等于 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t>，则  0</w:t>
      </w:r>
      <w:r>
        <w:rPr>
          <w:rFonts w:ascii="Times New Roman" w:eastAsia="新宋体" w:hAnsi="Times New Roman" w:hint="eastAsia"/>
          <w:szCs w:val="21"/>
        </w:rPr>
        <w:t>≤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Cambria Math" w:eastAsia="Cambria Math" w:hAnsi="Cambria Math"/>
          <w:szCs w:val="21"/>
        </w:rPr>
        <w:t>π</w:t>
      </w:r>
      <w:r>
        <w:rPr>
          <w:rFonts w:ascii="Times New Roman" w:eastAsia="新宋体" w:hAnsi="Times New Roman" w:hint="eastAsia"/>
          <w:szCs w:val="21"/>
        </w:rPr>
        <w:t>，且 tan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pict>
          <v:shape id="图片 61" o:spid="_x0000_i1077" type="#_x0000_t75" style="width:44.32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7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pict>
          <v:shape id="图片 62" o:spid="_x0000_i1078" type="#_x0000_t75" style="width:35.7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π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2．（5分）准线方程为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＝2的抛物线的标准方程是（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＝8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8</w:t>
      </w:r>
      <w:r>
        <w:rPr>
          <w:rFonts w:ascii="Times New Roman" w:eastAsia="新宋体" w:hAnsi="Times New Roman" w:hint="eastAsia"/>
          <w:i/>
          <w:szCs w:val="21"/>
        </w:rPr>
        <w:t>x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解：根据题意，易得该抛物线的焦点在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轴上，则设其标准方程是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mx</w: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由抛物线的性质，可得其准线方程为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pict>
          <v:shape id="图片 63" o:spid="_x0000_i1079" type="#_x0000_t75" style="width:39.9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m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64" o:spid="_x0000_i1080" type="#_x0000_t75" style="width:42.8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m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7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2，解可得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故其标准方程是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8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；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3．（5分）双曲线</w:t>
      </w:r>
      <w:r>
        <w:rPr>
          <w:rFonts w:ascii="Times New Roman" w:eastAsia="新宋体" w:hAnsi="Times New Roman" w:hint="eastAsia"/>
          <w:szCs w:val="21"/>
        </w:rPr>
        <w:pict>
          <v:shape id="图片 65" o:spid="_x0000_i1081" type="#_x0000_t75" style="width:46.38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1的离心率为（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66" o:spid="_x0000_i1082" type="#_x0000_t75" style="width:30.2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67" o:spid="_x0000_i1083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68" o:spid="_x0000_i1084" type="#_x0000_t75" style="width:26.29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D．3</w:t>
      </w:r>
    </w:p>
    <w:p w:rsidR="00AB0A33">
      <w:pPr>
        <w:spacing w:line="360" w:lineRule="auto"/>
        <w:ind w:left="273" w:leftChars="130"/>
        <w:sectPr>
          <w:headerReference w:type="even" r:id="rId79"/>
          <w:headerReference w:type="default" r:id="rId80"/>
          <w:footerReference w:type="even" r:id="rId81"/>
          <w:footerReference w:type="default" r:id="rId82"/>
          <w:headerReference w:type="first" r:id="rId83"/>
          <w:footerReference w:type="first" r:id="rId84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解：双曲线</w:t>
      </w:r>
      <w:r>
        <w:rPr>
          <w:rFonts w:ascii="Times New Roman" w:eastAsia="新宋体" w:hAnsi="Times New Roman" w:hint="eastAsia"/>
          <w:szCs w:val="21"/>
        </w:rPr>
        <w:pict>
          <v:shape id="图片 69" o:spid="_x0000_i1085" type="#_x0000_t75" style="width:60.0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8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1．可得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pict>
          <v:shape id="图片 70" o:spid="_x0000_i1086" type="#_x0000_t75" style="width:37.06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8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＝1，所以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pict>
          <v:shape id="图片 71" o:spid="_x0000_i1087" type="#_x0000_t75" style="width:37.06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8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pict>
          <v:shape id="图片 72" o:spid="_x0000_i1088" type="#_x0000_t75" style="width:79.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c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8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4．（5分）经过两条直线2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8＝0和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+1＝0的交点，且垂直于直线3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+4＝0的直线的方程是（　　）</w:t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13＝0</w:t>
      </w:r>
      <w:r>
        <w:tab/>
      </w:r>
      <w:r>
        <w:rPr>
          <w:rFonts w:ascii="Times New Roman" w:eastAsia="新宋体" w:hAnsi="Times New Roman" w:hint="eastAsia"/>
          <w:szCs w:val="21"/>
        </w:rPr>
        <w:t>B．2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12＝0</w:t>
      </w:r>
      <w:r>
        <w:tab/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＝0</w:t>
      </w:r>
      <w:r>
        <w:tab/>
      </w:r>
      <w:r>
        <w:rPr>
          <w:rFonts w:ascii="Times New Roman" w:eastAsia="新宋体" w:hAnsi="Times New Roman" w:hint="eastAsia"/>
          <w:szCs w:val="21"/>
        </w:rPr>
        <w:t>D．2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5＝0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解：联立</w:t>
      </w:r>
      <w:r>
        <w:rPr>
          <w:rFonts w:ascii="Times New Roman" w:eastAsia="新宋体" w:hAnsi="Times New Roman" w:hint="eastAsia"/>
          <w:szCs w:val="21"/>
        </w:rPr>
        <w:pict>
          <v:shape id="图片 73" o:spid="_x0000_i1089" type="#_x0000_t75" style="width:85.4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d&gt;&lt;m:dPr&gt;&lt;m:begChr m:val=&quot;{&quot;/&gt;&lt;m:endChr m:val=&quot;&quot;/&gt;&lt;m:ctrlPr&gt;&lt;w:rPr&gt;&lt;w:rFonts w:ascii=&quot;Cambria Math&quot; w:h-ansi=&quot;Cambria Math&quot; w:hint=&quot;default&quot;/&gt;&lt;/w:rPr&gt;&lt;/m:ctrlPr&gt;&lt;/m:dPr&gt;&lt;m:e&gt;&lt;m:m&gt;&lt;m:mPr&gt;&lt;m:mcs&gt;&lt;m:mc&gt;&lt;m:mcPr&gt;&lt;m:count m:val=&quot;1&quot;/&gt;&lt;m:mcJc m:val=&quot;left&quot;/&gt;&lt;/m:mcPr&gt;&lt;/m:mc&gt;&lt;/m:mcs&gt;&lt;m:plcHide m:val=&quot;1&quot;/&gt;&lt;m:ctrlPr&gt;&lt;w:rPr&gt;&lt;w:rFonts w:ascii=&quot;Cambria Math&quot; w:h-ansi=&quot;Cambria Math&quot; w:hint=&quot;default&quot;/&gt;&lt;/w:rPr&gt;&lt;/m:ctrlPr&gt;&lt;/m:mPr&gt;&lt;m:m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2x+y−8=0&lt;/m:t&gt;&lt;/m:r&gt;&lt;m:ctrlPr&gt;&lt;w:rPr&gt;&lt;w:rFonts w:ascii=&quot;Cambria Math&quot; w:h-ansi=&quot;Cambria Math&quot; w:hint=&quot;default&quot;/&gt;&lt;/w:rPr&gt;&lt;/m:ctrlPr&gt;&lt;/m:e&gt;&lt;/m:mr&gt;&lt;m:m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x−2y+1=0&lt;/m:t&gt;&lt;/m:r&gt;&lt;m:ctrlPr&gt;&lt;w:rPr&gt;&lt;w:rFonts w:ascii=&quot;Cambria Math&quot; w:h-ansi=&quot;Cambria Math&quot; w:hint=&quot;default&quot;/&gt;&lt;/w:rPr&gt;&lt;/m:ctrlPr&gt;&lt;/m:e&gt;&lt;/m:mr&gt;&lt;/m:m&gt;&lt;m:ctrlPr&gt;&lt;w:rPr&gt;&lt;w:rFonts w:ascii=&quot;Cambria Math&quot; w:h-ansi=&quot;Cambria Math&quot; w:hint=&quot;default&quot;/&gt;&lt;/w:rPr&gt;&lt;/m:ctrlPr&gt;&lt;/m:e&gt;&lt;/m:d&gt;&lt;/m:oMath&gt;&lt;/m:oMathPara&gt;&lt;/w:p&gt;&lt;/wx:sect&gt;&lt;/w:body&gt;&lt;/w:wordDocument&gt;" o:preferrelative="t" filled="f" stroked="f">
            <v:fill o:detectmouseclick="t"/>
            <v:imagedata r:id="rId8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，解得</w:t>
      </w:r>
      <w:r>
        <w:rPr>
          <w:rFonts w:ascii="Times New Roman" w:eastAsia="新宋体" w:hAnsi="Times New Roman" w:hint="eastAsia"/>
          <w:szCs w:val="21"/>
        </w:rPr>
        <w:pict>
          <v:shape id="图片 74" o:spid="_x0000_i1090" type="#_x0000_t75" style="width:43.1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d&gt;&lt;m:dPr&gt;&lt;m:begChr m:val=&quot;{&quot;/&gt;&lt;m:endChr m:val=&quot;&quot;/&gt;&lt;m:ctrlPr&gt;&lt;w:rPr&gt;&lt;w:rFonts w:ascii=&quot;Cambria Math&quot; w:h-ansi=&quot;Cambria Math&quot; w:hint=&quot;default&quot;/&gt;&lt;/w:rPr&gt;&lt;/m:ctrlPr&gt;&lt;/m:dPr&gt;&lt;m:e&gt;&lt;m:m&gt;&lt;m:mPr&gt;&lt;m:mcs&gt;&lt;m:mc&gt;&lt;m:mcPr&gt;&lt;m:count m:val=&quot;1&quot;/&gt;&lt;m:mcJc m:val=&quot;left&quot;/&gt;&lt;/m:mcPr&gt;&lt;/m:mc&gt;&lt;/m:mcs&gt;&lt;m:plcHide m:val=&quot;1&quot;/&gt;&lt;m:ctrlPr&gt;&lt;w:rPr&gt;&lt;w:rFonts w:ascii=&quot;Cambria Math&quot; w:h-ansi=&quot;Cambria Math&quot; w:hint=&quot;default&quot;/&gt;&lt;/w:rPr&gt;&lt;/m:ctrlPr&gt;&lt;/m:mPr&gt;&lt;m:m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x=3&lt;/m:t&gt;&lt;/m:r&gt;&lt;m:ctrlPr&gt;&lt;w:rPr&gt;&lt;w:rFonts w:ascii=&quot;Cambria Math&quot; w:h-ansi=&quot;Cambria Math&quot; w:hint=&quot;default&quot;/&gt;&lt;/w:rPr&gt;&lt;/m:ctrlPr&gt;&lt;/m:e&gt;&lt;/m:mr&gt;&lt;m:m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y=2&lt;/m:t&gt;&lt;/m:r&gt;&lt;m:ctrlPr&gt;&lt;w:rPr&gt;&lt;w:rFonts w:ascii=&quot;Cambria Math&quot; w:h-ansi=&quot;Cambria Math&quot; w:hint=&quot;default&quot;/&gt;&lt;/w:rPr&gt;&lt;/m:ctrlPr&gt;&lt;/m:e&gt;&lt;/m:mr&gt;&lt;/m:m&gt;&lt;m:ctrlPr&gt;&lt;w:rPr&gt;&lt;w:rFonts w:ascii=&quot;Cambria Math&quot; w:h-ansi=&quot;Cambria Math&quot; w:hint=&quot;default&quot;/&gt;&lt;/w:rPr&gt;&lt;/m:ctrlPr&gt;&lt;/m:e&gt;&lt;/m:d&gt;&lt;/m:oMath&gt;&lt;/m:oMathPara&gt;&lt;/w:p&gt;&lt;/wx:sect&gt;&lt;/w:body&gt;&lt;/w:wordDocument&gt;" o:preferrelative="t" filled="f" stroked="f">
            <v:fill o:detectmouseclick="t"/>
            <v:imagedata r:id="rId9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，所以直线2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8＝0和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+1＝0的交点为（3，2），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故垂直于直线3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+4＝0且过（3，2）的直线方程为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75" o:spid="_x0000_i1091" type="#_x0000_t75" style="width:37.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3），即2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12＝0．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5．（5分）在三棱柱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中，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分别为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的中点，若</w:t>
      </w:r>
      <w:r>
        <w:rPr>
          <w:rFonts w:ascii="Times New Roman" w:eastAsia="新宋体" w:hAnsi="Times New Roman" w:hint="eastAsia"/>
          <w:szCs w:val="21"/>
        </w:rPr>
        <w:pict>
          <v:shape id="图片 76" o:spid="_x0000_i1092" type="#_x0000_t75" style="width:115.9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M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x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y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z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，则（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）＝（　　）</w:t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A．（1，</w:t>
      </w:r>
      <w:r>
        <w:rPr>
          <w:rFonts w:ascii="Times New Roman" w:eastAsia="新宋体" w:hAnsi="Times New Roman" w:hint="eastAsia"/>
          <w:szCs w:val="21"/>
        </w:rPr>
        <w:pict>
          <v:shape id="图片 77" o:spid="_x0000_i1093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78" o:spid="_x0000_i1094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B．（1，</w:t>
      </w:r>
      <w:r>
        <w:rPr>
          <w:rFonts w:ascii="Times New Roman" w:eastAsia="新宋体" w:hAnsi="Times New Roman" w:hint="eastAsia"/>
          <w:szCs w:val="21"/>
        </w:rPr>
        <w:pict>
          <v:shape id="图片 79" o:spid="_x0000_i1095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80" o:spid="_x0000_i1096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szCs w:val="21"/>
        </w:rPr>
        <w:pict>
          <v:shape id="图片 81" o:spid="_x0000_i1097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82" o:spid="_x0000_i1098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szCs w:val="21"/>
        </w:rPr>
        <w:pict>
          <v:shape id="图片 83" o:spid="_x0000_i1099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84" o:spid="_x0000_i1100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解：由题意可得</w:t>
      </w:r>
      <w:r>
        <w:pict>
          <v:shape id="图片 85" o:spid="_x0000_i1101" type="#_x0000_t75" style="width:282.0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M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M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B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92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pict>
          <v:shape id="图片 86" o:spid="_x0000_i1102" type="#_x0000_t75" style="width:118.7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9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i/>
          <w:szCs w:val="21"/>
        </w:rPr>
        <w:pict>
          <v:shape id="图片 87" o:spid="_x0000_i1103" type="#_x0000_t75" style="width:37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9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i/>
          <w:szCs w:val="21"/>
        </w:rPr>
        <w:pict>
          <v:shape id="图片 88" o:spid="_x0000_i1104" type="#_x0000_t75" style="width:36.6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9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pict>
          <v:shape id="图片 89" o:spid="_x0000_i1105" type="#_x0000_t75" style="width:31.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9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pict>
          <v:shape id="图片 90" o:spid="_x0000_i1106" type="#_x0000_t75" style="width:37.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pict>
          <v:shape id="图片 91" o:spid="_x0000_i1107" type="#_x0000_t75" style="width:37.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）＝（1，</w:t>
      </w:r>
      <w:r>
        <w:rPr>
          <w:rFonts w:ascii="Times New Roman" w:eastAsia="新宋体" w:hAnsi="Times New Roman" w:hint="eastAsia"/>
          <w:szCs w:val="21"/>
        </w:rPr>
        <w:pict>
          <v:shape id="图片 92" o:spid="_x0000_i1108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93" o:spid="_x0000_i1109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）．</w:t>
      </w:r>
    </w:p>
    <w:p w:rsidR="00AB0A33">
      <w:pPr>
        <w:spacing w:line="360" w:lineRule="auto"/>
        <w:ind w:left="273" w:leftChars="130"/>
        <w:sectPr>
          <w:headerReference w:type="even" r:id="rId98"/>
          <w:headerReference w:type="default" r:id="rId99"/>
          <w:footerReference w:type="even" r:id="rId100"/>
          <w:footerReference w:type="default" r:id="rId101"/>
          <w:headerReference w:type="first" r:id="rId102"/>
          <w:footerReference w:type="first" r:id="rId103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6．（5分）动圆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过定点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（0，2），且与圆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+2）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＝4相内切，则动圆圆心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的轨迹方程是（　　）</w:t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94" o:spid="_x0000_i1110" type="#_x0000_t75" style="width:96.9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(y＜0)&lt;/m:t&gt;&lt;/m:r&gt;&lt;/m:oMath&gt;&lt;/m:oMathPara&gt;&lt;/w:p&gt;&lt;/wx:sect&gt;&lt;/w:body&gt;&lt;/w:wordDocument&gt;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95" o:spid="_x0000_i1111" type="#_x0000_t75" style="width:66.0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tab/>
      </w:r>
    </w:p>
    <w:p w:rsidR="00AB0A33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96" o:spid="_x0000_i1112" type="#_x0000_t75" style="width:105.2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(y＜0)&lt;/m:t&gt;&lt;/m:r&gt;&lt;/m:oMath&gt;&lt;/m:oMathPara&gt;&lt;/w:p&gt;&lt;/wx:sect&gt;&lt;/w:body&gt;&lt;/w:wordDocument&gt;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97" o:spid="_x0000_i1113" type="#_x0000_t75" style="width:6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解：由圆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的方程可得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（0，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2），半径为2，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设动圆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的半径为</w:t>
      </w:r>
      <w:r>
        <w:rPr>
          <w:rFonts w:ascii="Times New Roman" w:eastAsia="新宋体" w:hAnsi="Times New Roman" w:hint="eastAsia"/>
          <w:i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，由题意可得|</w:t>
      </w:r>
      <w:r>
        <w:rPr>
          <w:rFonts w:ascii="Times New Roman" w:eastAsia="新宋体" w:hAnsi="Times New Roman" w:hint="eastAsia"/>
          <w:i/>
          <w:szCs w:val="21"/>
        </w:rPr>
        <w:t>PM</w:t>
      </w:r>
      <w:r>
        <w:rPr>
          <w:rFonts w:ascii="Times New Roman" w:eastAsia="新宋体" w:hAnsi="Times New Roman" w:hint="eastAsia"/>
          <w:szCs w:val="21"/>
        </w:rPr>
        <w:t>|＝</w:t>
      </w:r>
      <w:r>
        <w:rPr>
          <w:rFonts w:ascii="Times New Roman" w:eastAsia="新宋体" w:hAnsi="Times New Roman" w:hint="eastAsia"/>
          <w:i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，|</w:t>
      </w:r>
      <w:r>
        <w:rPr>
          <w:rFonts w:ascii="Times New Roman" w:eastAsia="新宋体" w:hAnsi="Times New Roman" w:hint="eastAsia"/>
          <w:i/>
          <w:szCs w:val="21"/>
        </w:rPr>
        <w:t>PN</w:t>
      </w:r>
      <w:r>
        <w:rPr>
          <w:rFonts w:ascii="Times New Roman" w:eastAsia="新宋体" w:hAnsi="Times New Roman" w:hint="eastAsia"/>
          <w:szCs w:val="21"/>
        </w:rPr>
        <w:t>|＝</w:t>
      </w:r>
      <w:r>
        <w:rPr>
          <w:rFonts w:ascii="Times New Roman" w:eastAsia="新宋体" w:hAnsi="Times New Roman" w:hint="eastAsia"/>
          <w:i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即|</w:t>
      </w:r>
      <w:r>
        <w:rPr>
          <w:rFonts w:ascii="Times New Roman" w:eastAsia="新宋体" w:hAnsi="Times New Roman" w:hint="eastAsia"/>
          <w:i/>
          <w:szCs w:val="21"/>
        </w:rPr>
        <w:t>PM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i/>
          <w:szCs w:val="21"/>
        </w:rPr>
        <w:t>PN</w:t>
      </w:r>
      <w:r>
        <w:rPr>
          <w:rFonts w:ascii="Times New Roman" w:eastAsia="新宋体" w:hAnsi="Times New Roman" w:hint="eastAsia"/>
          <w:szCs w:val="21"/>
        </w:rPr>
        <w:t>|＝2＜|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|，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在以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为焦点，焦距长为2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＝4，实轴长为2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＝2，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由双曲线的定义</w:t>
      </w:r>
      <w:r>
        <w:rPr>
          <w:rFonts w:ascii="Times New Roman" w:eastAsia="新宋体" w:hAnsi="Times New Roman" w:hint="eastAsia"/>
          <w:i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虚轴长为2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szCs w:val="21"/>
        </w:rPr>
        <w:pict>
          <v:shape id="图片 98" o:spid="_x0000_i1114" type="#_x0000_t75" style="width:55.42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4−1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10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99" o:spid="_x0000_i1115" type="#_x0000_t75" style="width:26.29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的双曲线上，且点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在靠近点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的一支曲线上，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点的轨迹方程为：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100" o:spid="_x0000_i1116" type="#_x0000_t75" style="width:44.48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10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1，（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＜0）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7．（5分）椭圆</w:t>
      </w:r>
      <w:r>
        <w:rPr>
          <w:rFonts w:ascii="Times New Roman" w:eastAsia="新宋体" w:hAnsi="Times New Roman" w:hint="eastAsia"/>
          <w:szCs w:val="21"/>
        </w:rPr>
        <w:pict>
          <v:shape id="图片 101" o:spid="_x0000_i1117" type="#_x0000_t75" style="width:57.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的一个焦点是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，过原点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作直线（不经过焦点）与椭圆相交于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两点，则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ABF</w:t>
      </w:r>
      <w:r>
        <w:rPr>
          <w:rFonts w:ascii="Times New Roman" w:eastAsia="新宋体" w:hAnsi="Times New Roman" w:hint="eastAsia"/>
          <w:szCs w:val="21"/>
        </w:rPr>
        <w:t>的周长的最小值是（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A．14</w:t>
      </w:r>
      <w:r>
        <w:tab/>
      </w:r>
      <w:r>
        <w:rPr>
          <w:rFonts w:ascii="Times New Roman" w:eastAsia="新宋体" w:hAnsi="Times New Roman" w:hint="eastAsia"/>
          <w:szCs w:val="21"/>
        </w:rPr>
        <w:t>B．15</w:t>
      </w:r>
      <w:r>
        <w:tab/>
      </w:r>
      <w:r>
        <w:rPr>
          <w:rFonts w:ascii="Times New Roman" w:eastAsia="新宋体" w:hAnsi="Times New Roman" w:hint="eastAsia"/>
          <w:szCs w:val="21"/>
        </w:rPr>
        <w:t>C．18</w:t>
      </w:r>
      <w:r>
        <w:tab/>
      </w:r>
      <w:r>
        <w:rPr>
          <w:rFonts w:ascii="Times New Roman" w:eastAsia="新宋体" w:hAnsi="Times New Roman" w:hint="eastAsia"/>
          <w:szCs w:val="21"/>
        </w:rPr>
        <w:t>D．20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解：设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为椭圆的右焦点，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为椭圆的左焦点，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连接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则四边形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AFB</w:t>
      </w:r>
      <w:r>
        <w:rPr>
          <w:rFonts w:ascii="Times New Roman" w:eastAsia="新宋体" w:hAnsi="Times New Roman" w:hint="eastAsia"/>
          <w:szCs w:val="21"/>
        </w:rPr>
        <w:t>为平面四边形，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|+|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|＝|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|+|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|＝2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5＝10，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ABF</w:t>
      </w:r>
      <w:r>
        <w:rPr>
          <w:rFonts w:ascii="Times New Roman" w:eastAsia="新宋体" w:hAnsi="Times New Roman" w:hint="eastAsia"/>
          <w:szCs w:val="21"/>
        </w:rPr>
        <w:t>的周长为|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|+|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|+|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|＝10+2|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|，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设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），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102" o:spid="_x0000_i1118" type="#_x0000_t75" style="width:71.2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&lt;/m:t&gt;&lt;/m:r&gt;&lt;/m:oMath&gt;&lt;/m:oMathPara&gt;&lt;/w:p&gt;&lt;/wx:sect&gt;&lt;/w:body&gt;&lt;/w:wordDocument&gt;" o:preferrelative="t" filled="f" stroked="f">
            <v:fill o:detectmouseclick="t"/>
            <v:imagedata r:id="rId10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  <w:sectPr>
          <w:headerReference w:type="even" r:id="rId107"/>
          <w:headerReference w:type="default" r:id="rId108"/>
          <w:footerReference w:type="even" r:id="rId109"/>
          <w:footerReference w:type="default" r:id="rId110"/>
          <w:headerReference w:type="first" r:id="rId111"/>
          <w:footerReference w:type="first" r:id="rId112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103" o:spid="_x0000_i1119" type="#_x0000_t75" style="width:125.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6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9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≥16&lt;/m:t&gt;&lt;/m:r&gt;&lt;/m:oMath&gt;&lt;/m:oMathPara&gt;&lt;/w:p&gt;&lt;/wx:sect&gt;&lt;/w:body&gt;&lt;/w:wordDocument&gt;" o:preferrelative="t" filled="f" stroked="f">
            <v:fill o:detectmouseclick="t"/>
            <v:imagedata r:id="rId11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即|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≥</w:t>
      </w:r>
      <w:r>
        <w:rPr>
          <w:rFonts w:ascii="Times New Roman" w:eastAsia="新宋体" w:hAnsi="Times New Roman" w:hint="eastAsia"/>
          <w:szCs w:val="21"/>
        </w:rPr>
        <w:t>16，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即|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szCs w:val="21"/>
        </w:rPr>
        <w:t>≥</w:t>
      </w:r>
      <w:r>
        <w:rPr>
          <w:rFonts w:ascii="Times New Roman" w:eastAsia="新宋体" w:hAnsi="Times New Roman" w:hint="eastAsia"/>
          <w:szCs w:val="21"/>
        </w:rPr>
        <w:t>4，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即当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在短轴端点时，|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|取最小值4，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即当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在短轴端点时，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ABF</w:t>
      </w:r>
      <w:r>
        <w:rPr>
          <w:rFonts w:ascii="Times New Roman" w:eastAsia="新宋体" w:hAnsi="Times New Roman" w:hint="eastAsia"/>
          <w:szCs w:val="21"/>
        </w:rPr>
        <w:t>的周长取最小值10+2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4＝18，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120" type="#_x0000_t75" alt="菁优网：http://www.jyeoo.com" style="width:203.25pt;height:164.25pt;mso-wrap-distance-left:0;mso-wrap-distance-right:0" o:preferrelative="t" filled="f" stroked="f">
            <v:fill o:detectmouseclick="t"/>
            <v:imagedata r:id="rId114" o:title="www"/>
            <v:path o:extrusionok="f"/>
            <o:lock v:ext="edit" aspectratio="t"/>
          </v:shape>
        </w:pict>
      </w:r>
    </w:p>
    <w:p w:rsidR="00AB0A33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8．（5分）已知数列{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＝1</w:t>
      </w:r>
      <w:r>
        <w:rPr>
          <w:rFonts w:ascii="Times New Roman" w:eastAsia="新宋体" w:hAnsi="Times New Roman" w:hint="eastAsia"/>
          <w:szCs w:val="21"/>
        </w:rPr>
        <w:pict>
          <v:shape id="图片 104" o:spid="_x0000_i1121" type="#_x0000_t75" style="width:32.1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，记数列{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项和为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2023</w:t>
      </w:r>
      <w:r>
        <w:rPr>
          <w:rFonts w:ascii="Times New Roman" w:eastAsia="新宋体" w:hAnsi="Times New Roman" w:hint="eastAsia"/>
          <w:szCs w:val="21"/>
        </w:rPr>
        <w:t>＝（　　）</w:t>
      </w:r>
    </w:p>
    <w:p w:rsidR="00AB0A33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A．506</w:t>
      </w:r>
      <w:r>
        <w:tab/>
      </w:r>
      <w:r>
        <w:rPr>
          <w:rFonts w:ascii="Times New Roman" w:eastAsia="新宋体" w:hAnsi="Times New Roman" w:hint="eastAsia"/>
          <w:szCs w:val="21"/>
        </w:rPr>
        <w:t>B．759</w:t>
      </w:r>
      <w:r>
        <w:tab/>
      </w:r>
      <w:r>
        <w:rPr>
          <w:rFonts w:ascii="Times New Roman" w:eastAsia="新宋体" w:hAnsi="Times New Roman" w:hint="eastAsia"/>
          <w:szCs w:val="21"/>
        </w:rPr>
        <w:t>C．1011</w:t>
      </w:r>
      <w:r>
        <w:tab/>
      </w:r>
      <w:r>
        <w:rPr>
          <w:rFonts w:ascii="Times New Roman" w:eastAsia="新宋体" w:hAnsi="Times New Roman" w:hint="eastAsia"/>
          <w:szCs w:val="21"/>
        </w:rPr>
        <w:t>D．1012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解：由题意，可得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2023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szCs w:val="21"/>
        </w:rPr>
        <w:t>•••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2023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Cs w:val="21"/>
        </w:rPr>
        <w:t>）+（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4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5</w:t>
      </w:r>
      <w:r>
        <w:rPr>
          <w:rFonts w:ascii="Times New Roman" w:eastAsia="新宋体" w:hAnsi="Times New Roman" w:hint="eastAsia"/>
          <w:szCs w:val="21"/>
        </w:rPr>
        <w:t>）+</w:t>
      </w:r>
      <w:r>
        <w:rPr>
          <w:rFonts w:ascii="Times New Roman" w:eastAsia="新宋体" w:hAnsi="Times New Roman" w:hint="eastAsia"/>
          <w:szCs w:val="21"/>
        </w:rPr>
        <w:t>•••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2022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2023</w:t>
      </w:r>
      <w:r>
        <w:rPr>
          <w:rFonts w:ascii="Times New Roman" w:eastAsia="新宋体" w:hAnsi="Times New Roman" w:hint="eastAsia"/>
          <w:szCs w:val="21"/>
        </w:rPr>
        <w:t>）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＝1+（1</w:t>
      </w:r>
      <w:r>
        <w:rPr>
          <w:rFonts w:ascii="Times New Roman" w:eastAsia="新宋体" w:hAnsi="Times New Roman" w:hint="eastAsia"/>
          <w:szCs w:val="21"/>
        </w:rPr>
        <w:pict>
          <v:shape id="图片 105" o:spid="_x0000_i1122" type="#_x0000_t75" style="width:45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）+（1</w:t>
      </w:r>
      <w:r>
        <w:rPr>
          <w:rFonts w:ascii="Times New Roman" w:eastAsia="新宋体" w:hAnsi="Times New Roman" w:hint="eastAsia"/>
          <w:szCs w:val="21"/>
        </w:rPr>
        <w:pict>
          <v:shape id="图片 106" o:spid="_x0000_i1123" type="#_x0000_t75" style="width:45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）+</w:t>
      </w:r>
      <w:r>
        <w:rPr>
          <w:rFonts w:ascii="Times New Roman" w:eastAsia="新宋体" w:hAnsi="Times New Roman" w:hint="eastAsia"/>
          <w:szCs w:val="21"/>
        </w:rPr>
        <w:t>•••</w:t>
      </w:r>
      <w:r>
        <w:rPr>
          <w:rFonts w:ascii="Times New Roman" w:eastAsia="新宋体" w:hAnsi="Times New Roman" w:hint="eastAsia"/>
          <w:szCs w:val="21"/>
        </w:rPr>
        <w:t>+（1</w:t>
      </w:r>
      <w:r>
        <w:rPr>
          <w:rFonts w:ascii="Times New Roman" w:eastAsia="新宋体" w:hAnsi="Times New Roman" w:hint="eastAsia"/>
          <w:szCs w:val="21"/>
        </w:rPr>
        <w:pict>
          <v:shape id="图片 107" o:spid="_x0000_i1124" type="#_x0000_t75" style="width:45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＝1+1</w:t>
      </w:r>
      <w:r>
        <w:rPr>
          <w:rFonts w:ascii="Times New Roman" w:eastAsia="新宋体" w:hAnsi="Times New Roman" w:hint="eastAsia"/>
          <w:szCs w:val="21"/>
        </w:rPr>
        <w:pict>
          <v:shape id="图片 108" o:spid="_x0000_i1125" type="#_x0000_t75" style="width:55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×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/m:oMath&gt;&lt;/m:oMathPara&gt;&lt;/w:p&gt;&lt;/wx:sect&gt;&lt;/w:body&gt;&lt;/w:wordDocument&gt;" o:preferrelative="t" filled="f" stroked="f">
            <v:fill o:detectmouseclick="t"/>
            <v:imagedata r:id="rId11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pict>
          <v:shape id="图片 109" o:spid="_x0000_i1126" type="#_x0000_t75" style="width:82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11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•••</w:t>
      </w:r>
      <w:r>
        <w:rPr>
          <w:rFonts w:ascii="Times New Roman" w:eastAsia="新宋体" w:hAnsi="Times New Roman" w:hint="eastAsia"/>
          <w:szCs w:val="21"/>
        </w:rPr>
        <w:pict>
          <v:shape id="图片 110" o:spid="_x0000_i1127" type="#_x0000_t75" style="width:45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02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＝1012</w:t>
      </w:r>
      <w:r>
        <w:pict>
          <v:shape id="图片 111" o:spid="_x0000_i1128" type="#_x0000_t75" style="width:87.8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+2+⋅⋅⋅+101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01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1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＝1012</w:t>
      </w:r>
      <w:r>
        <w:pict>
          <v:shape id="图片 112" o:spid="_x0000_i1129" type="#_x0000_t75" style="width:109.4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011×101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×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01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2" o:title=""/>
            <v:path o:extrusionok="f"/>
            <o:lock v:ext="edit" aspectratio="f"/>
          </v:shape>
        </w:pic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＝506．</w:t>
      </w:r>
    </w:p>
    <w:p w:rsidR="00AB0A33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AB0A33">
      <w:pPr>
        <w:spacing w:line="360" w:lineRule="auto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https://d.book118.com/898031046115006022</w:t>
        </w:r>
      </w:hyperlink>
    </w:p>
    <w:p w:rsidR="00AB0A33">
      <w:pPr>
        <w:spacing w:line="360" w:lineRule="auto"/>
      </w:pPr>
    </w:p>
    <w:sectPr>
      <w:headerReference w:type="even" r:id="rId124"/>
      <w:headerReference w:type="default" r:id="rId125"/>
      <w:footerReference w:type="even" r:id="rId126"/>
      <w:footerReference w:type="default" r:id="rId127"/>
      <w:headerReference w:type="first" r:id="rId128"/>
      <w:footerReference w:type="first" r:id="rId129"/>
      <w:type w:val="nextPage"/>
      <w:pgSz w:w="11906" w:h="16838"/>
      <w:pgMar w:top="1440" w:right="1800" w:bottom="1440" w:left="1800" w:header="851" w:footer="992" w:gutter="0"/>
      <w:pgNumType w:start="9" w:chapStyle="5" w:chapSep="colon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A3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33701"/>
    <w:rsid w:val="003532EF"/>
    <w:rsid w:val="00373D18"/>
    <w:rsid w:val="00374E75"/>
    <w:rsid w:val="00415964"/>
    <w:rsid w:val="00496F35"/>
    <w:rsid w:val="004C717F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307D"/>
    <w:rsid w:val="007D45E1"/>
    <w:rsid w:val="008621A8"/>
    <w:rsid w:val="00866FD8"/>
    <w:rsid w:val="00876353"/>
    <w:rsid w:val="00881A65"/>
    <w:rsid w:val="00886C59"/>
    <w:rsid w:val="008A4B26"/>
    <w:rsid w:val="008C114A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0A33"/>
    <w:rsid w:val="00AB4574"/>
    <w:rsid w:val="00AC09DF"/>
    <w:rsid w:val="00AC253D"/>
    <w:rsid w:val="00AE6C6A"/>
    <w:rsid w:val="00AF67F7"/>
    <w:rsid w:val="00B10A7E"/>
    <w:rsid w:val="00BB63FE"/>
    <w:rsid w:val="00BD36DE"/>
    <w:rsid w:val="00C41F09"/>
    <w:rsid w:val="00CA4519"/>
    <w:rsid w:val="00CC12A9"/>
    <w:rsid w:val="00CE1AA8"/>
    <w:rsid w:val="00D04724"/>
    <w:rsid w:val="00D07D40"/>
    <w:rsid w:val="00D443F7"/>
    <w:rsid w:val="00D7554B"/>
    <w:rsid w:val="00D97DBC"/>
    <w:rsid w:val="00DC38EC"/>
    <w:rsid w:val="00DD0C5A"/>
    <w:rsid w:val="00DD5D74"/>
    <w:rsid w:val="00E9089D"/>
    <w:rsid w:val="00F02182"/>
    <w:rsid w:val="00F809D3"/>
    <w:rsid w:val="00FD376B"/>
    <w:rsid w:val="169129F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uiPriority="99" w:qFormat="1"/>
    <w:lsdException w:name="footer" w:uiPriority="99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0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 w:qFormat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1" w:qFormat="1"/>
    <w:lsdException w:name="Salutation" w:semiHidden="1" w:uiPriority="99" w:unhideWhenUsed="1"/>
    <w:lsdException w:name="Date" w:uiPriority="99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uiPriority="99" w:qFormat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 w:qFormat="1"/>
    <w:lsdException w:name="annotation subject" w:semiHidden="1" w:uiPriority="99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uiPriority="99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Date">
    <w:name w:val="Date"/>
    <w:basedOn w:val="Normal"/>
    <w:next w:val="Normal"/>
    <w:link w:val="a"/>
    <w:uiPriority w:val="99"/>
    <w:pPr>
      <w:ind w:left="100" w:leftChars="2500"/>
    </w:pPr>
  </w:style>
  <w:style w:type="character" w:customStyle="1" w:styleId="a">
    <w:name w:val="日期 字符"/>
    <w:basedOn w:val="DefaultParagraphFont"/>
    <w:link w:val="Date"/>
    <w:uiPriority w:val="99"/>
    <w:semiHidden/>
  </w:style>
  <w:style w:type="paragraph" w:styleId="BalloonText">
    <w:name w:val="Balloon Text"/>
    <w:basedOn w:val="Normal"/>
    <w:link w:val="a0"/>
    <w:uiPriority w:val="99"/>
    <w:rPr>
      <w:sz w:val="18"/>
      <w:szCs w:val="18"/>
    </w:rPr>
  </w:style>
  <w:style w:type="character" w:customStyle="1" w:styleId="a0">
    <w:name w:val="批注框文本 字符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a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basedOn w:val="DefaultParagraphFont"/>
    <w:link w:val="Footer"/>
    <w:uiPriority w:val="99"/>
    <w:semiHidden/>
    <w:qFormat/>
    <w:rPr>
      <w:sz w:val="18"/>
      <w:szCs w:val="18"/>
    </w:rPr>
  </w:style>
  <w:style w:type="paragraph" w:styleId="Header">
    <w:name w:val="header"/>
    <w:basedOn w:val="Normal"/>
    <w:link w:val="a2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2">
    <w:name w:val="页眉 字符"/>
    <w:basedOn w:val="DefaultParagraphFont"/>
    <w:link w:val="Header"/>
    <w:uiPriority w:val="99"/>
    <w:semiHidden/>
    <w:qFormat/>
    <w:rPr>
      <w:sz w:val="18"/>
      <w:szCs w:val="18"/>
    </w:rPr>
  </w:style>
  <w:style w:type="table" w:styleId="TableGrid">
    <w:name w:val="Table Grid"/>
    <w:basedOn w:val="TableNormal"/>
    <w:uiPriority w:val="99"/>
    <w:tblPr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link w:val="a3"/>
    <w:uiPriority w:val="1"/>
    <w:qFormat/>
    <w:rPr>
      <w:rFonts w:ascii="Calibri" w:eastAsia="宋体" w:hAnsi="Calibri" w:cs="Times New Roman"/>
      <w:kern w:val="0"/>
      <w:sz w:val="22"/>
      <w:szCs w:val="22"/>
      <w:lang w:val="en-US" w:eastAsia="zh-CN" w:bidi="ar-SA"/>
    </w:rPr>
  </w:style>
  <w:style w:type="character" w:customStyle="1" w:styleId="a3">
    <w:name w:val="无间隔 字符"/>
    <w:basedOn w:val="DefaultParagraphFont"/>
    <w:link w:val="NoSpacing"/>
    <w:uiPriority w:val="1"/>
    <w:qFormat/>
    <w:rPr>
      <w:kern w:val="0"/>
      <w:sz w:val="22"/>
    </w:rPr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Style16">
    <w:name w:val="_Style 16"/>
    <w:qFormat/>
    <w:rPr>
      <w:rFonts w:ascii="Times New Roman" w:eastAsia="宋体" w:hAnsi="Calibri" w:cs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00" Type="http://schemas.openxmlformats.org/officeDocument/2006/relationships/footer" Target="footer19.xml" /><Relationship Id="rId101" Type="http://schemas.openxmlformats.org/officeDocument/2006/relationships/footer" Target="footer20.xml" /><Relationship Id="rId102" Type="http://schemas.openxmlformats.org/officeDocument/2006/relationships/header" Target="header21.xml" /><Relationship Id="rId103" Type="http://schemas.openxmlformats.org/officeDocument/2006/relationships/footer" Target="footer21.xml" /><Relationship Id="rId104" Type="http://schemas.openxmlformats.org/officeDocument/2006/relationships/image" Target="media/image59.png" /><Relationship Id="rId105" Type="http://schemas.openxmlformats.org/officeDocument/2006/relationships/image" Target="media/image60.png" /><Relationship Id="rId106" Type="http://schemas.openxmlformats.org/officeDocument/2006/relationships/image" Target="media/image61.png" /><Relationship Id="rId107" Type="http://schemas.openxmlformats.org/officeDocument/2006/relationships/header" Target="header22.xml" /><Relationship Id="rId108" Type="http://schemas.openxmlformats.org/officeDocument/2006/relationships/header" Target="header23.xml" /><Relationship Id="rId109" Type="http://schemas.openxmlformats.org/officeDocument/2006/relationships/footer" Target="footer22.xml" /><Relationship Id="rId11" Type="http://schemas.openxmlformats.org/officeDocument/2006/relationships/image" Target="media/image8.png" /><Relationship Id="rId110" Type="http://schemas.openxmlformats.org/officeDocument/2006/relationships/footer" Target="footer23.xml" /><Relationship Id="rId111" Type="http://schemas.openxmlformats.org/officeDocument/2006/relationships/header" Target="header24.xml" /><Relationship Id="rId112" Type="http://schemas.openxmlformats.org/officeDocument/2006/relationships/footer" Target="footer24.xml" /><Relationship Id="rId113" Type="http://schemas.openxmlformats.org/officeDocument/2006/relationships/image" Target="media/image62.png" /><Relationship Id="rId114" Type="http://schemas.openxmlformats.org/officeDocument/2006/relationships/image" Target="media/image63.jpeg" /><Relationship Id="rId115" Type="http://schemas.openxmlformats.org/officeDocument/2006/relationships/image" Target="media/image64.png" /><Relationship Id="rId116" Type="http://schemas.openxmlformats.org/officeDocument/2006/relationships/image" Target="media/image65.png" /><Relationship Id="rId117" Type="http://schemas.openxmlformats.org/officeDocument/2006/relationships/image" Target="media/image66.png" /><Relationship Id="rId118" Type="http://schemas.openxmlformats.org/officeDocument/2006/relationships/image" Target="media/image67.png" /><Relationship Id="rId119" Type="http://schemas.openxmlformats.org/officeDocument/2006/relationships/image" Target="media/image68.png" /><Relationship Id="rId12" Type="http://schemas.openxmlformats.org/officeDocument/2006/relationships/image" Target="media/image9.png" /><Relationship Id="rId120" Type="http://schemas.openxmlformats.org/officeDocument/2006/relationships/image" Target="media/image69.png" /><Relationship Id="rId121" Type="http://schemas.openxmlformats.org/officeDocument/2006/relationships/image" Target="media/image70.png" /><Relationship Id="rId122" Type="http://schemas.openxmlformats.org/officeDocument/2006/relationships/image" Target="media/image71.png" /><Relationship Id="rId123" Type="http://schemas.openxmlformats.org/officeDocument/2006/relationships/hyperlink" Target="https://d.book118.com/898031046115006022" TargetMode="External" /><Relationship Id="rId124" Type="http://schemas.openxmlformats.org/officeDocument/2006/relationships/header" Target="header25.xml" /><Relationship Id="rId125" Type="http://schemas.openxmlformats.org/officeDocument/2006/relationships/header" Target="header26.xml" /><Relationship Id="rId126" Type="http://schemas.openxmlformats.org/officeDocument/2006/relationships/footer" Target="footer25.xml" /><Relationship Id="rId127" Type="http://schemas.openxmlformats.org/officeDocument/2006/relationships/footer" Target="footer26.xml" /><Relationship Id="rId128" Type="http://schemas.openxmlformats.org/officeDocument/2006/relationships/header" Target="header27.xml" /><Relationship Id="rId129" Type="http://schemas.openxmlformats.org/officeDocument/2006/relationships/footer" Target="footer27.xml" /><Relationship Id="rId13" Type="http://schemas.openxmlformats.org/officeDocument/2006/relationships/image" Target="media/image10.png" /><Relationship Id="rId130" Type="http://schemas.openxmlformats.org/officeDocument/2006/relationships/theme" Target="theme/theme1.xml" /><Relationship Id="rId131" Type="http://schemas.openxmlformats.org/officeDocument/2006/relationships/styles" Target="styles.xml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header" Target="header1.xml" /><Relationship Id="rId19" Type="http://schemas.openxmlformats.org/officeDocument/2006/relationships/header" Target="header2.xml" /><Relationship Id="rId2" Type="http://schemas.openxmlformats.org/officeDocument/2006/relationships/webSettings" Target="webSettings.xml" /><Relationship Id="rId20" Type="http://schemas.openxmlformats.org/officeDocument/2006/relationships/footer" Target="footer1.xml" /><Relationship Id="rId21" Type="http://schemas.openxmlformats.org/officeDocument/2006/relationships/footer" Target="footer2.xml" /><Relationship Id="rId22" Type="http://schemas.openxmlformats.org/officeDocument/2006/relationships/header" Target="header3.xml" /><Relationship Id="rId23" Type="http://schemas.openxmlformats.org/officeDocument/2006/relationships/footer" Target="footer3.xml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image" Target="media/image18.png" /><Relationship Id="rId28" Type="http://schemas.openxmlformats.org/officeDocument/2006/relationships/image" Target="media/image19.png" /><Relationship Id="rId29" Type="http://schemas.openxmlformats.org/officeDocument/2006/relationships/image" Target="media/image20.png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1" Type="http://schemas.openxmlformats.org/officeDocument/2006/relationships/image" Target="media/image22.png" /><Relationship Id="rId32" Type="http://schemas.openxmlformats.org/officeDocument/2006/relationships/image" Target="media/image23.png" /><Relationship Id="rId33" Type="http://schemas.openxmlformats.org/officeDocument/2006/relationships/image" Target="media/image24.png" /><Relationship Id="rId34" Type="http://schemas.openxmlformats.org/officeDocument/2006/relationships/image" Target="media/image25.png" /><Relationship Id="rId35" Type="http://schemas.openxmlformats.org/officeDocument/2006/relationships/image" Target="media/image26.png" /><Relationship Id="rId36" Type="http://schemas.openxmlformats.org/officeDocument/2006/relationships/image" Target="media/image27.png" /><Relationship Id="rId37" Type="http://schemas.openxmlformats.org/officeDocument/2006/relationships/header" Target="header4.xml" /><Relationship Id="rId38" Type="http://schemas.openxmlformats.org/officeDocument/2006/relationships/header" Target="header5.xml" /><Relationship Id="rId39" Type="http://schemas.openxmlformats.org/officeDocument/2006/relationships/footer" Target="footer4.xml" /><Relationship Id="rId4" Type="http://schemas.openxmlformats.org/officeDocument/2006/relationships/image" Target="media/image1.png" /><Relationship Id="rId40" Type="http://schemas.openxmlformats.org/officeDocument/2006/relationships/footer" Target="footer5.xml" /><Relationship Id="rId41" Type="http://schemas.openxmlformats.org/officeDocument/2006/relationships/header" Target="header6.xml" /><Relationship Id="rId42" Type="http://schemas.openxmlformats.org/officeDocument/2006/relationships/footer" Target="footer6.xml" /><Relationship Id="rId43" Type="http://schemas.openxmlformats.org/officeDocument/2006/relationships/image" Target="media/image28.png" /><Relationship Id="rId44" Type="http://schemas.openxmlformats.org/officeDocument/2006/relationships/image" Target="media/image29.png" /><Relationship Id="rId45" Type="http://schemas.openxmlformats.org/officeDocument/2006/relationships/image" Target="media/image30.png" /><Relationship Id="rId46" Type="http://schemas.openxmlformats.org/officeDocument/2006/relationships/image" Target="media/image31.png" /><Relationship Id="rId47" Type="http://schemas.openxmlformats.org/officeDocument/2006/relationships/header" Target="header7.xml" /><Relationship Id="rId48" Type="http://schemas.openxmlformats.org/officeDocument/2006/relationships/header" Target="header8.xml" /><Relationship Id="rId49" Type="http://schemas.openxmlformats.org/officeDocument/2006/relationships/footer" Target="footer7.xml" /><Relationship Id="rId5" Type="http://schemas.openxmlformats.org/officeDocument/2006/relationships/image" Target="media/image2.png" /><Relationship Id="rId50" Type="http://schemas.openxmlformats.org/officeDocument/2006/relationships/footer" Target="footer8.xml" /><Relationship Id="rId51" Type="http://schemas.openxmlformats.org/officeDocument/2006/relationships/header" Target="header9.xml" /><Relationship Id="rId52" Type="http://schemas.openxmlformats.org/officeDocument/2006/relationships/footer" Target="footer9.xml" /><Relationship Id="rId53" Type="http://schemas.openxmlformats.org/officeDocument/2006/relationships/image" Target="media/image32.png" /><Relationship Id="rId54" Type="http://schemas.openxmlformats.org/officeDocument/2006/relationships/image" Target="media/image33.png" /><Relationship Id="rId55" Type="http://schemas.openxmlformats.org/officeDocument/2006/relationships/image" Target="media/image34.png" /><Relationship Id="rId56" Type="http://schemas.openxmlformats.org/officeDocument/2006/relationships/image" Target="media/image35.png" /><Relationship Id="rId57" Type="http://schemas.openxmlformats.org/officeDocument/2006/relationships/image" Target="media/image36.png" /><Relationship Id="rId58" Type="http://schemas.openxmlformats.org/officeDocument/2006/relationships/image" Target="media/image37.png" /><Relationship Id="rId59" Type="http://schemas.openxmlformats.org/officeDocument/2006/relationships/header" Target="header10.xml" /><Relationship Id="rId6" Type="http://schemas.openxmlformats.org/officeDocument/2006/relationships/image" Target="media/image3.png" /><Relationship Id="rId60" Type="http://schemas.openxmlformats.org/officeDocument/2006/relationships/header" Target="header11.xml" /><Relationship Id="rId61" Type="http://schemas.openxmlformats.org/officeDocument/2006/relationships/footer" Target="footer10.xml" /><Relationship Id="rId62" Type="http://schemas.openxmlformats.org/officeDocument/2006/relationships/footer" Target="footer11.xml" /><Relationship Id="rId63" Type="http://schemas.openxmlformats.org/officeDocument/2006/relationships/header" Target="header12.xml" /><Relationship Id="rId64" Type="http://schemas.openxmlformats.org/officeDocument/2006/relationships/footer" Target="footer12.xml" /><Relationship Id="rId65" Type="http://schemas.openxmlformats.org/officeDocument/2006/relationships/image" Target="media/image38.png" /><Relationship Id="rId66" Type="http://schemas.openxmlformats.org/officeDocument/2006/relationships/image" Target="media/image39.png" /><Relationship Id="rId67" Type="http://schemas.openxmlformats.org/officeDocument/2006/relationships/header" Target="header13.xml" /><Relationship Id="rId68" Type="http://schemas.openxmlformats.org/officeDocument/2006/relationships/header" Target="header14.xml" /><Relationship Id="rId69" Type="http://schemas.openxmlformats.org/officeDocument/2006/relationships/footer" Target="footer13.xml" /><Relationship Id="rId7" Type="http://schemas.openxmlformats.org/officeDocument/2006/relationships/image" Target="media/image4.png" /><Relationship Id="rId70" Type="http://schemas.openxmlformats.org/officeDocument/2006/relationships/footer" Target="footer14.xml" /><Relationship Id="rId71" Type="http://schemas.openxmlformats.org/officeDocument/2006/relationships/header" Target="header15.xml" /><Relationship Id="rId72" Type="http://schemas.openxmlformats.org/officeDocument/2006/relationships/footer" Target="footer15.xml" /><Relationship Id="rId73" Type="http://schemas.openxmlformats.org/officeDocument/2006/relationships/image" Target="media/image40.png" /><Relationship Id="rId74" Type="http://schemas.openxmlformats.org/officeDocument/2006/relationships/image" Target="media/image41.png" /><Relationship Id="rId75" Type="http://schemas.openxmlformats.org/officeDocument/2006/relationships/image" Target="media/image42.png" /><Relationship Id="rId76" Type="http://schemas.openxmlformats.org/officeDocument/2006/relationships/image" Target="media/image43.png" /><Relationship Id="rId77" Type="http://schemas.openxmlformats.org/officeDocument/2006/relationships/image" Target="media/image44.png" /><Relationship Id="rId78" Type="http://schemas.openxmlformats.org/officeDocument/2006/relationships/image" Target="media/image45.png" /><Relationship Id="rId79" Type="http://schemas.openxmlformats.org/officeDocument/2006/relationships/header" Target="header16.xml" /><Relationship Id="rId8" Type="http://schemas.openxmlformats.org/officeDocument/2006/relationships/image" Target="media/image5.png" /><Relationship Id="rId80" Type="http://schemas.openxmlformats.org/officeDocument/2006/relationships/header" Target="header17.xml" /><Relationship Id="rId81" Type="http://schemas.openxmlformats.org/officeDocument/2006/relationships/footer" Target="footer16.xml" /><Relationship Id="rId82" Type="http://schemas.openxmlformats.org/officeDocument/2006/relationships/footer" Target="footer17.xml" /><Relationship Id="rId83" Type="http://schemas.openxmlformats.org/officeDocument/2006/relationships/header" Target="header18.xml" /><Relationship Id="rId84" Type="http://schemas.openxmlformats.org/officeDocument/2006/relationships/footer" Target="footer18.xml" /><Relationship Id="rId85" Type="http://schemas.openxmlformats.org/officeDocument/2006/relationships/image" Target="media/image46.png" /><Relationship Id="rId86" Type="http://schemas.openxmlformats.org/officeDocument/2006/relationships/image" Target="media/image47.png" /><Relationship Id="rId87" Type="http://schemas.openxmlformats.org/officeDocument/2006/relationships/image" Target="media/image48.png" /><Relationship Id="rId88" Type="http://schemas.openxmlformats.org/officeDocument/2006/relationships/image" Target="media/image49.png" /><Relationship Id="rId89" Type="http://schemas.openxmlformats.org/officeDocument/2006/relationships/image" Target="media/image50.png" /><Relationship Id="rId9" Type="http://schemas.openxmlformats.org/officeDocument/2006/relationships/image" Target="media/image6.png" /><Relationship Id="rId90" Type="http://schemas.openxmlformats.org/officeDocument/2006/relationships/image" Target="media/image51.png" /><Relationship Id="rId91" Type="http://schemas.openxmlformats.org/officeDocument/2006/relationships/image" Target="media/image52.png" /><Relationship Id="rId92" Type="http://schemas.openxmlformats.org/officeDocument/2006/relationships/image" Target="media/image53.png" /><Relationship Id="rId93" Type="http://schemas.openxmlformats.org/officeDocument/2006/relationships/image" Target="media/image54.png" /><Relationship Id="rId94" Type="http://schemas.openxmlformats.org/officeDocument/2006/relationships/image" Target="media/image55.png" /><Relationship Id="rId95" Type="http://schemas.openxmlformats.org/officeDocument/2006/relationships/image" Target="media/image56.png" /><Relationship Id="rId96" Type="http://schemas.openxmlformats.org/officeDocument/2006/relationships/image" Target="media/image57.png" /><Relationship Id="rId97" Type="http://schemas.openxmlformats.org/officeDocument/2006/relationships/image" Target="media/image58.png" /><Relationship Id="rId98" Type="http://schemas.openxmlformats.org/officeDocument/2006/relationships/header" Target="header19.xml" /><Relationship Id="rId99" Type="http://schemas.openxmlformats.org/officeDocument/2006/relationships/header" Target="header20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1387</Words>
  <Characters>7912</Characters>
  <Application>Microsoft Office Word</Application>
  <DocSecurity>0</DocSecurity>
  <Lines>65</Lines>
  <Paragraphs>18</Paragraphs>
  <ScaleCrop>false</ScaleCrop>
  <Company/>
  <LinksUpToDate>false</LinksUpToDate>
  <CharactersWithSpaces>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2023-12-12T18:18:00Z</cp:lastPrinted>
  <dcterms:created xsi:type="dcterms:W3CDTF">2023-12-29T13:49:00Z</dcterms:created>
  <dcterms:modified xsi:type="dcterms:W3CDTF">2023-12-29T13:49:00Z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F1FB16FD32AD48F0B995941BBFD5E0E2_13</vt:lpwstr>
  </property>
  <property fmtid="{D5CDD505-2E9C-101B-9397-08002B2CF9AE}" pid="3" name="KSOProductBuildVer">
    <vt:lpwstr>2052-12.1.0.16120</vt:lpwstr>
  </property>
  <property fmtid="{D5CDD505-2E9C-101B-9397-08002B2CF9AE}" pid="4" name="NXTAG2">
    <vt:lpwstr>0008006618000000000001024120</vt:lpwstr>
  </property>
</Properties>
</file>