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spacing w:line="894" w:lineRule="exact"/>
      </w:pPr>
      <w:r>
        <w:t>辽宁省鞍山市</w:t>
      </w:r>
    </w:p>
    <w:p>
      <w:pPr>
        <w:pStyle w:val="Title"/>
        <w:spacing w:before="13"/>
        <w:ind w:right="516"/>
      </w:pPr>
      <w:r>
        <w:t>齐大山铁矿资源储量核实设计</w:t>
      </w:r>
    </w:p>
    <w:p>
      <w:pPr>
        <w:pStyle w:val="BodyText"/>
        <w:ind w:left="0"/>
        <w:rPr>
          <w:rFonts w:ascii="宋体"/>
          <w:b/>
          <w:sz w:val="72"/>
        </w:rPr>
      </w:pPr>
    </w:p>
    <w:p>
      <w:pPr>
        <w:pStyle w:val="BodyText"/>
        <w:ind w:left="0"/>
        <w:rPr>
          <w:rFonts w:ascii="宋体"/>
          <w:b/>
          <w:sz w:val="72"/>
        </w:rPr>
      </w:pPr>
    </w:p>
    <w:p>
      <w:pPr>
        <w:pStyle w:val="BodyText"/>
        <w:ind w:left="0"/>
        <w:rPr>
          <w:rFonts w:ascii="宋体"/>
          <w:b/>
          <w:sz w:val="72"/>
        </w:rPr>
      </w:pPr>
    </w:p>
    <w:p>
      <w:pPr>
        <w:pStyle w:val="BodyText"/>
        <w:ind w:left="0"/>
        <w:rPr>
          <w:rFonts w:ascii="宋体"/>
          <w:b/>
          <w:sz w:val="72"/>
        </w:rPr>
      </w:pPr>
    </w:p>
    <w:p>
      <w:pPr>
        <w:pStyle w:val="BodyText"/>
        <w:ind w:left="0"/>
        <w:rPr>
          <w:rFonts w:ascii="宋体"/>
          <w:b/>
          <w:sz w:val="72"/>
        </w:rPr>
      </w:pPr>
    </w:p>
    <w:p>
      <w:pPr>
        <w:pStyle w:val="BodyText"/>
        <w:ind w:left="0"/>
        <w:rPr>
          <w:rFonts w:ascii="宋体"/>
          <w:b/>
          <w:sz w:val="72"/>
        </w:rPr>
      </w:pPr>
    </w:p>
    <w:p>
      <w:pPr>
        <w:pStyle w:val="BodyText"/>
        <w:ind w:left="0"/>
        <w:rPr>
          <w:rFonts w:ascii="宋体"/>
          <w:b/>
          <w:sz w:val="72"/>
        </w:rPr>
      </w:pPr>
    </w:p>
    <w:p>
      <w:pPr>
        <w:pStyle w:val="BodyText"/>
        <w:ind w:left="0"/>
        <w:rPr>
          <w:rFonts w:ascii="宋体"/>
          <w:b/>
          <w:sz w:val="72"/>
        </w:rPr>
      </w:pPr>
    </w:p>
    <w:p>
      <w:pPr>
        <w:pStyle w:val="BodyText"/>
        <w:ind w:left="0"/>
        <w:rPr>
          <w:rFonts w:ascii="宋体"/>
          <w:b/>
          <w:sz w:val="72"/>
        </w:rPr>
      </w:pPr>
    </w:p>
    <w:p>
      <w:pPr>
        <w:pStyle w:val="BodyText"/>
        <w:ind w:left="0"/>
        <w:rPr>
          <w:rFonts w:ascii="宋体"/>
          <w:b/>
          <w:sz w:val="72"/>
        </w:rPr>
      </w:pPr>
    </w:p>
    <w:p>
      <w:pPr>
        <w:pStyle w:val="BodyText"/>
        <w:ind w:left="0"/>
        <w:rPr>
          <w:rFonts w:ascii="宋体"/>
          <w:b/>
          <w:sz w:val="72"/>
        </w:rPr>
      </w:pPr>
    </w:p>
    <w:p>
      <w:pPr>
        <w:pStyle w:val="BodyText"/>
        <w:ind w:left="0"/>
        <w:rPr>
          <w:rFonts w:ascii="宋体"/>
          <w:b/>
          <w:sz w:val="72"/>
        </w:rPr>
      </w:pPr>
    </w:p>
    <w:p>
      <w:pPr>
        <w:pStyle w:val="BodyText"/>
        <w:ind w:left="0"/>
        <w:rPr>
          <w:rFonts w:ascii="宋体"/>
          <w:b/>
          <w:sz w:val="72"/>
        </w:rPr>
      </w:pPr>
    </w:p>
    <w:p>
      <w:pPr>
        <w:pStyle w:val="BodyText"/>
        <w:ind w:left="0"/>
        <w:rPr>
          <w:rFonts w:ascii="宋体"/>
          <w:b/>
          <w:sz w:val="72"/>
        </w:rPr>
      </w:pPr>
    </w:p>
    <w:p>
      <w:pPr>
        <w:pStyle w:val="BodyText"/>
        <w:ind w:left="0"/>
        <w:rPr>
          <w:rFonts w:ascii="宋体"/>
          <w:b/>
          <w:sz w:val="72"/>
        </w:rPr>
      </w:pPr>
    </w:p>
    <w:p>
      <w:pPr>
        <w:pStyle w:val="BodyText"/>
        <w:spacing w:before="3"/>
        <w:ind w:left="0"/>
        <w:rPr>
          <w:rFonts w:ascii="宋体"/>
          <w:b/>
          <w:sz w:val="100"/>
        </w:rPr>
      </w:pPr>
    </w:p>
    <w:p>
      <w:pPr>
        <w:spacing w:before="0"/>
        <w:ind w:left="325" w:right="489" w:firstLine="0"/>
        <w:jc w:val="center"/>
        <w:rPr>
          <w:b/>
          <w:sz w:val="48"/>
        </w:rPr>
      </w:pPr>
      <w:r>
        <w:rPr>
          <w:b/>
          <w:spacing w:val="118"/>
          <w:sz w:val="48"/>
        </w:rPr>
        <w:t>二</w:t>
      </w:r>
      <w:r>
        <w:rPr>
          <w:b/>
          <w:sz w:val="48"/>
        </w:rPr>
        <w:t>O</w:t>
      </w:r>
      <w:r>
        <w:rPr>
          <w:b/>
          <w:spacing w:val="-5"/>
          <w:sz w:val="48"/>
        </w:rPr>
        <w:t xml:space="preserve"> 一六年三月</w:t>
      </w:r>
    </w:p>
    <w:p>
      <w:pPr>
        <w:spacing w:after="0"/>
        <w:jc w:val="center"/>
        <w:rPr>
          <w:sz w:val="48"/>
        </w:rPr>
        <w:sectPr>
          <w:type w:val="continuous"/>
          <w:pgSz w:w="17860" w:h="25260"/>
          <w:pgMar w:top="1560" w:right="1600" w:bottom="280" w:left="1840" w:header="708" w:footer="708"/>
          <w:cols w:space="708"/>
        </w:sectPr>
      </w:pPr>
    </w:p>
    <w:p>
      <w:pPr>
        <w:tabs>
          <w:tab w:val="left" w:pos="2248"/>
        </w:tabs>
        <w:spacing w:before="0" w:line="846" w:lineRule="exact"/>
        <w:ind w:left="325" w:right="0" w:firstLine="0"/>
        <w:jc w:val="center"/>
        <w:rPr>
          <w:b/>
          <w:sz w:val="48"/>
        </w:rPr>
      </w:pPr>
      <w:r>
        <w:rPr>
          <w:b/>
          <w:sz w:val="48"/>
        </w:rPr>
        <w:t>目</w:t>
        <w:tab/>
        <w:t>录</w:t>
      </w:r>
    </w:p>
    <w:p>
      <w:pPr>
        <w:pStyle w:val="BodyText"/>
        <w:spacing w:before="18"/>
        <w:ind w:left="0"/>
        <w:rPr>
          <w:b/>
          <w:sz w:val="59"/>
        </w:rPr>
      </w:pPr>
    </w:p>
    <w:sdt>
      <w:sdtPr>
        <w:id w:val="1921225016"/>
        <w:docPartObj>
          <w:docPartGallery w:val="Table of Contents"/>
          <w:docPartUnique/>
        </w:docPartObj>
      </w:sdtPr>
      <w:sdtContent>
        <w:p>
          <w:pPr>
            <w:pStyle w:val="TOC1"/>
            <w:numPr>
              <w:ilvl w:val="0"/>
              <w:numId w:val="6"/>
            </w:numPr>
            <w:tabs>
              <w:tab w:val="left" w:pos="1898"/>
              <w:tab w:val="right" w:leader="dot" w:pos="13969"/>
            </w:tabs>
            <w:spacing w:before="0" w:after="0" w:line="240" w:lineRule="auto"/>
            <w:ind w:left="1897" w:right="0" w:hanging="350"/>
            <w:jc w:val="left"/>
          </w:pPr>
          <w:r>
            <w:fldChar w:fldCharType="begin"/>
          </w:r>
          <w:r>
            <w:instrText xml:space="preserve">TOC \o "1-2" \h \z \u </w:instrText>
          </w:r>
          <w:r>
            <w:fldChar w:fldCharType="separate"/>
          </w:r>
          <w:hyperlink w:anchor="_TOC_250018" w:history="1">
            <w:r>
              <w:t>前言</w:t>
              <w:tab/>
              <w:t>1</w:t>
            </w:r>
          </w:hyperlink>
        </w:p>
        <w:p>
          <w:pPr>
            <w:pStyle w:val="TOC2"/>
            <w:numPr>
              <w:ilvl w:val="1"/>
              <w:numId w:val="6"/>
            </w:numPr>
            <w:tabs>
              <w:tab w:val="left" w:pos="2881"/>
              <w:tab w:val="right" w:leader="dot" w:pos="13969"/>
            </w:tabs>
            <w:spacing w:before="162" w:after="0" w:line="240" w:lineRule="auto"/>
            <w:ind w:left="2880" w:right="0" w:hanging="703"/>
            <w:jc w:val="left"/>
          </w:pPr>
          <w:hyperlink w:anchor="_TOC_250017" w:history="1">
            <w:r>
              <w:t>目的任务</w:t>
              <w:tab/>
              <w:t>1</w:t>
            </w:r>
          </w:hyperlink>
        </w:p>
        <w:p>
          <w:pPr>
            <w:pStyle w:val="TOC2"/>
            <w:numPr>
              <w:ilvl w:val="1"/>
              <w:numId w:val="6"/>
            </w:numPr>
            <w:tabs>
              <w:tab w:val="left" w:pos="2881"/>
              <w:tab w:val="right" w:leader="dot" w:pos="13969"/>
            </w:tabs>
            <w:spacing w:before="162" w:after="0" w:line="240" w:lineRule="auto"/>
            <w:ind w:left="2880" w:right="0" w:hanging="703"/>
            <w:jc w:val="left"/>
          </w:pPr>
          <w:hyperlink w:anchor="_TOC_250016" w:history="1">
            <w:r>
              <w:t>位置、交通</w:t>
              <w:tab/>
              <w:t>1</w:t>
            </w:r>
          </w:hyperlink>
        </w:p>
        <w:p>
          <w:pPr>
            <w:pStyle w:val="TOC2"/>
            <w:numPr>
              <w:ilvl w:val="1"/>
              <w:numId w:val="6"/>
            </w:numPr>
            <w:tabs>
              <w:tab w:val="left" w:pos="2881"/>
              <w:tab w:val="right" w:leader="dot" w:pos="13969"/>
            </w:tabs>
            <w:spacing w:before="161" w:after="0" w:line="240" w:lineRule="auto"/>
            <w:ind w:left="2880" w:right="0" w:hanging="703"/>
            <w:jc w:val="left"/>
          </w:pPr>
          <w:hyperlink w:anchor="_TOC_250015" w:history="1">
            <w:r>
              <w:t>自然地理与经济概况</w:t>
              <w:tab/>
              <w:t>1</w:t>
            </w:r>
          </w:hyperlink>
        </w:p>
        <w:p>
          <w:pPr>
            <w:pStyle w:val="TOC2"/>
            <w:numPr>
              <w:ilvl w:val="1"/>
              <w:numId w:val="6"/>
            </w:numPr>
            <w:tabs>
              <w:tab w:val="left" w:pos="2881"/>
              <w:tab w:val="right" w:leader="dot" w:pos="13969"/>
            </w:tabs>
            <w:spacing w:before="163" w:after="0" w:line="240" w:lineRule="auto"/>
            <w:ind w:left="2880" w:right="0" w:hanging="703"/>
            <w:jc w:val="left"/>
          </w:pPr>
          <w:hyperlink w:anchor="_TOC_250014" w:history="1">
            <w:r>
              <w:t>矿权设置情况</w:t>
              <w:tab/>
              <w:t>3</w:t>
            </w:r>
          </w:hyperlink>
        </w:p>
        <w:p>
          <w:pPr>
            <w:pStyle w:val="TOC1"/>
            <w:numPr>
              <w:ilvl w:val="0"/>
              <w:numId w:val="6"/>
            </w:numPr>
            <w:tabs>
              <w:tab w:val="left" w:pos="2109"/>
              <w:tab w:val="left" w:pos="2110"/>
              <w:tab w:val="right" w:leader="dot" w:pos="13969"/>
            </w:tabs>
            <w:spacing w:before="162" w:after="0" w:line="240" w:lineRule="auto"/>
            <w:ind w:left="2109" w:right="0" w:hanging="562"/>
            <w:jc w:val="left"/>
          </w:pPr>
          <w:hyperlink w:anchor="_TOC_250013" w:history="1">
            <w:r>
              <w:t>以往地质工作情况</w:t>
              <w:tab/>
              <w:t>7</w:t>
            </w:r>
          </w:hyperlink>
        </w:p>
        <w:p>
          <w:pPr>
            <w:pStyle w:val="TOC1"/>
            <w:numPr>
              <w:ilvl w:val="0"/>
              <w:numId w:val="6"/>
            </w:numPr>
            <w:tabs>
              <w:tab w:val="left" w:pos="2109"/>
              <w:tab w:val="left" w:pos="2110"/>
              <w:tab w:val="right" w:leader="dot" w:pos="13999"/>
            </w:tabs>
            <w:spacing w:before="162" w:after="0" w:line="240" w:lineRule="auto"/>
            <w:ind w:left="2109" w:right="0" w:hanging="562"/>
            <w:jc w:val="left"/>
          </w:pPr>
          <w:hyperlink w:anchor="_TOC_250012" w:history="1">
            <w:r>
              <w:t>区域地质背景及成矿条件分析</w:t>
              <w:tab/>
              <w:t>11</w:t>
            </w:r>
          </w:hyperlink>
        </w:p>
        <w:p>
          <w:pPr>
            <w:pStyle w:val="TOC2"/>
            <w:numPr>
              <w:ilvl w:val="1"/>
              <w:numId w:val="6"/>
            </w:numPr>
            <w:tabs>
              <w:tab w:val="left" w:pos="2881"/>
              <w:tab w:val="right" w:leader="dot" w:pos="13999"/>
            </w:tabs>
            <w:spacing w:before="162" w:after="0" w:line="240" w:lineRule="auto"/>
            <w:ind w:left="2880" w:right="0" w:hanging="703"/>
            <w:jc w:val="left"/>
          </w:pPr>
          <w:hyperlink w:anchor="_TOC_250011" w:history="1">
            <w:r>
              <w:t>区域地质特征及成矿条件</w:t>
              <w:tab/>
              <w:t>11</w:t>
            </w:r>
          </w:hyperlink>
        </w:p>
        <w:p>
          <w:pPr>
            <w:pStyle w:val="TOC2"/>
            <w:numPr>
              <w:ilvl w:val="1"/>
              <w:numId w:val="6"/>
            </w:numPr>
            <w:tabs>
              <w:tab w:val="left" w:pos="2881"/>
              <w:tab w:val="right" w:leader="dot" w:pos="13998"/>
            </w:tabs>
            <w:spacing w:before="161" w:after="0" w:line="240" w:lineRule="auto"/>
            <w:ind w:left="2880" w:right="0" w:hanging="703"/>
            <w:jc w:val="left"/>
          </w:pPr>
          <w:hyperlink w:anchor="_TOC_250010" w:history="1">
            <w:r>
              <w:t>勘查区地质特征</w:t>
              <w:tab/>
              <w:t>11</w:t>
            </w:r>
          </w:hyperlink>
        </w:p>
        <w:p>
          <w:pPr>
            <w:pStyle w:val="TOC2"/>
            <w:numPr>
              <w:ilvl w:val="1"/>
              <w:numId w:val="6"/>
            </w:numPr>
            <w:tabs>
              <w:tab w:val="left" w:pos="2881"/>
              <w:tab w:val="right" w:leader="dot" w:pos="13998"/>
            </w:tabs>
            <w:spacing w:before="162" w:after="0" w:line="240" w:lineRule="auto"/>
            <w:ind w:left="2880" w:right="0" w:hanging="703"/>
            <w:jc w:val="left"/>
          </w:pPr>
          <w:hyperlink w:anchor="_TOC_250009" w:history="1">
            <w:r>
              <w:t>矿石的选冶情况</w:t>
              <w:tab/>
              <w:t>19</w:t>
            </w:r>
          </w:hyperlink>
        </w:p>
        <w:p>
          <w:pPr>
            <w:pStyle w:val="TOC1"/>
            <w:numPr>
              <w:ilvl w:val="0"/>
              <w:numId w:val="6"/>
            </w:numPr>
            <w:tabs>
              <w:tab w:val="left" w:pos="2109"/>
              <w:tab w:val="left" w:pos="2110"/>
              <w:tab w:val="right" w:leader="dot" w:pos="13997"/>
            </w:tabs>
            <w:spacing w:before="163" w:after="0" w:line="240" w:lineRule="auto"/>
            <w:ind w:left="2109" w:right="0" w:hanging="562"/>
            <w:jc w:val="left"/>
          </w:pPr>
          <w:hyperlink w:anchor="_TOC_250008" w:history="1">
            <w:r>
              <w:t>工作部署</w:t>
              <w:tab/>
              <w:t>19</w:t>
            </w:r>
          </w:hyperlink>
        </w:p>
        <w:p>
          <w:pPr>
            <w:pStyle w:val="TOC2"/>
            <w:numPr>
              <w:ilvl w:val="1"/>
              <w:numId w:val="6"/>
            </w:numPr>
            <w:tabs>
              <w:tab w:val="left" w:pos="2881"/>
              <w:tab w:val="right" w:leader="dot" w:pos="13998"/>
            </w:tabs>
            <w:spacing w:before="162" w:after="0" w:line="240" w:lineRule="auto"/>
            <w:ind w:left="2880" w:right="0" w:hanging="703"/>
            <w:jc w:val="left"/>
          </w:pPr>
          <w:hyperlink w:anchor="_TOC_250007" w:history="1">
            <w:r>
              <w:t>指导思想</w:t>
              <w:tab/>
              <w:t>19</w:t>
            </w:r>
          </w:hyperlink>
        </w:p>
        <w:p>
          <w:pPr>
            <w:pStyle w:val="TOC2"/>
            <w:numPr>
              <w:ilvl w:val="1"/>
              <w:numId w:val="6"/>
            </w:numPr>
            <w:tabs>
              <w:tab w:val="left" w:pos="2881"/>
              <w:tab w:val="right" w:leader="dot" w:pos="13998"/>
            </w:tabs>
            <w:spacing w:before="161" w:after="0" w:line="240" w:lineRule="auto"/>
            <w:ind w:left="2880" w:right="0" w:hanging="703"/>
            <w:jc w:val="left"/>
          </w:pPr>
          <w:hyperlink w:anchor="_TOC_250006" w:history="1">
            <w:r>
              <w:t>勘探类型</w:t>
              <w:tab/>
              <w:t>19</w:t>
            </w:r>
          </w:hyperlink>
        </w:p>
        <w:p>
          <w:pPr>
            <w:pStyle w:val="TOC2"/>
            <w:numPr>
              <w:ilvl w:val="1"/>
              <w:numId w:val="6"/>
            </w:numPr>
            <w:tabs>
              <w:tab w:val="left" w:pos="2881"/>
              <w:tab w:val="right" w:leader="dot" w:pos="13998"/>
            </w:tabs>
            <w:spacing w:before="162" w:after="0" w:line="240" w:lineRule="auto"/>
            <w:ind w:left="2880" w:right="0" w:hanging="703"/>
            <w:jc w:val="left"/>
          </w:pPr>
          <w:hyperlink w:anchor="_TOC_250005" w:history="1">
            <w:r>
              <w:t>总体工作部署</w:t>
              <w:tab/>
              <w:t>20</w:t>
            </w:r>
          </w:hyperlink>
        </w:p>
        <w:p>
          <w:pPr>
            <w:pStyle w:val="TOC2"/>
            <w:numPr>
              <w:ilvl w:val="1"/>
              <w:numId w:val="6"/>
            </w:numPr>
            <w:tabs>
              <w:tab w:val="left" w:pos="2881"/>
              <w:tab w:val="right" w:leader="dot" w:pos="13999"/>
            </w:tabs>
            <w:spacing w:before="162" w:after="0" w:line="240" w:lineRule="auto"/>
            <w:ind w:left="2880" w:right="0" w:hanging="703"/>
            <w:jc w:val="left"/>
          </w:pPr>
          <w:hyperlink w:anchor="_TOC_250004" w:history="1">
            <w:r>
              <w:t>主要工作方法及质量要求</w:t>
              <w:tab/>
              <w:t>20</w:t>
            </w:r>
          </w:hyperlink>
        </w:p>
        <w:p>
          <w:pPr>
            <w:pStyle w:val="TOC2"/>
            <w:numPr>
              <w:ilvl w:val="1"/>
              <w:numId w:val="6"/>
            </w:numPr>
            <w:tabs>
              <w:tab w:val="left" w:pos="2881"/>
              <w:tab w:val="right" w:leader="dot" w:pos="13998"/>
            </w:tabs>
            <w:spacing w:before="163" w:after="0" w:line="240" w:lineRule="auto"/>
            <w:ind w:left="2880" w:right="0" w:hanging="703"/>
            <w:jc w:val="left"/>
          </w:pPr>
          <w:hyperlink w:anchor="_TOC_250003" w:history="1">
            <w:r>
              <w:t>工业指标</w:t>
              <w:tab/>
              <w:t>23</w:t>
            </w:r>
          </w:hyperlink>
        </w:p>
        <w:p>
          <w:pPr>
            <w:pStyle w:val="TOC1"/>
            <w:numPr>
              <w:ilvl w:val="0"/>
              <w:numId w:val="6"/>
            </w:numPr>
            <w:tabs>
              <w:tab w:val="left" w:pos="2109"/>
              <w:tab w:val="left" w:pos="2110"/>
              <w:tab w:val="right" w:leader="dot" w:pos="13999"/>
            </w:tabs>
            <w:spacing w:before="162" w:after="0" w:line="240" w:lineRule="auto"/>
            <w:ind w:left="2109" w:right="0" w:hanging="562"/>
            <w:jc w:val="left"/>
          </w:pPr>
          <w:hyperlink w:anchor="_TOC_250002" w:history="1">
            <w:r>
              <w:t>工作安排及实物工作量</w:t>
              <w:tab/>
              <w:t>24</w:t>
            </w:r>
          </w:hyperlink>
        </w:p>
        <w:p>
          <w:pPr>
            <w:pStyle w:val="TOC2"/>
            <w:numPr>
              <w:ilvl w:val="1"/>
              <w:numId w:val="6"/>
            </w:numPr>
            <w:tabs>
              <w:tab w:val="left" w:pos="2881"/>
              <w:tab w:val="right" w:leader="dot" w:pos="13998"/>
            </w:tabs>
            <w:spacing w:before="162" w:after="0" w:line="240" w:lineRule="auto"/>
            <w:ind w:left="2880" w:right="0" w:hanging="703"/>
            <w:jc w:val="left"/>
          </w:pPr>
          <w:hyperlink w:anchor="_TOC_250001" w:history="1">
            <w:r>
              <w:t>工作安排</w:t>
              <w:tab/>
              <w:t>24</w:t>
            </w:r>
          </w:hyperlink>
        </w:p>
        <w:p>
          <w:pPr>
            <w:pStyle w:val="TOC2"/>
            <w:numPr>
              <w:ilvl w:val="1"/>
              <w:numId w:val="6"/>
            </w:numPr>
            <w:tabs>
              <w:tab w:val="left" w:pos="2881"/>
              <w:tab w:val="right" w:leader="dot" w:pos="13998"/>
            </w:tabs>
            <w:spacing w:before="161" w:after="0" w:line="240" w:lineRule="auto"/>
            <w:ind w:left="2880" w:right="0" w:hanging="703"/>
            <w:jc w:val="left"/>
          </w:pPr>
          <w:hyperlink w:anchor="_TOC_250000" w:history="1">
            <w:r>
              <w:t>设计实物工作量</w:t>
              <w:tab/>
              <w:t>24</w:t>
            </w:r>
          </w:hyperlink>
        </w:p>
        <w:p>
          <w:r>
            <w:fldChar w:fldCharType="end"/>
          </w:r>
        </w:p>
      </w:sdtContent>
    </w:sdt>
    <w:p>
      <w:pPr>
        <w:spacing w:after="0"/>
        <w:sectPr>
          <w:footerReference w:type="default" r:id="rId4"/>
          <w:pgSz w:w="17860" w:h="25260"/>
          <w:pgMar w:top="1700" w:right="1600" w:bottom="2040" w:left="1840" w:header="0" w:footer="1843"/>
          <w:pgNumType w:start="2"/>
          <w:cols w:space="708"/>
        </w:sectPr>
      </w:pPr>
    </w:p>
    <w:p>
      <w:pPr>
        <w:pStyle w:val="Heading1"/>
        <w:numPr>
          <w:ilvl w:val="0"/>
          <w:numId w:val="5"/>
        </w:numPr>
        <w:tabs>
          <w:tab w:val="left" w:pos="722"/>
        </w:tabs>
        <w:spacing w:before="0" w:after="0" w:line="846" w:lineRule="exact"/>
        <w:ind w:left="721" w:right="0" w:hanging="434"/>
        <w:jc w:val="left"/>
      </w:pPr>
      <w:bookmarkStart w:id="0" w:name="_TOC_250018"/>
      <w:bookmarkEnd w:id="0"/>
      <w:r>
        <w:t>前言</w:t>
      </w:r>
    </w:p>
    <w:p>
      <w:pPr>
        <w:pStyle w:val="Heading2"/>
        <w:numPr>
          <w:ilvl w:val="1"/>
          <w:numId w:val="5"/>
        </w:numPr>
        <w:tabs>
          <w:tab w:val="left" w:pos="1084"/>
        </w:tabs>
        <w:spacing w:before="110" w:after="0" w:line="240" w:lineRule="auto"/>
        <w:ind w:left="1084" w:right="0" w:hanging="796"/>
        <w:jc w:val="left"/>
      </w:pPr>
      <w:bookmarkStart w:id="1" w:name="_TOC_250017"/>
      <w:bookmarkEnd w:id="1"/>
      <w:r>
        <w:t>目的任务</w:t>
      </w:r>
    </w:p>
    <w:p>
      <w:pPr>
        <w:pStyle w:val="BodyText"/>
        <w:spacing w:before="166" w:line="290" w:lineRule="auto"/>
        <w:ind w:right="410" w:firstLine="838"/>
      </w:pPr>
      <w:r>
        <w:rPr>
          <w:spacing w:val="1"/>
        </w:rPr>
        <w:t>鞍钢集团矿业公司齐大山铁矿是一设计年产</w:t>
      </w:r>
      <w:r>
        <w:t>1700</w:t>
      </w:r>
      <w:r>
        <w:rPr>
          <w:spacing w:val="-8"/>
        </w:rPr>
        <w:t xml:space="preserve"> 万吨铁矿石的大型露</w:t>
      </w:r>
      <w:r>
        <w:rPr>
          <w:spacing w:val="-17"/>
        </w:rPr>
        <w:t>天矿山，是鞍钢集团主要铁矿石基地之一。鞍钢集团矿业公司齐大山铁矿采</w:t>
      </w:r>
      <w:r>
        <w:rPr>
          <w:spacing w:val="-14"/>
        </w:rPr>
        <w:t xml:space="preserve">矿证于 </w:t>
      </w:r>
      <w:r>
        <w:t>2016</w:t>
      </w:r>
      <w:r>
        <w:rPr>
          <w:spacing w:val="-5"/>
        </w:rPr>
        <w:t xml:space="preserve"> 年 </w:t>
      </w:r>
      <w:r>
        <w:t>11</w:t>
      </w:r>
      <w:r>
        <w:rPr>
          <w:spacing w:val="-3"/>
        </w:rPr>
        <w:t xml:space="preserve"> 月到期，为了满足矿山采矿证延续要求，鞍钢集团矿业</w:t>
      </w:r>
      <w:r>
        <w:t>公司将委托符合勘查资质要求的地勘单位对鞍钢集团鞍山矿业公司齐大山铁矿进行资源储量核实。</w:t>
      </w:r>
    </w:p>
    <w:p>
      <w:pPr>
        <w:pStyle w:val="BodyText"/>
        <w:spacing w:line="290" w:lineRule="auto"/>
        <w:ind w:right="143" w:firstLine="928"/>
      </w:pPr>
      <w:r>
        <w:rPr>
          <w:spacing w:val="-1"/>
        </w:rPr>
        <w:t xml:space="preserve">具体任务是：在充分利用和研究原有地质勘探和矿山生产资料基础上， </w:t>
      </w:r>
      <w:r>
        <w:rPr>
          <w:spacing w:val="-13"/>
        </w:rPr>
        <w:t>对矿山资源储量进行核实，估算出采矿证内铁矿资源储量，提交资源储量核实报告。</w:t>
      </w:r>
    </w:p>
    <w:p>
      <w:pPr>
        <w:pStyle w:val="Heading2"/>
        <w:numPr>
          <w:ilvl w:val="1"/>
          <w:numId w:val="5"/>
        </w:numPr>
        <w:tabs>
          <w:tab w:val="left" w:pos="1084"/>
        </w:tabs>
        <w:spacing w:before="0" w:after="0" w:line="768" w:lineRule="exact"/>
        <w:ind w:left="1084" w:right="0" w:hanging="796"/>
        <w:jc w:val="left"/>
      </w:pPr>
      <w:bookmarkStart w:id="2" w:name="_TOC_250016"/>
      <w:bookmarkEnd w:id="2"/>
      <w:r>
        <w:t>位置、交通</w:t>
      </w:r>
    </w:p>
    <w:p>
      <w:pPr>
        <w:pStyle w:val="BodyText"/>
        <w:spacing w:before="163" w:line="290" w:lineRule="auto"/>
        <w:ind w:right="419" w:firstLine="838"/>
      </w:pPr>
      <w:r>
        <w:rPr>
          <w:spacing w:val="-1"/>
        </w:rPr>
        <w:t xml:space="preserve">齐大山铁矿位于鞍山市北东 </w:t>
      </w:r>
      <w:r>
        <w:rPr>
          <w:spacing w:val="-27"/>
        </w:rPr>
        <w:t>12km</w:t>
      </w:r>
      <w:r>
        <w:rPr>
          <w:spacing w:val="-7"/>
        </w:rPr>
        <w:t>，行政区划隶属于鞍山市千山区齐大</w:t>
      </w:r>
      <w:r>
        <w:t>山镇管辖，见交通位置图。</w:t>
      </w:r>
    </w:p>
    <w:p>
      <w:pPr>
        <w:pStyle w:val="BodyText"/>
        <w:spacing w:line="290" w:lineRule="auto"/>
        <w:ind w:right="428" w:firstLine="838"/>
      </w:pPr>
      <w:r>
        <w:rPr>
          <w:spacing w:val="-15"/>
        </w:rPr>
        <w:t>矿区交通十分方便，由矿区有柏油公路通往鞍山市，并有环市铁路通过</w:t>
      </w:r>
      <w:r>
        <w:t>矿区，与鞍钢其它矿山及选厂相通。</w:t>
      </w:r>
    </w:p>
    <w:p>
      <w:pPr>
        <w:pStyle w:val="Heading2"/>
        <w:numPr>
          <w:ilvl w:val="1"/>
          <w:numId w:val="5"/>
        </w:numPr>
        <w:tabs>
          <w:tab w:val="left" w:pos="1084"/>
        </w:tabs>
        <w:spacing w:before="0" w:after="0" w:line="769" w:lineRule="exact"/>
        <w:ind w:left="1084" w:right="0" w:hanging="796"/>
        <w:jc w:val="left"/>
      </w:pPr>
      <w:bookmarkStart w:id="3" w:name="_TOC_250015"/>
      <w:bookmarkEnd w:id="3"/>
      <w:r>
        <w:t>自然地理与经济概况</w:t>
      </w:r>
    </w:p>
    <w:p>
      <w:pPr>
        <w:pStyle w:val="BodyText"/>
        <w:spacing w:before="165" w:line="290" w:lineRule="auto"/>
        <w:ind w:right="420" w:firstLine="838"/>
        <w:jc w:val="both"/>
      </w:pPr>
      <w:r>
        <w:t>本区地貌为东高西低的低矮丘陵山地，山脉走向大致成西北-南东向， 山势平缓，比高不大（</w:t>
      </w:r>
      <w:r>
        <w:rPr>
          <w:spacing w:val="6"/>
        </w:rPr>
        <w:t xml:space="preserve">在 </w:t>
      </w:r>
      <w:r>
        <w:t>100～200m</w:t>
      </w:r>
      <w:r>
        <w:rPr>
          <w:spacing w:val="7"/>
        </w:rPr>
        <w:t xml:space="preserve"> 之间</w:t>
      </w:r>
      <w:r>
        <w:rPr>
          <w:spacing w:val="-212"/>
        </w:rPr>
        <w:t>）</w:t>
      </w:r>
      <w:r>
        <w:rPr>
          <w:spacing w:val="-1"/>
        </w:rPr>
        <w:t>。少部分由含铁石英岩构成陡</w:t>
      </w:r>
      <w:r>
        <w:rPr>
          <w:spacing w:val="6"/>
        </w:rPr>
        <w:t xml:space="preserve">峭山脊，原最高峰齐大山标高 </w:t>
      </w:r>
      <w:r>
        <w:t>234.67m，经过露天开采现已变成采坑（</w:t>
      </w:r>
      <w:r>
        <w:rPr>
          <w:spacing w:val="-13"/>
        </w:rPr>
        <w:t>坑</w:t>
      </w:r>
      <w:r>
        <w:rPr>
          <w:spacing w:val="-1"/>
          <w:w w:val="100"/>
        </w:rPr>
        <w:t>底标高-207</w:t>
      </w:r>
      <w:r>
        <w:rPr>
          <w:spacing w:val="-7"/>
          <w:w w:val="100"/>
        </w:rPr>
        <w:t>m</w:t>
      </w:r>
      <w:r>
        <w:rPr>
          <w:spacing w:val="-209"/>
          <w:w w:val="100"/>
        </w:rPr>
        <w:t>）</w:t>
      </w:r>
      <w:r>
        <w:rPr>
          <w:w w:val="100"/>
        </w:rPr>
        <w:t>，现在区内最高峰位于矿区南部，标高</w:t>
      </w:r>
      <w:r>
        <w:t xml:space="preserve"> </w:t>
      </w:r>
      <w:r>
        <w:rPr>
          <w:spacing w:val="-1"/>
          <w:w w:val="100"/>
        </w:rPr>
        <w:t>133m</w:t>
      </w:r>
      <w:r>
        <w:rPr>
          <w:w w:val="100"/>
        </w:rPr>
        <w:t>。</w:t>
      </w:r>
    </w:p>
    <w:p>
      <w:pPr>
        <w:pStyle w:val="BodyText"/>
        <w:spacing w:line="290" w:lineRule="auto"/>
        <w:ind w:right="220" w:firstLine="838"/>
        <w:jc w:val="both"/>
      </w:pPr>
      <w:r>
        <w:t>矿区内无大的地表水体，有一条沙河支流由3850～4150 剖面间流过， 河床宽度 1～5m，河床坡度 1/200。枯水季节干涸无水，只有在夏秋雨季</w:t>
      </w:r>
    </w:p>
    <w:p>
      <w:pPr>
        <w:spacing w:after="0" w:line="290" w:lineRule="auto"/>
        <w:jc w:val="both"/>
        <w:sectPr>
          <w:footerReference w:type="default" r:id="rId5"/>
          <w:pgSz w:w="17860" w:h="25260"/>
          <w:pgMar w:top="1700" w:right="1600" w:bottom="2040" w:left="1840" w:header="0" w:footer="1843"/>
          <w:pgNumType w:start="3"/>
          <w:cols w:space="708"/>
        </w:sectPr>
      </w:pPr>
    </w:p>
    <w:p>
      <w:pPr>
        <w:pStyle w:val="BodyText"/>
        <w:spacing w:line="754" w:lineRule="exact"/>
        <w:jc w:val="both"/>
      </w:pPr>
      <w:r>
        <w:t>时有溪流。常年平均流量为：0.0026m</w:t>
      </w:r>
      <w:r>
        <w:rPr>
          <w:vertAlign w:val="subscript"/>
        </w:rPr>
        <w:t>3</w:t>
      </w:r>
      <w:r>
        <w:rPr>
          <w:vertAlign w:val="baseline"/>
        </w:rPr>
        <w:t>/s。据记载 1955 年测得水位抬高</w:t>
      </w:r>
    </w:p>
    <w:p>
      <w:pPr>
        <w:pStyle w:val="BodyText"/>
        <w:spacing w:before="162"/>
        <w:jc w:val="both"/>
      </w:pPr>
      <w:r>
        <w:t>到 46m 标高时洪水流量为 7.7m</w:t>
      </w:r>
      <w:r>
        <w:rPr>
          <w:vertAlign w:val="subscript"/>
        </w:rPr>
        <w:t>3</w:t>
      </w:r>
      <w:r>
        <w:rPr>
          <w:vertAlign w:val="baseline"/>
        </w:rPr>
        <w:t>/s。</w:t>
      </w:r>
    </w:p>
    <w:p>
      <w:pPr>
        <w:pStyle w:val="BodyText"/>
        <w:spacing w:before="161" w:line="290" w:lineRule="auto"/>
        <w:ind w:right="220" w:firstLine="838"/>
        <w:jc w:val="both"/>
      </w:pPr>
      <w:r>
        <w:rPr>
          <w:spacing w:val="-24"/>
        </w:rPr>
        <w:t xml:space="preserve">矿区地处北温带，属温带季风气候，四季分明。温度最高为七、八月份， </w:t>
      </w:r>
      <w:r>
        <w:rPr>
          <w:spacing w:val="-2"/>
        </w:rPr>
        <w:t xml:space="preserve">平均 </w:t>
      </w:r>
      <w:r>
        <w:rPr>
          <w:spacing w:val="-16"/>
        </w:rPr>
        <w:t>24.9～26</w:t>
      </w:r>
      <w:r>
        <w:rPr>
          <w:spacing w:val="-7"/>
        </w:rPr>
        <w:t xml:space="preserve">℃，最高气温为 </w:t>
      </w:r>
      <w:r>
        <w:rPr>
          <w:spacing w:val="-23"/>
        </w:rPr>
        <w:t>36.9℃</w:t>
      </w:r>
      <w:r>
        <w:rPr>
          <w:spacing w:val="-17"/>
        </w:rPr>
        <w:t>；最低为一月份，平均－</w:t>
      </w:r>
      <w:r>
        <w:t>13～－15℃， 最低气温－30.4</w:t>
      </w:r>
      <w:r>
        <w:rPr>
          <w:spacing w:val="-4"/>
        </w:rPr>
        <w:t xml:space="preserve">℃，年平均温度为 </w:t>
      </w:r>
      <w:r>
        <w:t>8.8℃。</w:t>
      </w:r>
    </w:p>
    <w:p>
      <w:pPr>
        <w:pStyle w:val="BodyText"/>
        <w:tabs>
          <w:tab w:val="left" w:pos="6653"/>
        </w:tabs>
        <w:spacing w:line="290" w:lineRule="auto"/>
        <w:ind w:right="426" w:firstLine="838"/>
      </w:pPr>
      <w:r>
        <w:t>一般从十一月下旬开始下雪，翌年四月初终雪，一次积雪深度一般在10～15cm。最大积雪深为</w:t>
      </w:r>
      <w:r>
        <w:rPr>
          <w:spacing w:val="-29"/>
        </w:rPr>
        <w:t xml:space="preserve"> </w:t>
      </w:r>
      <w:r>
        <w:t>26cm</w:t>
        <w:tab/>
        <w:t>（1959</w:t>
      </w:r>
      <w:r>
        <w:rPr>
          <w:spacing w:val="-14"/>
        </w:rPr>
        <w:t xml:space="preserve"> </w:t>
      </w:r>
      <w:r>
        <w:t>年</w:t>
      </w:r>
      <w:r>
        <w:rPr>
          <w:spacing w:val="-22"/>
        </w:rPr>
        <w:t xml:space="preserve"> </w:t>
      </w:r>
      <w:r>
        <w:t>11</w:t>
      </w:r>
      <w:r>
        <w:rPr>
          <w:spacing w:val="-15"/>
        </w:rPr>
        <w:t xml:space="preserve"> </w:t>
      </w:r>
      <w:r>
        <w:t>月</w:t>
      </w:r>
      <w:r>
        <w:rPr>
          <w:spacing w:val="-17"/>
        </w:rPr>
        <w:t xml:space="preserve"> </w:t>
      </w:r>
      <w:r>
        <w:t>14</w:t>
      </w:r>
      <w:r>
        <w:rPr>
          <w:spacing w:val="-23"/>
        </w:rPr>
        <w:t xml:space="preserve"> </w:t>
      </w:r>
      <w:r>
        <w:t>日</w:t>
      </w:r>
      <w:r>
        <w:rPr>
          <w:spacing w:val="-209"/>
        </w:rPr>
        <w:t>）</w:t>
      </w:r>
      <w:r>
        <w:t>。每年十二月</w:t>
      </w:r>
      <w:r>
        <w:rPr>
          <w:spacing w:val="-11"/>
        </w:rPr>
        <w:t>至</w:t>
      </w:r>
      <w:r>
        <w:t>翌年三月为封冰期；平均冻土深度</w:t>
      </w:r>
      <w:r>
        <w:rPr>
          <w:spacing w:val="37"/>
        </w:rPr>
        <w:t xml:space="preserve"> </w:t>
      </w:r>
      <w:r>
        <w:t>91cm，最大冻土深度为</w:t>
      </w:r>
      <w:r>
        <w:rPr>
          <w:spacing w:val="44"/>
        </w:rPr>
        <w:t xml:space="preserve"> </w:t>
      </w:r>
      <w:r>
        <w:t>118cm，翌年三月中旬解冻。</w:t>
      </w:r>
    </w:p>
    <w:p>
      <w:pPr>
        <w:pStyle w:val="BodyText"/>
        <w:spacing w:line="290" w:lineRule="auto"/>
        <w:ind w:right="432" w:firstLine="838"/>
        <w:jc w:val="both"/>
      </w:pPr>
      <w:r>
        <w:rPr>
          <w:w w:val="100"/>
        </w:rPr>
        <w:t>多年平均降水量</w:t>
      </w:r>
      <w:r>
        <w:rPr>
          <w:spacing w:val="-16"/>
        </w:rPr>
        <w:t xml:space="preserve"> </w:t>
      </w:r>
      <w:r>
        <w:rPr>
          <w:spacing w:val="-1"/>
          <w:w w:val="100"/>
        </w:rPr>
        <w:t>720.6m</w:t>
      </w:r>
      <w:r>
        <w:rPr>
          <w:spacing w:val="-3"/>
          <w:w w:val="100"/>
        </w:rPr>
        <w:t>m</w:t>
      </w:r>
      <w:r>
        <w:rPr>
          <w:w w:val="100"/>
        </w:rPr>
        <w:t>，年最大降水量</w:t>
      </w:r>
      <w:r>
        <w:rPr>
          <w:spacing w:val="-16"/>
        </w:rPr>
        <w:t xml:space="preserve"> </w:t>
      </w:r>
      <w:r>
        <w:rPr>
          <w:spacing w:val="-1"/>
          <w:w w:val="100"/>
        </w:rPr>
        <w:t>994.5m</w:t>
      </w:r>
      <w:r>
        <w:rPr>
          <w:spacing w:val="-2"/>
          <w:w w:val="100"/>
        </w:rPr>
        <w:t>m</w:t>
      </w:r>
      <w:r>
        <w:rPr>
          <w:spacing w:val="-3"/>
          <w:w w:val="100"/>
        </w:rPr>
        <w:t>（</w:t>
      </w:r>
      <w:r>
        <w:rPr>
          <w:spacing w:val="-1"/>
          <w:w w:val="100"/>
        </w:rPr>
        <w:t>197</w:t>
      </w:r>
      <w:r>
        <w:rPr>
          <w:w w:val="100"/>
        </w:rPr>
        <w:t>5</w:t>
      </w:r>
      <w:r>
        <w:rPr>
          <w:spacing w:val="-11"/>
        </w:rPr>
        <w:t xml:space="preserve"> </w:t>
      </w:r>
      <w:r>
        <w:rPr>
          <w:w w:val="100"/>
        </w:rPr>
        <w:t>年</w:t>
      </w:r>
      <w:r>
        <w:rPr>
          <w:spacing w:val="-213"/>
          <w:w w:val="100"/>
        </w:rPr>
        <w:t>）</w:t>
      </w:r>
      <w:r>
        <w:rPr>
          <w:w w:val="100"/>
        </w:rPr>
        <w:t>，月最大降水量</w:t>
      </w:r>
      <w:r>
        <w:rPr>
          <w:spacing w:val="30"/>
        </w:rPr>
        <w:t xml:space="preserve"> </w:t>
      </w:r>
      <w:r>
        <w:rPr>
          <w:spacing w:val="-1"/>
          <w:w w:val="100"/>
        </w:rPr>
        <w:t>416.7m</w:t>
      </w:r>
      <w:r>
        <w:rPr>
          <w:spacing w:val="-5"/>
          <w:w w:val="100"/>
        </w:rPr>
        <w:t>m</w:t>
      </w:r>
      <w:r>
        <w:rPr>
          <w:w w:val="100"/>
        </w:rPr>
        <w:t>（</w:t>
      </w:r>
      <w:r>
        <w:rPr>
          <w:spacing w:val="-1"/>
          <w:w w:val="100"/>
        </w:rPr>
        <w:t>198</w:t>
      </w:r>
      <w:r>
        <w:rPr>
          <w:w w:val="100"/>
        </w:rPr>
        <w:t>5</w:t>
      </w:r>
      <w:r>
        <w:rPr>
          <w:spacing w:val="33"/>
        </w:rPr>
        <w:t xml:space="preserve"> </w:t>
      </w:r>
      <w:r>
        <w:rPr>
          <w:w w:val="100"/>
        </w:rPr>
        <w:t>年</w:t>
      </w:r>
      <w:r>
        <w:rPr>
          <w:spacing w:val="34"/>
        </w:rPr>
        <w:t xml:space="preserve"> </w:t>
      </w:r>
      <w:r>
        <w:rPr>
          <w:w w:val="100"/>
        </w:rPr>
        <w:t>7</w:t>
      </w:r>
      <w:r>
        <w:rPr>
          <w:spacing w:val="31"/>
        </w:rPr>
        <w:t xml:space="preserve"> </w:t>
      </w:r>
      <w:r>
        <w:rPr>
          <w:w w:val="100"/>
        </w:rPr>
        <w:t>月</w:t>
      </w:r>
      <w:r>
        <w:rPr>
          <w:spacing w:val="-209"/>
          <w:w w:val="100"/>
        </w:rPr>
        <w:t>）</w:t>
      </w:r>
      <w:r>
        <w:rPr>
          <w:w w:val="100"/>
        </w:rPr>
        <w:t>，日最大降水量</w:t>
      </w:r>
      <w:r>
        <w:rPr>
          <w:spacing w:val="23"/>
        </w:rPr>
        <w:t xml:space="preserve"> </w:t>
      </w:r>
      <w:r>
        <w:rPr>
          <w:spacing w:val="-1"/>
          <w:w w:val="100"/>
        </w:rPr>
        <w:t>236.8m</w:t>
      </w:r>
      <w:r>
        <w:rPr>
          <w:spacing w:val="-2"/>
          <w:w w:val="100"/>
        </w:rPr>
        <w:t>m</w:t>
      </w:r>
      <w:r>
        <w:rPr>
          <w:spacing w:val="-4"/>
          <w:w w:val="100"/>
        </w:rPr>
        <w:t>（</w:t>
      </w:r>
      <w:r>
        <w:rPr>
          <w:spacing w:val="-1"/>
          <w:w w:val="100"/>
        </w:rPr>
        <w:t>1975</w:t>
      </w:r>
      <w:r>
        <w:rPr>
          <w:spacing w:val="53"/>
        </w:rPr>
        <w:t xml:space="preserve">年 </w:t>
      </w:r>
      <w:r>
        <w:t>9</w:t>
      </w:r>
      <w:r>
        <w:rPr>
          <w:spacing w:val="70"/>
        </w:rPr>
        <w:t xml:space="preserve"> 月 </w:t>
      </w:r>
      <w:r>
        <w:t>1</w:t>
      </w:r>
      <w:r>
        <w:rPr>
          <w:spacing w:val="52"/>
        </w:rPr>
        <w:t xml:space="preserve"> 日</w:t>
      </w:r>
      <w:r>
        <w:rPr>
          <w:spacing w:val="-181"/>
        </w:rPr>
        <w:t>）</w:t>
      </w:r>
      <w:r>
        <w:rPr>
          <w:spacing w:val="10"/>
        </w:rPr>
        <w:t xml:space="preserve">。降水量多集中在 </w:t>
      </w:r>
      <w:r>
        <w:rPr>
          <w:spacing w:val="15"/>
        </w:rPr>
        <w:t>7</w:t>
      </w:r>
      <w:r>
        <w:rPr>
          <w:spacing w:val="14"/>
        </w:rPr>
        <w:t>、</w:t>
      </w:r>
      <w:r>
        <w:rPr>
          <w:spacing w:val="16"/>
        </w:rPr>
        <w:t>8</w:t>
      </w:r>
      <w:r>
        <w:rPr>
          <w:spacing w:val="18"/>
        </w:rPr>
        <w:t>、</w:t>
      </w:r>
      <w:r>
        <w:t>9</w:t>
      </w:r>
      <w:r>
        <w:rPr>
          <w:spacing w:val="5"/>
        </w:rPr>
        <w:t xml:space="preserve"> 三个月；多年平均蒸发量为1058.5mm。</w:t>
      </w:r>
    </w:p>
    <w:p>
      <w:pPr>
        <w:pStyle w:val="BodyText"/>
        <w:spacing w:line="290" w:lineRule="auto"/>
        <w:ind w:right="394" w:firstLine="838"/>
        <w:jc w:val="both"/>
      </w:pPr>
      <w:r>
        <w:t>四月份风速最强，平均为5.4m/s；八月份最弱，平均为2.7m/s。有明显的季节风，夏季多南风，冬季多西北风，最大风速一般在 18～24m/s。历年来最多风向为西南风。</w:t>
      </w:r>
    </w:p>
    <w:p>
      <w:pPr>
        <w:pStyle w:val="BodyText"/>
        <w:spacing w:line="290" w:lineRule="auto"/>
        <w:ind w:right="231" w:firstLine="838"/>
      </w:pPr>
      <w:r>
        <w:rPr>
          <w:spacing w:val="-14"/>
          <w:w w:val="100"/>
        </w:rPr>
        <w:t>鞍山市地处辽宁南部，根据中国地震反应谱特征周期区划图</w:t>
      </w:r>
      <w:r>
        <w:rPr>
          <w:w w:val="100"/>
        </w:rPr>
        <w:t>（第四代</w:t>
      </w:r>
      <w:r>
        <w:rPr>
          <w:spacing w:val="-224"/>
          <w:w w:val="100"/>
        </w:rPr>
        <w:t>）</w:t>
      </w:r>
      <w:r>
        <w:rPr>
          <w:spacing w:val="-8"/>
          <w:w w:val="100"/>
        </w:rPr>
        <w:t>，</w:t>
      </w:r>
      <w:r>
        <w:rPr>
          <w:spacing w:val="-3"/>
        </w:rPr>
        <w:t xml:space="preserve">地震动峰值加速度 </w:t>
      </w:r>
      <w:r>
        <w:t>0.05g</w:t>
      </w:r>
      <w:r>
        <w:rPr>
          <w:spacing w:val="-3"/>
        </w:rPr>
        <w:t xml:space="preserve">，反应谱特征周期 </w:t>
      </w:r>
      <w:r>
        <w:t>0.35s，处于Ⅶ度烈度带，是地</w:t>
      </w:r>
      <w:r>
        <w:rPr>
          <w:spacing w:val="-9"/>
        </w:rPr>
        <w:t xml:space="preserve">震活动较强的地区。在有历史记载的公元 </w:t>
      </w:r>
      <w:r>
        <w:t>419</w:t>
      </w:r>
      <w:r>
        <w:rPr>
          <w:spacing w:val="-7"/>
        </w:rPr>
        <w:t xml:space="preserve"> 年</w:t>
      </w:r>
      <w:r>
        <w:t>～1994</w:t>
      </w:r>
      <w:r>
        <w:rPr>
          <w:spacing w:val="-10"/>
        </w:rPr>
        <w:t xml:space="preserve"> 年间，辽南包括临</w:t>
      </w:r>
      <w:r>
        <w:rPr>
          <w:spacing w:val="-18"/>
        </w:rPr>
        <w:t>近海域共发生破坏性地震</w:t>
      </w:r>
      <w:r>
        <w:rPr>
          <w:spacing w:val="-9"/>
        </w:rPr>
        <w:t>（Ms≥4.75）31</w:t>
      </w:r>
      <w:r>
        <w:rPr>
          <w:spacing w:val="-12"/>
        </w:rPr>
        <w:t xml:space="preserve"> 次。最强的一次地震发生于 </w:t>
      </w:r>
      <w:r>
        <w:t xml:space="preserve">1975 </w:t>
      </w:r>
      <w:r>
        <w:rPr>
          <w:spacing w:val="-4"/>
        </w:rPr>
        <w:t xml:space="preserve">年的海城地震，里氏 </w:t>
      </w:r>
      <w:r>
        <w:t>7.3</w:t>
      </w:r>
      <w:r>
        <w:rPr>
          <w:spacing w:val="-6"/>
        </w:rPr>
        <w:t xml:space="preserve"> 级。</w:t>
      </w:r>
    </w:p>
    <w:p>
      <w:pPr>
        <w:pStyle w:val="BodyText"/>
        <w:spacing w:line="771" w:lineRule="exact"/>
        <w:ind w:left="1127"/>
      </w:pPr>
      <w:r>
        <w:t>鞍山市工业发达。著名的鞍山钢铁公司位于鞍山市。鞍山市是一个以冶</w:t>
      </w:r>
    </w:p>
    <w:p>
      <w:pPr>
        <w:spacing w:after="0" w:line="771" w:lineRule="exact"/>
        <w:sectPr>
          <w:footerReference w:type="default" r:id="rId6"/>
          <w:pgSz w:w="17860" w:h="25260"/>
          <w:pgMar w:top="1800" w:right="1600" w:bottom="1980" w:left="1840" w:header="0" w:footer="1795"/>
          <w:pgNumType w:start="2"/>
          <w:cols w:space="708"/>
        </w:sectPr>
      </w:pPr>
    </w:p>
    <w:p>
      <w:pPr>
        <w:pStyle w:val="BodyText"/>
        <w:spacing w:line="754" w:lineRule="exact"/>
      </w:pPr>
      <w:r>
        <w:t>金、机械为主的工业城市。市区范围内主要有齐大山铁矿、东鞍山铁矿、大</w:t>
      </w:r>
    </w:p>
    <w:p>
      <w:pPr>
        <w:pStyle w:val="BodyText"/>
        <w:spacing w:before="162" w:line="290" w:lineRule="auto"/>
        <w:ind w:right="432"/>
      </w:pPr>
      <w:r>
        <w:rPr>
          <w:spacing w:val="-15"/>
        </w:rPr>
        <w:t>孤山铁矿、眼前山铁矿以及胡家庙子铁矿等五个大型露天矿山。中小型铁矿</w:t>
      </w:r>
      <w:r>
        <w:t>星罗棋布，构成了鞍山市以钢铁工业为主的冶金工业的基础</w:t>
      </w:r>
    </w:p>
    <w:p>
      <w:pPr>
        <w:pStyle w:val="BodyText"/>
        <w:spacing w:line="773" w:lineRule="exact"/>
        <w:ind w:left="1127"/>
      </w:pPr>
      <w:r>
        <w:t>农业以粮食为主，主要为玉米和水稻，盛产南果梨和苹果。</w:t>
      </w:r>
    </w:p>
    <w:p>
      <w:pPr>
        <w:pStyle w:val="BodyText"/>
        <w:spacing w:before="161" w:line="290" w:lineRule="auto"/>
        <w:ind w:right="436"/>
      </w:pPr>
      <w:r>
        <w:rPr>
          <w:spacing w:val="-14"/>
        </w:rPr>
        <w:t>第三产业以旅游业为主，有全国著名的千山风景区和玉佛山风景区，旅游业</w:t>
      </w:r>
      <w:r>
        <w:t>目前发展迅速，已成为鞍山市主导产业之一。</w:t>
      </w:r>
    </w:p>
    <w:p>
      <w:pPr>
        <w:pStyle w:val="Heading2"/>
        <w:numPr>
          <w:ilvl w:val="1"/>
          <w:numId w:val="5"/>
        </w:numPr>
        <w:tabs>
          <w:tab w:val="left" w:pos="1084"/>
        </w:tabs>
        <w:spacing w:before="0" w:after="0" w:line="770" w:lineRule="exact"/>
        <w:ind w:left="1084" w:right="0" w:hanging="796"/>
        <w:jc w:val="left"/>
      </w:pPr>
      <w:bookmarkStart w:id="4" w:name="_TOC_250014"/>
      <w:bookmarkEnd w:id="4"/>
      <w:r>
        <w:t>矿权设置情况</w:t>
      </w:r>
    </w:p>
    <w:p>
      <w:pPr>
        <w:pStyle w:val="BodyText"/>
        <w:spacing w:before="166" w:line="290" w:lineRule="auto"/>
        <w:ind w:right="416" w:firstLine="838"/>
        <w:jc w:val="both"/>
      </w:pPr>
      <w:r>
        <w:rPr>
          <w:spacing w:val="-15"/>
        </w:rPr>
        <w:t>本矿区设置有一个采矿权。采矿权人为鞍钢集团鞍山矿业公司齐大山铁</w:t>
      </w:r>
      <w:r>
        <w:rPr>
          <w:spacing w:val="-58"/>
        </w:rPr>
        <w:t>矿</w:t>
      </w:r>
      <w:r>
        <w:t>（</w:t>
      </w:r>
      <w:r>
        <w:rPr>
          <w:spacing w:val="-17"/>
        </w:rPr>
        <w:t>即现在的“鞍钢集团矿业公司齐大山铁矿”</w:t>
      </w:r>
      <w:r>
        <w:rPr>
          <w:spacing w:val="-166"/>
        </w:rPr>
        <w:t>）</w:t>
      </w:r>
      <w:r>
        <w:rPr>
          <w:spacing w:val="-16"/>
        </w:rPr>
        <w:t>，矿山名称为鞍钢集团鞍山</w:t>
      </w:r>
      <w:r>
        <w:rPr>
          <w:spacing w:val="-22"/>
        </w:rPr>
        <w:t>矿业公司齐大山铁矿</w:t>
      </w:r>
      <w:r>
        <w:t>（</w:t>
      </w:r>
      <w:r>
        <w:rPr>
          <w:spacing w:val="-17"/>
        </w:rPr>
        <w:t>即现在的“鞍钢集团矿业公司齐大山铁矿”</w:t>
      </w:r>
      <w:r>
        <w:rPr>
          <w:spacing w:val="-165"/>
        </w:rPr>
        <w:t>）</w:t>
      </w:r>
      <w:r>
        <w:rPr>
          <w:spacing w:val="-42"/>
        </w:rPr>
        <w:t>，经济类</w:t>
      </w:r>
      <w:r>
        <w:rPr>
          <w:spacing w:val="-29"/>
        </w:rPr>
        <w:t xml:space="preserve">型是国有企业，开采矿种为铁矿，开采方式为露天开采，设计生产规模 </w:t>
      </w:r>
      <w:r>
        <w:t>1700 万吨/</w:t>
      </w:r>
      <w:r>
        <w:rPr>
          <w:spacing w:val="4"/>
        </w:rPr>
        <w:t xml:space="preserve">年。矿区范围由 </w:t>
      </w:r>
      <w:r>
        <w:t>76</w:t>
      </w:r>
      <w:r>
        <w:rPr>
          <w:spacing w:val="1"/>
        </w:rPr>
        <w:t xml:space="preserve"> 个拐点圈定，见下表，矿区面积 </w:t>
      </w:r>
      <w:r>
        <w:t>2.59km</w:t>
      </w:r>
      <w:r>
        <w:rPr>
          <w:vertAlign w:val="subscript"/>
        </w:rPr>
        <w:t>2</w:t>
      </w:r>
      <w:r>
        <w:rPr>
          <w:vertAlign w:val="baseline"/>
        </w:rPr>
        <w:t>，开采</w:t>
      </w:r>
      <w:r>
        <w:rPr>
          <w:spacing w:val="-2"/>
          <w:vertAlign w:val="baseline"/>
        </w:rPr>
        <w:t xml:space="preserve">深度为 </w:t>
      </w:r>
      <w:r>
        <w:rPr>
          <w:vertAlign w:val="baseline"/>
        </w:rPr>
        <w:t>138～-270m</w:t>
      </w:r>
      <w:r>
        <w:rPr>
          <w:spacing w:val="-13"/>
          <w:vertAlign w:val="baseline"/>
        </w:rPr>
        <w:t xml:space="preserve">。采矿许可证证号为 </w:t>
      </w:r>
      <w:r>
        <w:rPr>
          <w:spacing w:val="-8"/>
          <w:vertAlign w:val="baseline"/>
        </w:rPr>
        <w:t>2100000620212</w:t>
      </w:r>
      <w:r>
        <w:rPr>
          <w:spacing w:val="-3"/>
          <w:vertAlign w:val="baseline"/>
        </w:rPr>
        <w:t>，有效期限为壹</w:t>
      </w:r>
      <w:r>
        <w:rPr>
          <w:spacing w:val="-36"/>
          <w:vertAlign w:val="baseline"/>
        </w:rPr>
        <w:t xml:space="preserve">拾年零捌月，由 </w:t>
      </w:r>
      <w:r>
        <w:rPr>
          <w:vertAlign w:val="baseline"/>
        </w:rPr>
        <w:t>2006</w:t>
      </w:r>
      <w:r>
        <w:rPr>
          <w:spacing w:val="-27"/>
          <w:vertAlign w:val="baseline"/>
        </w:rPr>
        <w:t xml:space="preserve"> 年 </w:t>
      </w:r>
      <w:r>
        <w:rPr>
          <w:vertAlign w:val="baseline"/>
        </w:rPr>
        <w:t>3</w:t>
      </w:r>
      <w:r>
        <w:rPr>
          <w:spacing w:val="-20"/>
          <w:vertAlign w:val="baseline"/>
        </w:rPr>
        <w:t xml:space="preserve"> 月至 </w:t>
      </w:r>
      <w:r>
        <w:rPr>
          <w:vertAlign w:val="baseline"/>
        </w:rPr>
        <w:t>2016</w:t>
      </w:r>
      <w:r>
        <w:rPr>
          <w:spacing w:val="-28"/>
          <w:vertAlign w:val="baseline"/>
        </w:rPr>
        <w:t xml:space="preserve"> 年 </w:t>
      </w:r>
      <w:r>
        <w:rPr>
          <w:vertAlign w:val="baseline"/>
        </w:rPr>
        <w:t>11</w:t>
      </w:r>
      <w:r>
        <w:rPr>
          <w:spacing w:val="-16"/>
          <w:vertAlign w:val="baseline"/>
        </w:rPr>
        <w:t xml:space="preserve"> 月，由辽宁省国土资源厅于</w:t>
      </w:r>
      <w:r>
        <w:rPr>
          <w:vertAlign w:val="baseline"/>
        </w:rPr>
        <w:t xml:space="preserve">2006 </w:t>
      </w:r>
      <w:r>
        <w:rPr>
          <w:spacing w:val="-10"/>
          <w:vertAlign w:val="baseline"/>
        </w:rPr>
        <w:t xml:space="preserve">年 </w:t>
      </w:r>
      <w:r>
        <w:rPr>
          <w:vertAlign w:val="baseline"/>
        </w:rPr>
        <w:t>3</w:t>
      </w:r>
      <w:r>
        <w:rPr>
          <w:spacing w:val="-14"/>
          <w:vertAlign w:val="baseline"/>
        </w:rPr>
        <w:t xml:space="preserve"> 月 </w:t>
      </w:r>
      <w:r>
        <w:rPr>
          <w:vertAlign w:val="baseline"/>
        </w:rPr>
        <w:t>11</w:t>
      </w:r>
      <w:r>
        <w:rPr>
          <w:spacing w:val="-5"/>
          <w:vertAlign w:val="baseline"/>
        </w:rPr>
        <w:t xml:space="preserve"> 日颁发。</w:t>
      </w:r>
    </w:p>
    <w:p>
      <w:pPr>
        <w:pStyle w:val="BodyText"/>
        <w:spacing w:before="79"/>
        <w:ind w:left="3033" w:right="2587"/>
        <w:jc w:val="center"/>
      </w:pPr>
      <w:r>
        <w:pict>
          <v:group id="_x0000_s1025" style="width:704pt;height:294pt;margin-top:48.8pt;margin-left:97pt;mso-position-horizontal-relative:page;position:absolute;z-index:-251658240" coordorigin="1940,976" coordsize="14080,5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080;height:5880;left:1940;position:absolute;top:975" stroked="f">
              <v:imagedata r:id="rId7" o:title=""/>
            </v:shape>
            <v:shapetype id="_x0000_t202" coordsize="21600,21600" o:spt="202" path="m,l,21600r21600,l21600,xe">
              <v:stroke joinstyle="miter"/>
              <v:path gradientshapeok="t" o:connecttype="rect"/>
            </v:shapetype>
            <v:shape id="_x0000_s1027" type="#_x0000_t202" style="width:1460;height:476;left:6528;position:absolute;top:1173" filled="f" stroked="f">
              <v:textbox inset="0,0,0,0">
                <w:txbxContent>
                  <w:p>
                    <w:pPr>
                      <w:spacing w:before="0" w:line="475" w:lineRule="exact"/>
                      <w:ind w:left="0" w:right="0" w:firstLine="0"/>
                      <w:jc w:val="left"/>
                      <w:rPr>
                        <w:sz w:val="36"/>
                      </w:rPr>
                    </w:pPr>
                    <w:r>
                      <w:rPr>
                        <w:sz w:val="36"/>
                      </w:rPr>
                      <w:t>地理坐标</w:t>
                    </w:r>
                  </w:p>
                </w:txbxContent>
              </v:textbox>
            </v:shape>
            <v:shape id="_x0000_s1028" type="#_x0000_t202" style="width:3292;height:476;left:11511;position:absolute;top:1173" filled="f" stroked="f">
              <v:textbox inset="0,0,0,0">
                <w:txbxContent>
                  <w:p>
                    <w:pPr>
                      <w:spacing w:before="0" w:line="475" w:lineRule="exact"/>
                      <w:ind w:left="0" w:right="0" w:firstLine="0"/>
                      <w:jc w:val="left"/>
                      <w:rPr>
                        <w:sz w:val="36"/>
                      </w:rPr>
                    </w:pPr>
                    <w:r>
                      <w:rPr>
                        <w:sz w:val="36"/>
                      </w:rPr>
                      <w:t>公里网坐标(西安 80)</w:t>
                    </w:r>
                  </w:p>
                </w:txbxContent>
              </v:textbox>
            </v:shape>
          </v:group>
        </w:pict>
      </w:r>
      <w:r>
        <w:t>采矿权区范围拐点坐标表</w:t>
      </w:r>
    </w:p>
    <w:p>
      <w:pPr>
        <w:pStyle w:val="BodyText"/>
        <w:ind w:left="0"/>
        <w:rPr>
          <w:sz w:val="20"/>
        </w:rPr>
      </w:pPr>
    </w:p>
    <w:p>
      <w:pPr>
        <w:pStyle w:val="BodyText"/>
        <w:spacing w:before="9"/>
        <w:ind w:left="0"/>
        <w:rPr>
          <w:sz w:val="23"/>
        </w:rPr>
      </w:pPr>
    </w:p>
    <w:tbl>
      <w:tblPr>
        <w:tblStyle w:val="TableNormal0"/>
        <w:tblW w:w="0" w:type="auto"/>
        <w:jc w:val="left"/>
        <w:tblInd w:w="6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98"/>
        <w:gridCol w:w="2885"/>
        <w:gridCol w:w="3068"/>
        <w:gridCol w:w="3003"/>
        <w:gridCol w:w="2571"/>
      </w:tblGrid>
      <w:tr>
        <w:tblPrEx>
          <w:tblW w:w="0" w:type="auto"/>
          <w:jc w:val="left"/>
          <w:tblInd w:w="6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43"/>
          <w:jc w:val="left"/>
        </w:trPr>
        <w:tc>
          <w:tcPr>
            <w:tcW w:w="1798" w:type="dxa"/>
          </w:tcPr>
          <w:p>
            <w:pPr>
              <w:pStyle w:val="TableParagraph"/>
              <w:spacing w:line="569" w:lineRule="exact"/>
              <w:ind w:left="30" w:right="647"/>
              <w:jc w:val="center"/>
              <w:rPr>
                <w:sz w:val="36"/>
              </w:rPr>
            </w:pPr>
            <w:r>
              <w:rPr>
                <w:sz w:val="36"/>
              </w:rPr>
              <w:t>拐点号</w:t>
            </w:r>
          </w:p>
        </w:tc>
        <w:tc>
          <w:tcPr>
            <w:tcW w:w="2885" w:type="dxa"/>
          </w:tcPr>
          <w:p>
            <w:pPr>
              <w:pStyle w:val="TableParagraph"/>
              <w:spacing w:before="392"/>
              <w:ind w:left="662" w:right="755"/>
              <w:jc w:val="center"/>
              <w:rPr>
                <w:sz w:val="36"/>
              </w:rPr>
            </w:pPr>
            <w:r>
              <w:rPr>
                <w:sz w:val="36"/>
              </w:rPr>
              <w:t>东经</w:t>
            </w:r>
          </w:p>
        </w:tc>
        <w:tc>
          <w:tcPr>
            <w:tcW w:w="3068" w:type="dxa"/>
          </w:tcPr>
          <w:p>
            <w:pPr>
              <w:pStyle w:val="TableParagraph"/>
              <w:spacing w:before="392"/>
              <w:ind w:left="751" w:right="664"/>
              <w:jc w:val="center"/>
              <w:rPr>
                <w:sz w:val="36"/>
              </w:rPr>
            </w:pPr>
            <w:r>
              <w:rPr>
                <w:sz w:val="36"/>
              </w:rPr>
              <w:t>北纬</w:t>
            </w:r>
          </w:p>
        </w:tc>
        <w:tc>
          <w:tcPr>
            <w:tcW w:w="3003" w:type="dxa"/>
          </w:tcPr>
          <w:p>
            <w:pPr>
              <w:pStyle w:val="TableParagraph"/>
              <w:spacing w:before="392"/>
              <w:ind w:left="247"/>
              <w:jc w:val="center"/>
              <w:rPr>
                <w:sz w:val="36"/>
              </w:rPr>
            </w:pPr>
            <w:r>
              <w:rPr>
                <w:sz w:val="36"/>
              </w:rPr>
              <w:t>x</w:t>
            </w:r>
          </w:p>
        </w:tc>
        <w:tc>
          <w:tcPr>
            <w:tcW w:w="2571" w:type="dxa"/>
          </w:tcPr>
          <w:p>
            <w:pPr>
              <w:pStyle w:val="TableParagraph"/>
              <w:spacing w:before="392"/>
              <w:ind w:left="335"/>
              <w:jc w:val="center"/>
              <w:rPr>
                <w:sz w:val="36"/>
              </w:rPr>
            </w:pPr>
            <w:r>
              <w:rPr>
                <w:sz w:val="36"/>
              </w:rPr>
              <w:t>y</w:t>
            </w:r>
          </w:p>
        </w:tc>
      </w:tr>
      <w:tr>
        <w:tblPrEx>
          <w:tblW w:w="0" w:type="auto"/>
          <w:jc w:val="left"/>
          <w:tblInd w:w="649" w:type="dxa"/>
          <w:tblLayout w:type="fixed"/>
          <w:tblCellMar>
            <w:top w:w="0" w:type="dxa"/>
            <w:left w:w="0" w:type="dxa"/>
            <w:bottom w:w="0" w:type="dxa"/>
            <w:right w:w="0" w:type="dxa"/>
          </w:tblCellMar>
          <w:tblLook w:val="01E0"/>
        </w:tblPrEx>
        <w:trPr>
          <w:trHeight w:val="972"/>
          <w:jc w:val="left"/>
        </w:trPr>
        <w:tc>
          <w:tcPr>
            <w:tcW w:w="1798" w:type="dxa"/>
          </w:tcPr>
          <w:p>
            <w:pPr>
              <w:pStyle w:val="TableParagraph"/>
              <w:spacing w:before="207"/>
              <w:ind w:right="617"/>
              <w:jc w:val="center"/>
              <w:rPr>
                <w:sz w:val="31"/>
              </w:rPr>
            </w:pPr>
            <w:r>
              <w:rPr>
                <w:w w:val="102"/>
                <w:sz w:val="31"/>
              </w:rPr>
              <w:t>1</w:t>
            </w:r>
          </w:p>
        </w:tc>
        <w:tc>
          <w:tcPr>
            <w:tcW w:w="2885" w:type="dxa"/>
          </w:tcPr>
          <w:p>
            <w:pPr>
              <w:pStyle w:val="TableParagraph"/>
              <w:spacing w:before="207"/>
              <w:ind w:left="663" w:right="755"/>
              <w:jc w:val="center"/>
              <w:rPr>
                <w:sz w:val="31"/>
              </w:rPr>
            </w:pPr>
            <w:r>
              <w:rPr>
                <w:sz w:val="31"/>
              </w:rPr>
              <w:t>41°09′18″</w:t>
            </w:r>
          </w:p>
        </w:tc>
        <w:tc>
          <w:tcPr>
            <w:tcW w:w="3068" w:type="dxa"/>
          </w:tcPr>
          <w:p>
            <w:pPr>
              <w:pStyle w:val="TableParagraph"/>
              <w:spacing w:before="207"/>
              <w:ind w:left="755" w:right="664"/>
              <w:jc w:val="center"/>
              <w:rPr>
                <w:sz w:val="31"/>
              </w:rPr>
            </w:pPr>
            <w:r>
              <w:rPr>
                <w:sz w:val="31"/>
              </w:rPr>
              <w:t>123°06′38″</w:t>
            </w:r>
          </w:p>
        </w:tc>
        <w:tc>
          <w:tcPr>
            <w:tcW w:w="3003" w:type="dxa"/>
          </w:tcPr>
          <w:p>
            <w:pPr>
              <w:pStyle w:val="TableParagraph"/>
              <w:spacing w:before="207"/>
              <w:ind w:left="666" w:right="403"/>
              <w:jc w:val="center"/>
              <w:rPr>
                <w:sz w:val="31"/>
              </w:rPr>
            </w:pPr>
            <w:r>
              <w:rPr>
                <w:sz w:val="31"/>
              </w:rPr>
              <w:t>4557852.443</w:t>
            </w:r>
          </w:p>
        </w:tc>
        <w:tc>
          <w:tcPr>
            <w:tcW w:w="2571" w:type="dxa"/>
          </w:tcPr>
          <w:p>
            <w:pPr>
              <w:pStyle w:val="TableParagraph"/>
              <w:spacing w:before="207"/>
              <w:ind w:left="402" w:right="54"/>
              <w:jc w:val="center"/>
              <w:rPr>
                <w:sz w:val="31"/>
              </w:rPr>
            </w:pPr>
            <w:r>
              <w:rPr>
                <w:sz w:val="31"/>
              </w:rPr>
              <w:t>41509229.307</w:t>
            </w:r>
          </w:p>
        </w:tc>
      </w:tr>
      <w:tr>
        <w:tblPrEx>
          <w:tblW w:w="0" w:type="auto"/>
          <w:jc w:val="left"/>
          <w:tblInd w:w="649" w:type="dxa"/>
          <w:tblLayout w:type="fixed"/>
          <w:tblCellMar>
            <w:top w:w="0" w:type="dxa"/>
            <w:left w:w="0" w:type="dxa"/>
            <w:bottom w:w="0" w:type="dxa"/>
            <w:right w:w="0" w:type="dxa"/>
          </w:tblCellMar>
          <w:tblLook w:val="01E0"/>
        </w:tblPrEx>
        <w:trPr>
          <w:trHeight w:val="966"/>
          <w:jc w:val="left"/>
        </w:trPr>
        <w:tc>
          <w:tcPr>
            <w:tcW w:w="1798" w:type="dxa"/>
          </w:tcPr>
          <w:p>
            <w:pPr>
              <w:pStyle w:val="TableParagraph"/>
              <w:spacing w:before="199"/>
              <w:ind w:right="617"/>
              <w:jc w:val="center"/>
              <w:rPr>
                <w:sz w:val="31"/>
              </w:rPr>
            </w:pPr>
            <w:r>
              <w:rPr>
                <w:w w:val="102"/>
                <w:sz w:val="31"/>
              </w:rPr>
              <w:t>2</w:t>
            </w:r>
          </w:p>
        </w:tc>
        <w:tc>
          <w:tcPr>
            <w:tcW w:w="2885" w:type="dxa"/>
          </w:tcPr>
          <w:p>
            <w:pPr>
              <w:pStyle w:val="TableParagraph"/>
              <w:spacing w:before="199"/>
              <w:ind w:left="663" w:right="755"/>
              <w:jc w:val="center"/>
              <w:rPr>
                <w:sz w:val="31"/>
              </w:rPr>
            </w:pPr>
            <w:r>
              <w:rPr>
                <w:sz w:val="31"/>
              </w:rPr>
              <w:t>41°09′19″</w:t>
            </w:r>
          </w:p>
        </w:tc>
        <w:tc>
          <w:tcPr>
            <w:tcW w:w="3068" w:type="dxa"/>
          </w:tcPr>
          <w:p>
            <w:pPr>
              <w:pStyle w:val="TableParagraph"/>
              <w:spacing w:before="199"/>
              <w:ind w:left="755" w:right="664"/>
              <w:jc w:val="center"/>
              <w:rPr>
                <w:sz w:val="31"/>
              </w:rPr>
            </w:pPr>
            <w:r>
              <w:rPr>
                <w:sz w:val="31"/>
              </w:rPr>
              <w:t>123°06′37″</w:t>
            </w:r>
          </w:p>
        </w:tc>
        <w:tc>
          <w:tcPr>
            <w:tcW w:w="3003" w:type="dxa"/>
          </w:tcPr>
          <w:p>
            <w:pPr>
              <w:pStyle w:val="TableParagraph"/>
              <w:spacing w:before="199"/>
              <w:ind w:left="666" w:right="403"/>
              <w:jc w:val="center"/>
              <w:rPr>
                <w:sz w:val="31"/>
              </w:rPr>
            </w:pPr>
            <w:r>
              <w:rPr>
                <w:sz w:val="31"/>
              </w:rPr>
              <w:t>4557874.443</w:t>
            </w:r>
          </w:p>
        </w:tc>
        <w:tc>
          <w:tcPr>
            <w:tcW w:w="2571" w:type="dxa"/>
          </w:tcPr>
          <w:p>
            <w:pPr>
              <w:pStyle w:val="TableParagraph"/>
              <w:spacing w:before="199"/>
              <w:ind w:left="402" w:right="54"/>
              <w:jc w:val="center"/>
              <w:rPr>
                <w:sz w:val="31"/>
              </w:rPr>
            </w:pPr>
            <w:r>
              <w:rPr>
                <w:sz w:val="31"/>
              </w:rPr>
              <w:t>41509193.307</w:t>
            </w:r>
          </w:p>
        </w:tc>
      </w:tr>
      <w:tr>
        <w:tblPrEx>
          <w:tblW w:w="0" w:type="auto"/>
          <w:jc w:val="left"/>
          <w:tblInd w:w="649" w:type="dxa"/>
          <w:tblLayout w:type="fixed"/>
          <w:tblCellMar>
            <w:top w:w="0" w:type="dxa"/>
            <w:left w:w="0" w:type="dxa"/>
            <w:bottom w:w="0" w:type="dxa"/>
            <w:right w:w="0" w:type="dxa"/>
          </w:tblCellMar>
          <w:tblLook w:val="01E0"/>
        </w:tblPrEx>
        <w:trPr>
          <w:trHeight w:val="966"/>
          <w:jc w:val="left"/>
        </w:trPr>
        <w:tc>
          <w:tcPr>
            <w:tcW w:w="1798" w:type="dxa"/>
          </w:tcPr>
          <w:p>
            <w:pPr>
              <w:pStyle w:val="TableParagraph"/>
              <w:spacing w:before="201"/>
              <w:ind w:right="617"/>
              <w:jc w:val="center"/>
              <w:rPr>
                <w:sz w:val="31"/>
              </w:rPr>
            </w:pPr>
            <w:r>
              <w:rPr>
                <w:w w:val="102"/>
                <w:sz w:val="31"/>
              </w:rPr>
              <w:t>3</w:t>
            </w:r>
          </w:p>
        </w:tc>
        <w:tc>
          <w:tcPr>
            <w:tcW w:w="2885" w:type="dxa"/>
          </w:tcPr>
          <w:p>
            <w:pPr>
              <w:pStyle w:val="TableParagraph"/>
              <w:spacing w:before="201"/>
              <w:ind w:left="663" w:right="755"/>
              <w:jc w:val="center"/>
              <w:rPr>
                <w:sz w:val="31"/>
              </w:rPr>
            </w:pPr>
            <w:r>
              <w:rPr>
                <w:sz w:val="31"/>
              </w:rPr>
              <w:t>41°09′20″</w:t>
            </w:r>
          </w:p>
        </w:tc>
        <w:tc>
          <w:tcPr>
            <w:tcW w:w="3068" w:type="dxa"/>
          </w:tcPr>
          <w:p>
            <w:pPr>
              <w:pStyle w:val="TableParagraph"/>
              <w:spacing w:before="201"/>
              <w:ind w:left="755" w:right="664"/>
              <w:jc w:val="center"/>
              <w:rPr>
                <w:sz w:val="31"/>
              </w:rPr>
            </w:pPr>
            <w:r>
              <w:rPr>
                <w:sz w:val="31"/>
              </w:rPr>
              <w:t>123°06′35″</w:t>
            </w:r>
          </w:p>
        </w:tc>
        <w:tc>
          <w:tcPr>
            <w:tcW w:w="3003" w:type="dxa"/>
          </w:tcPr>
          <w:p>
            <w:pPr>
              <w:pStyle w:val="TableParagraph"/>
              <w:spacing w:before="201"/>
              <w:ind w:left="666" w:right="403"/>
              <w:jc w:val="center"/>
              <w:rPr>
                <w:sz w:val="31"/>
              </w:rPr>
            </w:pPr>
            <w:r>
              <w:rPr>
                <w:sz w:val="31"/>
              </w:rPr>
              <w:t>4557914.443</w:t>
            </w:r>
          </w:p>
        </w:tc>
        <w:tc>
          <w:tcPr>
            <w:tcW w:w="2571" w:type="dxa"/>
          </w:tcPr>
          <w:p>
            <w:pPr>
              <w:pStyle w:val="TableParagraph"/>
              <w:spacing w:before="201"/>
              <w:ind w:left="402" w:right="54"/>
              <w:jc w:val="center"/>
              <w:rPr>
                <w:sz w:val="31"/>
              </w:rPr>
            </w:pPr>
            <w:r>
              <w:rPr>
                <w:sz w:val="31"/>
              </w:rPr>
              <w:t>41509158.307</w:t>
            </w:r>
          </w:p>
        </w:tc>
      </w:tr>
      <w:tr>
        <w:tblPrEx>
          <w:tblW w:w="0" w:type="auto"/>
          <w:jc w:val="left"/>
          <w:tblInd w:w="649" w:type="dxa"/>
          <w:tblLayout w:type="fixed"/>
          <w:tblCellMar>
            <w:top w:w="0" w:type="dxa"/>
            <w:left w:w="0" w:type="dxa"/>
            <w:bottom w:w="0" w:type="dxa"/>
            <w:right w:w="0" w:type="dxa"/>
          </w:tblCellMar>
          <w:tblLook w:val="01E0"/>
        </w:tblPrEx>
        <w:trPr>
          <w:trHeight w:val="691"/>
          <w:jc w:val="left"/>
        </w:trPr>
        <w:tc>
          <w:tcPr>
            <w:tcW w:w="1798" w:type="dxa"/>
          </w:tcPr>
          <w:p>
            <w:pPr>
              <w:pStyle w:val="TableParagraph"/>
              <w:spacing w:before="199" w:line="472" w:lineRule="exact"/>
              <w:ind w:right="617"/>
              <w:jc w:val="center"/>
              <w:rPr>
                <w:sz w:val="31"/>
              </w:rPr>
            </w:pPr>
            <w:r>
              <w:rPr>
                <w:w w:val="102"/>
                <w:sz w:val="31"/>
              </w:rPr>
              <w:t>5</w:t>
            </w:r>
          </w:p>
        </w:tc>
        <w:tc>
          <w:tcPr>
            <w:tcW w:w="2885" w:type="dxa"/>
          </w:tcPr>
          <w:p>
            <w:pPr>
              <w:pStyle w:val="TableParagraph"/>
              <w:spacing w:before="199" w:line="472" w:lineRule="exact"/>
              <w:ind w:left="663" w:right="755"/>
              <w:jc w:val="center"/>
              <w:rPr>
                <w:sz w:val="31"/>
              </w:rPr>
            </w:pPr>
            <w:r>
              <w:rPr>
                <w:sz w:val="31"/>
              </w:rPr>
              <w:t>41°09′23″</w:t>
            </w:r>
          </w:p>
        </w:tc>
        <w:tc>
          <w:tcPr>
            <w:tcW w:w="3068" w:type="dxa"/>
          </w:tcPr>
          <w:p>
            <w:pPr>
              <w:pStyle w:val="TableParagraph"/>
              <w:spacing w:before="199" w:line="472" w:lineRule="exact"/>
              <w:ind w:left="755" w:right="664"/>
              <w:jc w:val="center"/>
              <w:rPr>
                <w:sz w:val="31"/>
              </w:rPr>
            </w:pPr>
            <w:r>
              <w:rPr>
                <w:sz w:val="31"/>
              </w:rPr>
              <w:t>123°06′32″</w:t>
            </w:r>
          </w:p>
        </w:tc>
        <w:tc>
          <w:tcPr>
            <w:tcW w:w="3003" w:type="dxa"/>
          </w:tcPr>
          <w:p>
            <w:pPr>
              <w:pStyle w:val="TableParagraph"/>
              <w:spacing w:before="199" w:line="472" w:lineRule="exact"/>
              <w:ind w:left="666" w:right="403"/>
              <w:jc w:val="center"/>
              <w:rPr>
                <w:sz w:val="31"/>
              </w:rPr>
            </w:pPr>
            <w:r>
              <w:rPr>
                <w:sz w:val="31"/>
              </w:rPr>
              <w:t>4558006.443</w:t>
            </w:r>
          </w:p>
        </w:tc>
        <w:tc>
          <w:tcPr>
            <w:tcW w:w="2571" w:type="dxa"/>
          </w:tcPr>
          <w:p>
            <w:pPr>
              <w:pStyle w:val="TableParagraph"/>
              <w:spacing w:before="199" w:line="472" w:lineRule="exact"/>
              <w:ind w:left="402" w:right="54"/>
              <w:jc w:val="center"/>
              <w:rPr>
                <w:sz w:val="31"/>
              </w:rPr>
            </w:pPr>
            <w:r>
              <w:rPr>
                <w:sz w:val="31"/>
              </w:rPr>
              <w:t>41509080.307</w:t>
            </w:r>
          </w:p>
        </w:tc>
      </w:tr>
    </w:tbl>
    <w:p>
      <w:pPr>
        <w:spacing w:after="0" w:line="472" w:lineRule="exact"/>
        <w:jc w:val="center"/>
        <w:rPr>
          <w:sz w:val="31"/>
        </w:rPr>
        <w:sectPr>
          <w:footerReference w:type="default" r:id="rId8"/>
          <w:pgSz w:w="17860" w:h="25260"/>
          <w:pgMar w:top="1800" w:right="1600" w:bottom="2020" w:left="1840" w:header="0" w:footer="1795"/>
          <w:pgNumType w:start="3"/>
          <w:cols w:space="708"/>
        </w:sectPr>
      </w:pPr>
    </w:p>
    <w:p>
      <w:pPr>
        <w:pStyle w:val="BodyText"/>
        <w:spacing w:before="6" w:after="1"/>
        <w:ind w:left="0"/>
        <w:rPr>
          <w:sz w:val="13"/>
        </w:rPr>
      </w:pPr>
      <w:r>
        <w:drawing>
          <wp:anchor distT="0" distB="0" distL="0" distR="0" simplePos="0" relativeHeight="251659264" behindDoc="1" locked="0" layoutInCell="1" allowOverlap="1">
            <wp:simplePos x="0" y="0"/>
            <wp:positionH relativeFrom="page">
              <wp:posOffset>1231900</wp:posOffset>
            </wp:positionH>
            <wp:positionV relativeFrom="page">
              <wp:posOffset>1168400</wp:posOffset>
            </wp:positionV>
            <wp:extent cx="8931113" cy="12870942"/>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9" cstate="print"/>
                    <a:stretch>
                      <a:fillRect/>
                    </a:stretch>
                  </pic:blipFill>
                  <pic:spPr>
                    <a:xfrm>
                      <a:off x="0" y="0"/>
                      <a:ext cx="8931113" cy="12870942"/>
                    </a:xfrm>
                    <a:prstGeom prst="rect">
                      <a:avLst/>
                    </a:prstGeom>
                  </pic:spPr>
                </pic:pic>
              </a:graphicData>
            </a:graphic>
          </wp:anchor>
        </w:drawing>
      </w:r>
    </w:p>
    <w:tbl>
      <w:tblPr>
        <w:tblStyle w:val="TableNormal1"/>
        <w:tblW w:w="0" w:type="auto"/>
        <w:jc w:val="left"/>
        <w:tblInd w:w="10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67"/>
        <w:gridCol w:w="3063"/>
        <w:gridCol w:w="3068"/>
        <w:gridCol w:w="3003"/>
        <w:gridCol w:w="2571"/>
      </w:tblGrid>
      <w:tr>
        <w:tblPrEx>
          <w:tblW w:w="0" w:type="auto"/>
          <w:jc w:val="left"/>
          <w:tblInd w:w="10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91"/>
          <w:jc w:val="left"/>
        </w:trPr>
        <w:tc>
          <w:tcPr>
            <w:tcW w:w="1267" w:type="dxa"/>
          </w:tcPr>
          <w:p>
            <w:pPr>
              <w:pStyle w:val="TableParagraph"/>
              <w:spacing w:line="497" w:lineRule="exact"/>
              <w:ind w:left="143"/>
              <w:jc w:val="left"/>
              <w:rPr>
                <w:sz w:val="31"/>
              </w:rPr>
            </w:pPr>
            <w:r>
              <w:rPr>
                <w:w w:val="102"/>
                <w:sz w:val="31"/>
              </w:rPr>
              <w:t>7</w:t>
            </w:r>
          </w:p>
        </w:tc>
        <w:tc>
          <w:tcPr>
            <w:tcW w:w="3063" w:type="dxa"/>
          </w:tcPr>
          <w:p>
            <w:pPr>
              <w:pStyle w:val="TableParagraph"/>
              <w:spacing w:line="497" w:lineRule="exact"/>
              <w:ind w:right="759"/>
              <w:rPr>
                <w:sz w:val="31"/>
              </w:rPr>
            </w:pPr>
            <w:r>
              <w:rPr>
                <w:sz w:val="31"/>
              </w:rPr>
              <w:t>41°09′29″</w:t>
            </w:r>
          </w:p>
        </w:tc>
        <w:tc>
          <w:tcPr>
            <w:tcW w:w="3068" w:type="dxa"/>
          </w:tcPr>
          <w:p>
            <w:pPr>
              <w:pStyle w:val="TableParagraph"/>
              <w:spacing w:line="497" w:lineRule="exact"/>
              <w:ind w:right="667"/>
              <w:rPr>
                <w:sz w:val="31"/>
              </w:rPr>
            </w:pPr>
            <w:r>
              <w:rPr>
                <w:sz w:val="31"/>
              </w:rPr>
              <w:t>123°06′27″</w:t>
            </w:r>
          </w:p>
        </w:tc>
        <w:tc>
          <w:tcPr>
            <w:tcW w:w="3003" w:type="dxa"/>
          </w:tcPr>
          <w:p>
            <w:pPr>
              <w:pStyle w:val="TableParagraph"/>
              <w:spacing w:line="497" w:lineRule="exact"/>
              <w:ind w:right="401"/>
              <w:rPr>
                <w:sz w:val="31"/>
              </w:rPr>
            </w:pPr>
            <w:r>
              <w:rPr>
                <w:sz w:val="31"/>
              </w:rPr>
              <w:t>4558168.443</w:t>
            </w:r>
          </w:p>
        </w:tc>
        <w:tc>
          <w:tcPr>
            <w:tcW w:w="2571" w:type="dxa"/>
          </w:tcPr>
          <w:p>
            <w:pPr>
              <w:pStyle w:val="TableParagraph"/>
              <w:spacing w:line="497" w:lineRule="exact"/>
              <w:ind w:right="49"/>
              <w:rPr>
                <w:sz w:val="31"/>
              </w:rPr>
            </w:pPr>
            <w:r>
              <w:rPr>
                <w:sz w:val="31"/>
              </w:rPr>
              <w:t>41508977.307</w:t>
            </w:r>
          </w:p>
        </w:tc>
      </w:tr>
      <w:tr>
        <w:tblPrEx>
          <w:tblW w:w="0" w:type="auto"/>
          <w:jc w:val="left"/>
          <w:tblInd w:w="1001" w:type="dxa"/>
          <w:tblLayout w:type="fixed"/>
          <w:tblCellMar>
            <w:top w:w="0" w:type="dxa"/>
            <w:left w:w="0" w:type="dxa"/>
            <w:bottom w:w="0" w:type="dxa"/>
            <w:right w:w="0" w:type="dxa"/>
          </w:tblCellMar>
          <w:tblLook w:val="01E0"/>
        </w:tblPrEx>
        <w:trPr>
          <w:trHeight w:val="966"/>
          <w:jc w:val="left"/>
        </w:trPr>
        <w:tc>
          <w:tcPr>
            <w:tcW w:w="1267" w:type="dxa"/>
          </w:tcPr>
          <w:p>
            <w:pPr>
              <w:pStyle w:val="TableParagraph"/>
              <w:spacing w:before="199"/>
              <w:ind w:left="50"/>
              <w:jc w:val="left"/>
              <w:rPr>
                <w:sz w:val="31"/>
              </w:rPr>
            </w:pPr>
            <w:r>
              <w:rPr>
                <w:sz w:val="31"/>
              </w:rPr>
              <w:t>10</w:t>
            </w:r>
          </w:p>
        </w:tc>
        <w:tc>
          <w:tcPr>
            <w:tcW w:w="3063" w:type="dxa"/>
          </w:tcPr>
          <w:p>
            <w:pPr>
              <w:pStyle w:val="TableParagraph"/>
              <w:spacing w:before="199"/>
              <w:ind w:right="759"/>
              <w:rPr>
                <w:sz w:val="31"/>
              </w:rPr>
            </w:pPr>
            <w:r>
              <w:rPr>
                <w:sz w:val="31"/>
              </w:rPr>
              <w:t>41°09′33″</w:t>
            </w:r>
          </w:p>
        </w:tc>
        <w:tc>
          <w:tcPr>
            <w:tcW w:w="3068" w:type="dxa"/>
          </w:tcPr>
          <w:p>
            <w:pPr>
              <w:pStyle w:val="TableParagraph"/>
              <w:spacing w:before="199"/>
              <w:ind w:right="667"/>
              <w:rPr>
                <w:sz w:val="31"/>
              </w:rPr>
            </w:pPr>
            <w:r>
              <w:rPr>
                <w:sz w:val="31"/>
              </w:rPr>
              <w:t>123°06′28″</w:t>
            </w:r>
          </w:p>
        </w:tc>
        <w:tc>
          <w:tcPr>
            <w:tcW w:w="3003" w:type="dxa"/>
          </w:tcPr>
          <w:p>
            <w:pPr>
              <w:pStyle w:val="TableParagraph"/>
              <w:spacing w:before="199"/>
              <w:ind w:right="401"/>
              <w:rPr>
                <w:sz w:val="31"/>
              </w:rPr>
            </w:pPr>
            <w:r>
              <w:rPr>
                <w:sz w:val="31"/>
              </w:rPr>
              <w:t>4558308.443</w:t>
            </w:r>
          </w:p>
        </w:tc>
        <w:tc>
          <w:tcPr>
            <w:tcW w:w="2571" w:type="dxa"/>
          </w:tcPr>
          <w:p>
            <w:pPr>
              <w:pStyle w:val="TableParagraph"/>
              <w:spacing w:before="199"/>
              <w:ind w:right="49"/>
              <w:rPr>
                <w:sz w:val="31"/>
              </w:rPr>
            </w:pPr>
            <w:r>
              <w:rPr>
                <w:sz w:val="31"/>
              </w:rPr>
              <w:t>41509005.307</w:t>
            </w:r>
          </w:p>
        </w:tc>
      </w:tr>
      <w:tr>
        <w:tblPrEx>
          <w:tblW w:w="0" w:type="auto"/>
          <w:jc w:val="left"/>
          <w:tblInd w:w="1001" w:type="dxa"/>
          <w:tblLayout w:type="fixed"/>
          <w:tblCellMar>
            <w:top w:w="0" w:type="dxa"/>
            <w:left w:w="0" w:type="dxa"/>
            <w:bottom w:w="0" w:type="dxa"/>
            <w:right w:w="0" w:type="dxa"/>
          </w:tblCellMar>
          <w:tblLook w:val="01E0"/>
        </w:tblPrEx>
        <w:trPr>
          <w:trHeight w:val="966"/>
          <w:jc w:val="left"/>
        </w:trPr>
        <w:tc>
          <w:tcPr>
            <w:tcW w:w="1267" w:type="dxa"/>
          </w:tcPr>
          <w:p>
            <w:pPr>
              <w:pStyle w:val="TableParagraph"/>
              <w:spacing w:before="201"/>
              <w:ind w:left="50"/>
              <w:jc w:val="left"/>
              <w:rPr>
                <w:sz w:val="31"/>
              </w:rPr>
            </w:pPr>
            <w:r>
              <w:rPr>
                <w:sz w:val="31"/>
              </w:rPr>
              <w:t>12</w:t>
            </w:r>
          </w:p>
        </w:tc>
        <w:tc>
          <w:tcPr>
            <w:tcW w:w="3063" w:type="dxa"/>
          </w:tcPr>
          <w:p>
            <w:pPr>
              <w:pStyle w:val="TableParagraph"/>
              <w:spacing w:before="201"/>
              <w:ind w:right="759"/>
              <w:rPr>
                <w:sz w:val="31"/>
              </w:rPr>
            </w:pPr>
            <w:r>
              <w:rPr>
                <w:sz w:val="31"/>
              </w:rPr>
              <w:t>41°09′37″</w:t>
            </w:r>
          </w:p>
        </w:tc>
        <w:tc>
          <w:tcPr>
            <w:tcW w:w="3068" w:type="dxa"/>
          </w:tcPr>
          <w:p>
            <w:pPr>
              <w:pStyle w:val="TableParagraph"/>
              <w:spacing w:before="201"/>
              <w:ind w:right="667"/>
              <w:rPr>
                <w:sz w:val="31"/>
              </w:rPr>
            </w:pPr>
            <w:r>
              <w:rPr>
                <w:sz w:val="31"/>
              </w:rPr>
              <w:t>123°06′28″</w:t>
            </w:r>
          </w:p>
        </w:tc>
        <w:tc>
          <w:tcPr>
            <w:tcW w:w="3003" w:type="dxa"/>
          </w:tcPr>
          <w:p>
            <w:pPr>
              <w:pStyle w:val="TableParagraph"/>
              <w:spacing w:before="201"/>
              <w:ind w:right="401"/>
              <w:rPr>
                <w:sz w:val="31"/>
              </w:rPr>
            </w:pPr>
            <w:r>
              <w:rPr>
                <w:sz w:val="31"/>
              </w:rPr>
              <w:t>4558432.443</w:t>
            </w:r>
          </w:p>
        </w:tc>
        <w:tc>
          <w:tcPr>
            <w:tcW w:w="2571" w:type="dxa"/>
          </w:tcPr>
          <w:p>
            <w:pPr>
              <w:pStyle w:val="TableParagraph"/>
              <w:spacing w:before="201"/>
              <w:ind w:right="49"/>
              <w:rPr>
                <w:sz w:val="31"/>
              </w:rPr>
            </w:pPr>
            <w:r>
              <w:rPr>
                <w:sz w:val="31"/>
              </w:rPr>
              <w:t>41508997.307</w:t>
            </w:r>
          </w:p>
        </w:tc>
      </w:tr>
      <w:tr>
        <w:tblPrEx>
          <w:tblW w:w="0" w:type="auto"/>
          <w:jc w:val="left"/>
          <w:tblInd w:w="1001" w:type="dxa"/>
          <w:tblLayout w:type="fixed"/>
          <w:tblCellMar>
            <w:top w:w="0" w:type="dxa"/>
            <w:left w:w="0" w:type="dxa"/>
            <w:bottom w:w="0" w:type="dxa"/>
            <w:right w:w="0" w:type="dxa"/>
          </w:tblCellMar>
          <w:tblLook w:val="01E0"/>
        </w:tblPrEx>
        <w:trPr>
          <w:trHeight w:val="964"/>
          <w:jc w:val="left"/>
        </w:trPr>
        <w:tc>
          <w:tcPr>
            <w:tcW w:w="1267" w:type="dxa"/>
          </w:tcPr>
          <w:p>
            <w:pPr>
              <w:pStyle w:val="TableParagraph"/>
              <w:spacing w:before="199"/>
              <w:ind w:left="50"/>
              <w:jc w:val="left"/>
              <w:rPr>
                <w:sz w:val="31"/>
              </w:rPr>
            </w:pPr>
            <w:r>
              <w:rPr>
                <w:sz w:val="31"/>
              </w:rPr>
              <w:t>15</w:t>
            </w:r>
          </w:p>
        </w:tc>
        <w:tc>
          <w:tcPr>
            <w:tcW w:w="3063" w:type="dxa"/>
          </w:tcPr>
          <w:p>
            <w:pPr>
              <w:pStyle w:val="TableParagraph"/>
              <w:spacing w:before="199"/>
              <w:ind w:right="759"/>
              <w:rPr>
                <w:sz w:val="31"/>
              </w:rPr>
            </w:pPr>
            <w:r>
              <w:rPr>
                <w:sz w:val="31"/>
              </w:rPr>
              <w:t>41°09′40″</w:t>
            </w:r>
          </w:p>
        </w:tc>
        <w:tc>
          <w:tcPr>
            <w:tcW w:w="3068" w:type="dxa"/>
          </w:tcPr>
          <w:p>
            <w:pPr>
              <w:pStyle w:val="TableParagraph"/>
              <w:spacing w:before="199"/>
              <w:ind w:right="667"/>
              <w:rPr>
                <w:sz w:val="31"/>
              </w:rPr>
            </w:pPr>
            <w:r>
              <w:rPr>
                <w:sz w:val="31"/>
              </w:rPr>
              <w:t>123°06′28″</w:t>
            </w:r>
          </w:p>
        </w:tc>
        <w:tc>
          <w:tcPr>
            <w:tcW w:w="3003" w:type="dxa"/>
          </w:tcPr>
          <w:p>
            <w:pPr>
              <w:pStyle w:val="TableParagraph"/>
              <w:spacing w:before="199"/>
              <w:ind w:right="401"/>
              <w:rPr>
                <w:sz w:val="31"/>
              </w:rPr>
            </w:pPr>
            <w:r>
              <w:rPr>
                <w:sz w:val="31"/>
              </w:rPr>
              <w:t>4558510.444</w:t>
            </w:r>
          </w:p>
        </w:tc>
        <w:tc>
          <w:tcPr>
            <w:tcW w:w="2571" w:type="dxa"/>
          </w:tcPr>
          <w:p>
            <w:pPr>
              <w:pStyle w:val="TableParagraph"/>
              <w:spacing w:before="199"/>
              <w:ind w:right="49"/>
              <w:rPr>
                <w:sz w:val="31"/>
              </w:rPr>
            </w:pPr>
            <w:r>
              <w:rPr>
                <w:sz w:val="31"/>
              </w:rPr>
              <w:t>41509003.307</w:t>
            </w:r>
          </w:p>
        </w:tc>
      </w:tr>
      <w:tr>
        <w:tblPrEx>
          <w:tblW w:w="0" w:type="auto"/>
          <w:jc w:val="left"/>
          <w:tblInd w:w="1001" w:type="dxa"/>
          <w:tblLayout w:type="fixed"/>
          <w:tblCellMar>
            <w:top w:w="0" w:type="dxa"/>
            <w:left w:w="0" w:type="dxa"/>
            <w:bottom w:w="0" w:type="dxa"/>
            <w:right w:w="0" w:type="dxa"/>
          </w:tblCellMar>
          <w:tblLook w:val="01E0"/>
        </w:tblPrEx>
        <w:trPr>
          <w:trHeight w:val="966"/>
          <w:jc w:val="left"/>
        </w:trPr>
        <w:tc>
          <w:tcPr>
            <w:tcW w:w="1267" w:type="dxa"/>
          </w:tcPr>
          <w:p>
            <w:pPr>
              <w:pStyle w:val="TableParagraph"/>
              <w:spacing w:before="199"/>
              <w:ind w:left="50"/>
              <w:jc w:val="left"/>
              <w:rPr>
                <w:sz w:val="31"/>
              </w:rPr>
            </w:pPr>
            <w:r>
              <w:rPr>
                <w:sz w:val="31"/>
              </w:rPr>
              <w:t>16</w:t>
            </w:r>
          </w:p>
        </w:tc>
        <w:tc>
          <w:tcPr>
            <w:tcW w:w="3063" w:type="dxa"/>
          </w:tcPr>
          <w:p>
            <w:pPr>
              <w:pStyle w:val="TableParagraph"/>
              <w:spacing w:before="199"/>
              <w:ind w:right="759"/>
              <w:rPr>
                <w:sz w:val="31"/>
              </w:rPr>
            </w:pPr>
            <w:r>
              <w:rPr>
                <w:sz w:val="31"/>
              </w:rPr>
              <w:t>41°09′41″</w:t>
            </w:r>
          </w:p>
        </w:tc>
        <w:tc>
          <w:tcPr>
            <w:tcW w:w="3068" w:type="dxa"/>
          </w:tcPr>
          <w:p>
            <w:pPr>
              <w:pStyle w:val="TableParagraph"/>
              <w:spacing w:before="199"/>
              <w:ind w:right="667"/>
              <w:rPr>
                <w:sz w:val="31"/>
              </w:rPr>
            </w:pPr>
            <w:r>
              <w:rPr>
                <w:sz w:val="31"/>
              </w:rPr>
              <w:t>123°06′27″</w:t>
            </w:r>
          </w:p>
        </w:tc>
        <w:tc>
          <w:tcPr>
            <w:tcW w:w="3003" w:type="dxa"/>
          </w:tcPr>
          <w:p>
            <w:pPr>
              <w:pStyle w:val="TableParagraph"/>
              <w:spacing w:before="199"/>
              <w:ind w:right="401"/>
              <w:rPr>
                <w:sz w:val="31"/>
              </w:rPr>
            </w:pPr>
            <w:r>
              <w:rPr>
                <w:sz w:val="31"/>
              </w:rPr>
              <w:t>4558553.444</w:t>
            </w:r>
          </w:p>
        </w:tc>
        <w:tc>
          <w:tcPr>
            <w:tcW w:w="2571" w:type="dxa"/>
          </w:tcPr>
          <w:p>
            <w:pPr>
              <w:pStyle w:val="TableParagraph"/>
              <w:spacing w:before="199"/>
              <w:ind w:right="49"/>
              <w:rPr>
                <w:sz w:val="31"/>
              </w:rPr>
            </w:pPr>
            <w:r>
              <w:rPr>
                <w:sz w:val="31"/>
              </w:rPr>
              <w:t>41508981.307</w:t>
            </w:r>
          </w:p>
        </w:tc>
      </w:tr>
      <w:tr>
        <w:tblPrEx>
          <w:tblW w:w="0" w:type="auto"/>
          <w:jc w:val="left"/>
          <w:tblInd w:w="1001" w:type="dxa"/>
          <w:tblLayout w:type="fixed"/>
          <w:tblCellMar>
            <w:top w:w="0" w:type="dxa"/>
            <w:left w:w="0" w:type="dxa"/>
            <w:bottom w:w="0" w:type="dxa"/>
            <w:right w:w="0" w:type="dxa"/>
          </w:tblCellMar>
          <w:tblLook w:val="01E0"/>
        </w:tblPrEx>
        <w:trPr>
          <w:trHeight w:val="959"/>
          <w:jc w:val="left"/>
        </w:trPr>
        <w:tc>
          <w:tcPr>
            <w:tcW w:w="1267" w:type="dxa"/>
          </w:tcPr>
          <w:p>
            <w:pPr>
              <w:pStyle w:val="TableParagraph"/>
              <w:spacing w:before="201"/>
              <w:ind w:left="50"/>
              <w:jc w:val="left"/>
              <w:rPr>
                <w:sz w:val="31"/>
              </w:rPr>
            </w:pPr>
            <w:r>
              <w:rPr>
                <w:sz w:val="31"/>
              </w:rPr>
              <w:t>17</w:t>
            </w:r>
          </w:p>
        </w:tc>
        <w:tc>
          <w:tcPr>
            <w:tcW w:w="3063" w:type="dxa"/>
          </w:tcPr>
          <w:p>
            <w:pPr>
              <w:pStyle w:val="TableParagraph"/>
              <w:spacing w:before="201"/>
              <w:ind w:right="759"/>
              <w:rPr>
                <w:sz w:val="31"/>
              </w:rPr>
            </w:pPr>
            <w:r>
              <w:rPr>
                <w:sz w:val="31"/>
              </w:rPr>
              <w:t>41°09′47″</w:t>
            </w:r>
          </w:p>
        </w:tc>
        <w:tc>
          <w:tcPr>
            <w:tcW w:w="3068" w:type="dxa"/>
          </w:tcPr>
          <w:p>
            <w:pPr>
              <w:pStyle w:val="TableParagraph"/>
              <w:spacing w:before="201"/>
              <w:ind w:right="667"/>
              <w:rPr>
                <w:sz w:val="31"/>
              </w:rPr>
            </w:pPr>
            <w:r>
              <w:rPr>
                <w:sz w:val="31"/>
              </w:rPr>
              <w:t>123°06′22″</w:t>
            </w:r>
          </w:p>
        </w:tc>
        <w:tc>
          <w:tcPr>
            <w:tcW w:w="3003" w:type="dxa"/>
          </w:tcPr>
          <w:p>
            <w:pPr>
              <w:pStyle w:val="TableParagraph"/>
              <w:spacing w:before="201"/>
              <w:ind w:right="401"/>
              <w:rPr>
                <w:sz w:val="31"/>
              </w:rPr>
            </w:pPr>
            <w:r>
              <w:rPr>
                <w:sz w:val="31"/>
              </w:rPr>
              <w:t>4558721.444</w:t>
            </w:r>
          </w:p>
        </w:tc>
        <w:tc>
          <w:tcPr>
            <w:tcW w:w="2571" w:type="dxa"/>
          </w:tcPr>
          <w:p>
            <w:pPr>
              <w:pStyle w:val="TableParagraph"/>
              <w:spacing w:before="201"/>
              <w:ind w:right="49"/>
              <w:rPr>
                <w:sz w:val="31"/>
              </w:rPr>
            </w:pPr>
            <w:r>
              <w:rPr>
                <w:sz w:val="31"/>
              </w:rPr>
              <w:t>41508855.307</w:t>
            </w:r>
          </w:p>
        </w:tc>
      </w:tr>
      <w:tr>
        <w:tblPrEx>
          <w:tblW w:w="0" w:type="auto"/>
          <w:jc w:val="left"/>
          <w:tblInd w:w="1001" w:type="dxa"/>
          <w:tblLayout w:type="fixed"/>
          <w:tblCellMar>
            <w:top w:w="0" w:type="dxa"/>
            <w:left w:w="0" w:type="dxa"/>
            <w:bottom w:w="0" w:type="dxa"/>
            <w:right w:w="0" w:type="dxa"/>
          </w:tblCellMar>
          <w:tblLook w:val="01E0"/>
        </w:tblPrEx>
        <w:trPr>
          <w:trHeight w:val="950"/>
          <w:jc w:val="left"/>
        </w:trPr>
        <w:tc>
          <w:tcPr>
            <w:tcW w:w="1267" w:type="dxa"/>
          </w:tcPr>
          <w:p>
            <w:pPr>
              <w:pStyle w:val="TableParagraph"/>
              <w:spacing w:before="192"/>
              <w:ind w:left="50"/>
              <w:jc w:val="left"/>
              <w:rPr>
                <w:sz w:val="31"/>
              </w:rPr>
            </w:pPr>
            <w:r>
              <w:rPr>
                <w:sz w:val="31"/>
              </w:rPr>
              <w:t>18</w:t>
            </w:r>
          </w:p>
        </w:tc>
        <w:tc>
          <w:tcPr>
            <w:tcW w:w="3063" w:type="dxa"/>
          </w:tcPr>
          <w:p>
            <w:pPr>
              <w:pStyle w:val="TableParagraph"/>
              <w:spacing w:before="192"/>
              <w:ind w:right="759"/>
              <w:rPr>
                <w:sz w:val="31"/>
              </w:rPr>
            </w:pPr>
            <w:r>
              <w:rPr>
                <w:sz w:val="31"/>
              </w:rPr>
              <w:t>41°09′51″</w:t>
            </w:r>
          </w:p>
        </w:tc>
        <w:tc>
          <w:tcPr>
            <w:tcW w:w="3068" w:type="dxa"/>
          </w:tcPr>
          <w:p>
            <w:pPr>
              <w:pStyle w:val="TableParagraph"/>
              <w:spacing w:before="192"/>
              <w:ind w:right="667"/>
              <w:rPr>
                <w:sz w:val="31"/>
              </w:rPr>
            </w:pPr>
            <w:r>
              <w:rPr>
                <w:sz w:val="31"/>
              </w:rPr>
              <w:t>123°06′18″</w:t>
            </w:r>
          </w:p>
        </w:tc>
        <w:tc>
          <w:tcPr>
            <w:tcW w:w="3003" w:type="dxa"/>
          </w:tcPr>
          <w:p>
            <w:pPr>
              <w:pStyle w:val="TableParagraph"/>
              <w:spacing w:before="192"/>
              <w:ind w:right="401"/>
              <w:rPr>
                <w:sz w:val="31"/>
              </w:rPr>
            </w:pPr>
            <w:r>
              <w:rPr>
                <w:sz w:val="31"/>
              </w:rPr>
              <w:t>4558852.444</w:t>
            </w:r>
          </w:p>
        </w:tc>
        <w:tc>
          <w:tcPr>
            <w:tcW w:w="2571" w:type="dxa"/>
          </w:tcPr>
          <w:p>
            <w:pPr>
              <w:pStyle w:val="TableParagraph"/>
              <w:spacing w:before="192"/>
              <w:ind w:right="49"/>
              <w:rPr>
                <w:sz w:val="31"/>
              </w:rPr>
            </w:pPr>
            <w:r>
              <w:rPr>
                <w:sz w:val="31"/>
              </w:rPr>
              <w:t>41508755.307</w:t>
            </w:r>
          </w:p>
        </w:tc>
      </w:tr>
      <w:tr>
        <w:tblPrEx>
          <w:tblW w:w="0" w:type="auto"/>
          <w:jc w:val="left"/>
          <w:tblInd w:w="1001" w:type="dxa"/>
          <w:tblLayout w:type="fixed"/>
          <w:tblCellMar>
            <w:top w:w="0" w:type="dxa"/>
            <w:left w:w="0" w:type="dxa"/>
            <w:bottom w:w="0" w:type="dxa"/>
            <w:right w:w="0" w:type="dxa"/>
          </w:tblCellMar>
          <w:tblLook w:val="01E0"/>
        </w:tblPrEx>
        <w:trPr>
          <w:trHeight w:val="957"/>
          <w:jc w:val="left"/>
        </w:trPr>
        <w:tc>
          <w:tcPr>
            <w:tcW w:w="1267" w:type="dxa"/>
          </w:tcPr>
          <w:p>
            <w:pPr>
              <w:pStyle w:val="TableParagraph"/>
              <w:spacing w:before="192"/>
              <w:ind w:left="50"/>
              <w:jc w:val="left"/>
              <w:rPr>
                <w:sz w:val="31"/>
              </w:rPr>
            </w:pPr>
            <w:r>
              <w:rPr>
                <w:sz w:val="31"/>
              </w:rPr>
              <w:t>21</w:t>
            </w:r>
          </w:p>
        </w:tc>
        <w:tc>
          <w:tcPr>
            <w:tcW w:w="3063" w:type="dxa"/>
          </w:tcPr>
          <w:p>
            <w:pPr>
              <w:pStyle w:val="TableParagraph"/>
              <w:spacing w:before="192"/>
              <w:ind w:right="759"/>
              <w:rPr>
                <w:sz w:val="31"/>
              </w:rPr>
            </w:pPr>
            <w:r>
              <w:rPr>
                <w:sz w:val="31"/>
              </w:rPr>
              <w:t>41°09′53″</w:t>
            </w:r>
          </w:p>
        </w:tc>
        <w:tc>
          <w:tcPr>
            <w:tcW w:w="3068" w:type="dxa"/>
          </w:tcPr>
          <w:p>
            <w:pPr>
              <w:pStyle w:val="TableParagraph"/>
              <w:spacing w:before="192"/>
              <w:ind w:right="667"/>
              <w:rPr>
                <w:sz w:val="31"/>
              </w:rPr>
            </w:pPr>
            <w:r>
              <w:rPr>
                <w:sz w:val="31"/>
              </w:rPr>
              <w:t>123°06′14″</w:t>
            </w:r>
          </w:p>
        </w:tc>
        <w:tc>
          <w:tcPr>
            <w:tcW w:w="3003" w:type="dxa"/>
          </w:tcPr>
          <w:p>
            <w:pPr>
              <w:pStyle w:val="TableParagraph"/>
              <w:spacing w:before="192"/>
              <w:ind w:right="401"/>
              <w:rPr>
                <w:sz w:val="31"/>
              </w:rPr>
            </w:pPr>
            <w:r>
              <w:rPr>
                <w:sz w:val="31"/>
              </w:rPr>
              <w:t>4558920.444</w:t>
            </w:r>
          </w:p>
        </w:tc>
        <w:tc>
          <w:tcPr>
            <w:tcW w:w="2571" w:type="dxa"/>
          </w:tcPr>
          <w:p>
            <w:pPr>
              <w:pStyle w:val="TableParagraph"/>
              <w:spacing w:before="192"/>
              <w:ind w:right="49"/>
              <w:rPr>
                <w:sz w:val="31"/>
              </w:rPr>
            </w:pPr>
            <w:r>
              <w:rPr>
                <w:sz w:val="31"/>
              </w:rPr>
              <w:t>41508660.307</w:t>
            </w:r>
          </w:p>
        </w:tc>
      </w:tr>
      <w:tr>
        <w:tblPrEx>
          <w:tblW w:w="0" w:type="auto"/>
          <w:jc w:val="left"/>
          <w:tblInd w:w="1001" w:type="dxa"/>
          <w:tblLayout w:type="fixed"/>
          <w:tblCellMar>
            <w:top w:w="0" w:type="dxa"/>
            <w:left w:w="0" w:type="dxa"/>
            <w:bottom w:w="0" w:type="dxa"/>
            <w:right w:w="0" w:type="dxa"/>
          </w:tblCellMar>
          <w:tblLook w:val="01E0"/>
        </w:tblPrEx>
        <w:trPr>
          <w:trHeight w:val="966"/>
          <w:jc w:val="left"/>
        </w:trPr>
        <w:tc>
          <w:tcPr>
            <w:tcW w:w="1267" w:type="dxa"/>
          </w:tcPr>
          <w:p>
            <w:pPr>
              <w:pStyle w:val="TableParagraph"/>
              <w:spacing w:before="199"/>
              <w:ind w:left="50"/>
              <w:jc w:val="left"/>
              <w:rPr>
                <w:sz w:val="31"/>
              </w:rPr>
            </w:pPr>
            <w:r>
              <w:rPr>
                <w:sz w:val="31"/>
              </w:rPr>
              <w:t>26</w:t>
            </w:r>
          </w:p>
        </w:tc>
        <w:tc>
          <w:tcPr>
            <w:tcW w:w="3063" w:type="dxa"/>
          </w:tcPr>
          <w:p>
            <w:pPr>
              <w:pStyle w:val="TableParagraph"/>
              <w:spacing w:before="199"/>
              <w:ind w:right="759"/>
              <w:rPr>
                <w:sz w:val="31"/>
              </w:rPr>
            </w:pPr>
            <w:r>
              <w:rPr>
                <w:sz w:val="31"/>
              </w:rPr>
              <w:t>41°09′59″</w:t>
            </w:r>
          </w:p>
        </w:tc>
        <w:tc>
          <w:tcPr>
            <w:tcW w:w="3068" w:type="dxa"/>
          </w:tcPr>
          <w:p>
            <w:pPr>
              <w:pStyle w:val="TableParagraph"/>
              <w:spacing w:before="199"/>
              <w:ind w:right="667"/>
              <w:rPr>
                <w:sz w:val="31"/>
              </w:rPr>
            </w:pPr>
            <w:r>
              <w:rPr>
                <w:sz w:val="31"/>
              </w:rPr>
              <w:t>123°06′08″</w:t>
            </w:r>
          </w:p>
        </w:tc>
        <w:tc>
          <w:tcPr>
            <w:tcW w:w="3003" w:type="dxa"/>
          </w:tcPr>
          <w:p>
            <w:pPr>
              <w:pStyle w:val="TableParagraph"/>
              <w:spacing w:before="199"/>
              <w:ind w:right="401"/>
              <w:rPr>
                <w:sz w:val="31"/>
              </w:rPr>
            </w:pPr>
            <w:r>
              <w:rPr>
                <w:sz w:val="31"/>
              </w:rPr>
              <w:t>4559087.444</w:t>
            </w:r>
          </w:p>
        </w:tc>
        <w:tc>
          <w:tcPr>
            <w:tcW w:w="2571" w:type="dxa"/>
          </w:tcPr>
          <w:p>
            <w:pPr>
              <w:pStyle w:val="TableParagraph"/>
              <w:spacing w:before="199"/>
              <w:ind w:right="49"/>
              <w:rPr>
                <w:sz w:val="31"/>
              </w:rPr>
            </w:pPr>
            <w:r>
              <w:rPr>
                <w:sz w:val="31"/>
              </w:rPr>
              <w:t>41508529.306</w:t>
            </w:r>
          </w:p>
        </w:tc>
      </w:tr>
      <w:tr>
        <w:tblPrEx>
          <w:tblW w:w="0" w:type="auto"/>
          <w:jc w:val="left"/>
          <w:tblInd w:w="1001" w:type="dxa"/>
          <w:tblLayout w:type="fixed"/>
          <w:tblCellMar>
            <w:top w:w="0" w:type="dxa"/>
            <w:left w:w="0" w:type="dxa"/>
            <w:bottom w:w="0" w:type="dxa"/>
            <w:right w:w="0" w:type="dxa"/>
          </w:tblCellMar>
          <w:tblLook w:val="01E0"/>
        </w:tblPrEx>
        <w:trPr>
          <w:trHeight w:val="966"/>
          <w:jc w:val="left"/>
        </w:trPr>
        <w:tc>
          <w:tcPr>
            <w:tcW w:w="1267" w:type="dxa"/>
          </w:tcPr>
          <w:p>
            <w:pPr>
              <w:pStyle w:val="TableParagraph"/>
              <w:spacing w:before="201"/>
              <w:ind w:left="50"/>
              <w:jc w:val="left"/>
              <w:rPr>
                <w:sz w:val="31"/>
              </w:rPr>
            </w:pPr>
            <w:r>
              <w:rPr>
                <w:sz w:val="31"/>
              </w:rPr>
              <w:t>28</w:t>
            </w:r>
          </w:p>
        </w:tc>
        <w:tc>
          <w:tcPr>
            <w:tcW w:w="3063" w:type="dxa"/>
          </w:tcPr>
          <w:p>
            <w:pPr>
              <w:pStyle w:val="TableParagraph"/>
              <w:spacing w:before="201"/>
              <w:ind w:right="759"/>
              <w:rPr>
                <w:sz w:val="31"/>
              </w:rPr>
            </w:pPr>
            <w:r>
              <w:rPr>
                <w:sz w:val="31"/>
              </w:rPr>
              <w:t>41°10′05″</w:t>
            </w:r>
          </w:p>
        </w:tc>
        <w:tc>
          <w:tcPr>
            <w:tcW w:w="3068" w:type="dxa"/>
          </w:tcPr>
          <w:p>
            <w:pPr>
              <w:pStyle w:val="TableParagraph"/>
              <w:spacing w:before="201"/>
              <w:ind w:right="667"/>
              <w:rPr>
                <w:sz w:val="31"/>
              </w:rPr>
            </w:pPr>
            <w:r>
              <w:rPr>
                <w:sz w:val="31"/>
              </w:rPr>
              <w:t>123°06′02″</w:t>
            </w:r>
          </w:p>
        </w:tc>
        <w:tc>
          <w:tcPr>
            <w:tcW w:w="3003" w:type="dxa"/>
          </w:tcPr>
          <w:p>
            <w:pPr>
              <w:pStyle w:val="TableParagraph"/>
              <w:spacing w:before="201"/>
              <w:ind w:right="401"/>
              <w:rPr>
                <w:sz w:val="31"/>
              </w:rPr>
            </w:pPr>
            <w:r>
              <w:rPr>
                <w:sz w:val="31"/>
              </w:rPr>
              <w:t>4559303.444</w:t>
            </w:r>
          </w:p>
        </w:tc>
        <w:tc>
          <w:tcPr>
            <w:tcW w:w="2571" w:type="dxa"/>
          </w:tcPr>
          <w:p>
            <w:pPr>
              <w:pStyle w:val="TableParagraph"/>
              <w:spacing w:before="201"/>
              <w:ind w:right="49"/>
              <w:rPr>
                <w:sz w:val="31"/>
              </w:rPr>
            </w:pPr>
            <w:r>
              <w:rPr>
                <w:sz w:val="31"/>
              </w:rPr>
              <w:t>41508389.306</w:t>
            </w:r>
          </w:p>
        </w:tc>
      </w:tr>
      <w:tr>
        <w:tblPrEx>
          <w:tblW w:w="0" w:type="auto"/>
          <w:jc w:val="left"/>
          <w:tblInd w:w="1001" w:type="dxa"/>
          <w:tblLayout w:type="fixed"/>
          <w:tblCellMar>
            <w:top w:w="0" w:type="dxa"/>
            <w:left w:w="0" w:type="dxa"/>
            <w:bottom w:w="0" w:type="dxa"/>
            <w:right w:w="0" w:type="dxa"/>
          </w:tblCellMar>
          <w:tblLook w:val="01E0"/>
        </w:tblPrEx>
        <w:trPr>
          <w:trHeight w:val="964"/>
          <w:jc w:val="left"/>
        </w:trPr>
        <w:tc>
          <w:tcPr>
            <w:tcW w:w="1267" w:type="dxa"/>
          </w:tcPr>
          <w:p>
            <w:pPr>
              <w:pStyle w:val="TableParagraph"/>
              <w:spacing w:before="199"/>
              <w:ind w:left="50"/>
              <w:jc w:val="left"/>
              <w:rPr>
                <w:sz w:val="31"/>
              </w:rPr>
            </w:pPr>
            <w:r>
              <w:rPr>
                <w:sz w:val="31"/>
              </w:rPr>
              <w:t>29</w:t>
            </w:r>
          </w:p>
        </w:tc>
        <w:tc>
          <w:tcPr>
            <w:tcW w:w="3063" w:type="dxa"/>
          </w:tcPr>
          <w:p>
            <w:pPr>
              <w:pStyle w:val="TableParagraph"/>
              <w:spacing w:before="199"/>
              <w:ind w:right="759"/>
              <w:rPr>
                <w:sz w:val="31"/>
              </w:rPr>
            </w:pPr>
            <w:r>
              <w:rPr>
                <w:sz w:val="31"/>
              </w:rPr>
              <w:t>41°10′07″</w:t>
            </w:r>
          </w:p>
        </w:tc>
        <w:tc>
          <w:tcPr>
            <w:tcW w:w="3068" w:type="dxa"/>
          </w:tcPr>
          <w:p>
            <w:pPr>
              <w:pStyle w:val="TableParagraph"/>
              <w:spacing w:before="199"/>
              <w:ind w:right="667"/>
              <w:rPr>
                <w:sz w:val="31"/>
              </w:rPr>
            </w:pPr>
            <w:r>
              <w:rPr>
                <w:sz w:val="31"/>
              </w:rPr>
              <w:t>123°06′00″</w:t>
            </w:r>
          </w:p>
        </w:tc>
        <w:tc>
          <w:tcPr>
            <w:tcW w:w="3003" w:type="dxa"/>
          </w:tcPr>
          <w:p>
            <w:pPr>
              <w:pStyle w:val="TableParagraph"/>
              <w:spacing w:before="199"/>
              <w:ind w:right="401"/>
              <w:rPr>
                <w:sz w:val="31"/>
              </w:rPr>
            </w:pPr>
            <w:r>
              <w:rPr>
                <w:sz w:val="31"/>
              </w:rPr>
              <w:t>4559358.444</w:t>
            </w:r>
          </w:p>
        </w:tc>
        <w:tc>
          <w:tcPr>
            <w:tcW w:w="2571" w:type="dxa"/>
          </w:tcPr>
          <w:p>
            <w:pPr>
              <w:pStyle w:val="TableParagraph"/>
              <w:spacing w:before="199"/>
              <w:ind w:right="49"/>
              <w:rPr>
                <w:sz w:val="31"/>
              </w:rPr>
            </w:pPr>
            <w:r>
              <w:rPr>
                <w:sz w:val="31"/>
              </w:rPr>
              <w:t>41508353.306</w:t>
            </w:r>
          </w:p>
        </w:tc>
      </w:tr>
      <w:tr>
        <w:tblPrEx>
          <w:tblW w:w="0" w:type="auto"/>
          <w:jc w:val="left"/>
          <w:tblInd w:w="1001" w:type="dxa"/>
          <w:tblLayout w:type="fixed"/>
          <w:tblCellMar>
            <w:top w:w="0" w:type="dxa"/>
            <w:left w:w="0" w:type="dxa"/>
            <w:bottom w:w="0" w:type="dxa"/>
            <w:right w:w="0" w:type="dxa"/>
          </w:tblCellMar>
          <w:tblLook w:val="01E0"/>
        </w:tblPrEx>
        <w:trPr>
          <w:trHeight w:val="966"/>
          <w:jc w:val="left"/>
        </w:trPr>
        <w:tc>
          <w:tcPr>
            <w:tcW w:w="1267" w:type="dxa"/>
          </w:tcPr>
          <w:p>
            <w:pPr>
              <w:pStyle w:val="TableParagraph"/>
              <w:spacing w:before="199"/>
              <w:ind w:left="50"/>
              <w:jc w:val="left"/>
              <w:rPr>
                <w:sz w:val="31"/>
              </w:rPr>
            </w:pPr>
            <w:r>
              <w:rPr>
                <w:sz w:val="31"/>
              </w:rPr>
              <w:t>30</w:t>
            </w:r>
          </w:p>
        </w:tc>
        <w:tc>
          <w:tcPr>
            <w:tcW w:w="3063" w:type="dxa"/>
          </w:tcPr>
          <w:p>
            <w:pPr>
              <w:pStyle w:val="TableParagraph"/>
              <w:spacing w:before="199"/>
              <w:ind w:right="759"/>
              <w:rPr>
                <w:sz w:val="31"/>
              </w:rPr>
            </w:pPr>
            <w:r>
              <w:rPr>
                <w:sz w:val="31"/>
              </w:rPr>
              <w:t>41°10′09″</w:t>
            </w:r>
          </w:p>
        </w:tc>
        <w:tc>
          <w:tcPr>
            <w:tcW w:w="3068" w:type="dxa"/>
          </w:tcPr>
          <w:p>
            <w:pPr>
              <w:pStyle w:val="TableParagraph"/>
              <w:spacing w:before="199"/>
              <w:ind w:right="667"/>
              <w:rPr>
                <w:sz w:val="31"/>
              </w:rPr>
            </w:pPr>
            <w:r>
              <w:rPr>
                <w:sz w:val="31"/>
              </w:rPr>
              <w:t>123°05′58″</w:t>
            </w:r>
          </w:p>
        </w:tc>
        <w:tc>
          <w:tcPr>
            <w:tcW w:w="3003" w:type="dxa"/>
          </w:tcPr>
          <w:p>
            <w:pPr>
              <w:pStyle w:val="TableParagraph"/>
              <w:spacing w:before="199"/>
              <w:ind w:right="401"/>
              <w:rPr>
                <w:sz w:val="31"/>
              </w:rPr>
            </w:pPr>
            <w:r>
              <w:rPr>
                <w:sz w:val="31"/>
              </w:rPr>
              <w:t>4559414.444</w:t>
            </w:r>
          </w:p>
        </w:tc>
        <w:tc>
          <w:tcPr>
            <w:tcW w:w="2571" w:type="dxa"/>
          </w:tcPr>
          <w:p>
            <w:pPr>
              <w:pStyle w:val="TableParagraph"/>
              <w:spacing w:before="199"/>
              <w:ind w:right="49"/>
              <w:rPr>
                <w:sz w:val="31"/>
              </w:rPr>
            </w:pPr>
            <w:r>
              <w:rPr>
                <w:sz w:val="31"/>
              </w:rPr>
              <w:t>41508307.306</w:t>
            </w:r>
          </w:p>
        </w:tc>
      </w:tr>
      <w:tr>
        <w:tblPrEx>
          <w:tblW w:w="0" w:type="auto"/>
          <w:jc w:val="left"/>
          <w:tblInd w:w="1001" w:type="dxa"/>
          <w:tblLayout w:type="fixed"/>
          <w:tblCellMar>
            <w:top w:w="0" w:type="dxa"/>
            <w:left w:w="0" w:type="dxa"/>
            <w:bottom w:w="0" w:type="dxa"/>
            <w:right w:w="0" w:type="dxa"/>
          </w:tblCellMar>
          <w:tblLook w:val="01E0"/>
        </w:tblPrEx>
        <w:trPr>
          <w:trHeight w:val="966"/>
          <w:jc w:val="left"/>
        </w:trPr>
        <w:tc>
          <w:tcPr>
            <w:tcW w:w="1267" w:type="dxa"/>
          </w:tcPr>
          <w:p>
            <w:pPr>
              <w:pStyle w:val="TableParagraph"/>
              <w:spacing w:before="201"/>
              <w:ind w:left="50"/>
              <w:jc w:val="left"/>
              <w:rPr>
                <w:sz w:val="31"/>
              </w:rPr>
            </w:pPr>
            <w:r>
              <w:rPr>
                <w:sz w:val="31"/>
              </w:rPr>
              <w:t>31</w:t>
            </w:r>
          </w:p>
        </w:tc>
        <w:tc>
          <w:tcPr>
            <w:tcW w:w="3063" w:type="dxa"/>
          </w:tcPr>
          <w:p>
            <w:pPr>
              <w:pStyle w:val="TableParagraph"/>
              <w:spacing w:before="201"/>
              <w:ind w:right="759"/>
              <w:rPr>
                <w:sz w:val="31"/>
              </w:rPr>
            </w:pPr>
            <w:r>
              <w:rPr>
                <w:sz w:val="31"/>
              </w:rPr>
              <w:t>41°10′09″</w:t>
            </w:r>
          </w:p>
        </w:tc>
        <w:tc>
          <w:tcPr>
            <w:tcW w:w="3068" w:type="dxa"/>
          </w:tcPr>
          <w:p>
            <w:pPr>
              <w:pStyle w:val="TableParagraph"/>
              <w:spacing w:before="201"/>
              <w:ind w:right="667"/>
              <w:rPr>
                <w:sz w:val="31"/>
              </w:rPr>
            </w:pPr>
            <w:r>
              <w:rPr>
                <w:sz w:val="31"/>
              </w:rPr>
              <w:t>123°05′56″</w:t>
            </w:r>
          </w:p>
        </w:tc>
        <w:tc>
          <w:tcPr>
            <w:tcW w:w="3003" w:type="dxa"/>
          </w:tcPr>
          <w:p>
            <w:pPr>
              <w:pStyle w:val="TableParagraph"/>
              <w:spacing w:before="201"/>
              <w:ind w:right="401"/>
              <w:rPr>
                <w:sz w:val="31"/>
              </w:rPr>
            </w:pPr>
            <w:r>
              <w:rPr>
                <w:sz w:val="31"/>
              </w:rPr>
              <w:t>4559412.444</w:t>
            </w:r>
          </w:p>
        </w:tc>
        <w:tc>
          <w:tcPr>
            <w:tcW w:w="2571" w:type="dxa"/>
          </w:tcPr>
          <w:p>
            <w:pPr>
              <w:pStyle w:val="TableParagraph"/>
              <w:spacing w:before="201"/>
              <w:ind w:right="49"/>
              <w:rPr>
                <w:sz w:val="31"/>
              </w:rPr>
            </w:pPr>
            <w:r>
              <w:rPr>
                <w:sz w:val="31"/>
              </w:rPr>
              <w:t>41508254.306</w:t>
            </w:r>
          </w:p>
        </w:tc>
      </w:tr>
      <w:tr>
        <w:tblPrEx>
          <w:tblW w:w="0" w:type="auto"/>
          <w:jc w:val="left"/>
          <w:tblInd w:w="1001" w:type="dxa"/>
          <w:tblLayout w:type="fixed"/>
          <w:tblCellMar>
            <w:top w:w="0" w:type="dxa"/>
            <w:left w:w="0" w:type="dxa"/>
            <w:bottom w:w="0" w:type="dxa"/>
            <w:right w:w="0" w:type="dxa"/>
          </w:tblCellMar>
          <w:tblLook w:val="01E0"/>
        </w:tblPrEx>
        <w:trPr>
          <w:trHeight w:val="964"/>
          <w:jc w:val="left"/>
        </w:trPr>
        <w:tc>
          <w:tcPr>
            <w:tcW w:w="1267" w:type="dxa"/>
          </w:tcPr>
          <w:p>
            <w:pPr>
              <w:pStyle w:val="TableParagraph"/>
              <w:spacing w:before="199"/>
              <w:ind w:left="50"/>
              <w:jc w:val="left"/>
              <w:rPr>
                <w:sz w:val="31"/>
              </w:rPr>
            </w:pPr>
            <w:r>
              <w:rPr>
                <w:sz w:val="31"/>
              </w:rPr>
              <w:t>33</w:t>
            </w:r>
          </w:p>
        </w:tc>
        <w:tc>
          <w:tcPr>
            <w:tcW w:w="3063" w:type="dxa"/>
          </w:tcPr>
          <w:p>
            <w:pPr>
              <w:pStyle w:val="TableParagraph"/>
              <w:spacing w:before="199"/>
              <w:ind w:right="759"/>
              <w:rPr>
                <w:sz w:val="31"/>
              </w:rPr>
            </w:pPr>
            <w:r>
              <w:rPr>
                <w:sz w:val="31"/>
              </w:rPr>
              <w:t>41°10′08″</w:t>
            </w:r>
          </w:p>
        </w:tc>
        <w:tc>
          <w:tcPr>
            <w:tcW w:w="3068" w:type="dxa"/>
          </w:tcPr>
          <w:p>
            <w:pPr>
              <w:pStyle w:val="TableParagraph"/>
              <w:spacing w:before="199"/>
              <w:ind w:right="667"/>
              <w:rPr>
                <w:sz w:val="31"/>
              </w:rPr>
            </w:pPr>
            <w:r>
              <w:rPr>
                <w:sz w:val="31"/>
              </w:rPr>
              <w:t>123°05′50″</w:t>
            </w:r>
          </w:p>
        </w:tc>
        <w:tc>
          <w:tcPr>
            <w:tcW w:w="3003" w:type="dxa"/>
          </w:tcPr>
          <w:p>
            <w:pPr>
              <w:pStyle w:val="TableParagraph"/>
              <w:spacing w:before="199"/>
              <w:ind w:right="401"/>
              <w:rPr>
                <w:sz w:val="31"/>
              </w:rPr>
            </w:pPr>
            <w:r>
              <w:rPr>
                <w:sz w:val="31"/>
              </w:rPr>
              <w:t>4559389.444</w:t>
            </w:r>
          </w:p>
        </w:tc>
        <w:tc>
          <w:tcPr>
            <w:tcW w:w="2571" w:type="dxa"/>
          </w:tcPr>
          <w:p>
            <w:pPr>
              <w:pStyle w:val="TableParagraph"/>
              <w:spacing w:before="199"/>
              <w:ind w:right="49"/>
              <w:rPr>
                <w:sz w:val="31"/>
              </w:rPr>
            </w:pPr>
            <w:r>
              <w:rPr>
                <w:sz w:val="31"/>
              </w:rPr>
              <w:t>41508114.306</w:t>
            </w:r>
          </w:p>
        </w:tc>
      </w:tr>
      <w:tr>
        <w:tblPrEx>
          <w:tblW w:w="0" w:type="auto"/>
          <w:jc w:val="left"/>
          <w:tblInd w:w="1001" w:type="dxa"/>
          <w:tblLayout w:type="fixed"/>
          <w:tblCellMar>
            <w:top w:w="0" w:type="dxa"/>
            <w:left w:w="0" w:type="dxa"/>
            <w:bottom w:w="0" w:type="dxa"/>
            <w:right w:w="0" w:type="dxa"/>
          </w:tblCellMar>
          <w:tblLook w:val="01E0"/>
        </w:tblPrEx>
        <w:trPr>
          <w:trHeight w:val="966"/>
          <w:jc w:val="left"/>
        </w:trPr>
        <w:tc>
          <w:tcPr>
            <w:tcW w:w="1267" w:type="dxa"/>
          </w:tcPr>
          <w:p>
            <w:pPr>
              <w:pStyle w:val="TableParagraph"/>
              <w:spacing w:before="199"/>
              <w:ind w:left="50"/>
              <w:jc w:val="left"/>
              <w:rPr>
                <w:sz w:val="31"/>
              </w:rPr>
            </w:pPr>
            <w:r>
              <w:rPr>
                <w:sz w:val="31"/>
              </w:rPr>
              <w:t>34</w:t>
            </w:r>
          </w:p>
        </w:tc>
        <w:tc>
          <w:tcPr>
            <w:tcW w:w="3063" w:type="dxa"/>
          </w:tcPr>
          <w:p>
            <w:pPr>
              <w:pStyle w:val="TableParagraph"/>
              <w:spacing w:before="199"/>
              <w:ind w:right="759"/>
              <w:rPr>
                <w:sz w:val="31"/>
              </w:rPr>
            </w:pPr>
            <w:r>
              <w:rPr>
                <w:sz w:val="31"/>
              </w:rPr>
              <w:t>41°10′07″</w:t>
            </w:r>
          </w:p>
        </w:tc>
        <w:tc>
          <w:tcPr>
            <w:tcW w:w="3068" w:type="dxa"/>
          </w:tcPr>
          <w:p>
            <w:pPr>
              <w:pStyle w:val="TableParagraph"/>
              <w:spacing w:before="199"/>
              <w:ind w:right="667"/>
              <w:rPr>
                <w:sz w:val="31"/>
              </w:rPr>
            </w:pPr>
            <w:r>
              <w:rPr>
                <w:sz w:val="31"/>
              </w:rPr>
              <w:t>123°05′51″</w:t>
            </w:r>
          </w:p>
        </w:tc>
        <w:tc>
          <w:tcPr>
            <w:tcW w:w="3003" w:type="dxa"/>
          </w:tcPr>
          <w:p>
            <w:pPr>
              <w:pStyle w:val="TableParagraph"/>
              <w:spacing w:before="199"/>
              <w:ind w:right="401"/>
              <w:rPr>
                <w:sz w:val="31"/>
              </w:rPr>
            </w:pPr>
            <w:r>
              <w:rPr>
                <w:sz w:val="31"/>
              </w:rPr>
              <w:t>4559346.444</w:t>
            </w:r>
          </w:p>
        </w:tc>
        <w:tc>
          <w:tcPr>
            <w:tcW w:w="2571" w:type="dxa"/>
          </w:tcPr>
          <w:p>
            <w:pPr>
              <w:pStyle w:val="TableParagraph"/>
              <w:spacing w:before="199"/>
              <w:ind w:right="49"/>
              <w:rPr>
                <w:sz w:val="31"/>
              </w:rPr>
            </w:pPr>
            <w:r>
              <w:rPr>
                <w:sz w:val="31"/>
              </w:rPr>
              <w:t>41508134.306</w:t>
            </w:r>
          </w:p>
        </w:tc>
      </w:tr>
      <w:tr>
        <w:tblPrEx>
          <w:tblW w:w="0" w:type="auto"/>
          <w:jc w:val="left"/>
          <w:tblInd w:w="1001" w:type="dxa"/>
          <w:tblLayout w:type="fixed"/>
          <w:tblCellMar>
            <w:top w:w="0" w:type="dxa"/>
            <w:left w:w="0" w:type="dxa"/>
            <w:bottom w:w="0" w:type="dxa"/>
            <w:right w:w="0" w:type="dxa"/>
          </w:tblCellMar>
          <w:tblLook w:val="01E0"/>
        </w:tblPrEx>
        <w:trPr>
          <w:trHeight w:val="966"/>
          <w:jc w:val="left"/>
        </w:trPr>
        <w:tc>
          <w:tcPr>
            <w:tcW w:w="1267" w:type="dxa"/>
          </w:tcPr>
          <w:p>
            <w:pPr>
              <w:pStyle w:val="TableParagraph"/>
              <w:spacing w:before="201"/>
              <w:ind w:left="50"/>
              <w:jc w:val="left"/>
              <w:rPr>
                <w:sz w:val="31"/>
              </w:rPr>
            </w:pPr>
            <w:r>
              <w:rPr>
                <w:sz w:val="31"/>
              </w:rPr>
              <w:t>35</w:t>
            </w:r>
          </w:p>
        </w:tc>
        <w:tc>
          <w:tcPr>
            <w:tcW w:w="3063" w:type="dxa"/>
          </w:tcPr>
          <w:p>
            <w:pPr>
              <w:pStyle w:val="TableParagraph"/>
              <w:spacing w:before="201"/>
              <w:ind w:right="759"/>
              <w:rPr>
                <w:sz w:val="31"/>
              </w:rPr>
            </w:pPr>
            <w:r>
              <w:rPr>
                <w:sz w:val="31"/>
              </w:rPr>
              <w:t>41°10′06″</w:t>
            </w:r>
          </w:p>
        </w:tc>
        <w:tc>
          <w:tcPr>
            <w:tcW w:w="3068" w:type="dxa"/>
          </w:tcPr>
          <w:p>
            <w:pPr>
              <w:pStyle w:val="TableParagraph"/>
              <w:spacing w:before="201"/>
              <w:ind w:right="667"/>
              <w:rPr>
                <w:sz w:val="31"/>
              </w:rPr>
            </w:pPr>
            <w:r>
              <w:rPr>
                <w:sz w:val="31"/>
              </w:rPr>
              <w:t>123°05′49″</w:t>
            </w:r>
          </w:p>
        </w:tc>
        <w:tc>
          <w:tcPr>
            <w:tcW w:w="3003" w:type="dxa"/>
          </w:tcPr>
          <w:p>
            <w:pPr>
              <w:pStyle w:val="TableParagraph"/>
              <w:spacing w:before="201"/>
              <w:ind w:right="401"/>
              <w:rPr>
                <w:sz w:val="31"/>
              </w:rPr>
            </w:pPr>
            <w:r>
              <w:rPr>
                <w:sz w:val="31"/>
              </w:rPr>
              <w:t>4559307.444</w:t>
            </w:r>
          </w:p>
        </w:tc>
        <w:tc>
          <w:tcPr>
            <w:tcW w:w="2571" w:type="dxa"/>
          </w:tcPr>
          <w:p>
            <w:pPr>
              <w:pStyle w:val="TableParagraph"/>
              <w:spacing w:before="201"/>
              <w:ind w:right="49"/>
              <w:rPr>
                <w:sz w:val="31"/>
              </w:rPr>
            </w:pPr>
            <w:r>
              <w:rPr>
                <w:sz w:val="31"/>
              </w:rPr>
              <w:t>41508090.306</w:t>
            </w:r>
          </w:p>
        </w:tc>
      </w:tr>
      <w:tr>
        <w:tblPrEx>
          <w:tblW w:w="0" w:type="auto"/>
          <w:jc w:val="left"/>
          <w:tblInd w:w="1001" w:type="dxa"/>
          <w:tblLayout w:type="fixed"/>
          <w:tblCellMar>
            <w:top w:w="0" w:type="dxa"/>
            <w:left w:w="0" w:type="dxa"/>
            <w:bottom w:w="0" w:type="dxa"/>
            <w:right w:w="0" w:type="dxa"/>
          </w:tblCellMar>
          <w:tblLook w:val="01E0"/>
        </w:tblPrEx>
        <w:trPr>
          <w:trHeight w:val="965"/>
          <w:jc w:val="left"/>
        </w:trPr>
        <w:tc>
          <w:tcPr>
            <w:tcW w:w="1267" w:type="dxa"/>
          </w:tcPr>
          <w:p>
            <w:pPr>
              <w:pStyle w:val="TableParagraph"/>
              <w:spacing w:before="199"/>
              <w:ind w:left="50"/>
              <w:jc w:val="left"/>
              <w:rPr>
                <w:sz w:val="31"/>
              </w:rPr>
            </w:pPr>
            <w:r>
              <w:rPr>
                <w:sz w:val="31"/>
              </w:rPr>
              <w:t>36</w:t>
            </w:r>
          </w:p>
        </w:tc>
        <w:tc>
          <w:tcPr>
            <w:tcW w:w="3063" w:type="dxa"/>
          </w:tcPr>
          <w:p>
            <w:pPr>
              <w:pStyle w:val="TableParagraph"/>
              <w:spacing w:before="199"/>
              <w:ind w:right="759"/>
              <w:rPr>
                <w:sz w:val="31"/>
              </w:rPr>
            </w:pPr>
            <w:r>
              <w:rPr>
                <w:sz w:val="31"/>
              </w:rPr>
              <w:t>41°10′04″</w:t>
            </w:r>
          </w:p>
        </w:tc>
        <w:tc>
          <w:tcPr>
            <w:tcW w:w="3068" w:type="dxa"/>
          </w:tcPr>
          <w:p>
            <w:pPr>
              <w:pStyle w:val="TableParagraph"/>
              <w:spacing w:before="199"/>
              <w:ind w:right="667"/>
              <w:rPr>
                <w:sz w:val="31"/>
              </w:rPr>
            </w:pPr>
            <w:r>
              <w:rPr>
                <w:sz w:val="31"/>
              </w:rPr>
              <w:t>123°05′48″</w:t>
            </w:r>
          </w:p>
        </w:tc>
        <w:tc>
          <w:tcPr>
            <w:tcW w:w="3003" w:type="dxa"/>
          </w:tcPr>
          <w:p>
            <w:pPr>
              <w:pStyle w:val="TableParagraph"/>
              <w:spacing w:before="199"/>
              <w:ind w:right="401"/>
              <w:rPr>
                <w:sz w:val="31"/>
              </w:rPr>
            </w:pPr>
            <w:r>
              <w:rPr>
                <w:sz w:val="31"/>
              </w:rPr>
              <w:t>4559254.444</w:t>
            </w:r>
          </w:p>
        </w:tc>
        <w:tc>
          <w:tcPr>
            <w:tcW w:w="2571" w:type="dxa"/>
          </w:tcPr>
          <w:p>
            <w:pPr>
              <w:pStyle w:val="TableParagraph"/>
              <w:spacing w:before="199"/>
              <w:ind w:right="49"/>
              <w:rPr>
                <w:sz w:val="31"/>
              </w:rPr>
            </w:pPr>
            <w:r>
              <w:rPr>
                <w:sz w:val="31"/>
              </w:rPr>
              <w:t>41508067.306</w:t>
            </w:r>
          </w:p>
        </w:tc>
      </w:tr>
      <w:tr>
        <w:tblPrEx>
          <w:tblW w:w="0" w:type="auto"/>
          <w:jc w:val="left"/>
          <w:tblInd w:w="1001" w:type="dxa"/>
          <w:tblLayout w:type="fixed"/>
          <w:tblCellMar>
            <w:top w:w="0" w:type="dxa"/>
            <w:left w:w="0" w:type="dxa"/>
            <w:bottom w:w="0" w:type="dxa"/>
            <w:right w:w="0" w:type="dxa"/>
          </w:tblCellMar>
          <w:tblLook w:val="01E0"/>
        </w:tblPrEx>
        <w:trPr>
          <w:trHeight w:val="967"/>
          <w:jc w:val="left"/>
        </w:trPr>
        <w:tc>
          <w:tcPr>
            <w:tcW w:w="1267" w:type="dxa"/>
          </w:tcPr>
          <w:p>
            <w:pPr>
              <w:pStyle w:val="TableParagraph"/>
              <w:spacing w:before="200"/>
              <w:ind w:left="50"/>
              <w:jc w:val="left"/>
              <w:rPr>
                <w:sz w:val="31"/>
              </w:rPr>
            </w:pPr>
            <w:r>
              <w:rPr>
                <w:sz w:val="31"/>
              </w:rPr>
              <w:t>37</w:t>
            </w:r>
          </w:p>
        </w:tc>
        <w:tc>
          <w:tcPr>
            <w:tcW w:w="3063" w:type="dxa"/>
          </w:tcPr>
          <w:p>
            <w:pPr>
              <w:pStyle w:val="TableParagraph"/>
              <w:spacing w:before="200"/>
              <w:ind w:right="759"/>
              <w:rPr>
                <w:sz w:val="31"/>
              </w:rPr>
            </w:pPr>
            <w:r>
              <w:rPr>
                <w:sz w:val="31"/>
              </w:rPr>
              <w:t>41°10′05″</w:t>
            </w:r>
          </w:p>
        </w:tc>
        <w:tc>
          <w:tcPr>
            <w:tcW w:w="3068" w:type="dxa"/>
          </w:tcPr>
          <w:p>
            <w:pPr>
              <w:pStyle w:val="TableParagraph"/>
              <w:spacing w:before="200"/>
              <w:ind w:right="667"/>
              <w:rPr>
                <w:sz w:val="31"/>
              </w:rPr>
            </w:pPr>
            <w:r>
              <w:rPr>
                <w:sz w:val="31"/>
              </w:rPr>
              <w:t>123°05′46″</w:t>
            </w:r>
          </w:p>
        </w:tc>
        <w:tc>
          <w:tcPr>
            <w:tcW w:w="3003" w:type="dxa"/>
          </w:tcPr>
          <w:p>
            <w:pPr>
              <w:pStyle w:val="TableParagraph"/>
              <w:spacing w:before="200"/>
              <w:ind w:right="401"/>
              <w:rPr>
                <w:sz w:val="31"/>
              </w:rPr>
            </w:pPr>
            <w:r>
              <w:rPr>
                <w:sz w:val="31"/>
              </w:rPr>
              <w:t>4559293.444</w:t>
            </w:r>
          </w:p>
        </w:tc>
        <w:tc>
          <w:tcPr>
            <w:tcW w:w="2571" w:type="dxa"/>
          </w:tcPr>
          <w:p>
            <w:pPr>
              <w:pStyle w:val="TableParagraph"/>
              <w:spacing w:before="200"/>
              <w:ind w:right="49"/>
              <w:rPr>
                <w:sz w:val="31"/>
              </w:rPr>
            </w:pPr>
            <w:r>
              <w:rPr>
                <w:sz w:val="31"/>
              </w:rPr>
              <w:t>41508008.306</w:t>
            </w:r>
          </w:p>
        </w:tc>
      </w:tr>
      <w:tr>
        <w:tblPrEx>
          <w:tblW w:w="0" w:type="auto"/>
          <w:jc w:val="left"/>
          <w:tblInd w:w="1001" w:type="dxa"/>
          <w:tblLayout w:type="fixed"/>
          <w:tblCellMar>
            <w:top w:w="0" w:type="dxa"/>
            <w:left w:w="0" w:type="dxa"/>
            <w:bottom w:w="0" w:type="dxa"/>
            <w:right w:w="0" w:type="dxa"/>
          </w:tblCellMar>
          <w:tblLook w:val="01E0"/>
        </w:tblPrEx>
        <w:trPr>
          <w:trHeight w:val="966"/>
          <w:jc w:val="left"/>
        </w:trPr>
        <w:tc>
          <w:tcPr>
            <w:tcW w:w="1267" w:type="dxa"/>
          </w:tcPr>
          <w:p>
            <w:pPr>
              <w:pStyle w:val="TableParagraph"/>
              <w:spacing w:before="201"/>
              <w:ind w:left="50"/>
              <w:jc w:val="left"/>
              <w:rPr>
                <w:sz w:val="31"/>
              </w:rPr>
            </w:pPr>
            <w:r>
              <w:rPr>
                <w:sz w:val="31"/>
              </w:rPr>
              <w:t>38</w:t>
            </w:r>
          </w:p>
        </w:tc>
        <w:tc>
          <w:tcPr>
            <w:tcW w:w="3063" w:type="dxa"/>
          </w:tcPr>
          <w:p>
            <w:pPr>
              <w:pStyle w:val="TableParagraph"/>
              <w:spacing w:before="201"/>
              <w:ind w:right="759"/>
              <w:rPr>
                <w:sz w:val="31"/>
              </w:rPr>
            </w:pPr>
            <w:r>
              <w:rPr>
                <w:sz w:val="31"/>
              </w:rPr>
              <w:t>41°10′04″</w:t>
            </w:r>
          </w:p>
        </w:tc>
        <w:tc>
          <w:tcPr>
            <w:tcW w:w="3068" w:type="dxa"/>
          </w:tcPr>
          <w:p>
            <w:pPr>
              <w:pStyle w:val="TableParagraph"/>
              <w:spacing w:before="201"/>
              <w:ind w:right="667"/>
              <w:rPr>
                <w:sz w:val="31"/>
              </w:rPr>
            </w:pPr>
            <w:r>
              <w:rPr>
                <w:sz w:val="31"/>
              </w:rPr>
              <w:t>123°05′47″</w:t>
            </w:r>
          </w:p>
        </w:tc>
        <w:tc>
          <w:tcPr>
            <w:tcW w:w="3003" w:type="dxa"/>
          </w:tcPr>
          <w:p>
            <w:pPr>
              <w:pStyle w:val="TableParagraph"/>
              <w:spacing w:before="201"/>
              <w:ind w:right="401"/>
              <w:rPr>
                <w:sz w:val="31"/>
              </w:rPr>
            </w:pPr>
            <w:r>
              <w:rPr>
                <w:sz w:val="31"/>
              </w:rPr>
              <w:t>4559264.444</w:t>
            </w:r>
          </w:p>
        </w:tc>
        <w:tc>
          <w:tcPr>
            <w:tcW w:w="2571" w:type="dxa"/>
          </w:tcPr>
          <w:p>
            <w:pPr>
              <w:pStyle w:val="TableParagraph"/>
              <w:spacing w:before="201"/>
              <w:ind w:right="49"/>
              <w:rPr>
                <w:sz w:val="31"/>
              </w:rPr>
            </w:pPr>
            <w:r>
              <w:rPr>
                <w:sz w:val="31"/>
              </w:rPr>
              <w:t>41508032.306</w:t>
            </w:r>
          </w:p>
        </w:tc>
      </w:tr>
      <w:tr>
        <w:tblPrEx>
          <w:tblW w:w="0" w:type="auto"/>
          <w:jc w:val="left"/>
          <w:tblInd w:w="1001" w:type="dxa"/>
          <w:tblLayout w:type="fixed"/>
          <w:tblCellMar>
            <w:top w:w="0" w:type="dxa"/>
            <w:left w:w="0" w:type="dxa"/>
            <w:bottom w:w="0" w:type="dxa"/>
            <w:right w:w="0" w:type="dxa"/>
          </w:tblCellMar>
          <w:tblLook w:val="01E0"/>
        </w:tblPrEx>
        <w:trPr>
          <w:trHeight w:val="964"/>
          <w:jc w:val="left"/>
        </w:trPr>
        <w:tc>
          <w:tcPr>
            <w:tcW w:w="1267" w:type="dxa"/>
          </w:tcPr>
          <w:p>
            <w:pPr>
              <w:pStyle w:val="TableParagraph"/>
              <w:spacing w:before="199"/>
              <w:ind w:left="50"/>
              <w:jc w:val="left"/>
              <w:rPr>
                <w:sz w:val="31"/>
              </w:rPr>
            </w:pPr>
            <w:r>
              <w:rPr>
                <w:sz w:val="31"/>
              </w:rPr>
              <w:t>39</w:t>
            </w:r>
          </w:p>
        </w:tc>
        <w:tc>
          <w:tcPr>
            <w:tcW w:w="3063" w:type="dxa"/>
          </w:tcPr>
          <w:p>
            <w:pPr>
              <w:pStyle w:val="TableParagraph"/>
              <w:spacing w:before="199"/>
              <w:ind w:right="759"/>
              <w:rPr>
                <w:sz w:val="31"/>
              </w:rPr>
            </w:pPr>
            <w:r>
              <w:rPr>
                <w:sz w:val="31"/>
              </w:rPr>
              <w:t>41°10′03″</w:t>
            </w:r>
          </w:p>
        </w:tc>
        <w:tc>
          <w:tcPr>
            <w:tcW w:w="3068" w:type="dxa"/>
          </w:tcPr>
          <w:p>
            <w:pPr>
              <w:pStyle w:val="TableParagraph"/>
              <w:spacing w:before="199"/>
              <w:ind w:right="667"/>
              <w:rPr>
                <w:sz w:val="31"/>
              </w:rPr>
            </w:pPr>
            <w:r>
              <w:rPr>
                <w:sz w:val="31"/>
              </w:rPr>
              <w:t>123°05′47″</w:t>
            </w:r>
          </w:p>
        </w:tc>
        <w:tc>
          <w:tcPr>
            <w:tcW w:w="3003" w:type="dxa"/>
          </w:tcPr>
          <w:p>
            <w:pPr>
              <w:pStyle w:val="TableParagraph"/>
              <w:spacing w:before="199"/>
              <w:ind w:right="401"/>
              <w:rPr>
                <w:sz w:val="31"/>
              </w:rPr>
            </w:pPr>
            <w:r>
              <w:rPr>
                <w:sz w:val="31"/>
              </w:rPr>
              <w:t>4559219.444</w:t>
            </w:r>
          </w:p>
        </w:tc>
        <w:tc>
          <w:tcPr>
            <w:tcW w:w="2571" w:type="dxa"/>
          </w:tcPr>
          <w:p>
            <w:pPr>
              <w:pStyle w:val="TableParagraph"/>
              <w:spacing w:before="199"/>
              <w:ind w:right="49"/>
              <w:rPr>
                <w:sz w:val="31"/>
              </w:rPr>
            </w:pPr>
            <w:r>
              <w:rPr>
                <w:sz w:val="31"/>
              </w:rPr>
              <w:t>41508037.306</w:t>
            </w:r>
          </w:p>
        </w:tc>
      </w:tr>
      <w:tr>
        <w:tblPrEx>
          <w:tblW w:w="0" w:type="auto"/>
          <w:jc w:val="left"/>
          <w:tblInd w:w="1001" w:type="dxa"/>
          <w:tblLayout w:type="fixed"/>
          <w:tblCellMar>
            <w:top w:w="0" w:type="dxa"/>
            <w:left w:w="0" w:type="dxa"/>
            <w:bottom w:w="0" w:type="dxa"/>
            <w:right w:w="0" w:type="dxa"/>
          </w:tblCellMar>
          <w:tblLook w:val="01E0"/>
        </w:tblPrEx>
        <w:trPr>
          <w:trHeight w:val="691"/>
          <w:jc w:val="left"/>
        </w:trPr>
        <w:tc>
          <w:tcPr>
            <w:tcW w:w="1267" w:type="dxa"/>
          </w:tcPr>
          <w:p>
            <w:pPr>
              <w:pStyle w:val="TableParagraph"/>
              <w:spacing w:before="199" w:line="472" w:lineRule="exact"/>
              <w:ind w:left="50"/>
              <w:jc w:val="left"/>
              <w:rPr>
                <w:sz w:val="31"/>
              </w:rPr>
            </w:pPr>
            <w:r>
              <w:rPr>
                <w:sz w:val="31"/>
              </w:rPr>
              <w:t>40</w:t>
            </w:r>
          </w:p>
        </w:tc>
        <w:tc>
          <w:tcPr>
            <w:tcW w:w="3063" w:type="dxa"/>
          </w:tcPr>
          <w:p>
            <w:pPr>
              <w:pStyle w:val="TableParagraph"/>
              <w:spacing w:before="199" w:line="472" w:lineRule="exact"/>
              <w:ind w:right="759"/>
              <w:rPr>
                <w:sz w:val="31"/>
              </w:rPr>
            </w:pPr>
            <w:r>
              <w:rPr>
                <w:sz w:val="31"/>
              </w:rPr>
              <w:t>41°10′01″</w:t>
            </w:r>
          </w:p>
        </w:tc>
        <w:tc>
          <w:tcPr>
            <w:tcW w:w="3068" w:type="dxa"/>
          </w:tcPr>
          <w:p>
            <w:pPr>
              <w:pStyle w:val="TableParagraph"/>
              <w:spacing w:before="199" w:line="472" w:lineRule="exact"/>
              <w:ind w:right="667"/>
              <w:rPr>
                <w:sz w:val="31"/>
              </w:rPr>
            </w:pPr>
            <w:r>
              <w:rPr>
                <w:sz w:val="31"/>
              </w:rPr>
              <w:t>123°05′48″</w:t>
            </w:r>
          </w:p>
        </w:tc>
        <w:tc>
          <w:tcPr>
            <w:tcW w:w="3003" w:type="dxa"/>
          </w:tcPr>
          <w:p>
            <w:pPr>
              <w:pStyle w:val="TableParagraph"/>
              <w:spacing w:before="199" w:line="472" w:lineRule="exact"/>
              <w:ind w:right="401"/>
              <w:rPr>
                <w:sz w:val="31"/>
              </w:rPr>
            </w:pPr>
            <w:r>
              <w:rPr>
                <w:sz w:val="31"/>
              </w:rPr>
              <w:t>4559170.444</w:t>
            </w:r>
          </w:p>
        </w:tc>
        <w:tc>
          <w:tcPr>
            <w:tcW w:w="2571" w:type="dxa"/>
          </w:tcPr>
          <w:p>
            <w:pPr>
              <w:pStyle w:val="TableParagraph"/>
              <w:spacing w:before="199" w:line="472" w:lineRule="exact"/>
              <w:ind w:right="49"/>
              <w:rPr>
                <w:sz w:val="31"/>
              </w:rPr>
            </w:pPr>
            <w:r>
              <w:rPr>
                <w:sz w:val="31"/>
              </w:rPr>
              <w:t>41508071.306</w:t>
            </w:r>
          </w:p>
        </w:tc>
      </w:tr>
    </w:tbl>
    <w:p>
      <w:pPr>
        <w:spacing w:after="0" w:line="472" w:lineRule="exact"/>
        <w:rPr>
          <w:sz w:val="31"/>
        </w:rPr>
        <w:sectPr>
          <w:footerReference w:type="default" r:id="rId10"/>
          <w:pgSz w:w="17860" w:h="25260"/>
          <w:pgMar w:top="1820" w:right="1600" w:bottom="2040" w:left="1840" w:header="0" w:footer="1795"/>
          <w:pgNumType w:start="4"/>
          <w:cols w:space="708"/>
        </w:sectPr>
      </w:pPr>
    </w:p>
    <w:p>
      <w:pPr>
        <w:pStyle w:val="BodyText"/>
        <w:spacing w:before="6" w:after="1"/>
        <w:ind w:left="0"/>
        <w:rPr>
          <w:sz w:val="13"/>
        </w:rPr>
      </w:pPr>
      <w:r>
        <w:drawing>
          <wp:anchor distT="0" distB="0" distL="0" distR="0" simplePos="0" relativeHeight="251660288" behindDoc="1" locked="0" layoutInCell="1" allowOverlap="1">
            <wp:simplePos x="0" y="0"/>
            <wp:positionH relativeFrom="page">
              <wp:posOffset>1231900</wp:posOffset>
            </wp:positionH>
            <wp:positionV relativeFrom="page">
              <wp:posOffset>1168400</wp:posOffset>
            </wp:positionV>
            <wp:extent cx="8931113" cy="12870942"/>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11" cstate="print"/>
                    <a:stretch>
                      <a:fillRect/>
                    </a:stretch>
                  </pic:blipFill>
                  <pic:spPr>
                    <a:xfrm>
                      <a:off x="0" y="0"/>
                      <a:ext cx="8931113" cy="12870942"/>
                    </a:xfrm>
                    <a:prstGeom prst="rect">
                      <a:avLst/>
                    </a:prstGeom>
                  </pic:spPr>
                </pic:pic>
              </a:graphicData>
            </a:graphic>
          </wp:anchor>
        </w:drawing>
      </w:r>
    </w:p>
    <w:tbl>
      <w:tblPr>
        <w:tblStyle w:val="TableNormal2"/>
        <w:tblW w:w="0" w:type="auto"/>
        <w:jc w:val="left"/>
        <w:tblInd w:w="10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67"/>
        <w:gridCol w:w="3063"/>
        <w:gridCol w:w="3068"/>
        <w:gridCol w:w="3003"/>
        <w:gridCol w:w="2571"/>
      </w:tblGrid>
      <w:tr>
        <w:tblPrEx>
          <w:tblW w:w="0" w:type="auto"/>
          <w:jc w:val="left"/>
          <w:tblInd w:w="10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91"/>
          <w:jc w:val="left"/>
        </w:trPr>
        <w:tc>
          <w:tcPr>
            <w:tcW w:w="1267" w:type="dxa"/>
          </w:tcPr>
          <w:p>
            <w:pPr>
              <w:pStyle w:val="TableParagraph"/>
              <w:spacing w:line="497" w:lineRule="exact"/>
              <w:ind w:left="50"/>
              <w:jc w:val="left"/>
              <w:rPr>
                <w:sz w:val="31"/>
              </w:rPr>
            </w:pPr>
            <w:r>
              <w:rPr>
                <w:sz w:val="31"/>
              </w:rPr>
              <w:t>42</w:t>
            </w:r>
          </w:p>
        </w:tc>
        <w:tc>
          <w:tcPr>
            <w:tcW w:w="3063" w:type="dxa"/>
          </w:tcPr>
          <w:p>
            <w:pPr>
              <w:pStyle w:val="TableParagraph"/>
              <w:spacing w:line="497" w:lineRule="exact"/>
              <w:ind w:right="759"/>
              <w:rPr>
                <w:sz w:val="31"/>
              </w:rPr>
            </w:pPr>
            <w:r>
              <w:rPr>
                <w:sz w:val="31"/>
              </w:rPr>
              <w:t>41°09′47″</w:t>
            </w:r>
          </w:p>
        </w:tc>
        <w:tc>
          <w:tcPr>
            <w:tcW w:w="3068" w:type="dxa"/>
          </w:tcPr>
          <w:p>
            <w:pPr>
              <w:pStyle w:val="TableParagraph"/>
              <w:spacing w:line="497" w:lineRule="exact"/>
              <w:ind w:right="667"/>
              <w:rPr>
                <w:sz w:val="31"/>
              </w:rPr>
            </w:pPr>
            <w:r>
              <w:rPr>
                <w:sz w:val="31"/>
              </w:rPr>
              <w:t>123°05′49″</w:t>
            </w:r>
          </w:p>
        </w:tc>
        <w:tc>
          <w:tcPr>
            <w:tcW w:w="3003" w:type="dxa"/>
          </w:tcPr>
          <w:p>
            <w:pPr>
              <w:pStyle w:val="TableParagraph"/>
              <w:spacing w:line="497" w:lineRule="exact"/>
              <w:ind w:right="401"/>
              <w:rPr>
                <w:sz w:val="31"/>
              </w:rPr>
            </w:pPr>
            <w:r>
              <w:rPr>
                <w:sz w:val="31"/>
              </w:rPr>
              <w:t>4559035.444</w:t>
            </w:r>
          </w:p>
        </w:tc>
        <w:tc>
          <w:tcPr>
            <w:tcW w:w="2571" w:type="dxa"/>
          </w:tcPr>
          <w:p>
            <w:pPr>
              <w:pStyle w:val="TableParagraph"/>
              <w:spacing w:line="497" w:lineRule="exact"/>
              <w:ind w:right="49"/>
              <w:rPr>
                <w:sz w:val="31"/>
              </w:rPr>
            </w:pPr>
            <w:r>
              <w:rPr>
                <w:sz w:val="31"/>
              </w:rPr>
              <w:t>41508093.306</w:t>
            </w:r>
          </w:p>
        </w:tc>
      </w:tr>
      <w:tr>
        <w:tblPrEx>
          <w:tblW w:w="0" w:type="auto"/>
          <w:jc w:val="left"/>
          <w:tblInd w:w="1001" w:type="dxa"/>
          <w:tblLayout w:type="fixed"/>
          <w:tblCellMar>
            <w:top w:w="0" w:type="dxa"/>
            <w:left w:w="0" w:type="dxa"/>
            <w:bottom w:w="0" w:type="dxa"/>
            <w:right w:w="0" w:type="dxa"/>
          </w:tblCellMar>
          <w:tblLook w:val="01E0"/>
        </w:tblPrEx>
        <w:trPr>
          <w:trHeight w:val="966"/>
          <w:jc w:val="left"/>
        </w:trPr>
        <w:tc>
          <w:tcPr>
            <w:tcW w:w="1267" w:type="dxa"/>
          </w:tcPr>
          <w:p>
            <w:pPr>
              <w:pStyle w:val="TableParagraph"/>
              <w:spacing w:before="199"/>
              <w:ind w:left="50"/>
              <w:jc w:val="left"/>
              <w:rPr>
                <w:sz w:val="31"/>
              </w:rPr>
            </w:pPr>
            <w:r>
              <w:rPr>
                <w:sz w:val="31"/>
              </w:rPr>
              <w:t>44</w:t>
            </w:r>
          </w:p>
        </w:tc>
        <w:tc>
          <w:tcPr>
            <w:tcW w:w="3063" w:type="dxa"/>
          </w:tcPr>
          <w:p>
            <w:pPr>
              <w:pStyle w:val="TableParagraph"/>
              <w:spacing w:before="199"/>
              <w:ind w:right="759"/>
              <w:rPr>
                <w:sz w:val="31"/>
              </w:rPr>
            </w:pPr>
            <w:r>
              <w:rPr>
                <w:sz w:val="31"/>
              </w:rPr>
              <w:t>41°09′53″</w:t>
            </w:r>
          </w:p>
        </w:tc>
        <w:tc>
          <w:tcPr>
            <w:tcW w:w="3068" w:type="dxa"/>
          </w:tcPr>
          <w:p>
            <w:pPr>
              <w:pStyle w:val="TableParagraph"/>
              <w:spacing w:before="199"/>
              <w:ind w:right="667"/>
              <w:rPr>
                <w:sz w:val="31"/>
              </w:rPr>
            </w:pPr>
            <w:r>
              <w:rPr>
                <w:sz w:val="31"/>
              </w:rPr>
              <w:t>123°05′51″</w:t>
            </w:r>
          </w:p>
        </w:tc>
        <w:tc>
          <w:tcPr>
            <w:tcW w:w="3003" w:type="dxa"/>
          </w:tcPr>
          <w:p>
            <w:pPr>
              <w:pStyle w:val="TableParagraph"/>
              <w:spacing w:before="199"/>
              <w:ind w:right="401"/>
              <w:rPr>
                <w:sz w:val="31"/>
              </w:rPr>
            </w:pPr>
            <w:r>
              <w:rPr>
                <w:sz w:val="31"/>
              </w:rPr>
              <w:t>4558913.444</w:t>
            </w:r>
          </w:p>
        </w:tc>
        <w:tc>
          <w:tcPr>
            <w:tcW w:w="2571" w:type="dxa"/>
          </w:tcPr>
          <w:p>
            <w:pPr>
              <w:pStyle w:val="TableParagraph"/>
              <w:spacing w:before="199"/>
              <w:ind w:right="49"/>
              <w:rPr>
                <w:sz w:val="31"/>
              </w:rPr>
            </w:pPr>
            <w:r>
              <w:rPr>
                <w:sz w:val="31"/>
              </w:rPr>
              <w:t>41508137.306</w:t>
            </w:r>
          </w:p>
        </w:tc>
      </w:tr>
      <w:tr>
        <w:tblPrEx>
          <w:tblW w:w="0" w:type="auto"/>
          <w:jc w:val="left"/>
          <w:tblInd w:w="1001" w:type="dxa"/>
          <w:tblLayout w:type="fixed"/>
          <w:tblCellMar>
            <w:top w:w="0" w:type="dxa"/>
            <w:left w:w="0" w:type="dxa"/>
            <w:bottom w:w="0" w:type="dxa"/>
            <w:right w:w="0" w:type="dxa"/>
          </w:tblCellMar>
          <w:tblLook w:val="01E0"/>
        </w:tblPrEx>
        <w:trPr>
          <w:trHeight w:val="966"/>
          <w:jc w:val="left"/>
        </w:trPr>
        <w:tc>
          <w:tcPr>
            <w:tcW w:w="1267" w:type="dxa"/>
          </w:tcPr>
          <w:p>
            <w:pPr>
              <w:pStyle w:val="TableParagraph"/>
              <w:spacing w:before="201"/>
              <w:ind w:left="50"/>
              <w:jc w:val="left"/>
              <w:rPr>
                <w:sz w:val="31"/>
              </w:rPr>
            </w:pPr>
            <w:r>
              <w:rPr>
                <w:sz w:val="31"/>
              </w:rPr>
              <w:t>48</w:t>
            </w:r>
          </w:p>
        </w:tc>
        <w:tc>
          <w:tcPr>
            <w:tcW w:w="3063" w:type="dxa"/>
          </w:tcPr>
          <w:p>
            <w:pPr>
              <w:pStyle w:val="TableParagraph"/>
              <w:spacing w:before="201"/>
              <w:ind w:right="759"/>
              <w:rPr>
                <w:sz w:val="31"/>
              </w:rPr>
            </w:pPr>
            <w:r>
              <w:rPr>
                <w:sz w:val="31"/>
              </w:rPr>
              <w:t>41°09′43″</w:t>
            </w:r>
          </w:p>
        </w:tc>
        <w:tc>
          <w:tcPr>
            <w:tcW w:w="3068" w:type="dxa"/>
          </w:tcPr>
          <w:p>
            <w:pPr>
              <w:pStyle w:val="TableParagraph"/>
              <w:spacing w:before="201"/>
              <w:ind w:right="667"/>
              <w:rPr>
                <w:sz w:val="31"/>
              </w:rPr>
            </w:pPr>
            <w:r>
              <w:rPr>
                <w:sz w:val="31"/>
              </w:rPr>
              <w:t>123°05′57″</w:t>
            </w:r>
          </w:p>
        </w:tc>
        <w:tc>
          <w:tcPr>
            <w:tcW w:w="3003" w:type="dxa"/>
          </w:tcPr>
          <w:p>
            <w:pPr>
              <w:pStyle w:val="TableParagraph"/>
              <w:spacing w:before="201"/>
              <w:ind w:right="401"/>
              <w:rPr>
                <w:sz w:val="31"/>
              </w:rPr>
            </w:pPr>
            <w:r>
              <w:rPr>
                <w:sz w:val="31"/>
              </w:rPr>
              <w:t>4558612.443</w:t>
            </w:r>
          </w:p>
        </w:tc>
        <w:tc>
          <w:tcPr>
            <w:tcW w:w="2571" w:type="dxa"/>
          </w:tcPr>
          <w:p>
            <w:pPr>
              <w:pStyle w:val="TableParagraph"/>
              <w:spacing w:before="201"/>
              <w:ind w:right="49"/>
              <w:rPr>
                <w:sz w:val="31"/>
              </w:rPr>
            </w:pPr>
            <w:r>
              <w:rPr>
                <w:sz w:val="31"/>
              </w:rPr>
              <w:t>41508269.306</w:t>
            </w:r>
          </w:p>
        </w:tc>
      </w:tr>
      <w:tr>
        <w:tblPrEx>
          <w:tblW w:w="0" w:type="auto"/>
          <w:jc w:val="left"/>
          <w:tblInd w:w="1001" w:type="dxa"/>
          <w:tblLayout w:type="fixed"/>
          <w:tblCellMar>
            <w:top w:w="0" w:type="dxa"/>
            <w:left w:w="0" w:type="dxa"/>
            <w:bottom w:w="0" w:type="dxa"/>
            <w:right w:w="0" w:type="dxa"/>
          </w:tblCellMar>
          <w:tblLook w:val="01E0"/>
        </w:tblPrEx>
        <w:trPr>
          <w:trHeight w:val="964"/>
          <w:jc w:val="left"/>
        </w:trPr>
        <w:tc>
          <w:tcPr>
            <w:tcW w:w="1267" w:type="dxa"/>
          </w:tcPr>
          <w:p>
            <w:pPr>
              <w:pStyle w:val="TableParagraph"/>
              <w:spacing w:before="199"/>
              <w:ind w:left="50"/>
              <w:jc w:val="left"/>
              <w:rPr>
                <w:sz w:val="31"/>
              </w:rPr>
            </w:pPr>
            <w:r>
              <w:rPr>
                <w:sz w:val="31"/>
              </w:rPr>
              <w:t>49</w:t>
            </w:r>
          </w:p>
        </w:tc>
        <w:tc>
          <w:tcPr>
            <w:tcW w:w="3063" w:type="dxa"/>
          </w:tcPr>
          <w:p>
            <w:pPr>
              <w:pStyle w:val="TableParagraph"/>
              <w:spacing w:before="199"/>
              <w:ind w:right="759"/>
              <w:rPr>
                <w:sz w:val="31"/>
              </w:rPr>
            </w:pPr>
            <w:r>
              <w:rPr>
                <w:sz w:val="31"/>
              </w:rPr>
              <w:t>41°09′43″</w:t>
            </w:r>
          </w:p>
        </w:tc>
        <w:tc>
          <w:tcPr>
            <w:tcW w:w="3068" w:type="dxa"/>
          </w:tcPr>
          <w:p>
            <w:pPr>
              <w:pStyle w:val="TableParagraph"/>
              <w:spacing w:before="199"/>
              <w:ind w:right="667"/>
              <w:rPr>
                <w:sz w:val="31"/>
              </w:rPr>
            </w:pPr>
            <w:r>
              <w:rPr>
                <w:sz w:val="31"/>
              </w:rPr>
              <w:t>123°05′58″</w:t>
            </w:r>
          </w:p>
        </w:tc>
        <w:tc>
          <w:tcPr>
            <w:tcW w:w="3003" w:type="dxa"/>
          </w:tcPr>
          <w:p>
            <w:pPr>
              <w:pStyle w:val="TableParagraph"/>
              <w:spacing w:before="199"/>
              <w:ind w:right="401"/>
              <w:rPr>
                <w:sz w:val="31"/>
              </w:rPr>
            </w:pPr>
            <w:r>
              <w:rPr>
                <w:sz w:val="31"/>
              </w:rPr>
              <w:t>4558614.443</w:t>
            </w:r>
          </w:p>
        </w:tc>
        <w:tc>
          <w:tcPr>
            <w:tcW w:w="2571" w:type="dxa"/>
          </w:tcPr>
          <w:p>
            <w:pPr>
              <w:pStyle w:val="TableParagraph"/>
              <w:spacing w:before="199"/>
              <w:ind w:right="49"/>
              <w:rPr>
                <w:sz w:val="31"/>
              </w:rPr>
            </w:pPr>
            <w:r>
              <w:rPr>
                <w:sz w:val="31"/>
              </w:rPr>
              <w:t>41508299.306</w:t>
            </w:r>
          </w:p>
        </w:tc>
      </w:tr>
      <w:tr>
        <w:tblPrEx>
          <w:tblW w:w="0" w:type="auto"/>
          <w:jc w:val="left"/>
          <w:tblInd w:w="1001" w:type="dxa"/>
          <w:tblLayout w:type="fixed"/>
          <w:tblCellMar>
            <w:top w:w="0" w:type="dxa"/>
            <w:left w:w="0" w:type="dxa"/>
            <w:bottom w:w="0" w:type="dxa"/>
            <w:right w:w="0" w:type="dxa"/>
          </w:tblCellMar>
          <w:tblLook w:val="01E0"/>
        </w:tblPrEx>
        <w:trPr>
          <w:trHeight w:val="966"/>
          <w:jc w:val="left"/>
        </w:trPr>
        <w:tc>
          <w:tcPr>
            <w:tcW w:w="1267" w:type="dxa"/>
          </w:tcPr>
          <w:p>
            <w:pPr>
              <w:pStyle w:val="TableParagraph"/>
              <w:spacing w:before="199"/>
              <w:ind w:left="50"/>
              <w:jc w:val="left"/>
              <w:rPr>
                <w:sz w:val="31"/>
              </w:rPr>
            </w:pPr>
            <w:r>
              <w:rPr>
                <w:sz w:val="31"/>
              </w:rPr>
              <w:t>51</w:t>
            </w:r>
          </w:p>
        </w:tc>
        <w:tc>
          <w:tcPr>
            <w:tcW w:w="3063" w:type="dxa"/>
          </w:tcPr>
          <w:p>
            <w:pPr>
              <w:pStyle w:val="TableParagraph"/>
              <w:spacing w:before="199"/>
              <w:ind w:right="759"/>
              <w:rPr>
                <w:sz w:val="31"/>
              </w:rPr>
            </w:pPr>
            <w:r>
              <w:rPr>
                <w:sz w:val="31"/>
              </w:rPr>
              <w:t>41°09′38″</w:t>
            </w:r>
          </w:p>
        </w:tc>
        <w:tc>
          <w:tcPr>
            <w:tcW w:w="3068" w:type="dxa"/>
          </w:tcPr>
          <w:p>
            <w:pPr>
              <w:pStyle w:val="TableParagraph"/>
              <w:spacing w:before="199"/>
              <w:ind w:right="667"/>
              <w:rPr>
                <w:sz w:val="31"/>
              </w:rPr>
            </w:pPr>
            <w:r>
              <w:rPr>
                <w:sz w:val="31"/>
              </w:rPr>
              <w:t>123°05′59″</w:t>
            </w:r>
          </w:p>
        </w:tc>
        <w:tc>
          <w:tcPr>
            <w:tcW w:w="3003" w:type="dxa"/>
          </w:tcPr>
          <w:p>
            <w:pPr>
              <w:pStyle w:val="TableParagraph"/>
              <w:spacing w:before="199"/>
              <w:ind w:right="401"/>
              <w:rPr>
                <w:sz w:val="31"/>
              </w:rPr>
            </w:pPr>
            <w:r>
              <w:rPr>
                <w:sz w:val="31"/>
              </w:rPr>
              <w:t>4558457.443</w:t>
            </w:r>
          </w:p>
        </w:tc>
        <w:tc>
          <w:tcPr>
            <w:tcW w:w="2571" w:type="dxa"/>
          </w:tcPr>
          <w:p>
            <w:pPr>
              <w:pStyle w:val="TableParagraph"/>
              <w:spacing w:before="199"/>
              <w:ind w:right="49"/>
              <w:rPr>
                <w:sz w:val="31"/>
              </w:rPr>
            </w:pPr>
            <w:r>
              <w:rPr>
                <w:sz w:val="31"/>
              </w:rPr>
              <w:t>41508327.306</w:t>
            </w:r>
          </w:p>
        </w:tc>
      </w:tr>
      <w:tr>
        <w:tblPrEx>
          <w:tblW w:w="0" w:type="auto"/>
          <w:jc w:val="left"/>
          <w:tblInd w:w="1001" w:type="dxa"/>
          <w:tblLayout w:type="fixed"/>
          <w:tblCellMar>
            <w:top w:w="0" w:type="dxa"/>
            <w:left w:w="0" w:type="dxa"/>
            <w:bottom w:w="0" w:type="dxa"/>
            <w:right w:w="0" w:type="dxa"/>
          </w:tblCellMar>
          <w:tblLook w:val="01E0"/>
        </w:tblPrEx>
        <w:trPr>
          <w:trHeight w:val="967"/>
          <w:jc w:val="left"/>
        </w:trPr>
        <w:tc>
          <w:tcPr>
            <w:tcW w:w="1267" w:type="dxa"/>
          </w:tcPr>
          <w:p>
            <w:pPr>
              <w:pStyle w:val="TableParagraph"/>
              <w:spacing w:before="201"/>
              <w:ind w:left="50"/>
              <w:jc w:val="left"/>
              <w:rPr>
                <w:sz w:val="31"/>
              </w:rPr>
            </w:pPr>
            <w:r>
              <w:rPr>
                <w:sz w:val="31"/>
              </w:rPr>
              <w:t>53</w:t>
            </w:r>
          </w:p>
        </w:tc>
        <w:tc>
          <w:tcPr>
            <w:tcW w:w="3063" w:type="dxa"/>
          </w:tcPr>
          <w:p>
            <w:pPr>
              <w:pStyle w:val="TableParagraph"/>
              <w:spacing w:before="201"/>
              <w:ind w:right="759"/>
              <w:rPr>
                <w:sz w:val="31"/>
              </w:rPr>
            </w:pPr>
            <w:r>
              <w:rPr>
                <w:sz w:val="31"/>
              </w:rPr>
              <w:t>41°09′35″</w:t>
            </w:r>
          </w:p>
        </w:tc>
        <w:tc>
          <w:tcPr>
            <w:tcW w:w="3068" w:type="dxa"/>
          </w:tcPr>
          <w:p>
            <w:pPr>
              <w:pStyle w:val="TableParagraph"/>
              <w:spacing w:before="201"/>
              <w:ind w:right="667"/>
              <w:rPr>
                <w:sz w:val="31"/>
              </w:rPr>
            </w:pPr>
            <w:r>
              <w:rPr>
                <w:sz w:val="31"/>
              </w:rPr>
              <w:t>123°06′00″</w:t>
            </w:r>
          </w:p>
        </w:tc>
        <w:tc>
          <w:tcPr>
            <w:tcW w:w="3003" w:type="dxa"/>
          </w:tcPr>
          <w:p>
            <w:pPr>
              <w:pStyle w:val="TableParagraph"/>
              <w:spacing w:before="201"/>
              <w:ind w:right="401"/>
              <w:rPr>
                <w:sz w:val="31"/>
              </w:rPr>
            </w:pPr>
            <w:r>
              <w:rPr>
                <w:sz w:val="31"/>
              </w:rPr>
              <w:t>4558359.443</w:t>
            </w:r>
          </w:p>
        </w:tc>
        <w:tc>
          <w:tcPr>
            <w:tcW w:w="2571" w:type="dxa"/>
          </w:tcPr>
          <w:p>
            <w:pPr>
              <w:pStyle w:val="TableParagraph"/>
              <w:spacing w:before="201"/>
              <w:ind w:right="49"/>
              <w:rPr>
                <w:sz w:val="31"/>
              </w:rPr>
            </w:pPr>
            <w:r>
              <w:rPr>
                <w:sz w:val="31"/>
              </w:rPr>
              <w:t>41508354.306</w:t>
            </w:r>
          </w:p>
        </w:tc>
      </w:tr>
      <w:tr>
        <w:tblPrEx>
          <w:tblW w:w="0" w:type="auto"/>
          <w:jc w:val="left"/>
          <w:tblInd w:w="1001" w:type="dxa"/>
          <w:tblLayout w:type="fixed"/>
          <w:tblCellMar>
            <w:top w:w="0" w:type="dxa"/>
            <w:left w:w="0" w:type="dxa"/>
            <w:bottom w:w="0" w:type="dxa"/>
            <w:right w:w="0" w:type="dxa"/>
          </w:tblCellMar>
          <w:tblLook w:val="01E0"/>
        </w:tblPrEx>
        <w:trPr>
          <w:trHeight w:val="965"/>
          <w:jc w:val="left"/>
        </w:trPr>
        <w:tc>
          <w:tcPr>
            <w:tcW w:w="1267" w:type="dxa"/>
          </w:tcPr>
          <w:p>
            <w:pPr>
              <w:pStyle w:val="TableParagraph"/>
              <w:spacing w:before="200"/>
              <w:ind w:left="50"/>
              <w:jc w:val="left"/>
              <w:rPr>
                <w:sz w:val="31"/>
              </w:rPr>
            </w:pPr>
            <w:r>
              <w:rPr>
                <w:sz w:val="31"/>
              </w:rPr>
              <w:t>58</w:t>
            </w:r>
          </w:p>
        </w:tc>
        <w:tc>
          <w:tcPr>
            <w:tcW w:w="3063" w:type="dxa"/>
          </w:tcPr>
          <w:p>
            <w:pPr>
              <w:pStyle w:val="TableParagraph"/>
              <w:spacing w:before="200"/>
              <w:ind w:right="759"/>
              <w:rPr>
                <w:sz w:val="31"/>
              </w:rPr>
            </w:pPr>
            <w:r>
              <w:rPr>
                <w:sz w:val="31"/>
              </w:rPr>
              <w:t>41°09′30″</w:t>
            </w:r>
          </w:p>
        </w:tc>
        <w:tc>
          <w:tcPr>
            <w:tcW w:w="3068" w:type="dxa"/>
          </w:tcPr>
          <w:p>
            <w:pPr>
              <w:pStyle w:val="TableParagraph"/>
              <w:spacing w:before="200"/>
              <w:ind w:right="667"/>
              <w:rPr>
                <w:sz w:val="31"/>
              </w:rPr>
            </w:pPr>
            <w:r>
              <w:rPr>
                <w:sz w:val="31"/>
              </w:rPr>
              <w:t>123°05′59″</w:t>
            </w:r>
          </w:p>
        </w:tc>
        <w:tc>
          <w:tcPr>
            <w:tcW w:w="3003" w:type="dxa"/>
          </w:tcPr>
          <w:p>
            <w:pPr>
              <w:pStyle w:val="TableParagraph"/>
              <w:spacing w:before="200"/>
              <w:ind w:right="401"/>
              <w:rPr>
                <w:sz w:val="31"/>
              </w:rPr>
            </w:pPr>
            <w:r>
              <w:rPr>
                <w:sz w:val="31"/>
              </w:rPr>
              <w:t>4558209.443</w:t>
            </w:r>
          </w:p>
        </w:tc>
        <w:tc>
          <w:tcPr>
            <w:tcW w:w="2571" w:type="dxa"/>
          </w:tcPr>
          <w:p>
            <w:pPr>
              <w:pStyle w:val="TableParagraph"/>
              <w:spacing w:before="200"/>
              <w:ind w:right="49"/>
              <w:rPr>
                <w:sz w:val="31"/>
              </w:rPr>
            </w:pPr>
            <w:r>
              <w:rPr>
                <w:sz w:val="31"/>
              </w:rPr>
              <w:t>41508328.307</w:t>
            </w:r>
          </w:p>
        </w:tc>
      </w:tr>
      <w:tr>
        <w:tblPrEx>
          <w:tblW w:w="0" w:type="auto"/>
          <w:jc w:val="left"/>
          <w:tblInd w:w="1001" w:type="dxa"/>
          <w:tblLayout w:type="fixed"/>
          <w:tblCellMar>
            <w:top w:w="0" w:type="dxa"/>
            <w:left w:w="0" w:type="dxa"/>
            <w:bottom w:w="0" w:type="dxa"/>
            <w:right w:w="0" w:type="dxa"/>
          </w:tblCellMar>
          <w:tblLook w:val="01E0"/>
        </w:tblPrEx>
        <w:trPr>
          <w:trHeight w:val="966"/>
          <w:jc w:val="left"/>
        </w:trPr>
        <w:tc>
          <w:tcPr>
            <w:tcW w:w="1267" w:type="dxa"/>
          </w:tcPr>
          <w:p>
            <w:pPr>
              <w:pStyle w:val="TableParagraph"/>
              <w:spacing w:before="199"/>
              <w:ind w:left="50"/>
              <w:jc w:val="left"/>
              <w:rPr>
                <w:sz w:val="31"/>
              </w:rPr>
            </w:pPr>
            <w:r>
              <w:rPr>
                <w:sz w:val="31"/>
              </w:rPr>
              <w:t>59</w:t>
            </w:r>
          </w:p>
        </w:tc>
        <w:tc>
          <w:tcPr>
            <w:tcW w:w="3063" w:type="dxa"/>
          </w:tcPr>
          <w:p>
            <w:pPr>
              <w:pStyle w:val="TableParagraph"/>
              <w:spacing w:before="199"/>
              <w:ind w:right="759"/>
              <w:rPr>
                <w:sz w:val="31"/>
              </w:rPr>
            </w:pPr>
            <w:r>
              <w:rPr>
                <w:sz w:val="31"/>
              </w:rPr>
              <w:t>41°09′28″</w:t>
            </w:r>
          </w:p>
        </w:tc>
        <w:tc>
          <w:tcPr>
            <w:tcW w:w="3068" w:type="dxa"/>
          </w:tcPr>
          <w:p>
            <w:pPr>
              <w:pStyle w:val="TableParagraph"/>
              <w:spacing w:before="199"/>
              <w:ind w:right="667"/>
              <w:rPr>
                <w:sz w:val="31"/>
              </w:rPr>
            </w:pPr>
            <w:r>
              <w:rPr>
                <w:sz w:val="31"/>
              </w:rPr>
              <w:t>123°05′59″</w:t>
            </w:r>
          </w:p>
        </w:tc>
        <w:tc>
          <w:tcPr>
            <w:tcW w:w="3003" w:type="dxa"/>
          </w:tcPr>
          <w:p>
            <w:pPr>
              <w:pStyle w:val="TableParagraph"/>
              <w:spacing w:before="199"/>
              <w:ind w:right="401"/>
              <w:rPr>
                <w:sz w:val="31"/>
              </w:rPr>
            </w:pPr>
            <w:r>
              <w:rPr>
                <w:sz w:val="31"/>
              </w:rPr>
              <w:t>4558140.443</w:t>
            </w:r>
          </w:p>
        </w:tc>
        <w:tc>
          <w:tcPr>
            <w:tcW w:w="2571" w:type="dxa"/>
          </w:tcPr>
          <w:p>
            <w:pPr>
              <w:pStyle w:val="TableParagraph"/>
              <w:spacing w:before="199"/>
              <w:ind w:right="49"/>
              <w:rPr>
                <w:sz w:val="31"/>
              </w:rPr>
            </w:pPr>
            <w:r>
              <w:rPr>
                <w:sz w:val="31"/>
              </w:rPr>
              <w:t>41508311.307</w:t>
            </w:r>
          </w:p>
        </w:tc>
      </w:tr>
      <w:tr>
        <w:tblPrEx>
          <w:tblW w:w="0" w:type="auto"/>
          <w:jc w:val="left"/>
          <w:tblInd w:w="1001" w:type="dxa"/>
          <w:tblLayout w:type="fixed"/>
          <w:tblCellMar>
            <w:top w:w="0" w:type="dxa"/>
            <w:left w:w="0" w:type="dxa"/>
            <w:bottom w:w="0" w:type="dxa"/>
            <w:right w:w="0" w:type="dxa"/>
          </w:tblCellMar>
          <w:tblLook w:val="01E0"/>
        </w:tblPrEx>
        <w:trPr>
          <w:trHeight w:val="966"/>
          <w:jc w:val="left"/>
        </w:trPr>
        <w:tc>
          <w:tcPr>
            <w:tcW w:w="1267" w:type="dxa"/>
          </w:tcPr>
          <w:p>
            <w:pPr>
              <w:pStyle w:val="TableParagraph"/>
              <w:spacing w:before="201"/>
              <w:ind w:left="50"/>
              <w:jc w:val="left"/>
              <w:rPr>
                <w:sz w:val="31"/>
              </w:rPr>
            </w:pPr>
            <w:r>
              <w:rPr>
                <w:sz w:val="31"/>
              </w:rPr>
              <w:t>62</w:t>
            </w:r>
          </w:p>
        </w:tc>
        <w:tc>
          <w:tcPr>
            <w:tcW w:w="3063" w:type="dxa"/>
          </w:tcPr>
          <w:p>
            <w:pPr>
              <w:pStyle w:val="TableParagraph"/>
              <w:spacing w:before="201"/>
              <w:ind w:right="759"/>
              <w:rPr>
                <w:sz w:val="31"/>
              </w:rPr>
            </w:pPr>
            <w:r>
              <w:rPr>
                <w:sz w:val="31"/>
              </w:rPr>
              <w:t>41°09′22″</w:t>
            </w:r>
          </w:p>
        </w:tc>
        <w:tc>
          <w:tcPr>
            <w:tcW w:w="3068" w:type="dxa"/>
          </w:tcPr>
          <w:p>
            <w:pPr>
              <w:pStyle w:val="TableParagraph"/>
              <w:spacing w:before="201"/>
              <w:ind w:right="667"/>
              <w:rPr>
                <w:sz w:val="31"/>
              </w:rPr>
            </w:pPr>
            <w:r>
              <w:rPr>
                <w:sz w:val="31"/>
              </w:rPr>
              <w:t>123°05′56″</w:t>
            </w:r>
          </w:p>
        </w:tc>
        <w:tc>
          <w:tcPr>
            <w:tcW w:w="3003" w:type="dxa"/>
          </w:tcPr>
          <w:p>
            <w:pPr>
              <w:pStyle w:val="TableParagraph"/>
              <w:spacing w:before="201"/>
              <w:ind w:right="401"/>
              <w:rPr>
                <w:sz w:val="31"/>
              </w:rPr>
            </w:pPr>
            <w:r>
              <w:rPr>
                <w:sz w:val="31"/>
              </w:rPr>
              <w:t>4557974.443</w:t>
            </w:r>
          </w:p>
        </w:tc>
        <w:tc>
          <w:tcPr>
            <w:tcW w:w="2571" w:type="dxa"/>
          </w:tcPr>
          <w:p>
            <w:pPr>
              <w:pStyle w:val="TableParagraph"/>
              <w:spacing w:before="201"/>
              <w:ind w:right="49"/>
              <w:rPr>
                <w:sz w:val="31"/>
              </w:rPr>
            </w:pPr>
            <w:r>
              <w:rPr>
                <w:sz w:val="31"/>
              </w:rPr>
              <w:t>41508260.307</w:t>
            </w:r>
          </w:p>
        </w:tc>
      </w:tr>
      <w:tr>
        <w:tblPrEx>
          <w:tblW w:w="0" w:type="auto"/>
          <w:jc w:val="left"/>
          <w:tblInd w:w="1001" w:type="dxa"/>
          <w:tblLayout w:type="fixed"/>
          <w:tblCellMar>
            <w:top w:w="0" w:type="dxa"/>
            <w:left w:w="0" w:type="dxa"/>
            <w:bottom w:w="0" w:type="dxa"/>
            <w:right w:w="0" w:type="dxa"/>
          </w:tblCellMar>
          <w:tblLook w:val="01E0"/>
        </w:tblPrEx>
        <w:trPr>
          <w:trHeight w:val="964"/>
          <w:jc w:val="left"/>
        </w:trPr>
        <w:tc>
          <w:tcPr>
            <w:tcW w:w="1267" w:type="dxa"/>
          </w:tcPr>
          <w:p>
            <w:pPr>
              <w:pStyle w:val="TableParagraph"/>
              <w:spacing w:before="199"/>
              <w:ind w:left="50"/>
              <w:jc w:val="left"/>
              <w:rPr>
                <w:sz w:val="31"/>
              </w:rPr>
            </w:pPr>
            <w:r>
              <w:rPr>
                <w:sz w:val="31"/>
              </w:rPr>
              <w:t>63</w:t>
            </w:r>
          </w:p>
        </w:tc>
        <w:tc>
          <w:tcPr>
            <w:tcW w:w="3063" w:type="dxa"/>
          </w:tcPr>
          <w:p>
            <w:pPr>
              <w:pStyle w:val="TableParagraph"/>
              <w:spacing w:before="199"/>
              <w:ind w:right="759"/>
              <w:rPr>
                <w:sz w:val="31"/>
              </w:rPr>
            </w:pPr>
            <w:r>
              <w:rPr>
                <w:sz w:val="31"/>
              </w:rPr>
              <w:t>41°09′22″</w:t>
            </w:r>
          </w:p>
        </w:tc>
        <w:tc>
          <w:tcPr>
            <w:tcW w:w="3068" w:type="dxa"/>
          </w:tcPr>
          <w:p>
            <w:pPr>
              <w:pStyle w:val="TableParagraph"/>
              <w:spacing w:before="199"/>
              <w:ind w:right="667"/>
              <w:rPr>
                <w:sz w:val="31"/>
              </w:rPr>
            </w:pPr>
            <w:r>
              <w:rPr>
                <w:sz w:val="31"/>
              </w:rPr>
              <w:t>123°05′56″</w:t>
            </w:r>
          </w:p>
        </w:tc>
        <w:tc>
          <w:tcPr>
            <w:tcW w:w="3003" w:type="dxa"/>
          </w:tcPr>
          <w:p>
            <w:pPr>
              <w:pStyle w:val="TableParagraph"/>
              <w:spacing w:before="199"/>
              <w:ind w:right="401"/>
              <w:rPr>
                <w:sz w:val="31"/>
              </w:rPr>
            </w:pPr>
            <w:r>
              <w:rPr>
                <w:sz w:val="31"/>
              </w:rPr>
              <w:t>4557974.443</w:t>
            </w:r>
          </w:p>
        </w:tc>
        <w:tc>
          <w:tcPr>
            <w:tcW w:w="2571" w:type="dxa"/>
          </w:tcPr>
          <w:p>
            <w:pPr>
              <w:pStyle w:val="TableParagraph"/>
              <w:spacing w:before="199"/>
              <w:ind w:right="49"/>
              <w:rPr>
                <w:sz w:val="31"/>
              </w:rPr>
            </w:pPr>
            <w:r>
              <w:rPr>
                <w:sz w:val="31"/>
              </w:rPr>
              <w:t>41508243.307</w:t>
            </w:r>
          </w:p>
        </w:tc>
      </w:tr>
      <w:tr>
        <w:tblPrEx>
          <w:tblW w:w="0" w:type="auto"/>
          <w:jc w:val="left"/>
          <w:tblInd w:w="1001" w:type="dxa"/>
          <w:tblLayout w:type="fixed"/>
          <w:tblCellMar>
            <w:top w:w="0" w:type="dxa"/>
            <w:left w:w="0" w:type="dxa"/>
            <w:bottom w:w="0" w:type="dxa"/>
            <w:right w:w="0" w:type="dxa"/>
          </w:tblCellMar>
          <w:tblLook w:val="01E0"/>
        </w:tblPrEx>
        <w:trPr>
          <w:trHeight w:val="966"/>
          <w:jc w:val="left"/>
        </w:trPr>
        <w:tc>
          <w:tcPr>
            <w:tcW w:w="1267" w:type="dxa"/>
          </w:tcPr>
          <w:p>
            <w:pPr>
              <w:pStyle w:val="TableParagraph"/>
              <w:spacing w:before="199"/>
              <w:ind w:left="50"/>
              <w:jc w:val="left"/>
              <w:rPr>
                <w:sz w:val="31"/>
              </w:rPr>
            </w:pPr>
            <w:r>
              <w:rPr>
                <w:sz w:val="31"/>
              </w:rPr>
              <w:t>66</w:t>
            </w:r>
          </w:p>
        </w:tc>
        <w:tc>
          <w:tcPr>
            <w:tcW w:w="3063" w:type="dxa"/>
          </w:tcPr>
          <w:p>
            <w:pPr>
              <w:pStyle w:val="TableParagraph"/>
              <w:spacing w:before="199"/>
              <w:ind w:right="759"/>
              <w:rPr>
                <w:sz w:val="31"/>
              </w:rPr>
            </w:pPr>
            <w:r>
              <w:rPr>
                <w:sz w:val="31"/>
              </w:rPr>
              <w:t>41°09′18″</w:t>
            </w:r>
          </w:p>
        </w:tc>
        <w:tc>
          <w:tcPr>
            <w:tcW w:w="3068" w:type="dxa"/>
          </w:tcPr>
          <w:p>
            <w:pPr>
              <w:pStyle w:val="TableParagraph"/>
              <w:spacing w:before="199"/>
              <w:ind w:right="667"/>
              <w:rPr>
                <w:sz w:val="31"/>
              </w:rPr>
            </w:pPr>
            <w:r>
              <w:rPr>
                <w:sz w:val="31"/>
              </w:rPr>
              <w:t>123°05′55″</w:t>
            </w:r>
          </w:p>
        </w:tc>
        <w:tc>
          <w:tcPr>
            <w:tcW w:w="3003" w:type="dxa"/>
          </w:tcPr>
          <w:p>
            <w:pPr>
              <w:pStyle w:val="TableParagraph"/>
              <w:spacing w:before="199"/>
              <w:ind w:right="401"/>
              <w:rPr>
                <w:sz w:val="31"/>
              </w:rPr>
            </w:pPr>
            <w:r>
              <w:rPr>
                <w:sz w:val="31"/>
              </w:rPr>
              <w:t>4557841.443</w:t>
            </w:r>
          </w:p>
        </w:tc>
        <w:tc>
          <w:tcPr>
            <w:tcW w:w="2571" w:type="dxa"/>
          </w:tcPr>
          <w:p>
            <w:pPr>
              <w:pStyle w:val="TableParagraph"/>
              <w:spacing w:before="199"/>
              <w:ind w:right="49"/>
              <w:rPr>
                <w:sz w:val="31"/>
              </w:rPr>
            </w:pPr>
            <w:r>
              <w:rPr>
                <w:sz w:val="31"/>
              </w:rPr>
              <w:t>41508236.307</w:t>
            </w:r>
          </w:p>
        </w:tc>
      </w:tr>
      <w:tr>
        <w:tblPrEx>
          <w:tblW w:w="0" w:type="auto"/>
          <w:jc w:val="left"/>
          <w:tblInd w:w="1001" w:type="dxa"/>
          <w:tblLayout w:type="fixed"/>
          <w:tblCellMar>
            <w:top w:w="0" w:type="dxa"/>
            <w:left w:w="0" w:type="dxa"/>
            <w:bottom w:w="0" w:type="dxa"/>
            <w:right w:w="0" w:type="dxa"/>
          </w:tblCellMar>
          <w:tblLook w:val="01E0"/>
        </w:tblPrEx>
        <w:trPr>
          <w:trHeight w:val="966"/>
          <w:jc w:val="left"/>
        </w:trPr>
        <w:tc>
          <w:tcPr>
            <w:tcW w:w="1267" w:type="dxa"/>
          </w:tcPr>
          <w:p>
            <w:pPr>
              <w:pStyle w:val="TableParagraph"/>
              <w:spacing w:before="201"/>
              <w:ind w:left="50"/>
              <w:jc w:val="left"/>
              <w:rPr>
                <w:sz w:val="31"/>
              </w:rPr>
            </w:pPr>
            <w:r>
              <w:rPr>
                <w:sz w:val="31"/>
              </w:rPr>
              <w:t>68</w:t>
            </w:r>
          </w:p>
        </w:tc>
        <w:tc>
          <w:tcPr>
            <w:tcW w:w="3063" w:type="dxa"/>
          </w:tcPr>
          <w:p>
            <w:pPr>
              <w:pStyle w:val="TableParagraph"/>
              <w:spacing w:before="201"/>
              <w:ind w:right="759"/>
              <w:rPr>
                <w:sz w:val="31"/>
              </w:rPr>
            </w:pPr>
            <w:r>
              <w:rPr>
                <w:sz w:val="31"/>
              </w:rPr>
              <w:t>41°09′13″</w:t>
            </w:r>
          </w:p>
        </w:tc>
        <w:tc>
          <w:tcPr>
            <w:tcW w:w="3068" w:type="dxa"/>
          </w:tcPr>
          <w:p>
            <w:pPr>
              <w:pStyle w:val="TableParagraph"/>
              <w:spacing w:before="201"/>
              <w:ind w:right="667"/>
              <w:rPr>
                <w:sz w:val="31"/>
              </w:rPr>
            </w:pPr>
            <w:r>
              <w:rPr>
                <w:sz w:val="31"/>
              </w:rPr>
              <w:t>123°05′54″</w:t>
            </w:r>
          </w:p>
        </w:tc>
        <w:tc>
          <w:tcPr>
            <w:tcW w:w="3003" w:type="dxa"/>
          </w:tcPr>
          <w:p>
            <w:pPr>
              <w:pStyle w:val="TableParagraph"/>
              <w:spacing w:before="201"/>
              <w:ind w:right="401"/>
              <w:rPr>
                <w:sz w:val="31"/>
              </w:rPr>
            </w:pPr>
            <w:r>
              <w:rPr>
                <w:sz w:val="31"/>
              </w:rPr>
              <w:t>4557667.443</w:t>
            </w:r>
          </w:p>
        </w:tc>
        <w:tc>
          <w:tcPr>
            <w:tcW w:w="2571" w:type="dxa"/>
          </w:tcPr>
          <w:p>
            <w:pPr>
              <w:pStyle w:val="TableParagraph"/>
              <w:spacing w:before="201"/>
              <w:ind w:right="49"/>
              <w:rPr>
                <w:sz w:val="31"/>
              </w:rPr>
            </w:pPr>
            <w:r>
              <w:rPr>
                <w:sz w:val="31"/>
              </w:rPr>
              <w:t>41508207.307</w:t>
            </w:r>
          </w:p>
        </w:tc>
      </w:tr>
      <w:tr>
        <w:tblPrEx>
          <w:tblW w:w="0" w:type="auto"/>
          <w:jc w:val="left"/>
          <w:tblInd w:w="1001" w:type="dxa"/>
          <w:tblLayout w:type="fixed"/>
          <w:tblCellMar>
            <w:top w:w="0" w:type="dxa"/>
            <w:left w:w="0" w:type="dxa"/>
            <w:bottom w:w="0" w:type="dxa"/>
            <w:right w:w="0" w:type="dxa"/>
          </w:tblCellMar>
          <w:tblLook w:val="01E0"/>
        </w:tblPrEx>
        <w:trPr>
          <w:trHeight w:val="964"/>
          <w:jc w:val="left"/>
        </w:trPr>
        <w:tc>
          <w:tcPr>
            <w:tcW w:w="1267" w:type="dxa"/>
          </w:tcPr>
          <w:p>
            <w:pPr>
              <w:pStyle w:val="TableParagraph"/>
              <w:spacing w:before="199"/>
              <w:ind w:left="50"/>
              <w:jc w:val="left"/>
              <w:rPr>
                <w:sz w:val="31"/>
              </w:rPr>
            </w:pPr>
            <w:r>
              <w:rPr>
                <w:sz w:val="31"/>
              </w:rPr>
              <w:t>71</w:t>
            </w:r>
          </w:p>
        </w:tc>
        <w:tc>
          <w:tcPr>
            <w:tcW w:w="3063" w:type="dxa"/>
          </w:tcPr>
          <w:p>
            <w:pPr>
              <w:pStyle w:val="TableParagraph"/>
              <w:spacing w:before="199"/>
              <w:ind w:right="759"/>
              <w:rPr>
                <w:sz w:val="31"/>
              </w:rPr>
            </w:pPr>
            <w:r>
              <w:rPr>
                <w:sz w:val="31"/>
              </w:rPr>
              <w:t>41°09′10″</w:t>
            </w:r>
          </w:p>
        </w:tc>
        <w:tc>
          <w:tcPr>
            <w:tcW w:w="3068" w:type="dxa"/>
          </w:tcPr>
          <w:p>
            <w:pPr>
              <w:pStyle w:val="TableParagraph"/>
              <w:spacing w:before="199"/>
              <w:ind w:right="667"/>
              <w:rPr>
                <w:sz w:val="31"/>
              </w:rPr>
            </w:pPr>
            <w:r>
              <w:rPr>
                <w:sz w:val="31"/>
              </w:rPr>
              <w:t>123°05′54″</w:t>
            </w:r>
          </w:p>
        </w:tc>
        <w:tc>
          <w:tcPr>
            <w:tcW w:w="3003" w:type="dxa"/>
          </w:tcPr>
          <w:p>
            <w:pPr>
              <w:pStyle w:val="TableParagraph"/>
              <w:spacing w:before="199"/>
              <w:ind w:right="401"/>
              <w:rPr>
                <w:sz w:val="31"/>
              </w:rPr>
            </w:pPr>
            <w:r>
              <w:rPr>
                <w:sz w:val="31"/>
              </w:rPr>
              <w:t>4557594.443</w:t>
            </w:r>
          </w:p>
        </w:tc>
        <w:tc>
          <w:tcPr>
            <w:tcW w:w="2571" w:type="dxa"/>
          </w:tcPr>
          <w:p>
            <w:pPr>
              <w:pStyle w:val="TableParagraph"/>
              <w:spacing w:before="199"/>
              <w:ind w:right="49"/>
              <w:rPr>
                <w:sz w:val="31"/>
              </w:rPr>
            </w:pPr>
            <w:r>
              <w:rPr>
                <w:sz w:val="31"/>
              </w:rPr>
              <w:t>41508211.307</w:t>
            </w:r>
          </w:p>
        </w:tc>
      </w:tr>
      <w:tr>
        <w:tblPrEx>
          <w:tblW w:w="0" w:type="auto"/>
          <w:jc w:val="left"/>
          <w:tblInd w:w="1001" w:type="dxa"/>
          <w:tblLayout w:type="fixed"/>
          <w:tblCellMar>
            <w:top w:w="0" w:type="dxa"/>
            <w:left w:w="0" w:type="dxa"/>
            <w:bottom w:w="0" w:type="dxa"/>
            <w:right w:w="0" w:type="dxa"/>
          </w:tblCellMar>
          <w:tblLook w:val="01E0"/>
        </w:tblPrEx>
        <w:trPr>
          <w:trHeight w:val="966"/>
          <w:jc w:val="left"/>
        </w:trPr>
        <w:tc>
          <w:tcPr>
            <w:tcW w:w="1267" w:type="dxa"/>
          </w:tcPr>
          <w:p>
            <w:pPr>
              <w:pStyle w:val="TableParagraph"/>
              <w:spacing w:before="199"/>
              <w:ind w:left="50"/>
              <w:jc w:val="left"/>
              <w:rPr>
                <w:sz w:val="31"/>
              </w:rPr>
            </w:pPr>
            <w:r>
              <w:rPr>
                <w:sz w:val="31"/>
              </w:rPr>
              <w:t>75</w:t>
            </w:r>
          </w:p>
        </w:tc>
        <w:tc>
          <w:tcPr>
            <w:tcW w:w="3063" w:type="dxa"/>
          </w:tcPr>
          <w:p>
            <w:pPr>
              <w:pStyle w:val="TableParagraph"/>
              <w:spacing w:before="199"/>
              <w:ind w:right="759"/>
              <w:rPr>
                <w:sz w:val="31"/>
              </w:rPr>
            </w:pPr>
            <w:r>
              <w:rPr>
                <w:sz w:val="31"/>
              </w:rPr>
              <w:t>41°09′05″</w:t>
            </w:r>
          </w:p>
        </w:tc>
        <w:tc>
          <w:tcPr>
            <w:tcW w:w="3068" w:type="dxa"/>
          </w:tcPr>
          <w:p>
            <w:pPr>
              <w:pStyle w:val="TableParagraph"/>
              <w:spacing w:before="199"/>
              <w:ind w:right="667"/>
              <w:rPr>
                <w:sz w:val="31"/>
              </w:rPr>
            </w:pPr>
            <w:r>
              <w:rPr>
                <w:sz w:val="31"/>
              </w:rPr>
              <w:t>123°05′57″</w:t>
            </w:r>
          </w:p>
        </w:tc>
        <w:tc>
          <w:tcPr>
            <w:tcW w:w="3003" w:type="dxa"/>
          </w:tcPr>
          <w:p>
            <w:pPr>
              <w:pStyle w:val="TableParagraph"/>
              <w:spacing w:before="199"/>
              <w:ind w:right="401"/>
              <w:rPr>
                <w:sz w:val="31"/>
              </w:rPr>
            </w:pPr>
            <w:r>
              <w:rPr>
                <w:sz w:val="31"/>
              </w:rPr>
              <w:t>4557441.442</w:t>
            </w:r>
          </w:p>
        </w:tc>
        <w:tc>
          <w:tcPr>
            <w:tcW w:w="2571" w:type="dxa"/>
          </w:tcPr>
          <w:p>
            <w:pPr>
              <w:pStyle w:val="TableParagraph"/>
              <w:spacing w:before="199"/>
              <w:ind w:right="49"/>
              <w:rPr>
                <w:sz w:val="31"/>
              </w:rPr>
            </w:pPr>
            <w:r>
              <w:rPr>
                <w:sz w:val="31"/>
              </w:rPr>
              <w:t>41508268.307</w:t>
            </w:r>
          </w:p>
        </w:tc>
      </w:tr>
      <w:tr>
        <w:tblPrEx>
          <w:tblW w:w="0" w:type="auto"/>
          <w:jc w:val="left"/>
          <w:tblInd w:w="1001" w:type="dxa"/>
          <w:tblLayout w:type="fixed"/>
          <w:tblCellMar>
            <w:top w:w="0" w:type="dxa"/>
            <w:left w:w="0" w:type="dxa"/>
            <w:bottom w:w="0" w:type="dxa"/>
            <w:right w:w="0" w:type="dxa"/>
          </w:tblCellMar>
          <w:tblLook w:val="01E0"/>
        </w:tblPrEx>
        <w:trPr>
          <w:trHeight w:val="959"/>
          <w:jc w:val="left"/>
        </w:trPr>
        <w:tc>
          <w:tcPr>
            <w:tcW w:w="1267" w:type="dxa"/>
          </w:tcPr>
          <w:p>
            <w:pPr>
              <w:pStyle w:val="TableParagraph"/>
              <w:spacing w:before="201"/>
              <w:ind w:left="50"/>
              <w:jc w:val="left"/>
              <w:rPr>
                <w:sz w:val="31"/>
              </w:rPr>
            </w:pPr>
            <w:r>
              <w:rPr>
                <w:sz w:val="31"/>
              </w:rPr>
              <w:t>78</w:t>
            </w:r>
          </w:p>
        </w:tc>
        <w:tc>
          <w:tcPr>
            <w:tcW w:w="3063" w:type="dxa"/>
          </w:tcPr>
          <w:p>
            <w:pPr>
              <w:pStyle w:val="TableParagraph"/>
              <w:spacing w:before="201"/>
              <w:ind w:right="759"/>
              <w:rPr>
                <w:sz w:val="31"/>
              </w:rPr>
            </w:pPr>
            <w:r>
              <w:rPr>
                <w:sz w:val="31"/>
              </w:rPr>
              <w:t>41°09′03″</w:t>
            </w:r>
          </w:p>
        </w:tc>
        <w:tc>
          <w:tcPr>
            <w:tcW w:w="3068" w:type="dxa"/>
          </w:tcPr>
          <w:p>
            <w:pPr>
              <w:pStyle w:val="TableParagraph"/>
              <w:spacing w:before="201"/>
              <w:ind w:right="667"/>
              <w:rPr>
                <w:sz w:val="31"/>
              </w:rPr>
            </w:pPr>
            <w:r>
              <w:rPr>
                <w:sz w:val="31"/>
              </w:rPr>
              <w:t>123°05′58″</w:t>
            </w:r>
          </w:p>
        </w:tc>
        <w:tc>
          <w:tcPr>
            <w:tcW w:w="3003" w:type="dxa"/>
          </w:tcPr>
          <w:p>
            <w:pPr>
              <w:pStyle w:val="TableParagraph"/>
              <w:spacing w:before="201"/>
              <w:ind w:right="401"/>
              <w:rPr>
                <w:sz w:val="31"/>
              </w:rPr>
            </w:pPr>
            <w:r>
              <w:rPr>
                <w:sz w:val="31"/>
              </w:rPr>
              <w:t>4557379.442</w:t>
            </w:r>
          </w:p>
        </w:tc>
        <w:tc>
          <w:tcPr>
            <w:tcW w:w="2571" w:type="dxa"/>
          </w:tcPr>
          <w:p>
            <w:pPr>
              <w:pStyle w:val="TableParagraph"/>
              <w:spacing w:before="201"/>
              <w:ind w:right="49"/>
              <w:rPr>
                <w:sz w:val="31"/>
              </w:rPr>
            </w:pPr>
            <w:r>
              <w:rPr>
                <w:sz w:val="31"/>
              </w:rPr>
              <w:t>41508296.307</w:t>
            </w:r>
          </w:p>
        </w:tc>
      </w:tr>
      <w:tr>
        <w:tblPrEx>
          <w:tblW w:w="0" w:type="auto"/>
          <w:jc w:val="left"/>
          <w:tblInd w:w="1001" w:type="dxa"/>
          <w:tblLayout w:type="fixed"/>
          <w:tblCellMar>
            <w:top w:w="0" w:type="dxa"/>
            <w:left w:w="0" w:type="dxa"/>
            <w:bottom w:w="0" w:type="dxa"/>
            <w:right w:w="0" w:type="dxa"/>
          </w:tblCellMar>
          <w:tblLook w:val="01E0"/>
        </w:tblPrEx>
        <w:trPr>
          <w:trHeight w:val="950"/>
          <w:jc w:val="left"/>
        </w:trPr>
        <w:tc>
          <w:tcPr>
            <w:tcW w:w="1267" w:type="dxa"/>
          </w:tcPr>
          <w:p>
            <w:pPr>
              <w:pStyle w:val="TableParagraph"/>
              <w:spacing w:before="192"/>
              <w:ind w:left="50"/>
              <w:jc w:val="left"/>
              <w:rPr>
                <w:sz w:val="31"/>
              </w:rPr>
            </w:pPr>
            <w:r>
              <w:rPr>
                <w:sz w:val="31"/>
              </w:rPr>
              <w:t>83</w:t>
            </w:r>
          </w:p>
        </w:tc>
        <w:tc>
          <w:tcPr>
            <w:tcW w:w="3063" w:type="dxa"/>
          </w:tcPr>
          <w:p>
            <w:pPr>
              <w:pStyle w:val="TableParagraph"/>
              <w:spacing w:before="192"/>
              <w:ind w:right="759"/>
              <w:rPr>
                <w:sz w:val="31"/>
              </w:rPr>
            </w:pPr>
            <w:r>
              <w:rPr>
                <w:sz w:val="31"/>
              </w:rPr>
              <w:t>41°08′59″</w:t>
            </w:r>
          </w:p>
        </w:tc>
        <w:tc>
          <w:tcPr>
            <w:tcW w:w="3068" w:type="dxa"/>
          </w:tcPr>
          <w:p>
            <w:pPr>
              <w:pStyle w:val="TableParagraph"/>
              <w:spacing w:before="192"/>
              <w:ind w:right="667"/>
              <w:rPr>
                <w:sz w:val="31"/>
              </w:rPr>
            </w:pPr>
            <w:r>
              <w:rPr>
                <w:sz w:val="31"/>
              </w:rPr>
              <w:t>123°06′02″</w:t>
            </w:r>
          </w:p>
        </w:tc>
        <w:tc>
          <w:tcPr>
            <w:tcW w:w="3003" w:type="dxa"/>
          </w:tcPr>
          <w:p>
            <w:pPr>
              <w:pStyle w:val="TableParagraph"/>
              <w:spacing w:before="192"/>
              <w:ind w:right="401"/>
              <w:rPr>
                <w:sz w:val="31"/>
              </w:rPr>
            </w:pPr>
            <w:r>
              <w:rPr>
                <w:sz w:val="31"/>
              </w:rPr>
              <w:t>4557255.442</w:t>
            </w:r>
          </w:p>
        </w:tc>
        <w:tc>
          <w:tcPr>
            <w:tcW w:w="2571" w:type="dxa"/>
          </w:tcPr>
          <w:p>
            <w:pPr>
              <w:pStyle w:val="TableParagraph"/>
              <w:spacing w:before="192"/>
              <w:ind w:right="49"/>
              <w:rPr>
                <w:sz w:val="31"/>
              </w:rPr>
            </w:pPr>
            <w:r>
              <w:rPr>
                <w:sz w:val="31"/>
              </w:rPr>
              <w:t>41508392.307</w:t>
            </w:r>
          </w:p>
        </w:tc>
      </w:tr>
      <w:tr>
        <w:tblPrEx>
          <w:tblW w:w="0" w:type="auto"/>
          <w:jc w:val="left"/>
          <w:tblInd w:w="1001" w:type="dxa"/>
          <w:tblLayout w:type="fixed"/>
          <w:tblCellMar>
            <w:top w:w="0" w:type="dxa"/>
            <w:left w:w="0" w:type="dxa"/>
            <w:bottom w:w="0" w:type="dxa"/>
            <w:right w:w="0" w:type="dxa"/>
          </w:tblCellMar>
          <w:tblLook w:val="01E0"/>
        </w:tblPrEx>
        <w:trPr>
          <w:trHeight w:val="957"/>
          <w:jc w:val="left"/>
        </w:trPr>
        <w:tc>
          <w:tcPr>
            <w:tcW w:w="1267" w:type="dxa"/>
          </w:tcPr>
          <w:p>
            <w:pPr>
              <w:pStyle w:val="TableParagraph"/>
              <w:spacing w:before="192"/>
              <w:ind w:left="50"/>
              <w:jc w:val="left"/>
              <w:rPr>
                <w:sz w:val="31"/>
              </w:rPr>
            </w:pPr>
            <w:r>
              <w:rPr>
                <w:sz w:val="31"/>
              </w:rPr>
              <w:t>86</w:t>
            </w:r>
          </w:p>
        </w:tc>
        <w:tc>
          <w:tcPr>
            <w:tcW w:w="3063" w:type="dxa"/>
          </w:tcPr>
          <w:p>
            <w:pPr>
              <w:pStyle w:val="TableParagraph"/>
              <w:spacing w:before="192"/>
              <w:ind w:right="759"/>
              <w:rPr>
                <w:sz w:val="31"/>
              </w:rPr>
            </w:pPr>
            <w:r>
              <w:rPr>
                <w:sz w:val="31"/>
              </w:rPr>
              <w:t>41°08′52″</w:t>
            </w:r>
          </w:p>
        </w:tc>
        <w:tc>
          <w:tcPr>
            <w:tcW w:w="3068" w:type="dxa"/>
          </w:tcPr>
          <w:p>
            <w:pPr>
              <w:pStyle w:val="TableParagraph"/>
              <w:spacing w:before="192"/>
              <w:ind w:right="667"/>
              <w:rPr>
                <w:sz w:val="31"/>
              </w:rPr>
            </w:pPr>
            <w:r>
              <w:rPr>
                <w:sz w:val="31"/>
              </w:rPr>
              <w:t>123°06′05″</w:t>
            </w:r>
          </w:p>
        </w:tc>
        <w:tc>
          <w:tcPr>
            <w:tcW w:w="3003" w:type="dxa"/>
          </w:tcPr>
          <w:p>
            <w:pPr>
              <w:pStyle w:val="TableParagraph"/>
              <w:spacing w:before="192"/>
              <w:ind w:right="401"/>
              <w:rPr>
                <w:sz w:val="31"/>
              </w:rPr>
            </w:pPr>
            <w:r>
              <w:rPr>
                <w:sz w:val="31"/>
              </w:rPr>
              <w:t>4557039.442</w:t>
            </w:r>
          </w:p>
        </w:tc>
        <w:tc>
          <w:tcPr>
            <w:tcW w:w="2571" w:type="dxa"/>
          </w:tcPr>
          <w:p>
            <w:pPr>
              <w:pStyle w:val="TableParagraph"/>
              <w:spacing w:before="192"/>
              <w:ind w:right="49"/>
              <w:rPr>
                <w:sz w:val="31"/>
              </w:rPr>
            </w:pPr>
            <w:r>
              <w:rPr>
                <w:sz w:val="31"/>
              </w:rPr>
              <w:t>41508465.307</w:t>
            </w:r>
          </w:p>
        </w:tc>
      </w:tr>
      <w:tr>
        <w:tblPrEx>
          <w:tblW w:w="0" w:type="auto"/>
          <w:jc w:val="left"/>
          <w:tblInd w:w="1001" w:type="dxa"/>
          <w:tblLayout w:type="fixed"/>
          <w:tblCellMar>
            <w:top w:w="0" w:type="dxa"/>
            <w:left w:w="0" w:type="dxa"/>
            <w:bottom w:w="0" w:type="dxa"/>
            <w:right w:w="0" w:type="dxa"/>
          </w:tblCellMar>
          <w:tblLook w:val="01E0"/>
        </w:tblPrEx>
        <w:trPr>
          <w:trHeight w:val="967"/>
          <w:jc w:val="left"/>
        </w:trPr>
        <w:tc>
          <w:tcPr>
            <w:tcW w:w="1267" w:type="dxa"/>
          </w:tcPr>
          <w:p>
            <w:pPr>
              <w:pStyle w:val="TableParagraph"/>
              <w:spacing w:before="200"/>
              <w:ind w:left="50"/>
              <w:jc w:val="left"/>
              <w:rPr>
                <w:sz w:val="31"/>
              </w:rPr>
            </w:pPr>
            <w:r>
              <w:rPr>
                <w:sz w:val="31"/>
              </w:rPr>
              <w:t>92</w:t>
            </w:r>
          </w:p>
        </w:tc>
        <w:tc>
          <w:tcPr>
            <w:tcW w:w="3063" w:type="dxa"/>
          </w:tcPr>
          <w:p>
            <w:pPr>
              <w:pStyle w:val="TableParagraph"/>
              <w:spacing w:before="200"/>
              <w:ind w:right="759"/>
              <w:rPr>
                <w:sz w:val="31"/>
              </w:rPr>
            </w:pPr>
            <w:r>
              <w:rPr>
                <w:sz w:val="31"/>
              </w:rPr>
              <w:t>41°08′47″</w:t>
            </w:r>
          </w:p>
        </w:tc>
        <w:tc>
          <w:tcPr>
            <w:tcW w:w="3068" w:type="dxa"/>
          </w:tcPr>
          <w:p>
            <w:pPr>
              <w:pStyle w:val="TableParagraph"/>
              <w:spacing w:before="200"/>
              <w:ind w:right="667"/>
              <w:rPr>
                <w:sz w:val="31"/>
              </w:rPr>
            </w:pPr>
            <w:r>
              <w:rPr>
                <w:sz w:val="31"/>
              </w:rPr>
              <w:t>123°06′06″</w:t>
            </w:r>
          </w:p>
        </w:tc>
        <w:tc>
          <w:tcPr>
            <w:tcW w:w="3003" w:type="dxa"/>
          </w:tcPr>
          <w:p>
            <w:pPr>
              <w:pStyle w:val="TableParagraph"/>
              <w:spacing w:before="200"/>
              <w:ind w:right="401"/>
              <w:rPr>
                <w:sz w:val="31"/>
              </w:rPr>
            </w:pPr>
            <w:r>
              <w:rPr>
                <w:sz w:val="31"/>
              </w:rPr>
              <w:t>4556877.442</w:t>
            </w:r>
          </w:p>
        </w:tc>
        <w:tc>
          <w:tcPr>
            <w:tcW w:w="2571" w:type="dxa"/>
          </w:tcPr>
          <w:p>
            <w:pPr>
              <w:pStyle w:val="TableParagraph"/>
              <w:spacing w:before="200"/>
              <w:ind w:right="49"/>
              <w:rPr>
                <w:sz w:val="31"/>
              </w:rPr>
            </w:pPr>
            <w:r>
              <w:rPr>
                <w:sz w:val="31"/>
              </w:rPr>
              <w:t>41508489.307</w:t>
            </w:r>
          </w:p>
        </w:tc>
      </w:tr>
      <w:tr>
        <w:tblPrEx>
          <w:tblW w:w="0" w:type="auto"/>
          <w:jc w:val="left"/>
          <w:tblInd w:w="1001" w:type="dxa"/>
          <w:tblLayout w:type="fixed"/>
          <w:tblCellMar>
            <w:top w:w="0" w:type="dxa"/>
            <w:left w:w="0" w:type="dxa"/>
            <w:bottom w:w="0" w:type="dxa"/>
            <w:right w:w="0" w:type="dxa"/>
          </w:tblCellMar>
          <w:tblLook w:val="01E0"/>
        </w:tblPrEx>
        <w:trPr>
          <w:trHeight w:val="966"/>
          <w:jc w:val="left"/>
        </w:trPr>
        <w:tc>
          <w:tcPr>
            <w:tcW w:w="1267" w:type="dxa"/>
          </w:tcPr>
          <w:p>
            <w:pPr>
              <w:pStyle w:val="TableParagraph"/>
              <w:spacing w:before="201"/>
              <w:ind w:left="50"/>
              <w:jc w:val="left"/>
              <w:rPr>
                <w:sz w:val="31"/>
              </w:rPr>
            </w:pPr>
            <w:r>
              <w:rPr>
                <w:sz w:val="31"/>
              </w:rPr>
              <w:t>94</w:t>
            </w:r>
          </w:p>
        </w:tc>
        <w:tc>
          <w:tcPr>
            <w:tcW w:w="3063" w:type="dxa"/>
          </w:tcPr>
          <w:p>
            <w:pPr>
              <w:pStyle w:val="TableParagraph"/>
              <w:spacing w:before="201"/>
              <w:ind w:right="759"/>
              <w:rPr>
                <w:sz w:val="31"/>
              </w:rPr>
            </w:pPr>
            <w:r>
              <w:rPr>
                <w:sz w:val="31"/>
              </w:rPr>
              <w:t>41°08′39″</w:t>
            </w:r>
          </w:p>
        </w:tc>
        <w:tc>
          <w:tcPr>
            <w:tcW w:w="3068" w:type="dxa"/>
          </w:tcPr>
          <w:p>
            <w:pPr>
              <w:pStyle w:val="TableParagraph"/>
              <w:spacing w:before="201"/>
              <w:ind w:right="667"/>
              <w:rPr>
                <w:sz w:val="31"/>
              </w:rPr>
            </w:pPr>
            <w:r>
              <w:rPr>
                <w:sz w:val="31"/>
              </w:rPr>
              <w:t>123°06′11″</w:t>
            </w:r>
          </w:p>
        </w:tc>
        <w:tc>
          <w:tcPr>
            <w:tcW w:w="3003" w:type="dxa"/>
          </w:tcPr>
          <w:p>
            <w:pPr>
              <w:pStyle w:val="TableParagraph"/>
              <w:spacing w:before="201"/>
              <w:ind w:right="401"/>
              <w:rPr>
                <w:sz w:val="31"/>
              </w:rPr>
            </w:pPr>
            <w:r>
              <w:rPr>
                <w:sz w:val="31"/>
              </w:rPr>
              <w:t>4556629.442</w:t>
            </w:r>
          </w:p>
        </w:tc>
        <w:tc>
          <w:tcPr>
            <w:tcW w:w="2571" w:type="dxa"/>
          </w:tcPr>
          <w:p>
            <w:pPr>
              <w:pStyle w:val="TableParagraph"/>
              <w:spacing w:before="201"/>
              <w:ind w:right="49"/>
              <w:rPr>
                <w:sz w:val="31"/>
              </w:rPr>
            </w:pPr>
            <w:r>
              <w:rPr>
                <w:sz w:val="31"/>
              </w:rPr>
              <w:t>41508609.307</w:t>
            </w:r>
          </w:p>
        </w:tc>
      </w:tr>
      <w:tr>
        <w:tblPrEx>
          <w:tblW w:w="0" w:type="auto"/>
          <w:jc w:val="left"/>
          <w:tblInd w:w="1001" w:type="dxa"/>
          <w:tblLayout w:type="fixed"/>
          <w:tblCellMar>
            <w:top w:w="0" w:type="dxa"/>
            <w:left w:w="0" w:type="dxa"/>
            <w:bottom w:w="0" w:type="dxa"/>
            <w:right w:w="0" w:type="dxa"/>
          </w:tblCellMar>
          <w:tblLook w:val="01E0"/>
        </w:tblPrEx>
        <w:trPr>
          <w:trHeight w:val="964"/>
          <w:jc w:val="left"/>
        </w:trPr>
        <w:tc>
          <w:tcPr>
            <w:tcW w:w="1267" w:type="dxa"/>
          </w:tcPr>
          <w:p>
            <w:pPr>
              <w:pStyle w:val="TableParagraph"/>
              <w:spacing w:before="199"/>
              <w:ind w:left="50"/>
              <w:jc w:val="left"/>
              <w:rPr>
                <w:sz w:val="31"/>
              </w:rPr>
            </w:pPr>
            <w:r>
              <w:rPr>
                <w:sz w:val="31"/>
              </w:rPr>
              <w:t>95</w:t>
            </w:r>
          </w:p>
        </w:tc>
        <w:tc>
          <w:tcPr>
            <w:tcW w:w="3063" w:type="dxa"/>
          </w:tcPr>
          <w:p>
            <w:pPr>
              <w:pStyle w:val="TableParagraph"/>
              <w:spacing w:before="199"/>
              <w:ind w:right="759"/>
              <w:rPr>
                <w:sz w:val="31"/>
              </w:rPr>
            </w:pPr>
            <w:r>
              <w:rPr>
                <w:sz w:val="31"/>
              </w:rPr>
              <w:t>41°08′31″</w:t>
            </w:r>
          </w:p>
        </w:tc>
        <w:tc>
          <w:tcPr>
            <w:tcW w:w="3068" w:type="dxa"/>
          </w:tcPr>
          <w:p>
            <w:pPr>
              <w:pStyle w:val="TableParagraph"/>
              <w:spacing w:before="199"/>
              <w:ind w:right="667"/>
              <w:rPr>
                <w:sz w:val="31"/>
              </w:rPr>
            </w:pPr>
            <w:r>
              <w:rPr>
                <w:sz w:val="31"/>
              </w:rPr>
              <w:t>123°06′16″</w:t>
            </w:r>
          </w:p>
        </w:tc>
        <w:tc>
          <w:tcPr>
            <w:tcW w:w="3003" w:type="dxa"/>
          </w:tcPr>
          <w:p>
            <w:pPr>
              <w:pStyle w:val="TableParagraph"/>
              <w:spacing w:before="199"/>
              <w:ind w:right="401"/>
              <w:rPr>
                <w:sz w:val="31"/>
              </w:rPr>
            </w:pPr>
            <w:r>
              <w:rPr>
                <w:sz w:val="31"/>
              </w:rPr>
              <w:t>4556394.442</w:t>
            </w:r>
          </w:p>
        </w:tc>
        <w:tc>
          <w:tcPr>
            <w:tcW w:w="2571" w:type="dxa"/>
          </w:tcPr>
          <w:p>
            <w:pPr>
              <w:pStyle w:val="TableParagraph"/>
              <w:spacing w:before="199"/>
              <w:ind w:right="49"/>
              <w:rPr>
                <w:sz w:val="31"/>
              </w:rPr>
            </w:pPr>
            <w:r>
              <w:rPr>
                <w:sz w:val="31"/>
              </w:rPr>
              <w:t>41508723.307</w:t>
            </w:r>
          </w:p>
        </w:tc>
      </w:tr>
      <w:tr>
        <w:tblPrEx>
          <w:tblW w:w="0" w:type="auto"/>
          <w:jc w:val="left"/>
          <w:tblInd w:w="1001" w:type="dxa"/>
          <w:tblLayout w:type="fixed"/>
          <w:tblCellMar>
            <w:top w:w="0" w:type="dxa"/>
            <w:left w:w="0" w:type="dxa"/>
            <w:bottom w:w="0" w:type="dxa"/>
            <w:right w:w="0" w:type="dxa"/>
          </w:tblCellMar>
          <w:tblLook w:val="01E0"/>
        </w:tblPrEx>
        <w:trPr>
          <w:trHeight w:val="691"/>
          <w:jc w:val="left"/>
        </w:trPr>
        <w:tc>
          <w:tcPr>
            <w:tcW w:w="1267" w:type="dxa"/>
          </w:tcPr>
          <w:p>
            <w:pPr>
              <w:pStyle w:val="TableParagraph"/>
              <w:spacing w:before="199" w:line="472" w:lineRule="exact"/>
              <w:ind w:left="50"/>
              <w:jc w:val="left"/>
              <w:rPr>
                <w:sz w:val="31"/>
              </w:rPr>
            </w:pPr>
            <w:r>
              <w:rPr>
                <w:sz w:val="31"/>
              </w:rPr>
              <w:t>99</w:t>
            </w:r>
          </w:p>
        </w:tc>
        <w:tc>
          <w:tcPr>
            <w:tcW w:w="3063" w:type="dxa"/>
          </w:tcPr>
          <w:p>
            <w:pPr>
              <w:pStyle w:val="TableParagraph"/>
              <w:spacing w:before="199" w:line="472" w:lineRule="exact"/>
              <w:ind w:right="759"/>
              <w:rPr>
                <w:sz w:val="31"/>
              </w:rPr>
            </w:pPr>
            <w:r>
              <w:rPr>
                <w:sz w:val="31"/>
              </w:rPr>
              <w:t>41°08′29″</w:t>
            </w:r>
          </w:p>
        </w:tc>
        <w:tc>
          <w:tcPr>
            <w:tcW w:w="3068" w:type="dxa"/>
          </w:tcPr>
          <w:p>
            <w:pPr>
              <w:pStyle w:val="TableParagraph"/>
              <w:spacing w:before="199" w:line="472" w:lineRule="exact"/>
              <w:ind w:right="667"/>
              <w:rPr>
                <w:sz w:val="31"/>
              </w:rPr>
            </w:pPr>
            <w:r>
              <w:rPr>
                <w:sz w:val="31"/>
              </w:rPr>
              <w:t>123°06′18″</w:t>
            </w:r>
          </w:p>
        </w:tc>
        <w:tc>
          <w:tcPr>
            <w:tcW w:w="3003" w:type="dxa"/>
          </w:tcPr>
          <w:p>
            <w:pPr>
              <w:pStyle w:val="TableParagraph"/>
              <w:spacing w:before="199" w:line="472" w:lineRule="exact"/>
              <w:ind w:right="401"/>
              <w:rPr>
                <w:sz w:val="31"/>
              </w:rPr>
            </w:pPr>
            <w:r>
              <w:rPr>
                <w:sz w:val="31"/>
              </w:rPr>
              <w:t>4556314.442</w:t>
            </w:r>
          </w:p>
        </w:tc>
        <w:tc>
          <w:tcPr>
            <w:tcW w:w="2571" w:type="dxa"/>
          </w:tcPr>
          <w:p>
            <w:pPr>
              <w:pStyle w:val="TableParagraph"/>
              <w:spacing w:before="199" w:line="472" w:lineRule="exact"/>
              <w:ind w:right="49"/>
              <w:rPr>
                <w:sz w:val="31"/>
              </w:rPr>
            </w:pPr>
            <w:r>
              <w:rPr>
                <w:sz w:val="31"/>
              </w:rPr>
              <w:t>41508755.307</w:t>
            </w:r>
          </w:p>
        </w:tc>
      </w:tr>
    </w:tbl>
    <w:p>
      <w:pPr>
        <w:spacing w:after="0" w:line="472" w:lineRule="exact"/>
        <w:rPr>
          <w:sz w:val="31"/>
        </w:rPr>
        <w:sectPr>
          <w:footerReference w:type="default" r:id="rId12"/>
          <w:pgSz w:w="17860" w:h="25260"/>
          <w:pgMar w:top="1820" w:right="1600" w:bottom="2020" w:left="1840" w:header="0" w:footer="1795"/>
          <w:pgNumType w:start="5"/>
          <w:cols w:space="708"/>
        </w:sectPr>
      </w:pPr>
    </w:p>
    <w:p>
      <w:pPr>
        <w:pStyle w:val="BodyText"/>
        <w:spacing w:before="8"/>
        <w:ind w:left="0"/>
        <w:rPr>
          <w:sz w:val="17"/>
        </w:rPr>
      </w:pPr>
      <w:r>
        <w:drawing>
          <wp:anchor distT="0" distB="0" distL="0" distR="0" simplePos="0" relativeHeight="251661312" behindDoc="1" locked="0" layoutInCell="1" allowOverlap="1">
            <wp:simplePos x="0" y="0"/>
            <wp:positionH relativeFrom="page">
              <wp:posOffset>1231900</wp:posOffset>
            </wp:positionH>
            <wp:positionV relativeFrom="page">
              <wp:posOffset>1168400</wp:posOffset>
            </wp:positionV>
            <wp:extent cx="8931113" cy="12870942"/>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13" cstate="print"/>
                    <a:stretch>
                      <a:fillRect/>
                    </a:stretch>
                  </pic:blipFill>
                  <pic:spPr>
                    <a:xfrm>
                      <a:off x="0" y="0"/>
                      <a:ext cx="8931113" cy="12870942"/>
                    </a:xfrm>
                    <a:prstGeom prst="rect">
                      <a:avLst/>
                    </a:prstGeom>
                  </pic:spPr>
                </pic:pic>
              </a:graphicData>
            </a:graphic>
          </wp:anchor>
        </w:drawing>
      </w:r>
    </w:p>
    <w:tbl>
      <w:tblPr>
        <w:tblStyle w:val="TableNormal3"/>
        <w:tblW w:w="0" w:type="auto"/>
        <w:jc w:val="left"/>
        <w:tblInd w:w="9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64"/>
        <w:gridCol w:w="3147"/>
        <w:gridCol w:w="3067"/>
        <w:gridCol w:w="2816"/>
        <w:gridCol w:w="2448"/>
      </w:tblGrid>
      <w:tr>
        <w:tblPrEx>
          <w:tblW w:w="0" w:type="auto"/>
          <w:jc w:val="left"/>
          <w:tblInd w:w="9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40"/>
          <w:jc w:val="left"/>
        </w:trPr>
        <w:tc>
          <w:tcPr>
            <w:tcW w:w="1364" w:type="dxa"/>
          </w:tcPr>
          <w:p>
            <w:pPr>
              <w:pStyle w:val="TableParagraph"/>
              <w:spacing w:line="347" w:lineRule="exact"/>
              <w:ind w:left="50"/>
              <w:jc w:val="left"/>
              <w:rPr>
                <w:rFonts w:ascii="幼圆"/>
                <w:sz w:val="31"/>
              </w:rPr>
            </w:pPr>
            <w:r>
              <w:rPr>
                <w:rFonts w:ascii="幼圆"/>
                <w:sz w:val="31"/>
              </w:rPr>
              <w:t>102</w:t>
            </w:r>
          </w:p>
        </w:tc>
        <w:tc>
          <w:tcPr>
            <w:tcW w:w="3147" w:type="dxa"/>
          </w:tcPr>
          <w:p>
            <w:pPr>
              <w:pStyle w:val="TableParagraph"/>
              <w:spacing w:line="347" w:lineRule="exact"/>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28</w:t>
            </w:r>
            <w:r>
              <w:rPr>
                <w:rFonts w:ascii="幼圆" w:hAnsi="幼圆"/>
                <w:spacing w:val="-101"/>
                <w:sz w:val="31"/>
              </w:rPr>
              <w:t xml:space="preserve"> </w:t>
            </w:r>
            <w:r>
              <w:rPr>
                <w:rFonts w:ascii="幼圆" w:hAnsi="幼圆"/>
                <w:w w:val="102"/>
                <w:sz w:val="31"/>
              </w:rPr>
              <w:t>″</w:t>
            </w:r>
          </w:p>
        </w:tc>
        <w:tc>
          <w:tcPr>
            <w:tcW w:w="3067" w:type="dxa"/>
          </w:tcPr>
          <w:p>
            <w:pPr>
              <w:pStyle w:val="TableParagraph"/>
              <w:spacing w:line="347" w:lineRule="exact"/>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21</w:t>
            </w:r>
            <w:r>
              <w:rPr>
                <w:rFonts w:ascii="幼圆" w:hAnsi="幼圆"/>
                <w:spacing w:val="-101"/>
                <w:sz w:val="31"/>
              </w:rPr>
              <w:t xml:space="preserve"> </w:t>
            </w:r>
            <w:r>
              <w:rPr>
                <w:rFonts w:ascii="幼圆" w:hAnsi="幼圆"/>
                <w:w w:val="102"/>
                <w:sz w:val="31"/>
              </w:rPr>
              <w:t>″</w:t>
            </w:r>
          </w:p>
        </w:tc>
        <w:tc>
          <w:tcPr>
            <w:tcW w:w="2816" w:type="dxa"/>
          </w:tcPr>
          <w:p>
            <w:pPr>
              <w:pStyle w:val="TableParagraph"/>
              <w:spacing w:line="347" w:lineRule="exact"/>
              <w:ind w:right="494"/>
              <w:rPr>
                <w:rFonts w:ascii="幼圆"/>
                <w:sz w:val="31"/>
              </w:rPr>
            </w:pPr>
            <w:r>
              <w:rPr>
                <w:rFonts w:ascii="幼圆"/>
                <w:sz w:val="31"/>
              </w:rPr>
              <w:t>4556288.442</w:t>
            </w:r>
          </w:p>
        </w:tc>
        <w:tc>
          <w:tcPr>
            <w:tcW w:w="2448" w:type="dxa"/>
          </w:tcPr>
          <w:p>
            <w:pPr>
              <w:pStyle w:val="TableParagraph"/>
              <w:spacing w:line="347" w:lineRule="exact"/>
              <w:ind w:right="47"/>
              <w:rPr>
                <w:rFonts w:ascii="幼圆"/>
                <w:sz w:val="31"/>
              </w:rPr>
            </w:pPr>
            <w:r>
              <w:rPr>
                <w:rFonts w:ascii="幼圆"/>
                <w:sz w:val="31"/>
              </w:rPr>
              <w:t>41508831.307</w:t>
            </w:r>
          </w:p>
        </w:tc>
      </w:tr>
      <w:tr>
        <w:tblPrEx>
          <w:tblW w:w="0" w:type="auto"/>
          <w:jc w:val="left"/>
          <w:tblInd w:w="911" w:type="dxa"/>
          <w:tblLayout w:type="fixed"/>
          <w:tblCellMar>
            <w:top w:w="0" w:type="dxa"/>
            <w:left w:w="0" w:type="dxa"/>
            <w:bottom w:w="0" w:type="dxa"/>
            <w:right w:w="0" w:type="dxa"/>
          </w:tblCellMar>
          <w:tblLook w:val="01E0"/>
        </w:tblPrEx>
        <w:trPr>
          <w:trHeight w:val="966"/>
          <w:jc w:val="left"/>
        </w:trPr>
        <w:tc>
          <w:tcPr>
            <w:tcW w:w="1364" w:type="dxa"/>
          </w:tcPr>
          <w:p>
            <w:pPr>
              <w:pStyle w:val="TableParagraph"/>
              <w:spacing w:before="274"/>
              <w:ind w:left="50"/>
              <w:jc w:val="left"/>
              <w:rPr>
                <w:rFonts w:ascii="幼圆"/>
                <w:sz w:val="31"/>
              </w:rPr>
            </w:pPr>
            <w:r>
              <w:rPr>
                <w:rFonts w:ascii="幼圆"/>
                <w:sz w:val="31"/>
              </w:rPr>
              <w:t>105</w:t>
            </w:r>
          </w:p>
        </w:tc>
        <w:tc>
          <w:tcPr>
            <w:tcW w:w="3147" w:type="dxa"/>
          </w:tcPr>
          <w:p>
            <w:pPr>
              <w:pStyle w:val="TableParagraph"/>
              <w:spacing w:before="274"/>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25</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74"/>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24</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74"/>
              <w:ind w:right="494"/>
              <w:rPr>
                <w:rFonts w:ascii="幼圆"/>
                <w:sz w:val="31"/>
              </w:rPr>
            </w:pPr>
            <w:r>
              <w:rPr>
                <w:rFonts w:ascii="幼圆"/>
                <w:sz w:val="31"/>
              </w:rPr>
              <w:t>4556198.442</w:t>
            </w:r>
          </w:p>
        </w:tc>
        <w:tc>
          <w:tcPr>
            <w:tcW w:w="2448" w:type="dxa"/>
          </w:tcPr>
          <w:p>
            <w:pPr>
              <w:pStyle w:val="TableParagraph"/>
              <w:spacing w:before="274"/>
              <w:ind w:right="47"/>
              <w:rPr>
                <w:rFonts w:ascii="幼圆"/>
                <w:sz w:val="31"/>
              </w:rPr>
            </w:pPr>
            <w:r>
              <w:rPr>
                <w:rFonts w:ascii="幼圆"/>
                <w:sz w:val="31"/>
              </w:rPr>
              <w:t>41508906.308</w:t>
            </w:r>
          </w:p>
        </w:tc>
      </w:tr>
      <w:tr>
        <w:tblPrEx>
          <w:tblW w:w="0" w:type="auto"/>
          <w:jc w:val="left"/>
          <w:tblInd w:w="911" w:type="dxa"/>
          <w:tblLayout w:type="fixed"/>
          <w:tblCellMar>
            <w:top w:w="0" w:type="dxa"/>
            <w:left w:w="0" w:type="dxa"/>
            <w:bottom w:w="0" w:type="dxa"/>
            <w:right w:w="0" w:type="dxa"/>
          </w:tblCellMar>
          <w:tblLook w:val="01E0"/>
        </w:tblPrEx>
        <w:trPr>
          <w:trHeight w:val="966"/>
          <w:jc w:val="left"/>
        </w:trPr>
        <w:tc>
          <w:tcPr>
            <w:tcW w:w="1364" w:type="dxa"/>
          </w:tcPr>
          <w:p>
            <w:pPr>
              <w:pStyle w:val="TableParagraph"/>
              <w:spacing w:before="275"/>
              <w:ind w:left="50"/>
              <w:jc w:val="left"/>
              <w:rPr>
                <w:rFonts w:ascii="幼圆"/>
                <w:sz w:val="31"/>
              </w:rPr>
            </w:pPr>
            <w:r>
              <w:rPr>
                <w:rFonts w:ascii="幼圆"/>
                <w:sz w:val="31"/>
              </w:rPr>
              <w:t>107</w:t>
            </w:r>
          </w:p>
        </w:tc>
        <w:tc>
          <w:tcPr>
            <w:tcW w:w="3147" w:type="dxa"/>
          </w:tcPr>
          <w:p>
            <w:pPr>
              <w:pStyle w:val="TableParagraph"/>
              <w:spacing w:before="275"/>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24</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75"/>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27</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75"/>
              <w:ind w:right="494"/>
              <w:rPr>
                <w:rFonts w:ascii="幼圆"/>
                <w:sz w:val="31"/>
              </w:rPr>
            </w:pPr>
            <w:r>
              <w:rPr>
                <w:rFonts w:ascii="幼圆"/>
                <w:sz w:val="31"/>
              </w:rPr>
              <w:t>4556159.442</w:t>
            </w:r>
          </w:p>
        </w:tc>
        <w:tc>
          <w:tcPr>
            <w:tcW w:w="2448" w:type="dxa"/>
          </w:tcPr>
          <w:p>
            <w:pPr>
              <w:pStyle w:val="TableParagraph"/>
              <w:spacing w:before="275"/>
              <w:ind w:right="47"/>
              <w:rPr>
                <w:rFonts w:ascii="幼圆"/>
                <w:sz w:val="31"/>
              </w:rPr>
            </w:pPr>
            <w:r>
              <w:rPr>
                <w:rFonts w:ascii="幼圆"/>
                <w:sz w:val="31"/>
              </w:rPr>
              <w:t>41508983.308</w:t>
            </w:r>
          </w:p>
        </w:tc>
      </w:tr>
      <w:tr>
        <w:tblPrEx>
          <w:tblW w:w="0" w:type="auto"/>
          <w:jc w:val="left"/>
          <w:tblInd w:w="911" w:type="dxa"/>
          <w:tblLayout w:type="fixed"/>
          <w:tblCellMar>
            <w:top w:w="0" w:type="dxa"/>
            <w:left w:w="0" w:type="dxa"/>
            <w:bottom w:w="0" w:type="dxa"/>
            <w:right w:w="0" w:type="dxa"/>
          </w:tblCellMar>
          <w:tblLook w:val="01E0"/>
        </w:tblPrEx>
        <w:trPr>
          <w:trHeight w:val="964"/>
          <w:jc w:val="left"/>
        </w:trPr>
        <w:tc>
          <w:tcPr>
            <w:tcW w:w="1364" w:type="dxa"/>
          </w:tcPr>
          <w:p>
            <w:pPr>
              <w:pStyle w:val="TableParagraph"/>
              <w:spacing w:before="274"/>
              <w:ind w:left="50"/>
              <w:jc w:val="left"/>
              <w:rPr>
                <w:rFonts w:ascii="幼圆"/>
                <w:sz w:val="31"/>
              </w:rPr>
            </w:pPr>
            <w:r>
              <w:rPr>
                <w:rFonts w:ascii="幼圆"/>
                <w:sz w:val="31"/>
              </w:rPr>
              <w:t>108</w:t>
            </w:r>
          </w:p>
        </w:tc>
        <w:tc>
          <w:tcPr>
            <w:tcW w:w="3147" w:type="dxa"/>
          </w:tcPr>
          <w:p>
            <w:pPr>
              <w:pStyle w:val="TableParagraph"/>
              <w:spacing w:before="274"/>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22</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74"/>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25</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74"/>
              <w:ind w:right="494"/>
              <w:rPr>
                <w:rFonts w:ascii="幼圆"/>
                <w:sz w:val="31"/>
              </w:rPr>
            </w:pPr>
            <w:r>
              <w:rPr>
                <w:rFonts w:ascii="幼圆"/>
                <w:sz w:val="31"/>
              </w:rPr>
              <w:t>4556103.442</w:t>
            </w:r>
          </w:p>
        </w:tc>
        <w:tc>
          <w:tcPr>
            <w:tcW w:w="2448" w:type="dxa"/>
          </w:tcPr>
          <w:p>
            <w:pPr>
              <w:pStyle w:val="TableParagraph"/>
              <w:spacing w:before="274"/>
              <w:ind w:right="47"/>
              <w:rPr>
                <w:rFonts w:ascii="幼圆"/>
                <w:sz w:val="31"/>
              </w:rPr>
            </w:pPr>
            <w:r>
              <w:rPr>
                <w:rFonts w:ascii="幼圆"/>
                <w:sz w:val="31"/>
              </w:rPr>
              <w:t>41508927.308</w:t>
            </w:r>
          </w:p>
        </w:tc>
      </w:tr>
      <w:tr>
        <w:tblPrEx>
          <w:tblW w:w="0" w:type="auto"/>
          <w:jc w:val="left"/>
          <w:tblInd w:w="911" w:type="dxa"/>
          <w:tblLayout w:type="fixed"/>
          <w:tblCellMar>
            <w:top w:w="0" w:type="dxa"/>
            <w:left w:w="0" w:type="dxa"/>
            <w:bottom w:w="0" w:type="dxa"/>
            <w:right w:w="0" w:type="dxa"/>
          </w:tblCellMar>
          <w:tblLook w:val="01E0"/>
        </w:tblPrEx>
        <w:trPr>
          <w:trHeight w:val="966"/>
          <w:jc w:val="left"/>
        </w:trPr>
        <w:tc>
          <w:tcPr>
            <w:tcW w:w="1364" w:type="dxa"/>
          </w:tcPr>
          <w:p>
            <w:pPr>
              <w:pStyle w:val="TableParagraph"/>
              <w:spacing w:before="274"/>
              <w:ind w:left="50"/>
              <w:jc w:val="left"/>
              <w:rPr>
                <w:rFonts w:ascii="幼圆"/>
                <w:sz w:val="31"/>
              </w:rPr>
            </w:pPr>
            <w:r>
              <w:rPr>
                <w:rFonts w:ascii="幼圆"/>
                <w:sz w:val="31"/>
              </w:rPr>
              <w:t>111</w:t>
            </w:r>
          </w:p>
        </w:tc>
        <w:tc>
          <w:tcPr>
            <w:tcW w:w="3147" w:type="dxa"/>
          </w:tcPr>
          <w:p>
            <w:pPr>
              <w:pStyle w:val="TableParagraph"/>
              <w:spacing w:before="274"/>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21</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74"/>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30</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74"/>
              <w:ind w:right="494"/>
              <w:rPr>
                <w:rFonts w:ascii="幼圆"/>
                <w:sz w:val="31"/>
              </w:rPr>
            </w:pPr>
            <w:r>
              <w:rPr>
                <w:rFonts w:ascii="幼圆"/>
                <w:sz w:val="31"/>
              </w:rPr>
              <w:t>4556068.442</w:t>
            </w:r>
          </w:p>
        </w:tc>
        <w:tc>
          <w:tcPr>
            <w:tcW w:w="2448" w:type="dxa"/>
          </w:tcPr>
          <w:p>
            <w:pPr>
              <w:pStyle w:val="TableParagraph"/>
              <w:spacing w:before="274"/>
              <w:ind w:right="47"/>
              <w:rPr>
                <w:rFonts w:ascii="幼圆"/>
                <w:sz w:val="31"/>
              </w:rPr>
            </w:pPr>
            <w:r>
              <w:rPr>
                <w:rFonts w:ascii="幼圆"/>
                <w:sz w:val="31"/>
              </w:rPr>
              <w:t>41509048.308</w:t>
            </w:r>
          </w:p>
        </w:tc>
      </w:tr>
      <w:tr>
        <w:tblPrEx>
          <w:tblW w:w="0" w:type="auto"/>
          <w:jc w:val="left"/>
          <w:tblInd w:w="911" w:type="dxa"/>
          <w:tblLayout w:type="fixed"/>
          <w:tblCellMar>
            <w:top w:w="0" w:type="dxa"/>
            <w:left w:w="0" w:type="dxa"/>
            <w:bottom w:w="0" w:type="dxa"/>
            <w:right w:w="0" w:type="dxa"/>
          </w:tblCellMar>
          <w:tblLook w:val="01E0"/>
        </w:tblPrEx>
        <w:trPr>
          <w:trHeight w:val="967"/>
          <w:jc w:val="left"/>
        </w:trPr>
        <w:tc>
          <w:tcPr>
            <w:tcW w:w="1364" w:type="dxa"/>
          </w:tcPr>
          <w:p>
            <w:pPr>
              <w:pStyle w:val="TableParagraph"/>
              <w:spacing w:before="275"/>
              <w:ind w:left="50"/>
              <w:jc w:val="left"/>
              <w:rPr>
                <w:rFonts w:ascii="幼圆"/>
                <w:sz w:val="31"/>
              </w:rPr>
            </w:pPr>
            <w:r>
              <w:rPr>
                <w:rFonts w:ascii="幼圆"/>
                <w:sz w:val="31"/>
              </w:rPr>
              <w:t>114</w:t>
            </w:r>
          </w:p>
        </w:tc>
        <w:tc>
          <w:tcPr>
            <w:tcW w:w="3147" w:type="dxa"/>
          </w:tcPr>
          <w:p>
            <w:pPr>
              <w:pStyle w:val="TableParagraph"/>
              <w:spacing w:before="275"/>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20</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75"/>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34</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75"/>
              <w:ind w:right="494"/>
              <w:rPr>
                <w:rFonts w:ascii="幼圆"/>
                <w:sz w:val="31"/>
              </w:rPr>
            </w:pPr>
            <w:r>
              <w:rPr>
                <w:rFonts w:ascii="幼圆"/>
                <w:sz w:val="31"/>
              </w:rPr>
              <w:t>4556059.442</w:t>
            </w:r>
          </w:p>
        </w:tc>
        <w:tc>
          <w:tcPr>
            <w:tcW w:w="2448" w:type="dxa"/>
          </w:tcPr>
          <w:p>
            <w:pPr>
              <w:pStyle w:val="TableParagraph"/>
              <w:spacing w:before="275"/>
              <w:ind w:right="47"/>
              <w:rPr>
                <w:rFonts w:ascii="幼圆"/>
                <w:sz w:val="31"/>
              </w:rPr>
            </w:pPr>
            <w:r>
              <w:rPr>
                <w:rFonts w:ascii="幼圆"/>
                <w:sz w:val="31"/>
              </w:rPr>
              <w:t>41509138.308</w:t>
            </w:r>
          </w:p>
        </w:tc>
      </w:tr>
      <w:tr>
        <w:tblPrEx>
          <w:tblW w:w="0" w:type="auto"/>
          <w:jc w:val="left"/>
          <w:tblInd w:w="911" w:type="dxa"/>
          <w:tblLayout w:type="fixed"/>
          <w:tblCellMar>
            <w:top w:w="0" w:type="dxa"/>
            <w:left w:w="0" w:type="dxa"/>
            <w:bottom w:w="0" w:type="dxa"/>
            <w:right w:w="0" w:type="dxa"/>
          </w:tblCellMar>
          <w:tblLook w:val="01E0"/>
        </w:tblPrEx>
        <w:trPr>
          <w:trHeight w:val="965"/>
          <w:jc w:val="left"/>
        </w:trPr>
        <w:tc>
          <w:tcPr>
            <w:tcW w:w="1364" w:type="dxa"/>
          </w:tcPr>
          <w:p>
            <w:pPr>
              <w:pStyle w:val="TableParagraph"/>
              <w:spacing w:before="274"/>
              <w:ind w:left="50"/>
              <w:jc w:val="left"/>
              <w:rPr>
                <w:rFonts w:ascii="幼圆"/>
                <w:sz w:val="31"/>
              </w:rPr>
            </w:pPr>
            <w:r>
              <w:rPr>
                <w:rFonts w:ascii="幼圆"/>
                <w:sz w:val="31"/>
              </w:rPr>
              <w:t>115</w:t>
            </w:r>
          </w:p>
        </w:tc>
        <w:tc>
          <w:tcPr>
            <w:tcW w:w="3147" w:type="dxa"/>
          </w:tcPr>
          <w:p>
            <w:pPr>
              <w:pStyle w:val="TableParagraph"/>
              <w:spacing w:before="274"/>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20</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74"/>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34</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74"/>
              <w:ind w:right="494"/>
              <w:rPr>
                <w:rFonts w:ascii="幼圆"/>
                <w:sz w:val="31"/>
              </w:rPr>
            </w:pPr>
            <w:r>
              <w:rPr>
                <w:rFonts w:ascii="幼圆"/>
                <w:sz w:val="31"/>
              </w:rPr>
              <w:t>4556050.442</w:t>
            </w:r>
          </w:p>
        </w:tc>
        <w:tc>
          <w:tcPr>
            <w:tcW w:w="2448" w:type="dxa"/>
          </w:tcPr>
          <w:p>
            <w:pPr>
              <w:pStyle w:val="TableParagraph"/>
              <w:spacing w:before="274"/>
              <w:ind w:right="47"/>
              <w:rPr>
                <w:rFonts w:ascii="幼圆"/>
                <w:sz w:val="31"/>
              </w:rPr>
            </w:pPr>
            <w:r>
              <w:rPr>
                <w:rFonts w:ascii="幼圆"/>
                <w:sz w:val="31"/>
              </w:rPr>
              <w:t>41509147.308</w:t>
            </w:r>
          </w:p>
        </w:tc>
      </w:tr>
      <w:tr>
        <w:tblPrEx>
          <w:tblW w:w="0" w:type="auto"/>
          <w:jc w:val="left"/>
          <w:tblInd w:w="911" w:type="dxa"/>
          <w:tblLayout w:type="fixed"/>
          <w:tblCellMar>
            <w:top w:w="0" w:type="dxa"/>
            <w:left w:w="0" w:type="dxa"/>
            <w:bottom w:w="0" w:type="dxa"/>
            <w:right w:w="0" w:type="dxa"/>
          </w:tblCellMar>
          <w:tblLook w:val="01E0"/>
        </w:tblPrEx>
        <w:trPr>
          <w:trHeight w:val="966"/>
          <w:jc w:val="left"/>
        </w:trPr>
        <w:tc>
          <w:tcPr>
            <w:tcW w:w="1364" w:type="dxa"/>
          </w:tcPr>
          <w:p>
            <w:pPr>
              <w:pStyle w:val="TableParagraph"/>
              <w:spacing w:before="274"/>
              <w:ind w:left="50"/>
              <w:jc w:val="left"/>
              <w:rPr>
                <w:rFonts w:ascii="幼圆"/>
                <w:sz w:val="31"/>
              </w:rPr>
            </w:pPr>
            <w:r>
              <w:rPr>
                <w:rFonts w:ascii="幼圆"/>
                <w:sz w:val="31"/>
              </w:rPr>
              <w:t>118</w:t>
            </w:r>
          </w:p>
        </w:tc>
        <w:tc>
          <w:tcPr>
            <w:tcW w:w="3147" w:type="dxa"/>
          </w:tcPr>
          <w:p>
            <w:pPr>
              <w:pStyle w:val="TableParagraph"/>
              <w:spacing w:before="274"/>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21</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74"/>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39</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74"/>
              <w:ind w:right="494"/>
              <w:rPr>
                <w:rFonts w:ascii="幼圆"/>
                <w:sz w:val="31"/>
              </w:rPr>
            </w:pPr>
            <w:r>
              <w:rPr>
                <w:rFonts w:ascii="幼圆"/>
                <w:sz w:val="31"/>
              </w:rPr>
              <w:t>4556085.442</w:t>
            </w:r>
          </w:p>
        </w:tc>
        <w:tc>
          <w:tcPr>
            <w:tcW w:w="2448" w:type="dxa"/>
          </w:tcPr>
          <w:p>
            <w:pPr>
              <w:pStyle w:val="TableParagraph"/>
              <w:spacing w:before="274"/>
              <w:ind w:right="47"/>
              <w:rPr>
                <w:rFonts w:ascii="幼圆"/>
                <w:sz w:val="31"/>
              </w:rPr>
            </w:pPr>
            <w:r>
              <w:rPr>
                <w:rFonts w:ascii="幼圆"/>
                <w:sz w:val="31"/>
              </w:rPr>
              <w:t>41509268.308</w:t>
            </w:r>
          </w:p>
        </w:tc>
      </w:tr>
      <w:tr>
        <w:tblPrEx>
          <w:tblW w:w="0" w:type="auto"/>
          <w:jc w:val="left"/>
          <w:tblInd w:w="911" w:type="dxa"/>
          <w:tblLayout w:type="fixed"/>
          <w:tblCellMar>
            <w:top w:w="0" w:type="dxa"/>
            <w:left w:w="0" w:type="dxa"/>
            <w:bottom w:w="0" w:type="dxa"/>
            <w:right w:w="0" w:type="dxa"/>
          </w:tblCellMar>
          <w:tblLook w:val="01E0"/>
        </w:tblPrEx>
        <w:trPr>
          <w:trHeight w:val="966"/>
          <w:jc w:val="left"/>
        </w:trPr>
        <w:tc>
          <w:tcPr>
            <w:tcW w:w="1364" w:type="dxa"/>
          </w:tcPr>
          <w:p>
            <w:pPr>
              <w:pStyle w:val="TableParagraph"/>
              <w:spacing w:before="275"/>
              <w:ind w:left="50"/>
              <w:jc w:val="left"/>
              <w:rPr>
                <w:rFonts w:ascii="幼圆"/>
                <w:sz w:val="31"/>
              </w:rPr>
            </w:pPr>
            <w:r>
              <w:rPr>
                <w:rFonts w:ascii="幼圆"/>
                <w:sz w:val="31"/>
              </w:rPr>
              <w:t>121</w:t>
            </w:r>
          </w:p>
        </w:tc>
        <w:tc>
          <w:tcPr>
            <w:tcW w:w="3147" w:type="dxa"/>
          </w:tcPr>
          <w:p>
            <w:pPr>
              <w:pStyle w:val="TableParagraph"/>
              <w:spacing w:before="275"/>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22</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75"/>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43</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75"/>
              <w:ind w:right="494"/>
              <w:rPr>
                <w:rFonts w:ascii="幼圆"/>
                <w:sz w:val="31"/>
              </w:rPr>
            </w:pPr>
            <w:r>
              <w:rPr>
                <w:rFonts w:ascii="幼圆"/>
                <w:sz w:val="31"/>
              </w:rPr>
              <w:t>4556095.442</w:t>
            </w:r>
          </w:p>
        </w:tc>
        <w:tc>
          <w:tcPr>
            <w:tcW w:w="2448" w:type="dxa"/>
          </w:tcPr>
          <w:p>
            <w:pPr>
              <w:pStyle w:val="TableParagraph"/>
              <w:spacing w:before="275"/>
              <w:ind w:right="47"/>
              <w:rPr>
                <w:rFonts w:ascii="幼圆"/>
                <w:sz w:val="31"/>
              </w:rPr>
            </w:pPr>
            <w:r>
              <w:rPr>
                <w:rFonts w:ascii="幼圆"/>
                <w:sz w:val="31"/>
              </w:rPr>
              <w:t>41509360.308</w:t>
            </w:r>
          </w:p>
        </w:tc>
      </w:tr>
      <w:tr>
        <w:tblPrEx>
          <w:tblW w:w="0" w:type="auto"/>
          <w:jc w:val="left"/>
          <w:tblInd w:w="911" w:type="dxa"/>
          <w:tblLayout w:type="fixed"/>
          <w:tblCellMar>
            <w:top w:w="0" w:type="dxa"/>
            <w:left w:w="0" w:type="dxa"/>
            <w:bottom w:w="0" w:type="dxa"/>
            <w:right w:w="0" w:type="dxa"/>
          </w:tblCellMar>
          <w:tblLook w:val="01E0"/>
        </w:tblPrEx>
        <w:trPr>
          <w:trHeight w:val="964"/>
          <w:jc w:val="left"/>
        </w:trPr>
        <w:tc>
          <w:tcPr>
            <w:tcW w:w="1364" w:type="dxa"/>
          </w:tcPr>
          <w:p>
            <w:pPr>
              <w:pStyle w:val="TableParagraph"/>
              <w:spacing w:before="274"/>
              <w:ind w:left="50"/>
              <w:jc w:val="left"/>
              <w:rPr>
                <w:rFonts w:ascii="幼圆"/>
                <w:sz w:val="31"/>
              </w:rPr>
            </w:pPr>
            <w:r>
              <w:rPr>
                <w:rFonts w:ascii="幼圆"/>
                <w:sz w:val="31"/>
              </w:rPr>
              <w:t>124</w:t>
            </w:r>
          </w:p>
        </w:tc>
        <w:tc>
          <w:tcPr>
            <w:tcW w:w="3147" w:type="dxa"/>
          </w:tcPr>
          <w:p>
            <w:pPr>
              <w:pStyle w:val="TableParagraph"/>
              <w:spacing w:before="274"/>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24</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74"/>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48</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74"/>
              <w:ind w:right="494"/>
              <w:rPr>
                <w:rFonts w:ascii="幼圆"/>
                <w:sz w:val="31"/>
              </w:rPr>
            </w:pPr>
            <w:r>
              <w:rPr>
                <w:rFonts w:ascii="幼圆"/>
                <w:sz w:val="31"/>
              </w:rPr>
              <w:t>4556158.442</w:t>
            </w:r>
          </w:p>
        </w:tc>
        <w:tc>
          <w:tcPr>
            <w:tcW w:w="2448" w:type="dxa"/>
          </w:tcPr>
          <w:p>
            <w:pPr>
              <w:pStyle w:val="TableParagraph"/>
              <w:spacing w:before="274"/>
              <w:ind w:right="47"/>
              <w:rPr>
                <w:rFonts w:ascii="幼圆"/>
                <w:sz w:val="31"/>
              </w:rPr>
            </w:pPr>
            <w:r>
              <w:rPr>
                <w:rFonts w:ascii="幼圆"/>
                <w:sz w:val="31"/>
              </w:rPr>
              <w:t>41509457.308</w:t>
            </w:r>
          </w:p>
        </w:tc>
      </w:tr>
      <w:tr>
        <w:tblPrEx>
          <w:tblW w:w="0" w:type="auto"/>
          <w:jc w:val="left"/>
          <w:tblInd w:w="911" w:type="dxa"/>
          <w:tblLayout w:type="fixed"/>
          <w:tblCellMar>
            <w:top w:w="0" w:type="dxa"/>
            <w:left w:w="0" w:type="dxa"/>
            <w:bottom w:w="0" w:type="dxa"/>
            <w:right w:w="0" w:type="dxa"/>
          </w:tblCellMar>
          <w:tblLook w:val="01E0"/>
        </w:tblPrEx>
        <w:trPr>
          <w:trHeight w:val="966"/>
          <w:jc w:val="left"/>
        </w:trPr>
        <w:tc>
          <w:tcPr>
            <w:tcW w:w="1364" w:type="dxa"/>
          </w:tcPr>
          <w:p>
            <w:pPr>
              <w:pStyle w:val="TableParagraph"/>
              <w:spacing w:before="274"/>
              <w:ind w:left="50"/>
              <w:jc w:val="left"/>
              <w:rPr>
                <w:rFonts w:ascii="幼圆"/>
                <w:sz w:val="31"/>
              </w:rPr>
            </w:pPr>
            <w:r>
              <w:rPr>
                <w:rFonts w:ascii="幼圆"/>
                <w:sz w:val="31"/>
              </w:rPr>
              <w:t>125</w:t>
            </w:r>
          </w:p>
        </w:tc>
        <w:tc>
          <w:tcPr>
            <w:tcW w:w="3147" w:type="dxa"/>
          </w:tcPr>
          <w:p>
            <w:pPr>
              <w:pStyle w:val="TableParagraph"/>
              <w:spacing w:before="274"/>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26</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74"/>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50</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74"/>
              <w:ind w:right="494"/>
              <w:rPr>
                <w:rFonts w:ascii="幼圆"/>
                <w:sz w:val="31"/>
              </w:rPr>
            </w:pPr>
            <w:r>
              <w:rPr>
                <w:rFonts w:ascii="幼圆"/>
                <w:sz w:val="31"/>
              </w:rPr>
              <w:t>4556225.442</w:t>
            </w:r>
          </w:p>
        </w:tc>
        <w:tc>
          <w:tcPr>
            <w:tcW w:w="2448" w:type="dxa"/>
          </w:tcPr>
          <w:p>
            <w:pPr>
              <w:pStyle w:val="TableParagraph"/>
              <w:spacing w:before="274"/>
              <w:ind w:right="47"/>
              <w:rPr>
                <w:rFonts w:ascii="幼圆"/>
                <w:sz w:val="31"/>
              </w:rPr>
            </w:pPr>
            <w:r>
              <w:rPr>
                <w:rFonts w:ascii="幼圆"/>
                <w:sz w:val="31"/>
              </w:rPr>
              <w:t>41509515.308</w:t>
            </w:r>
          </w:p>
        </w:tc>
      </w:tr>
      <w:tr>
        <w:tblPrEx>
          <w:tblW w:w="0" w:type="auto"/>
          <w:jc w:val="left"/>
          <w:tblInd w:w="911" w:type="dxa"/>
          <w:tblLayout w:type="fixed"/>
          <w:tblCellMar>
            <w:top w:w="0" w:type="dxa"/>
            <w:left w:w="0" w:type="dxa"/>
            <w:bottom w:w="0" w:type="dxa"/>
            <w:right w:w="0" w:type="dxa"/>
          </w:tblCellMar>
          <w:tblLook w:val="01E0"/>
        </w:tblPrEx>
        <w:trPr>
          <w:trHeight w:val="966"/>
          <w:jc w:val="left"/>
        </w:trPr>
        <w:tc>
          <w:tcPr>
            <w:tcW w:w="1364" w:type="dxa"/>
          </w:tcPr>
          <w:p>
            <w:pPr>
              <w:pStyle w:val="TableParagraph"/>
              <w:spacing w:before="276"/>
              <w:ind w:left="50"/>
              <w:jc w:val="left"/>
              <w:rPr>
                <w:rFonts w:ascii="幼圆"/>
                <w:sz w:val="31"/>
              </w:rPr>
            </w:pPr>
            <w:r>
              <w:rPr>
                <w:rFonts w:ascii="幼圆"/>
                <w:sz w:val="31"/>
              </w:rPr>
              <w:t>127</w:t>
            </w:r>
          </w:p>
        </w:tc>
        <w:tc>
          <w:tcPr>
            <w:tcW w:w="3147" w:type="dxa"/>
          </w:tcPr>
          <w:p>
            <w:pPr>
              <w:pStyle w:val="TableParagraph"/>
              <w:spacing w:before="276"/>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30</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76"/>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53</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76"/>
              <w:ind w:right="494"/>
              <w:rPr>
                <w:rFonts w:ascii="幼圆"/>
                <w:sz w:val="31"/>
              </w:rPr>
            </w:pPr>
            <w:r>
              <w:rPr>
                <w:rFonts w:ascii="幼圆"/>
                <w:sz w:val="31"/>
              </w:rPr>
              <w:t>4556352.442</w:t>
            </w:r>
          </w:p>
        </w:tc>
        <w:tc>
          <w:tcPr>
            <w:tcW w:w="2448" w:type="dxa"/>
          </w:tcPr>
          <w:p>
            <w:pPr>
              <w:pStyle w:val="TableParagraph"/>
              <w:spacing w:before="276"/>
              <w:ind w:right="47"/>
              <w:rPr>
                <w:rFonts w:ascii="幼圆"/>
                <w:sz w:val="31"/>
              </w:rPr>
            </w:pPr>
            <w:r>
              <w:rPr>
                <w:rFonts w:ascii="幼圆"/>
                <w:sz w:val="31"/>
              </w:rPr>
              <w:t>41509571.308</w:t>
            </w:r>
          </w:p>
        </w:tc>
      </w:tr>
      <w:tr>
        <w:tblPrEx>
          <w:tblW w:w="0" w:type="auto"/>
          <w:jc w:val="left"/>
          <w:tblInd w:w="911" w:type="dxa"/>
          <w:tblLayout w:type="fixed"/>
          <w:tblCellMar>
            <w:top w:w="0" w:type="dxa"/>
            <w:left w:w="0" w:type="dxa"/>
            <w:bottom w:w="0" w:type="dxa"/>
            <w:right w:w="0" w:type="dxa"/>
          </w:tblCellMar>
          <w:tblLook w:val="01E0"/>
        </w:tblPrEx>
        <w:trPr>
          <w:trHeight w:val="964"/>
          <w:jc w:val="left"/>
        </w:trPr>
        <w:tc>
          <w:tcPr>
            <w:tcW w:w="1364" w:type="dxa"/>
          </w:tcPr>
          <w:p>
            <w:pPr>
              <w:pStyle w:val="TableParagraph"/>
              <w:spacing w:before="274"/>
              <w:ind w:left="50"/>
              <w:jc w:val="left"/>
              <w:rPr>
                <w:rFonts w:ascii="幼圆"/>
                <w:sz w:val="31"/>
              </w:rPr>
            </w:pPr>
            <w:r>
              <w:rPr>
                <w:rFonts w:ascii="幼圆"/>
                <w:sz w:val="31"/>
              </w:rPr>
              <w:t>129</w:t>
            </w:r>
          </w:p>
        </w:tc>
        <w:tc>
          <w:tcPr>
            <w:tcW w:w="3147" w:type="dxa"/>
          </w:tcPr>
          <w:p>
            <w:pPr>
              <w:pStyle w:val="TableParagraph"/>
              <w:spacing w:before="274"/>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31</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74"/>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52</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74"/>
              <w:ind w:right="494"/>
              <w:rPr>
                <w:rFonts w:ascii="幼圆"/>
                <w:sz w:val="31"/>
              </w:rPr>
            </w:pPr>
            <w:r>
              <w:rPr>
                <w:rFonts w:ascii="幼圆"/>
                <w:sz w:val="31"/>
              </w:rPr>
              <w:t>4556387.442</w:t>
            </w:r>
          </w:p>
        </w:tc>
        <w:tc>
          <w:tcPr>
            <w:tcW w:w="2448" w:type="dxa"/>
          </w:tcPr>
          <w:p>
            <w:pPr>
              <w:pStyle w:val="TableParagraph"/>
              <w:spacing w:before="274"/>
              <w:ind w:right="47"/>
              <w:rPr>
                <w:rFonts w:ascii="幼圆"/>
                <w:sz w:val="31"/>
              </w:rPr>
            </w:pPr>
            <w:r>
              <w:rPr>
                <w:rFonts w:ascii="幼圆"/>
                <w:sz w:val="31"/>
              </w:rPr>
              <w:t>41509559.308</w:t>
            </w:r>
          </w:p>
        </w:tc>
      </w:tr>
      <w:tr>
        <w:tblPrEx>
          <w:tblW w:w="0" w:type="auto"/>
          <w:jc w:val="left"/>
          <w:tblInd w:w="911" w:type="dxa"/>
          <w:tblLayout w:type="fixed"/>
          <w:tblCellMar>
            <w:top w:w="0" w:type="dxa"/>
            <w:left w:w="0" w:type="dxa"/>
            <w:bottom w:w="0" w:type="dxa"/>
            <w:right w:w="0" w:type="dxa"/>
          </w:tblCellMar>
          <w:tblLook w:val="01E0"/>
        </w:tblPrEx>
        <w:trPr>
          <w:trHeight w:val="966"/>
          <w:jc w:val="left"/>
        </w:trPr>
        <w:tc>
          <w:tcPr>
            <w:tcW w:w="1364" w:type="dxa"/>
          </w:tcPr>
          <w:p>
            <w:pPr>
              <w:pStyle w:val="TableParagraph"/>
              <w:spacing w:before="274"/>
              <w:ind w:left="50"/>
              <w:jc w:val="left"/>
              <w:rPr>
                <w:rFonts w:ascii="幼圆"/>
                <w:sz w:val="31"/>
              </w:rPr>
            </w:pPr>
            <w:r>
              <w:rPr>
                <w:rFonts w:ascii="幼圆"/>
                <w:sz w:val="31"/>
              </w:rPr>
              <w:t>130</w:t>
            </w:r>
          </w:p>
        </w:tc>
        <w:tc>
          <w:tcPr>
            <w:tcW w:w="3147" w:type="dxa"/>
          </w:tcPr>
          <w:p>
            <w:pPr>
              <w:pStyle w:val="TableParagraph"/>
              <w:spacing w:before="274"/>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33</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74"/>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52</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74"/>
              <w:ind w:right="494"/>
              <w:rPr>
                <w:rFonts w:ascii="幼圆"/>
                <w:sz w:val="31"/>
              </w:rPr>
            </w:pPr>
            <w:r>
              <w:rPr>
                <w:rFonts w:ascii="幼圆"/>
                <w:sz w:val="31"/>
              </w:rPr>
              <w:t>4556449.442</w:t>
            </w:r>
          </w:p>
        </w:tc>
        <w:tc>
          <w:tcPr>
            <w:tcW w:w="2448" w:type="dxa"/>
          </w:tcPr>
          <w:p>
            <w:pPr>
              <w:pStyle w:val="TableParagraph"/>
              <w:spacing w:before="274"/>
              <w:ind w:right="47"/>
              <w:rPr>
                <w:rFonts w:ascii="幼圆"/>
                <w:sz w:val="31"/>
              </w:rPr>
            </w:pPr>
            <w:r>
              <w:rPr>
                <w:rFonts w:ascii="幼圆"/>
                <w:sz w:val="31"/>
              </w:rPr>
              <w:t>41509566.308</w:t>
            </w:r>
          </w:p>
        </w:tc>
      </w:tr>
      <w:tr>
        <w:tblPrEx>
          <w:tblW w:w="0" w:type="auto"/>
          <w:jc w:val="left"/>
          <w:tblInd w:w="911" w:type="dxa"/>
          <w:tblLayout w:type="fixed"/>
          <w:tblCellMar>
            <w:top w:w="0" w:type="dxa"/>
            <w:left w:w="0" w:type="dxa"/>
            <w:bottom w:w="0" w:type="dxa"/>
            <w:right w:w="0" w:type="dxa"/>
          </w:tblCellMar>
          <w:tblLook w:val="01E0"/>
        </w:tblPrEx>
        <w:trPr>
          <w:trHeight w:val="966"/>
          <w:jc w:val="left"/>
        </w:trPr>
        <w:tc>
          <w:tcPr>
            <w:tcW w:w="1364" w:type="dxa"/>
          </w:tcPr>
          <w:p>
            <w:pPr>
              <w:pStyle w:val="TableParagraph"/>
              <w:spacing w:before="275"/>
              <w:ind w:left="50"/>
              <w:jc w:val="left"/>
              <w:rPr>
                <w:rFonts w:ascii="幼圆"/>
                <w:sz w:val="31"/>
              </w:rPr>
            </w:pPr>
            <w:r>
              <w:rPr>
                <w:rFonts w:ascii="幼圆"/>
                <w:sz w:val="31"/>
              </w:rPr>
              <w:t>133</w:t>
            </w:r>
          </w:p>
        </w:tc>
        <w:tc>
          <w:tcPr>
            <w:tcW w:w="3147" w:type="dxa"/>
          </w:tcPr>
          <w:p>
            <w:pPr>
              <w:pStyle w:val="TableParagraph"/>
              <w:spacing w:before="275"/>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36</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75"/>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54</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75"/>
              <w:ind w:right="494"/>
              <w:rPr>
                <w:rFonts w:ascii="幼圆"/>
                <w:sz w:val="31"/>
              </w:rPr>
            </w:pPr>
            <w:r>
              <w:rPr>
                <w:rFonts w:ascii="幼圆"/>
                <w:sz w:val="31"/>
              </w:rPr>
              <w:t>4556538.442</w:t>
            </w:r>
          </w:p>
        </w:tc>
        <w:tc>
          <w:tcPr>
            <w:tcW w:w="2448" w:type="dxa"/>
          </w:tcPr>
          <w:p>
            <w:pPr>
              <w:pStyle w:val="TableParagraph"/>
              <w:spacing w:before="275"/>
              <w:ind w:right="47"/>
              <w:rPr>
                <w:rFonts w:ascii="幼圆"/>
                <w:sz w:val="31"/>
              </w:rPr>
            </w:pPr>
            <w:r>
              <w:rPr>
                <w:rFonts w:ascii="幼圆"/>
                <w:sz w:val="31"/>
              </w:rPr>
              <w:t>41509601.308</w:t>
            </w:r>
          </w:p>
        </w:tc>
      </w:tr>
      <w:tr>
        <w:tblPrEx>
          <w:tblW w:w="0" w:type="auto"/>
          <w:jc w:val="left"/>
          <w:tblInd w:w="911" w:type="dxa"/>
          <w:tblLayout w:type="fixed"/>
          <w:tblCellMar>
            <w:top w:w="0" w:type="dxa"/>
            <w:left w:w="0" w:type="dxa"/>
            <w:bottom w:w="0" w:type="dxa"/>
            <w:right w:w="0" w:type="dxa"/>
          </w:tblCellMar>
          <w:tblLook w:val="01E0"/>
        </w:tblPrEx>
        <w:trPr>
          <w:trHeight w:val="964"/>
          <w:jc w:val="left"/>
        </w:trPr>
        <w:tc>
          <w:tcPr>
            <w:tcW w:w="1364" w:type="dxa"/>
          </w:tcPr>
          <w:p>
            <w:pPr>
              <w:pStyle w:val="TableParagraph"/>
              <w:spacing w:before="274"/>
              <w:ind w:left="50"/>
              <w:jc w:val="left"/>
              <w:rPr>
                <w:rFonts w:ascii="幼圆"/>
                <w:sz w:val="31"/>
              </w:rPr>
            </w:pPr>
            <w:r>
              <w:rPr>
                <w:rFonts w:ascii="幼圆"/>
                <w:sz w:val="31"/>
              </w:rPr>
              <w:t>135</w:t>
            </w:r>
          </w:p>
        </w:tc>
        <w:tc>
          <w:tcPr>
            <w:tcW w:w="3147" w:type="dxa"/>
          </w:tcPr>
          <w:p>
            <w:pPr>
              <w:pStyle w:val="TableParagraph"/>
              <w:spacing w:before="274"/>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41</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74"/>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52</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74"/>
              <w:ind w:right="494"/>
              <w:rPr>
                <w:rFonts w:ascii="幼圆"/>
                <w:sz w:val="31"/>
              </w:rPr>
            </w:pPr>
            <w:r>
              <w:rPr>
                <w:rFonts w:ascii="幼圆"/>
                <w:sz w:val="31"/>
              </w:rPr>
              <w:t>4556689.442</w:t>
            </w:r>
          </w:p>
        </w:tc>
        <w:tc>
          <w:tcPr>
            <w:tcW w:w="2448" w:type="dxa"/>
          </w:tcPr>
          <w:p>
            <w:pPr>
              <w:pStyle w:val="TableParagraph"/>
              <w:spacing w:before="274"/>
              <w:ind w:right="47"/>
              <w:rPr>
                <w:rFonts w:ascii="幼圆"/>
                <w:sz w:val="31"/>
              </w:rPr>
            </w:pPr>
            <w:r>
              <w:rPr>
                <w:rFonts w:ascii="幼圆"/>
                <w:sz w:val="31"/>
              </w:rPr>
              <w:t>41509559.308</w:t>
            </w:r>
          </w:p>
        </w:tc>
      </w:tr>
      <w:tr>
        <w:tblPrEx>
          <w:tblW w:w="0" w:type="auto"/>
          <w:jc w:val="left"/>
          <w:tblInd w:w="911" w:type="dxa"/>
          <w:tblLayout w:type="fixed"/>
          <w:tblCellMar>
            <w:top w:w="0" w:type="dxa"/>
            <w:left w:w="0" w:type="dxa"/>
            <w:bottom w:w="0" w:type="dxa"/>
            <w:right w:w="0" w:type="dxa"/>
          </w:tblCellMar>
          <w:tblLook w:val="01E0"/>
        </w:tblPrEx>
        <w:trPr>
          <w:trHeight w:val="966"/>
          <w:jc w:val="left"/>
        </w:trPr>
        <w:tc>
          <w:tcPr>
            <w:tcW w:w="1364" w:type="dxa"/>
          </w:tcPr>
          <w:p>
            <w:pPr>
              <w:pStyle w:val="TableParagraph"/>
              <w:spacing w:before="274"/>
              <w:ind w:left="50"/>
              <w:jc w:val="left"/>
              <w:rPr>
                <w:rFonts w:ascii="幼圆"/>
                <w:sz w:val="31"/>
              </w:rPr>
            </w:pPr>
            <w:r>
              <w:rPr>
                <w:rFonts w:ascii="幼圆"/>
                <w:sz w:val="31"/>
              </w:rPr>
              <w:t>136</w:t>
            </w:r>
          </w:p>
        </w:tc>
        <w:tc>
          <w:tcPr>
            <w:tcW w:w="3147" w:type="dxa"/>
          </w:tcPr>
          <w:p>
            <w:pPr>
              <w:pStyle w:val="TableParagraph"/>
              <w:spacing w:before="274"/>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42</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74"/>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53</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74"/>
              <w:ind w:right="494"/>
              <w:rPr>
                <w:rFonts w:ascii="幼圆"/>
                <w:sz w:val="31"/>
              </w:rPr>
            </w:pPr>
            <w:r>
              <w:rPr>
                <w:rFonts w:ascii="幼圆"/>
                <w:sz w:val="31"/>
              </w:rPr>
              <w:t>4556717.442</w:t>
            </w:r>
          </w:p>
        </w:tc>
        <w:tc>
          <w:tcPr>
            <w:tcW w:w="2448" w:type="dxa"/>
          </w:tcPr>
          <w:p>
            <w:pPr>
              <w:pStyle w:val="TableParagraph"/>
              <w:spacing w:before="274"/>
              <w:ind w:right="47"/>
              <w:rPr>
                <w:rFonts w:ascii="幼圆"/>
                <w:sz w:val="31"/>
              </w:rPr>
            </w:pPr>
            <w:r>
              <w:rPr>
                <w:rFonts w:ascii="幼圆"/>
                <w:sz w:val="31"/>
              </w:rPr>
              <w:t>41509578.308</w:t>
            </w:r>
          </w:p>
        </w:tc>
      </w:tr>
      <w:tr>
        <w:tblPrEx>
          <w:tblW w:w="0" w:type="auto"/>
          <w:jc w:val="left"/>
          <w:tblInd w:w="911" w:type="dxa"/>
          <w:tblLayout w:type="fixed"/>
          <w:tblCellMar>
            <w:top w:w="0" w:type="dxa"/>
            <w:left w:w="0" w:type="dxa"/>
            <w:bottom w:w="0" w:type="dxa"/>
            <w:right w:w="0" w:type="dxa"/>
          </w:tblCellMar>
          <w:tblLook w:val="01E0"/>
        </w:tblPrEx>
        <w:trPr>
          <w:trHeight w:val="966"/>
          <w:jc w:val="left"/>
        </w:trPr>
        <w:tc>
          <w:tcPr>
            <w:tcW w:w="1364" w:type="dxa"/>
          </w:tcPr>
          <w:p>
            <w:pPr>
              <w:pStyle w:val="TableParagraph"/>
              <w:spacing w:before="276"/>
              <w:ind w:left="50"/>
              <w:jc w:val="left"/>
              <w:rPr>
                <w:rFonts w:ascii="幼圆"/>
                <w:sz w:val="31"/>
              </w:rPr>
            </w:pPr>
            <w:r>
              <w:rPr>
                <w:rFonts w:ascii="幼圆"/>
                <w:sz w:val="31"/>
              </w:rPr>
              <w:t>139</w:t>
            </w:r>
          </w:p>
        </w:tc>
        <w:tc>
          <w:tcPr>
            <w:tcW w:w="3147" w:type="dxa"/>
          </w:tcPr>
          <w:p>
            <w:pPr>
              <w:pStyle w:val="TableParagraph"/>
              <w:spacing w:before="276"/>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45</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76"/>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52</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76"/>
              <w:ind w:right="494"/>
              <w:rPr>
                <w:rFonts w:ascii="幼圆"/>
                <w:sz w:val="31"/>
              </w:rPr>
            </w:pPr>
            <w:r>
              <w:rPr>
                <w:rFonts w:ascii="幼圆"/>
                <w:sz w:val="31"/>
              </w:rPr>
              <w:t>4556823.442</w:t>
            </w:r>
          </w:p>
        </w:tc>
        <w:tc>
          <w:tcPr>
            <w:tcW w:w="2448" w:type="dxa"/>
          </w:tcPr>
          <w:p>
            <w:pPr>
              <w:pStyle w:val="TableParagraph"/>
              <w:spacing w:before="276"/>
              <w:ind w:right="47"/>
              <w:rPr>
                <w:rFonts w:ascii="幼圆"/>
                <w:sz w:val="31"/>
              </w:rPr>
            </w:pPr>
            <w:r>
              <w:rPr>
                <w:rFonts w:ascii="幼圆"/>
                <w:sz w:val="31"/>
              </w:rPr>
              <w:t>41509550.308</w:t>
            </w:r>
          </w:p>
        </w:tc>
      </w:tr>
      <w:tr>
        <w:tblPrEx>
          <w:tblW w:w="0" w:type="auto"/>
          <w:jc w:val="left"/>
          <w:tblInd w:w="911" w:type="dxa"/>
          <w:tblLayout w:type="fixed"/>
          <w:tblCellMar>
            <w:top w:w="0" w:type="dxa"/>
            <w:left w:w="0" w:type="dxa"/>
            <w:bottom w:w="0" w:type="dxa"/>
            <w:right w:w="0" w:type="dxa"/>
          </w:tblCellMar>
          <w:tblLook w:val="01E0"/>
        </w:tblPrEx>
        <w:trPr>
          <w:trHeight w:val="957"/>
          <w:jc w:val="left"/>
        </w:trPr>
        <w:tc>
          <w:tcPr>
            <w:tcW w:w="1364" w:type="dxa"/>
          </w:tcPr>
          <w:p>
            <w:pPr>
              <w:pStyle w:val="TableParagraph"/>
              <w:spacing w:before="274"/>
              <w:ind w:left="50"/>
              <w:jc w:val="left"/>
              <w:rPr>
                <w:rFonts w:ascii="幼圆"/>
                <w:sz w:val="31"/>
              </w:rPr>
            </w:pPr>
            <w:r>
              <w:rPr>
                <w:rFonts w:ascii="幼圆"/>
                <w:sz w:val="31"/>
              </w:rPr>
              <w:t>141</w:t>
            </w:r>
          </w:p>
        </w:tc>
        <w:tc>
          <w:tcPr>
            <w:tcW w:w="3147" w:type="dxa"/>
          </w:tcPr>
          <w:p>
            <w:pPr>
              <w:pStyle w:val="TableParagraph"/>
              <w:spacing w:before="274"/>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47</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74"/>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51</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74"/>
              <w:ind w:right="494"/>
              <w:rPr>
                <w:rFonts w:ascii="幼圆"/>
                <w:sz w:val="31"/>
              </w:rPr>
            </w:pPr>
            <w:r>
              <w:rPr>
                <w:rFonts w:ascii="幼圆"/>
                <w:sz w:val="31"/>
              </w:rPr>
              <w:t>4556887.442</w:t>
            </w:r>
          </w:p>
        </w:tc>
        <w:tc>
          <w:tcPr>
            <w:tcW w:w="2448" w:type="dxa"/>
          </w:tcPr>
          <w:p>
            <w:pPr>
              <w:pStyle w:val="TableParagraph"/>
              <w:spacing w:before="274"/>
              <w:ind w:right="47"/>
              <w:rPr>
                <w:rFonts w:ascii="幼圆"/>
                <w:sz w:val="31"/>
              </w:rPr>
            </w:pPr>
            <w:r>
              <w:rPr>
                <w:rFonts w:ascii="幼圆"/>
                <w:sz w:val="31"/>
              </w:rPr>
              <w:t>41509534.308</w:t>
            </w:r>
          </w:p>
        </w:tc>
      </w:tr>
      <w:tr>
        <w:tblPrEx>
          <w:tblW w:w="0" w:type="auto"/>
          <w:jc w:val="left"/>
          <w:tblInd w:w="911" w:type="dxa"/>
          <w:tblLayout w:type="fixed"/>
          <w:tblCellMar>
            <w:top w:w="0" w:type="dxa"/>
            <w:left w:w="0" w:type="dxa"/>
            <w:bottom w:w="0" w:type="dxa"/>
            <w:right w:w="0" w:type="dxa"/>
          </w:tblCellMar>
          <w:tblLook w:val="01E0"/>
        </w:tblPrEx>
        <w:trPr>
          <w:trHeight w:val="950"/>
          <w:jc w:val="left"/>
        </w:trPr>
        <w:tc>
          <w:tcPr>
            <w:tcW w:w="1364" w:type="dxa"/>
          </w:tcPr>
          <w:p>
            <w:pPr>
              <w:pStyle w:val="TableParagraph"/>
              <w:spacing w:before="266"/>
              <w:ind w:left="50"/>
              <w:jc w:val="left"/>
              <w:rPr>
                <w:rFonts w:ascii="幼圆"/>
                <w:sz w:val="31"/>
              </w:rPr>
            </w:pPr>
            <w:r>
              <w:rPr>
                <w:rFonts w:ascii="幼圆"/>
                <w:sz w:val="31"/>
              </w:rPr>
              <w:t>142</w:t>
            </w:r>
          </w:p>
        </w:tc>
        <w:tc>
          <w:tcPr>
            <w:tcW w:w="3147" w:type="dxa"/>
          </w:tcPr>
          <w:p>
            <w:pPr>
              <w:pStyle w:val="TableParagraph"/>
              <w:spacing w:before="266"/>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54</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66"/>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48</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66"/>
              <w:ind w:right="494"/>
              <w:rPr>
                <w:rFonts w:ascii="幼圆"/>
                <w:sz w:val="31"/>
              </w:rPr>
            </w:pPr>
            <w:r>
              <w:rPr>
                <w:rFonts w:ascii="幼圆"/>
                <w:sz w:val="31"/>
              </w:rPr>
              <w:t>4557095.442</w:t>
            </w:r>
          </w:p>
        </w:tc>
        <w:tc>
          <w:tcPr>
            <w:tcW w:w="2448" w:type="dxa"/>
          </w:tcPr>
          <w:p>
            <w:pPr>
              <w:pStyle w:val="TableParagraph"/>
              <w:spacing w:before="266"/>
              <w:ind w:right="47"/>
              <w:rPr>
                <w:rFonts w:ascii="幼圆"/>
                <w:sz w:val="31"/>
              </w:rPr>
            </w:pPr>
            <w:r>
              <w:rPr>
                <w:rFonts w:ascii="幼圆"/>
                <w:sz w:val="31"/>
              </w:rPr>
              <w:t>41509454.308</w:t>
            </w:r>
          </w:p>
        </w:tc>
      </w:tr>
      <w:tr>
        <w:tblPrEx>
          <w:tblW w:w="0" w:type="auto"/>
          <w:jc w:val="left"/>
          <w:tblInd w:w="911" w:type="dxa"/>
          <w:tblLayout w:type="fixed"/>
          <w:tblCellMar>
            <w:top w:w="0" w:type="dxa"/>
            <w:left w:w="0" w:type="dxa"/>
            <w:bottom w:w="0" w:type="dxa"/>
            <w:right w:w="0" w:type="dxa"/>
          </w:tblCellMar>
          <w:tblLook w:val="01E0"/>
        </w:tblPrEx>
        <w:trPr>
          <w:trHeight w:val="633"/>
          <w:jc w:val="left"/>
        </w:trPr>
        <w:tc>
          <w:tcPr>
            <w:tcW w:w="1364" w:type="dxa"/>
          </w:tcPr>
          <w:p>
            <w:pPr>
              <w:pStyle w:val="TableParagraph"/>
              <w:spacing w:before="266" w:line="347" w:lineRule="exact"/>
              <w:ind w:left="50"/>
              <w:jc w:val="left"/>
              <w:rPr>
                <w:rFonts w:ascii="幼圆"/>
                <w:sz w:val="31"/>
              </w:rPr>
            </w:pPr>
            <w:r>
              <w:rPr>
                <w:rFonts w:ascii="幼圆"/>
                <w:sz w:val="31"/>
              </w:rPr>
              <w:t>144</w:t>
            </w:r>
          </w:p>
        </w:tc>
        <w:tc>
          <w:tcPr>
            <w:tcW w:w="3147" w:type="dxa"/>
          </w:tcPr>
          <w:p>
            <w:pPr>
              <w:pStyle w:val="TableParagraph"/>
              <w:spacing w:before="266" w:line="347" w:lineRule="exact"/>
              <w:ind w:right="667"/>
              <w:rPr>
                <w:rFonts w:ascii="幼圆" w:hAnsi="幼圆"/>
                <w:sz w:val="31"/>
              </w:rPr>
            </w:pPr>
            <w:r>
              <w:rPr>
                <w:rFonts w:ascii="幼圆" w:hAnsi="幼圆"/>
                <w:w w:val="102"/>
                <w:sz w:val="31"/>
              </w:rPr>
              <w:t>41</w:t>
            </w:r>
            <w:r>
              <w:rPr>
                <w:rFonts w:ascii="幼圆" w:hAnsi="幼圆"/>
                <w:spacing w:val="-101"/>
                <w:sz w:val="31"/>
              </w:rPr>
              <w:t xml:space="preserve"> </w:t>
            </w:r>
            <w:r>
              <w:rPr>
                <w:rFonts w:ascii="幼圆" w:hAnsi="幼圆"/>
                <w:spacing w:val="-188"/>
                <w:w w:val="102"/>
                <w:sz w:val="31"/>
              </w:rPr>
              <w:t>°</w:t>
            </w:r>
            <w:r>
              <w:rPr>
                <w:rFonts w:ascii="幼圆" w:hAnsi="幼圆"/>
                <w:w w:val="102"/>
                <w:sz w:val="31"/>
              </w:rPr>
              <w:t>08</w:t>
            </w:r>
            <w:r>
              <w:rPr>
                <w:rFonts w:ascii="幼圆" w:hAnsi="幼圆"/>
                <w:spacing w:val="-101"/>
                <w:sz w:val="31"/>
              </w:rPr>
              <w:t xml:space="preserve"> </w:t>
            </w:r>
            <w:r>
              <w:rPr>
                <w:rFonts w:ascii="幼圆" w:hAnsi="幼圆"/>
                <w:spacing w:val="-238"/>
                <w:w w:val="102"/>
                <w:sz w:val="31"/>
              </w:rPr>
              <w:t>′</w:t>
            </w:r>
            <w:r>
              <w:rPr>
                <w:rFonts w:ascii="幼圆" w:hAnsi="幼圆"/>
                <w:w w:val="102"/>
                <w:sz w:val="31"/>
              </w:rPr>
              <w:t>55</w:t>
            </w:r>
            <w:r>
              <w:rPr>
                <w:rFonts w:ascii="幼圆" w:hAnsi="幼圆"/>
                <w:spacing w:val="-101"/>
                <w:sz w:val="31"/>
              </w:rPr>
              <w:t xml:space="preserve"> </w:t>
            </w:r>
            <w:r>
              <w:rPr>
                <w:rFonts w:ascii="幼圆" w:hAnsi="幼圆"/>
                <w:w w:val="102"/>
                <w:sz w:val="31"/>
              </w:rPr>
              <w:t>″</w:t>
            </w:r>
          </w:p>
        </w:tc>
        <w:tc>
          <w:tcPr>
            <w:tcW w:w="3067" w:type="dxa"/>
          </w:tcPr>
          <w:p>
            <w:pPr>
              <w:pStyle w:val="TableParagraph"/>
              <w:spacing w:before="266" w:line="347" w:lineRule="exact"/>
              <w:ind w:right="573"/>
              <w:rPr>
                <w:rFonts w:ascii="幼圆" w:hAnsi="幼圆"/>
                <w:sz w:val="31"/>
              </w:rPr>
            </w:pPr>
            <w:r>
              <w:rPr>
                <w:rFonts w:ascii="幼圆" w:hAnsi="幼圆"/>
                <w:w w:val="102"/>
                <w:sz w:val="31"/>
              </w:rPr>
              <w:t>123</w:t>
            </w:r>
            <w:r>
              <w:rPr>
                <w:rFonts w:ascii="幼圆" w:hAnsi="幼圆"/>
                <w:spacing w:val="-73"/>
                <w:sz w:val="31"/>
              </w:rPr>
              <w:t xml:space="preserve"> </w:t>
            </w:r>
            <w:r>
              <w:rPr>
                <w:rFonts w:ascii="幼圆" w:hAnsi="幼圆"/>
                <w:spacing w:val="-191"/>
                <w:w w:val="102"/>
                <w:sz w:val="31"/>
              </w:rPr>
              <w:t>°</w:t>
            </w:r>
            <w:r>
              <w:rPr>
                <w:rFonts w:ascii="幼圆" w:hAnsi="幼圆"/>
                <w:w w:val="102"/>
                <w:sz w:val="31"/>
              </w:rPr>
              <w:t>06</w:t>
            </w:r>
            <w:r>
              <w:rPr>
                <w:rFonts w:ascii="幼圆" w:hAnsi="幼圆"/>
                <w:spacing w:val="-101"/>
                <w:sz w:val="31"/>
              </w:rPr>
              <w:t xml:space="preserve"> </w:t>
            </w:r>
            <w:r>
              <w:rPr>
                <w:rFonts w:ascii="幼圆" w:hAnsi="幼圆"/>
                <w:spacing w:val="-238"/>
                <w:w w:val="102"/>
                <w:sz w:val="31"/>
              </w:rPr>
              <w:t>′</w:t>
            </w:r>
            <w:r>
              <w:rPr>
                <w:rFonts w:ascii="幼圆" w:hAnsi="幼圆"/>
                <w:w w:val="102"/>
                <w:sz w:val="31"/>
              </w:rPr>
              <w:t>46</w:t>
            </w:r>
            <w:r>
              <w:rPr>
                <w:rFonts w:ascii="幼圆" w:hAnsi="幼圆"/>
                <w:spacing w:val="-101"/>
                <w:sz w:val="31"/>
              </w:rPr>
              <w:t xml:space="preserve"> </w:t>
            </w:r>
            <w:r>
              <w:rPr>
                <w:rFonts w:ascii="幼圆" w:hAnsi="幼圆"/>
                <w:w w:val="102"/>
                <w:sz w:val="31"/>
              </w:rPr>
              <w:t>″</w:t>
            </w:r>
          </w:p>
        </w:tc>
        <w:tc>
          <w:tcPr>
            <w:tcW w:w="2816" w:type="dxa"/>
          </w:tcPr>
          <w:p>
            <w:pPr>
              <w:pStyle w:val="TableParagraph"/>
              <w:spacing w:before="266" w:line="347" w:lineRule="exact"/>
              <w:ind w:right="494"/>
              <w:rPr>
                <w:rFonts w:ascii="幼圆"/>
                <w:sz w:val="31"/>
              </w:rPr>
            </w:pPr>
            <w:r>
              <w:rPr>
                <w:rFonts w:ascii="幼圆"/>
                <w:sz w:val="31"/>
              </w:rPr>
              <w:t>4557136.443</w:t>
            </w:r>
          </w:p>
        </w:tc>
        <w:tc>
          <w:tcPr>
            <w:tcW w:w="2448" w:type="dxa"/>
          </w:tcPr>
          <w:p>
            <w:pPr>
              <w:pStyle w:val="TableParagraph"/>
              <w:spacing w:before="266" w:line="347" w:lineRule="exact"/>
              <w:ind w:right="47"/>
              <w:rPr>
                <w:rFonts w:ascii="幼圆"/>
                <w:sz w:val="31"/>
              </w:rPr>
            </w:pPr>
            <w:r>
              <w:rPr>
                <w:rFonts w:ascii="幼圆"/>
                <w:sz w:val="31"/>
              </w:rPr>
              <w:t>41509429.308</w:t>
            </w:r>
          </w:p>
        </w:tc>
      </w:tr>
    </w:tbl>
    <w:p>
      <w:pPr>
        <w:spacing w:after="0" w:line="347" w:lineRule="exact"/>
        <w:rPr>
          <w:rFonts w:ascii="幼圆"/>
          <w:sz w:val="31"/>
        </w:rPr>
        <w:sectPr>
          <w:footerReference w:type="default" r:id="rId14"/>
          <w:pgSz w:w="17860" w:h="25260"/>
          <w:pgMar w:top="1820" w:right="1600" w:bottom="1980" w:left="1840" w:header="0" w:footer="1795"/>
          <w:pgNumType w:start="6"/>
          <w:cols w:space="708"/>
        </w:sectPr>
      </w:pPr>
    </w:p>
    <w:p>
      <w:pPr>
        <w:pStyle w:val="BodyText"/>
        <w:spacing w:before="6" w:after="1"/>
        <w:ind w:left="0"/>
        <w:rPr>
          <w:sz w:val="13"/>
        </w:rPr>
      </w:pPr>
    </w:p>
    <w:tbl>
      <w:tblPr>
        <w:tblStyle w:val="TableNormal4"/>
        <w:tblW w:w="0" w:type="auto"/>
        <w:jc w:val="left"/>
        <w:tblInd w:w="9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05"/>
        <w:gridCol w:w="3015"/>
        <w:gridCol w:w="3068"/>
        <w:gridCol w:w="3003"/>
        <w:gridCol w:w="2571"/>
      </w:tblGrid>
      <w:tr>
        <w:tblPrEx>
          <w:tblW w:w="0" w:type="auto"/>
          <w:jc w:val="left"/>
          <w:tblInd w:w="9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91"/>
          <w:jc w:val="left"/>
        </w:trPr>
        <w:tc>
          <w:tcPr>
            <w:tcW w:w="1405" w:type="dxa"/>
          </w:tcPr>
          <w:p>
            <w:pPr>
              <w:pStyle w:val="TableParagraph"/>
              <w:spacing w:line="497" w:lineRule="exact"/>
              <w:ind w:left="50"/>
              <w:jc w:val="left"/>
              <w:rPr>
                <w:sz w:val="31"/>
              </w:rPr>
            </w:pPr>
            <w:r>
              <w:rPr>
                <w:sz w:val="31"/>
              </w:rPr>
              <w:t>146</w:t>
            </w:r>
          </w:p>
        </w:tc>
        <w:tc>
          <w:tcPr>
            <w:tcW w:w="3015" w:type="dxa"/>
          </w:tcPr>
          <w:p>
            <w:pPr>
              <w:pStyle w:val="TableParagraph"/>
              <w:spacing w:line="497" w:lineRule="exact"/>
              <w:ind w:left="791" w:right="756"/>
              <w:jc w:val="center"/>
              <w:rPr>
                <w:sz w:val="31"/>
              </w:rPr>
            </w:pPr>
            <w:r>
              <w:rPr>
                <w:sz w:val="31"/>
              </w:rPr>
              <w:t>41°08′56″</w:t>
            </w:r>
          </w:p>
        </w:tc>
        <w:tc>
          <w:tcPr>
            <w:tcW w:w="3068" w:type="dxa"/>
          </w:tcPr>
          <w:p>
            <w:pPr>
              <w:pStyle w:val="TableParagraph"/>
              <w:spacing w:line="497" w:lineRule="exact"/>
              <w:ind w:right="667"/>
              <w:rPr>
                <w:sz w:val="31"/>
              </w:rPr>
            </w:pPr>
            <w:r>
              <w:rPr>
                <w:sz w:val="31"/>
              </w:rPr>
              <w:t>123°06′45″</w:t>
            </w:r>
          </w:p>
        </w:tc>
        <w:tc>
          <w:tcPr>
            <w:tcW w:w="3003" w:type="dxa"/>
          </w:tcPr>
          <w:p>
            <w:pPr>
              <w:pStyle w:val="TableParagraph"/>
              <w:spacing w:line="497" w:lineRule="exact"/>
              <w:ind w:right="401"/>
              <w:rPr>
                <w:sz w:val="31"/>
              </w:rPr>
            </w:pPr>
            <w:r>
              <w:rPr>
                <w:sz w:val="31"/>
              </w:rPr>
              <w:t>4557167.443</w:t>
            </w:r>
          </w:p>
        </w:tc>
        <w:tc>
          <w:tcPr>
            <w:tcW w:w="2571" w:type="dxa"/>
          </w:tcPr>
          <w:p>
            <w:pPr>
              <w:pStyle w:val="TableParagraph"/>
              <w:spacing w:line="497" w:lineRule="exact"/>
              <w:ind w:right="49"/>
              <w:rPr>
                <w:sz w:val="31"/>
              </w:rPr>
            </w:pPr>
            <w:r>
              <w:rPr>
                <w:sz w:val="31"/>
              </w:rPr>
              <w:t>41509394.308</w:t>
            </w:r>
          </w:p>
        </w:tc>
      </w:tr>
      <w:tr>
        <w:tblPrEx>
          <w:tblW w:w="0" w:type="auto"/>
          <w:jc w:val="left"/>
          <w:tblInd w:w="911" w:type="dxa"/>
          <w:tblLayout w:type="fixed"/>
          <w:tblCellMar>
            <w:top w:w="0" w:type="dxa"/>
            <w:left w:w="0" w:type="dxa"/>
            <w:bottom w:w="0" w:type="dxa"/>
            <w:right w:w="0" w:type="dxa"/>
          </w:tblCellMar>
          <w:tblLook w:val="01E0"/>
        </w:tblPrEx>
        <w:trPr>
          <w:trHeight w:val="966"/>
          <w:jc w:val="left"/>
        </w:trPr>
        <w:tc>
          <w:tcPr>
            <w:tcW w:w="1405" w:type="dxa"/>
          </w:tcPr>
          <w:p>
            <w:pPr>
              <w:pStyle w:val="TableParagraph"/>
              <w:spacing w:before="199"/>
              <w:ind w:left="50"/>
              <w:jc w:val="left"/>
              <w:rPr>
                <w:sz w:val="31"/>
              </w:rPr>
            </w:pPr>
            <w:r>
              <w:rPr>
                <w:sz w:val="31"/>
              </w:rPr>
              <w:t>147</w:t>
            </w:r>
          </w:p>
        </w:tc>
        <w:tc>
          <w:tcPr>
            <w:tcW w:w="3015" w:type="dxa"/>
          </w:tcPr>
          <w:p>
            <w:pPr>
              <w:pStyle w:val="TableParagraph"/>
              <w:spacing w:before="199"/>
              <w:ind w:left="791" w:right="756"/>
              <w:jc w:val="center"/>
              <w:rPr>
                <w:sz w:val="31"/>
              </w:rPr>
            </w:pPr>
            <w:r>
              <w:rPr>
                <w:sz w:val="31"/>
              </w:rPr>
              <w:t>41°08′56″</w:t>
            </w:r>
          </w:p>
        </w:tc>
        <w:tc>
          <w:tcPr>
            <w:tcW w:w="3068" w:type="dxa"/>
          </w:tcPr>
          <w:p>
            <w:pPr>
              <w:pStyle w:val="TableParagraph"/>
              <w:spacing w:before="199"/>
              <w:ind w:right="667"/>
              <w:rPr>
                <w:sz w:val="31"/>
              </w:rPr>
            </w:pPr>
            <w:r>
              <w:rPr>
                <w:sz w:val="31"/>
              </w:rPr>
              <w:t>123°06′44″</w:t>
            </w:r>
          </w:p>
        </w:tc>
        <w:tc>
          <w:tcPr>
            <w:tcW w:w="3003" w:type="dxa"/>
          </w:tcPr>
          <w:p>
            <w:pPr>
              <w:pStyle w:val="TableParagraph"/>
              <w:spacing w:before="199"/>
              <w:ind w:right="401"/>
              <w:rPr>
                <w:sz w:val="31"/>
              </w:rPr>
            </w:pPr>
            <w:r>
              <w:rPr>
                <w:sz w:val="31"/>
              </w:rPr>
              <w:t>4557173.443</w:t>
            </w:r>
          </w:p>
        </w:tc>
        <w:tc>
          <w:tcPr>
            <w:tcW w:w="2571" w:type="dxa"/>
          </w:tcPr>
          <w:p>
            <w:pPr>
              <w:pStyle w:val="TableParagraph"/>
              <w:spacing w:before="199"/>
              <w:ind w:right="49"/>
              <w:rPr>
                <w:sz w:val="31"/>
              </w:rPr>
            </w:pPr>
            <w:r>
              <w:rPr>
                <w:sz w:val="31"/>
              </w:rPr>
              <w:t>41509368.308</w:t>
            </w:r>
          </w:p>
        </w:tc>
      </w:tr>
      <w:tr>
        <w:tblPrEx>
          <w:tblW w:w="0" w:type="auto"/>
          <w:jc w:val="left"/>
          <w:tblInd w:w="911" w:type="dxa"/>
          <w:tblLayout w:type="fixed"/>
          <w:tblCellMar>
            <w:top w:w="0" w:type="dxa"/>
            <w:left w:w="0" w:type="dxa"/>
            <w:bottom w:w="0" w:type="dxa"/>
            <w:right w:w="0" w:type="dxa"/>
          </w:tblCellMar>
          <w:tblLook w:val="01E0"/>
        </w:tblPrEx>
        <w:trPr>
          <w:trHeight w:val="966"/>
          <w:jc w:val="left"/>
        </w:trPr>
        <w:tc>
          <w:tcPr>
            <w:tcW w:w="1405" w:type="dxa"/>
          </w:tcPr>
          <w:p>
            <w:pPr>
              <w:pStyle w:val="TableParagraph"/>
              <w:spacing w:before="201"/>
              <w:ind w:left="50"/>
              <w:jc w:val="left"/>
              <w:rPr>
                <w:sz w:val="31"/>
              </w:rPr>
            </w:pPr>
            <w:r>
              <w:rPr>
                <w:sz w:val="31"/>
              </w:rPr>
              <w:t>149</w:t>
            </w:r>
          </w:p>
        </w:tc>
        <w:tc>
          <w:tcPr>
            <w:tcW w:w="3015" w:type="dxa"/>
          </w:tcPr>
          <w:p>
            <w:pPr>
              <w:pStyle w:val="TableParagraph"/>
              <w:spacing w:before="201"/>
              <w:ind w:left="791" w:right="756"/>
              <w:jc w:val="center"/>
              <w:rPr>
                <w:sz w:val="31"/>
              </w:rPr>
            </w:pPr>
            <w:r>
              <w:rPr>
                <w:sz w:val="31"/>
              </w:rPr>
              <w:t>41°09′03″</w:t>
            </w:r>
          </w:p>
        </w:tc>
        <w:tc>
          <w:tcPr>
            <w:tcW w:w="3068" w:type="dxa"/>
          </w:tcPr>
          <w:p>
            <w:pPr>
              <w:pStyle w:val="TableParagraph"/>
              <w:spacing w:before="201"/>
              <w:ind w:right="667"/>
              <w:rPr>
                <w:sz w:val="31"/>
              </w:rPr>
            </w:pPr>
            <w:r>
              <w:rPr>
                <w:sz w:val="31"/>
              </w:rPr>
              <w:t>123°06′41″</w:t>
            </w:r>
          </w:p>
        </w:tc>
        <w:tc>
          <w:tcPr>
            <w:tcW w:w="3003" w:type="dxa"/>
          </w:tcPr>
          <w:p>
            <w:pPr>
              <w:pStyle w:val="TableParagraph"/>
              <w:spacing w:before="201"/>
              <w:ind w:right="401"/>
              <w:rPr>
                <w:sz w:val="31"/>
              </w:rPr>
            </w:pPr>
            <w:r>
              <w:rPr>
                <w:sz w:val="31"/>
              </w:rPr>
              <w:t>4557382.443</w:t>
            </w:r>
          </w:p>
        </w:tc>
        <w:tc>
          <w:tcPr>
            <w:tcW w:w="2571" w:type="dxa"/>
          </w:tcPr>
          <w:p>
            <w:pPr>
              <w:pStyle w:val="TableParagraph"/>
              <w:spacing w:before="201"/>
              <w:ind w:right="49"/>
              <w:rPr>
                <w:sz w:val="31"/>
              </w:rPr>
            </w:pPr>
            <w:r>
              <w:rPr>
                <w:sz w:val="31"/>
              </w:rPr>
              <w:t>41509297.308</w:t>
            </w:r>
          </w:p>
        </w:tc>
      </w:tr>
      <w:tr>
        <w:tblPrEx>
          <w:tblW w:w="0" w:type="auto"/>
          <w:jc w:val="left"/>
          <w:tblInd w:w="911" w:type="dxa"/>
          <w:tblLayout w:type="fixed"/>
          <w:tblCellMar>
            <w:top w:w="0" w:type="dxa"/>
            <w:left w:w="0" w:type="dxa"/>
            <w:bottom w:w="0" w:type="dxa"/>
            <w:right w:w="0" w:type="dxa"/>
          </w:tblCellMar>
          <w:tblLook w:val="01E0"/>
        </w:tblPrEx>
        <w:trPr>
          <w:trHeight w:val="964"/>
          <w:jc w:val="left"/>
        </w:trPr>
        <w:tc>
          <w:tcPr>
            <w:tcW w:w="1405" w:type="dxa"/>
          </w:tcPr>
          <w:p>
            <w:pPr>
              <w:pStyle w:val="TableParagraph"/>
              <w:spacing w:before="199"/>
              <w:ind w:left="50"/>
              <w:jc w:val="left"/>
              <w:rPr>
                <w:sz w:val="31"/>
              </w:rPr>
            </w:pPr>
            <w:r>
              <w:rPr>
                <w:sz w:val="31"/>
              </w:rPr>
              <w:t>151</w:t>
            </w:r>
          </w:p>
        </w:tc>
        <w:tc>
          <w:tcPr>
            <w:tcW w:w="3015" w:type="dxa"/>
          </w:tcPr>
          <w:p>
            <w:pPr>
              <w:pStyle w:val="TableParagraph"/>
              <w:spacing w:before="199"/>
              <w:ind w:left="791" w:right="756"/>
              <w:jc w:val="center"/>
              <w:rPr>
                <w:sz w:val="31"/>
              </w:rPr>
            </w:pPr>
            <w:r>
              <w:rPr>
                <w:sz w:val="31"/>
              </w:rPr>
              <w:t>41°09′07″</w:t>
            </w:r>
          </w:p>
        </w:tc>
        <w:tc>
          <w:tcPr>
            <w:tcW w:w="3068" w:type="dxa"/>
          </w:tcPr>
          <w:p>
            <w:pPr>
              <w:pStyle w:val="TableParagraph"/>
              <w:spacing w:before="199"/>
              <w:ind w:right="667"/>
              <w:rPr>
                <w:sz w:val="31"/>
              </w:rPr>
            </w:pPr>
            <w:r>
              <w:rPr>
                <w:sz w:val="31"/>
              </w:rPr>
              <w:t>123°06′40″</w:t>
            </w:r>
          </w:p>
        </w:tc>
        <w:tc>
          <w:tcPr>
            <w:tcW w:w="3003" w:type="dxa"/>
          </w:tcPr>
          <w:p>
            <w:pPr>
              <w:pStyle w:val="TableParagraph"/>
              <w:spacing w:before="199"/>
              <w:ind w:right="401"/>
              <w:rPr>
                <w:sz w:val="31"/>
              </w:rPr>
            </w:pPr>
            <w:r>
              <w:rPr>
                <w:sz w:val="31"/>
              </w:rPr>
              <w:t>4557490.443</w:t>
            </w:r>
          </w:p>
        </w:tc>
        <w:tc>
          <w:tcPr>
            <w:tcW w:w="2571" w:type="dxa"/>
          </w:tcPr>
          <w:p>
            <w:pPr>
              <w:pStyle w:val="TableParagraph"/>
              <w:spacing w:before="199"/>
              <w:ind w:right="49"/>
              <w:rPr>
                <w:sz w:val="31"/>
              </w:rPr>
            </w:pPr>
            <w:r>
              <w:rPr>
                <w:sz w:val="31"/>
              </w:rPr>
              <w:t>41509268.307</w:t>
            </w:r>
          </w:p>
        </w:tc>
      </w:tr>
      <w:tr>
        <w:tblPrEx>
          <w:tblW w:w="0" w:type="auto"/>
          <w:jc w:val="left"/>
          <w:tblInd w:w="911" w:type="dxa"/>
          <w:tblLayout w:type="fixed"/>
          <w:tblCellMar>
            <w:top w:w="0" w:type="dxa"/>
            <w:left w:w="0" w:type="dxa"/>
            <w:bottom w:w="0" w:type="dxa"/>
            <w:right w:w="0" w:type="dxa"/>
          </w:tblCellMar>
          <w:tblLook w:val="01E0"/>
        </w:tblPrEx>
        <w:trPr>
          <w:trHeight w:val="966"/>
          <w:jc w:val="left"/>
        </w:trPr>
        <w:tc>
          <w:tcPr>
            <w:tcW w:w="1405" w:type="dxa"/>
          </w:tcPr>
          <w:p>
            <w:pPr>
              <w:pStyle w:val="TableParagraph"/>
              <w:spacing w:before="199"/>
              <w:ind w:left="50"/>
              <w:jc w:val="left"/>
              <w:rPr>
                <w:sz w:val="31"/>
              </w:rPr>
            </w:pPr>
            <w:r>
              <w:rPr>
                <w:sz w:val="31"/>
              </w:rPr>
              <w:t>153</w:t>
            </w:r>
          </w:p>
        </w:tc>
        <w:tc>
          <w:tcPr>
            <w:tcW w:w="3015" w:type="dxa"/>
          </w:tcPr>
          <w:p>
            <w:pPr>
              <w:pStyle w:val="TableParagraph"/>
              <w:spacing w:before="199"/>
              <w:ind w:left="791" w:right="756"/>
              <w:jc w:val="center"/>
              <w:rPr>
                <w:sz w:val="31"/>
              </w:rPr>
            </w:pPr>
            <w:r>
              <w:rPr>
                <w:sz w:val="31"/>
              </w:rPr>
              <w:t>41°09′12″</w:t>
            </w:r>
          </w:p>
        </w:tc>
        <w:tc>
          <w:tcPr>
            <w:tcW w:w="3068" w:type="dxa"/>
          </w:tcPr>
          <w:p>
            <w:pPr>
              <w:pStyle w:val="TableParagraph"/>
              <w:spacing w:before="199"/>
              <w:ind w:right="667"/>
              <w:rPr>
                <w:sz w:val="31"/>
              </w:rPr>
            </w:pPr>
            <w:r>
              <w:rPr>
                <w:sz w:val="31"/>
              </w:rPr>
              <w:t>123°06′41″</w:t>
            </w:r>
          </w:p>
        </w:tc>
        <w:tc>
          <w:tcPr>
            <w:tcW w:w="3003" w:type="dxa"/>
          </w:tcPr>
          <w:p>
            <w:pPr>
              <w:pStyle w:val="TableParagraph"/>
              <w:spacing w:before="199"/>
              <w:ind w:right="401"/>
              <w:rPr>
                <w:sz w:val="31"/>
              </w:rPr>
            </w:pPr>
            <w:r>
              <w:rPr>
                <w:sz w:val="31"/>
              </w:rPr>
              <w:t>4557646.443</w:t>
            </w:r>
          </w:p>
        </w:tc>
        <w:tc>
          <w:tcPr>
            <w:tcW w:w="2571" w:type="dxa"/>
          </w:tcPr>
          <w:p>
            <w:pPr>
              <w:pStyle w:val="TableParagraph"/>
              <w:spacing w:before="199"/>
              <w:ind w:right="49"/>
              <w:rPr>
                <w:sz w:val="31"/>
              </w:rPr>
            </w:pPr>
            <w:r>
              <w:rPr>
                <w:sz w:val="31"/>
              </w:rPr>
              <w:t>41509301.307</w:t>
            </w:r>
          </w:p>
        </w:tc>
      </w:tr>
      <w:tr>
        <w:tblPrEx>
          <w:tblW w:w="0" w:type="auto"/>
          <w:jc w:val="left"/>
          <w:tblInd w:w="911" w:type="dxa"/>
          <w:tblLayout w:type="fixed"/>
          <w:tblCellMar>
            <w:top w:w="0" w:type="dxa"/>
            <w:left w:w="0" w:type="dxa"/>
            <w:bottom w:w="0" w:type="dxa"/>
            <w:right w:w="0" w:type="dxa"/>
          </w:tblCellMar>
          <w:tblLook w:val="01E0"/>
        </w:tblPrEx>
        <w:trPr>
          <w:trHeight w:val="967"/>
          <w:jc w:val="left"/>
        </w:trPr>
        <w:tc>
          <w:tcPr>
            <w:tcW w:w="1405" w:type="dxa"/>
          </w:tcPr>
          <w:p>
            <w:pPr>
              <w:pStyle w:val="TableParagraph"/>
              <w:spacing w:before="201"/>
              <w:ind w:left="50"/>
              <w:jc w:val="left"/>
              <w:rPr>
                <w:sz w:val="31"/>
              </w:rPr>
            </w:pPr>
            <w:r>
              <w:rPr>
                <w:sz w:val="31"/>
              </w:rPr>
              <w:t>154</w:t>
            </w:r>
          </w:p>
        </w:tc>
        <w:tc>
          <w:tcPr>
            <w:tcW w:w="3015" w:type="dxa"/>
          </w:tcPr>
          <w:p>
            <w:pPr>
              <w:pStyle w:val="TableParagraph"/>
              <w:spacing w:before="201"/>
              <w:ind w:left="791" w:right="756"/>
              <w:jc w:val="center"/>
              <w:rPr>
                <w:sz w:val="31"/>
              </w:rPr>
            </w:pPr>
            <w:r>
              <w:rPr>
                <w:sz w:val="31"/>
              </w:rPr>
              <w:t>41°09′12″</w:t>
            </w:r>
          </w:p>
        </w:tc>
        <w:tc>
          <w:tcPr>
            <w:tcW w:w="3068" w:type="dxa"/>
          </w:tcPr>
          <w:p>
            <w:pPr>
              <w:pStyle w:val="TableParagraph"/>
              <w:spacing w:before="201"/>
              <w:ind w:right="667"/>
              <w:rPr>
                <w:sz w:val="31"/>
              </w:rPr>
            </w:pPr>
            <w:r>
              <w:rPr>
                <w:sz w:val="31"/>
              </w:rPr>
              <w:t>123°06′42″</w:t>
            </w:r>
          </w:p>
        </w:tc>
        <w:tc>
          <w:tcPr>
            <w:tcW w:w="3003" w:type="dxa"/>
          </w:tcPr>
          <w:p>
            <w:pPr>
              <w:pStyle w:val="TableParagraph"/>
              <w:spacing w:before="201"/>
              <w:ind w:right="401"/>
              <w:rPr>
                <w:sz w:val="31"/>
              </w:rPr>
            </w:pPr>
            <w:r>
              <w:rPr>
                <w:sz w:val="31"/>
              </w:rPr>
              <w:t>4557666.443</w:t>
            </w:r>
          </w:p>
        </w:tc>
        <w:tc>
          <w:tcPr>
            <w:tcW w:w="2571" w:type="dxa"/>
          </w:tcPr>
          <w:p>
            <w:pPr>
              <w:pStyle w:val="TableParagraph"/>
              <w:spacing w:before="201"/>
              <w:ind w:right="49"/>
              <w:rPr>
                <w:sz w:val="31"/>
              </w:rPr>
            </w:pPr>
            <w:r>
              <w:rPr>
                <w:sz w:val="31"/>
              </w:rPr>
              <w:t>41509322.307</w:t>
            </w:r>
          </w:p>
        </w:tc>
      </w:tr>
      <w:tr>
        <w:tblPrEx>
          <w:tblW w:w="0" w:type="auto"/>
          <w:jc w:val="left"/>
          <w:tblInd w:w="911" w:type="dxa"/>
          <w:tblLayout w:type="fixed"/>
          <w:tblCellMar>
            <w:top w:w="0" w:type="dxa"/>
            <w:left w:w="0" w:type="dxa"/>
            <w:bottom w:w="0" w:type="dxa"/>
            <w:right w:w="0" w:type="dxa"/>
          </w:tblCellMar>
          <w:tblLook w:val="01E0"/>
        </w:tblPrEx>
        <w:trPr>
          <w:trHeight w:val="965"/>
          <w:jc w:val="left"/>
        </w:trPr>
        <w:tc>
          <w:tcPr>
            <w:tcW w:w="1405" w:type="dxa"/>
          </w:tcPr>
          <w:p>
            <w:pPr>
              <w:pStyle w:val="TableParagraph"/>
              <w:spacing w:before="200"/>
              <w:ind w:left="50"/>
              <w:jc w:val="left"/>
              <w:rPr>
                <w:sz w:val="31"/>
              </w:rPr>
            </w:pPr>
            <w:r>
              <w:rPr>
                <w:sz w:val="31"/>
              </w:rPr>
              <w:t>156</w:t>
            </w:r>
          </w:p>
        </w:tc>
        <w:tc>
          <w:tcPr>
            <w:tcW w:w="3015" w:type="dxa"/>
          </w:tcPr>
          <w:p>
            <w:pPr>
              <w:pStyle w:val="TableParagraph"/>
              <w:spacing w:before="200"/>
              <w:ind w:left="791" w:right="756"/>
              <w:jc w:val="center"/>
              <w:rPr>
                <w:sz w:val="31"/>
              </w:rPr>
            </w:pPr>
            <w:r>
              <w:rPr>
                <w:sz w:val="31"/>
              </w:rPr>
              <w:t>41°09′15″</w:t>
            </w:r>
          </w:p>
        </w:tc>
        <w:tc>
          <w:tcPr>
            <w:tcW w:w="3068" w:type="dxa"/>
          </w:tcPr>
          <w:p>
            <w:pPr>
              <w:pStyle w:val="TableParagraph"/>
              <w:spacing w:before="200"/>
              <w:ind w:right="667"/>
              <w:rPr>
                <w:sz w:val="31"/>
              </w:rPr>
            </w:pPr>
            <w:r>
              <w:rPr>
                <w:sz w:val="31"/>
              </w:rPr>
              <w:t>123°06′38″</w:t>
            </w:r>
          </w:p>
        </w:tc>
        <w:tc>
          <w:tcPr>
            <w:tcW w:w="3003" w:type="dxa"/>
          </w:tcPr>
          <w:p>
            <w:pPr>
              <w:pStyle w:val="TableParagraph"/>
              <w:spacing w:before="200"/>
              <w:ind w:right="401"/>
              <w:rPr>
                <w:sz w:val="31"/>
              </w:rPr>
            </w:pPr>
            <w:r>
              <w:rPr>
                <w:sz w:val="31"/>
              </w:rPr>
              <w:t>4557736.443</w:t>
            </w:r>
          </w:p>
        </w:tc>
        <w:tc>
          <w:tcPr>
            <w:tcW w:w="2571" w:type="dxa"/>
          </w:tcPr>
          <w:p>
            <w:pPr>
              <w:pStyle w:val="TableParagraph"/>
              <w:spacing w:before="200"/>
              <w:ind w:right="49"/>
              <w:rPr>
                <w:sz w:val="31"/>
              </w:rPr>
            </w:pPr>
            <w:r>
              <w:rPr>
                <w:sz w:val="31"/>
              </w:rPr>
              <w:t>41509221.307</w:t>
            </w:r>
          </w:p>
        </w:tc>
      </w:tr>
      <w:tr>
        <w:tblPrEx>
          <w:tblW w:w="0" w:type="auto"/>
          <w:jc w:val="left"/>
          <w:tblInd w:w="911" w:type="dxa"/>
          <w:tblLayout w:type="fixed"/>
          <w:tblCellMar>
            <w:top w:w="0" w:type="dxa"/>
            <w:left w:w="0" w:type="dxa"/>
            <w:bottom w:w="0" w:type="dxa"/>
            <w:right w:w="0" w:type="dxa"/>
          </w:tblCellMar>
          <w:tblLook w:val="01E0"/>
        </w:tblPrEx>
        <w:trPr>
          <w:trHeight w:val="966"/>
          <w:jc w:val="left"/>
        </w:trPr>
        <w:tc>
          <w:tcPr>
            <w:tcW w:w="1405" w:type="dxa"/>
          </w:tcPr>
          <w:p>
            <w:pPr>
              <w:pStyle w:val="TableParagraph"/>
              <w:spacing w:before="199"/>
              <w:ind w:left="50"/>
              <w:jc w:val="left"/>
              <w:rPr>
                <w:sz w:val="31"/>
              </w:rPr>
            </w:pPr>
            <w:r>
              <w:rPr>
                <w:sz w:val="31"/>
              </w:rPr>
              <w:t>157</w:t>
            </w:r>
          </w:p>
        </w:tc>
        <w:tc>
          <w:tcPr>
            <w:tcW w:w="3015" w:type="dxa"/>
          </w:tcPr>
          <w:p>
            <w:pPr>
              <w:pStyle w:val="TableParagraph"/>
              <w:spacing w:before="199"/>
              <w:ind w:left="791" w:right="756"/>
              <w:jc w:val="center"/>
              <w:rPr>
                <w:sz w:val="31"/>
              </w:rPr>
            </w:pPr>
            <w:r>
              <w:rPr>
                <w:sz w:val="31"/>
              </w:rPr>
              <w:t>41°09′17″</w:t>
            </w:r>
          </w:p>
        </w:tc>
        <w:tc>
          <w:tcPr>
            <w:tcW w:w="3068" w:type="dxa"/>
          </w:tcPr>
          <w:p>
            <w:pPr>
              <w:pStyle w:val="TableParagraph"/>
              <w:spacing w:before="199"/>
              <w:ind w:right="667"/>
              <w:rPr>
                <w:sz w:val="31"/>
              </w:rPr>
            </w:pPr>
            <w:r>
              <w:rPr>
                <w:sz w:val="31"/>
              </w:rPr>
              <w:t>123°06′38″</w:t>
            </w:r>
          </w:p>
        </w:tc>
        <w:tc>
          <w:tcPr>
            <w:tcW w:w="3003" w:type="dxa"/>
          </w:tcPr>
          <w:p>
            <w:pPr>
              <w:pStyle w:val="TableParagraph"/>
              <w:spacing w:before="199"/>
              <w:ind w:right="401"/>
              <w:rPr>
                <w:sz w:val="31"/>
              </w:rPr>
            </w:pPr>
            <w:r>
              <w:rPr>
                <w:sz w:val="31"/>
              </w:rPr>
              <w:t>4557795.443</w:t>
            </w:r>
          </w:p>
        </w:tc>
        <w:tc>
          <w:tcPr>
            <w:tcW w:w="2571" w:type="dxa"/>
          </w:tcPr>
          <w:p>
            <w:pPr>
              <w:pStyle w:val="TableParagraph"/>
              <w:spacing w:before="199"/>
              <w:ind w:right="49"/>
              <w:rPr>
                <w:sz w:val="31"/>
              </w:rPr>
            </w:pPr>
            <w:r>
              <w:rPr>
                <w:sz w:val="31"/>
              </w:rPr>
              <w:t>41509224.307</w:t>
            </w:r>
          </w:p>
        </w:tc>
      </w:tr>
      <w:tr>
        <w:tblPrEx>
          <w:tblW w:w="0" w:type="auto"/>
          <w:jc w:val="left"/>
          <w:tblInd w:w="911" w:type="dxa"/>
          <w:tblLayout w:type="fixed"/>
          <w:tblCellMar>
            <w:top w:w="0" w:type="dxa"/>
            <w:left w:w="0" w:type="dxa"/>
            <w:bottom w:w="0" w:type="dxa"/>
            <w:right w:w="0" w:type="dxa"/>
          </w:tblCellMar>
          <w:tblLook w:val="01E0"/>
        </w:tblPrEx>
        <w:trPr>
          <w:trHeight w:val="693"/>
          <w:jc w:val="left"/>
        </w:trPr>
        <w:tc>
          <w:tcPr>
            <w:tcW w:w="1405" w:type="dxa"/>
          </w:tcPr>
          <w:p>
            <w:pPr>
              <w:pStyle w:val="TableParagraph"/>
              <w:spacing w:before="201" w:line="472" w:lineRule="exact"/>
              <w:ind w:left="50"/>
              <w:jc w:val="left"/>
              <w:rPr>
                <w:sz w:val="31"/>
              </w:rPr>
            </w:pPr>
            <w:r>
              <w:rPr>
                <w:sz w:val="31"/>
              </w:rPr>
              <w:t>158</w:t>
            </w:r>
          </w:p>
        </w:tc>
        <w:tc>
          <w:tcPr>
            <w:tcW w:w="3015" w:type="dxa"/>
          </w:tcPr>
          <w:p>
            <w:pPr>
              <w:pStyle w:val="TableParagraph"/>
              <w:spacing w:before="201" w:line="472" w:lineRule="exact"/>
              <w:ind w:left="791" w:right="756"/>
              <w:jc w:val="center"/>
              <w:rPr>
                <w:sz w:val="31"/>
              </w:rPr>
            </w:pPr>
            <w:r>
              <w:rPr>
                <w:sz w:val="31"/>
              </w:rPr>
              <w:t>41°09′17″</w:t>
            </w:r>
          </w:p>
        </w:tc>
        <w:tc>
          <w:tcPr>
            <w:tcW w:w="3068" w:type="dxa"/>
          </w:tcPr>
          <w:p>
            <w:pPr>
              <w:pStyle w:val="TableParagraph"/>
              <w:spacing w:before="201" w:line="472" w:lineRule="exact"/>
              <w:ind w:right="667"/>
              <w:rPr>
                <w:sz w:val="31"/>
              </w:rPr>
            </w:pPr>
            <w:r>
              <w:rPr>
                <w:sz w:val="31"/>
              </w:rPr>
              <w:t>123°06′37″</w:t>
            </w:r>
          </w:p>
        </w:tc>
        <w:tc>
          <w:tcPr>
            <w:tcW w:w="3003" w:type="dxa"/>
          </w:tcPr>
          <w:p>
            <w:pPr>
              <w:pStyle w:val="TableParagraph"/>
              <w:spacing w:before="201" w:line="472" w:lineRule="exact"/>
              <w:ind w:right="401"/>
              <w:rPr>
                <w:sz w:val="31"/>
              </w:rPr>
            </w:pPr>
            <w:r>
              <w:rPr>
                <w:sz w:val="31"/>
              </w:rPr>
              <w:t>4557817.443</w:t>
            </w:r>
          </w:p>
        </w:tc>
        <w:tc>
          <w:tcPr>
            <w:tcW w:w="2571" w:type="dxa"/>
          </w:tcPr>
          <w:p>
            <w:pPr>
              <w:pStyle w:val="TableParagraph"/>
              <w:spacing w:before="201" w:line="472" w:lineRule="exact"/>
              <w:ind w:right="49"/>
              <w:rPr>
                <w:sz w:val="31"/>
              </w:rPr>
            </w:pPr>
            <w:r>
              <w:rPr>
                <w:sz w:val="31"/>
              </w:rPr>
              <w:t>41509212.307</w:t>
            </w:r>
          </w:p>
        </w:tc>
      </w:tr>
    </w:tbl>
    <w:p>
      <w:pPr>
        <w:pStyle w:val="BodyText"/>
        <w:ind w:left="0"/>
        <w:rPr>
          <w:sz w:val="20"/>
        </w:rPr>
      </w:pPr>
    </w:p>
    <w:p>
      <w:pPr>
        <w:pStyle w:val="BodyText"/>
        <w:spacing w:before="9"/>
        <w:ind w:left="0"/>
        <w:rPr>
          <w:sz w:val="14"/>
        </w:rPr>
      </w:pPr>
    </w:p>
    <w:p>
      <w:pPr>
        <w:pStyle w:val="Heading1"/>
        <w:numPr>
          <w:ilvl w:val="0"/>
          <w:numId w:val="5"/>
        </w:numPr>
        <w:tabs>
          <w:tab w:val="left" w:pos="961"/>
          <w:tab w:val="left" w:pos="962"/>
        </w:tabs>
        <w:spacing w:before="0" w:after="0" w:line="859" w:lineRule="exact"/>
        <w:ind w:left="961" w:right="0" w:hanging="674"/>
        <w:jc w:val="left"/>
      </w:pPr>
      <w:r>
        <w:drawing>
          <wp:anchor distT="0" distB="0" distL="0" distR="0" simplePos="0" relativeHeight="251662336" behindDoc="1" locked="0" layoutInCell="1" allowOverlap="1">
            <wp:simplePos x="0" y="0"/>
            <wp:positionH relativeFrom="page">
              <wp:posOffset>1231900</wp:posOffset>
            </wp:positionH>
            <wp:positionV relativeFrom="paragraph">
              <wp:posOffset>-5732920</wp:posOffset>
            </wp:positionV>
            <wp:extent cx="8918447" cy="5536025"/>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15" cstate="print"/>
                    <a:stretch>
                      <a:fillRect/>
                    </a:stretch>
                  </pic:blipFill>
                  <pic:spPr>
                    <a:xfrm>
                      <a:off x="0" y="0"/>
                      <a:ext cx="8918447" cy="5536025"/>
                    </a:xfrm>
                    <a:prstGeom prst="rect">
                      <a:avLst/>
                    </a:prstGeom>
                  </pic:spPr>
                </pic:pic>
              </a:graphicData>
            </a:graphic>
          </wp:anchor>
        </w:drawing>
      </w:r>
      <w:bookmarkStart w:id="5" w:name="_TOC_250013"/>
      <w:bookmarkEnd w:id="5"/>
      <w:r>
        <w:t>以往地质工作情况</w:t>
      </w:r>
    </w:p>
    <w:p>
      <w:pPr>
        <w:pStyle w:val="BodyText"/>
        <w:spacing w:before="169" w:line="290" w:lineRule="auto"/>
        <w:ind w:right="368" w:firstLine="838"/>
      </w:pPr>
      <w:r>
        <w:rPr>
          <w:spacing w:val="-6"/>
        </w:rPr>
        <w:t xml:space="preserve">齐大山铁矿床矿体分布于 </w:t>
      </w:r>
      <w:r>
        <w:rPr>
          <w:rFonts w:ascii="Arial" w:eastAsia="Arial"/>
        </w:rPr>
        <w:t xml:space="preserve">60 </w:t>
      </w:r>
      <w:r>
        <w:t>剖面线～</w:t>
      </w:r>
      <w:r>
        <w:rPr>
          <w:rFonts w:ascii="Arial" w:eastAsia="Arial"/>
        </w:rPr>
        <w:t xml:space="preserve">4657 </w:t>
      </w:r>
      <w:r>
        <w:rPr>
          <w:spacing w:val="-10"/>
        </w:rPr>
        <w:t>剖面线之间，历经多期地质</w:t>
      </w:r>
      <w:r>
        <w:t>勘查工作，现将主要三期介绍如下。</w:t>
      </w:r>
    </w:p>
    <w:p>
      <w:pPr>
        <w:pStyle w:val="BodyText"/>
        <w:spacing w:line="290" w:lineRule="auto"/>
        <w:ind w:right="315" w:firstLine="838"/>
        <w:jc w:val="both"/>
      </w:pPr>
      <w:r>
        <w:rPr>
          <w:spacing w:val="-2"/>
        </w:rPr>
        <w:t>第一期：</w:t>
      </w:r>
      <w:r>
        <w:rPr>
          <w:spacing w:val="-7"/>
        </w:rPr>
        <w:t>1954～1958</w:t>
      </w:r>
      <w:r>
        <w:t xml:space="preserve"> 年，为落实第一个五年计划规定中“大力发展鞍</w:t>
      </w:r>
      <w:r>
        <w:rPr>
          <w:spacing w:val="-15"/>
        </w:rPr>
        <w:t>山钢铁公司”的政策，扩大鞍钢铁矿石的供应矿山及其后备基地，冶金工业</w:t>
      </w:r>
      <w:r>
        <w:rPr>
          <w:spacing w:val="-8"/>
        </w:rPr>
        <w:t xml:space="preserve">部地质局鞍山分局 </w:t>
      </w:r>
      <w:r>
        <w:t>402 队进行了以槽探、钻探为主的勘探工作，投入的主</w:t>
      </w:r>
      <w:r>
        <w:rPr>
          <w:spacing w:val="-14"/>
        </w:rPr>
        <w:t xml:space="preserve">要工作量见下表。勘查范围为齐大山铁矿 </w:t>
      </w:r>
      <w:r>
        <w:rPr>
          <w:rFonts w:ascii="Arial" w:eastAsia="Arial" w:hAnsi="Arial"/>
        </w:rPr>
        <w:t>60</w:t>
      </w:r>
      <w:r>
        <w:t>～</w:t>
      </w:r>
      <w:r>
        <w:rPr>
          <w:rFonts w:ascii="Arial" w:eastAsia="Arial" w:hAnsi="Arial"/>
        </w:rPr>
        <w:t>3000</w:t>
      </w:r>
      <w:r>
        <w:rPr>
          <w:rFonts w:ascii="Arial" w:eastAsia="Arial" w:hAnsi="Arial"/>
          <w:spacing w:val="-41"/>
        </w:rPr>
        <w:t xml:space="preserve"> </w:t>
      </w:r>
      <w:r>
        <w:rPr>
          <w:spacing w:val="-19"/>
        </w:rPr>
        <w:t xml:space="preserve">剖面线之间，并于 </w:t>
      </w:r>
      <w:r>
        <w:t xml:space="preserve">1958 </w:t>
      </w:r>
      <w:r>
        <w:rPr>
          <w:spacing w:val="6"/>
        </w:rPr>
        <w:t xml:space="preserve">年 </w:t>
      </w:r>
      <w:r>
        <w:t>4</w:t>
      </w:r>
      <w:r>
        <w:rPr>
          <w:spacing w:val="-1"/>
        </w:rPr>
        <w:t xml:space="preserve"> 月由冶金工业部地质局鞍山分局 </w:t>
      </w:r>
      <w:r>
        <w:t>402 队提交了《樱桃园至王家堡子三</w:t>
      </w:r>
    </w:p>
    <w:p>
      <w:pPr>
        <w:pStyle w:val="BodyText"/>
        <w:spacing w:line="290" w:lineRule="auto"/>
        <w:ind w:right="410"/>
        <w:jc w:val="both"/>
      </w:pPr>
      <w:r>
        <w:rPr>
          <w:spacing w:val="-11"/>
        </w:rPr>
        <w:t xml:space="preserve">矿区铁矿床地质勘探总结报告书》。报告共获得储量 </w:t>
      </w:r>
      <w:r>
        <w:t>90671.1</w:t>
      </w:r>
      <w:r>
        <w:rPr>
          <w:spacing w:val="16"/>
        </w:rPr>
        <w:t xml:space="preserve"> 万吨，其中A2+B+C1</w:t>
      </w:r>
      <w:r>
        <w:rPr>
          <w:spacing w:val="-15"/>
        </w:rPr>
        <w:t xml:space="preserve"> 级 </w:t>
      </w:r>
      <w:r>
        <w:t>54165.5</w:t>
      </w:r>
      <w:r>
        <w:rPr>
          <w:spacing w:val="-9"/>
        </w:rPr>
        <w:t xml:space="preserve"> 万吨，占储量的 </w:t>
      </w:r>
      <w:r>
        <w:t>59.74%，C2</w:t>
      </w:r>
      <w:r>
        <w:rPr>
          <w:spacing w:val="-16"/>
        </w:rPr>
        <w:t xml:space="preserve"> 级 </w:t>
      </w:r>
      <w:r>
        <w:t>36505.6</w:t>
      </w:r>
      <w:r>
        <w:rPr>
          <w:spacing w:val="-5"/>
        </w:rPr>
        <w:t xml:space="preserve"> 万吨，该</w:t>
      </w:r>
      <w:r>
        <w:rPr>
          <w:spacing w:val="10"/>
        </w:rPr>
        <w:t xml:space="preserve">报告于 </w:t>
      </w:r>
      <w:r>
        <w:t>1958</w:t>
      </w:r>
      <w:r>
        <w:rPr>
          <w:spacing w:val="37"/>
        </w:rPr>
        <w:t xml:space="preserve"> 年 </w:t>
      </w:r>
      <w:r>
        <w:t>9</w:t>
      </w:r>
      <w:r>
        <w:rPr>
          <w:spacing w:val="-1"/>
        </w:rPr>
        <w:t xml:space="preserve"> 月由中华人民共和国地质部全国矿产储量委员会以“第</w:t>
      </w:r>
    </w:p>
    <w:p>
      <w:pPr>
        <w:pStyle w:val="BodyText"/>
        <w:spacing w:before="78"/>
        <w:jc w:val="both"/>
      </w:pPr>
      <w:r>
        <w:rPr>
          <w:rFonts w:ascii="Arial" w:eastAsia="Arial" w:hAnsi="Arial"/>
        </w:rPr>
        <w:t xml:space="preserve">186 </w:t>
      </w:r>
      <w:r>
        <w:t>号”文审批通过。</w:t>
      </w:r>
    </w:p>
    <w:p>
      <w:pPr>
        <w:spacing w:after="0"/>
        <w:jc w:val="both"/>
        <w:sectPr>
          <w:footerReference w:type="default" r:id="rId16"/>
          <w:pgSz w:w="17860" w:h="25260"/>
          <w:pgMar w:top="1820" w:right="1600" w:bottom="2020" w:left="1840" w:header="0" w:footer="1795"/>
          <w:pgNumType w:start="7"/>
          <w:cols w:space="708"/>
        </w:sectPr>
      </w:pPr>
    </w:p>
    <w:p>
      <w:pPr>
        <w:pStyle w:val="BodyText"/>
        <w:spacing w:line="754" w:lineRule="exact"/>
        <w:ind w:left="1127"/>
      </w:pPr>
      <w:r>
        <w:t>第二期：1973～1976，年为满足鞍钢“五五”期间对铁矿石的迫切需</w:t>
      </w:r>
    </w:p>
    <w:p>
      <w:pPr>
        <w:pStyle w:val="BodyText"/>
        <w:spacing w:before="162" w:line="290" w:lineRule="auto"/>
        <w:ind w:right="415"/>
        <w:jc w:val="both"/>
      </w:pPr>
      <w:r>
        <w:t xml:space="preserve">要，鞍钢地质勘探公司 </w:t>
      </w:r>
      <w:r>
        <w:rPr>
          <w:rFonts w:ascii="Arial" w:eastAsia="Arial" w:hAnsi="Arial"/>
        </w:rPr>
        <w:t xml:space="preserve">402 </w:t>
      </w:r>
      <w:r>
        <w:rPr>
          <w:spacing w:val="3"/>
        </w:rPr>
        <w:t xml:space="preserve">队在 </w:t>
      </w:r>
      <w:r>
        <w:t>1954～1958 年勘探工作的基础上，对本</w:t>
      </w:r>
      <w:r>
        <w:rPr>
          <w:spacing w:val="-11"/>
        </w:rPr>
        <w:t>区进行了以钻探为主的勘探工作，投入的主要工作量见下表。勘查范围为齐</w:t>
      </w:r>
      <w:r>
        <w:rPr>
          <w:spacing w:val="-19"/>
        </w:rPr>
        <w:t xml:space="preserve">大山铁矿 </w:t>
      </w:r>
      <w:r>
        <w:rPr>
          <w:rFonts w:ascii="Arial" w:eastAsia="Arial" w:hAnsi="Arial"/>
        </w:rPr>
        <w:t>2000</w:t>
      </w:r>
      <w:r>
        <w:t>～</w:t>
      </w:r>
      <w:r>
        <w:rPr>
          <w:rFonts w:ascii="Arial" w:eastAsia="Arial" w:hAnsi="Arial"/>
        </w:rPr>
        <w:t xml:space="preserve">4657 </w:t>
      </w:r>
      <w:r>
        <w:rPr>
          <w:spacing w:val="-19"/>
        </w:rPr>
        <w:t xml:space="preserve">剖面线之间，于 </w:t>
      </w:r>
      <w:r>
        <w:t>1976</w:t>
      </w:r>
      <w:r>
        <w:rPr>
          <w:spacing w:val="-31"/>
        </w:rPr>
        <w:t xml:space="preserve"> 年 </w:t>
      </w:r>
      <w:r>
        <w:t>11</w:t>
      </w:r>
      <w:r>
        <w:rPr>
          <w:spacing w:val="-15"/>
        </w:rPr>
        <w:t xml:space="preserve"> 月提交了《辽宁省鞍山市</w:t>
      </w:r>
      <w:r>
        <w:rPr>
          <w:spacing w:val="-15"/>
          <w:w w:val="100"/>
        </w:rPr>
        <w:t>王家堡子铁矿区地质勘探总结报告（</w:t>
      </w:r>
      <w:r>
        <w:rPr>
          <w:spacing w:val="-15"/>
        </w:rPr>
        <w:t xml:space="preserve"> </w:t>
      </w:r>
      <w:r>
        <w:rPr>
          <w:spacing w:val="-1"/>
          <w:w w:val="100"/>
        </w:rPr>
        <w:t>1973-197</w:t>
      </w:r>
      <w:r>
        <w:rPr>
          <w:spacing w:val="3"/>
          <w:w w:val="100"/>
        </w:rPr>
        <w:t>6</w:t>
      </w:r>
      <w:r>
        <w:rPr>
          <w:spacing w:val="-206"/>
          <w:w w:val="100"/>
        </w:rPr>
        <w:t>）</w:t>
      </w:r>
      <w:r>
        <w:rPr>
          <w:spacing w:val="-20"/>
          <w:w w:val="100"/>
        </w:rPr>
        <w:t xml:space="preserve">》。该报告共获保有储量 </w:t>
      </w:r>
      <w:r>
        <w:rPr>
          <w:spacing w:val="-20"/>
        </w:rPr>
        <w:t>73637.25</w:t>
      </w:r>
      <w:r>
        <w:rPr>
          <w:spacing w:val="-16"/>
        </w:rPr>
        <w:t xml:space="preserve"> 万吨，其中 </w:t>
      </w:r>
      <w:r>
        <w:t>A2+B+C1</w:t>
      </w:r>
      <w:r>
        <w:rPr>
          <w:spacing w:val="-13"/>
        </w:rPr>
        <w:t xml:space="preserve"> 级 </w:t>
      </w:r>
      <w:r>
        <w:t>39711.0</w:t>
      </w:r>
      <w:r>
        <w:rPr>
          <w:spacing w:val="-12"/>
        </w:rPr>
        <w:t xml:space="preserve"> 万吨，占储量的 </w:t>
      </w:r>
      <w:r>
        <w:rPr>
          <w:spacing w:val="-7"/>
        </w:rPr>
        <w:t xml:space="preserve">53.93%，C2 </w:t>
      </w:r>
      <w:r>
        <w:rPr>
          <w:spacing w:val="-8"/>
        </w:rPr>
        <w:t xml:space="preserve">级 </w:t>
      </w:r>
      <w:r>
        <w:t>33926.25</w:t>
      </w:r>
      <w:r>
        <w:rPr>
          <w:spacing w:val="-15"/>
        </w:rPr>
        <w:t xml:space="preserve"> 万吨，该报告于 </w:t>
      </w:r>
      <w:r>
        <w:t>1978</w:t>
      </w:r>
      <w:r>
        <w:rPr>
          <w:spacing w:val="-12"/>
        </w:rPr>
        <w:t xml:space="preserve"> 年 </w:t>
      </w:r>
      <w:r>
        <w:t>2</w:t>
      </w:r>
      <w:r>
        <w:rPr>
          <w:spacing w:val="-4"/>
        </w:rPr>
        <w:t xml:space="preserve"> 月由中华人民共和国冶金工业部以</w:t>
      </w:r>
      <w:r>
        <w:rPr>
          <w:spacing w:val="-107"/>
        </w:rPr>
        <w:t>“【</w:t>
      </w:r>
      <w:r>
        <w:rPr>
          <w:rFonts w:ascii="Arial" w:eastAsia="Arial" w:hAnsi="Arial"/>
        </w:rPr>
        <w:t>78</w:t>
      </w:r>
      <w:r>
        <w:rPr>
          <w:spacing w:val="-5"/>
        </w:rPr>
        <w:t xml:space="preserve">】冶地字第 </w:t>
      </w:r>
      <w:r>
        <w:rPr>
          <w:rFonts w:ascii="Arial" w:eastAsia="Arial" w:hAnsi="Arial"/>
        </w:rPr>
        <w:t xml:space="preserve">273 </w:t>
      </w:r>
      <w:r>
        <w:t>号”文审批通过。</w:t>
      </w:r>
    </w:p>
    <w:p>
      <w:pPr>
        <w:pStyle w:val="BodyText"/>
        <w:spacing w:line="770" w:lineRule="exact"/>
        <w:ind w:left="325" w:right="291"/>
        <w:jc w:val="center"/>
      </w:pPr>
      <w:r>
        <w:drawing>
          <wp:anchor distT="0" distB="0" distL="0" distR="0" simplePos="0" relativeHeight="251663360" behindDoc="1" locked="0" layoutInCell="1" allowOverlap="1">
            <wp:simplePos x="0" y="0"/>
            <wp:positionH relativeFrom="page">
              <wp:posOffset>1231900</wp:posOffset>
            </wp:positionH>
            <wp:positionV relativeFrom="paragraph">
              <wp:posOffset>618430</wp:posOffset>
            </wp:positionV>
            <wp:extent cx="8918448" cy="7854315"/>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17" cstate="print"/>
                    <a:stretch>
                      <a:fillRect/>
                    </a:stretch>
                  </pic:blipFill>
                  <pic:spPr>
                    <a:xfrm>
                      <a:off x="0" y="0"/>
                      <a:ext cx="8918448" cy="7854315"/>
                    </a:xfrm>
                    <a:prstGeom prst="rect">
                      <a:avLst/>
                    </a:prstGeom>
                  </pic:spPr>
                </pic:pic>
              </a:graphicData>
            </a:graphic>
          </wp:anchor>
        </w:drawing>
      </w:r>
      <w:r>
        <w:t>齐大山铁矿以往投入主要实物工作量表</w:t>
      </w:r>
    </w:p>
    <w:p>
      <w:pPr>
        <w:pStyle w:val="BodyText"/>
        <w:spacing w:before="1" w:after="1"/>
        <w:ind w:left="0"/>
        <w:rPr>
          <w:sz w:val="21"/>
        </w:rPr>
      </w:pPr>
    </w:p>
    <w:tbl>
      <w:tblPr>
        <w:tblStyle w:val="TableNormal5"/>
        <w:tblW w:w="0" w:type="auto"/>
        <w:jc w:val="left"/>
        <w:tblInd w:w="4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09"/>
        <w:gridCol w:w="2697"/>
        <w:gridCol w:w="2569"/>
        <w:gridCol w:w="4677"/>
      </w:tblGrid>
      <w:tr>
        <w:tblPrEx>
          <w:tblW w:w="0" w:type="auto"/>
          <w:jc w:val="left"/>
          <w:tblInd w:w="4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09"/>
          <w:jc w:val="left"/>
        </w:trPr>
        <w:tc>
          <w:tcPr>
            <w:tcW w:w="5206" w:type="dxa"/>
            <w:gridSpan w:val="2"/>
          </w:tcPr>
          <w:p>
            <w:pPr>
              <w:pStyle w:val="TableParagraph"/>
              <w:jc w:val="left"/>
              <w:rPr>
                <w:rFonts w:ascii="Times New Roman"/>
                <w:sz w:val="36"/>
              </w:rPr>
            </w:pPr>
          </w:p>
        </w:tc>
        <w:tc>
          <w:tcPr>
            <w:tcW w:w="2569" w:type="dxa"/>
          </w:tcPr>
          <w:p>
            <w:pPr>
              <w:pStyle w:val="TableParagraph"/>
              <w:spacing w:line="569" w:lineRule="exact"/>
              <w:ind w:left="137" w:right="243"/>
              <w:jc w:val="center"/>
              <w:rPr>
                <w:sz w:val="36"/>
              </w:rPr>
            </w:pPr>
            <w:r>
              <w:rPr>
                <w:sz w:val="36"/>
              </w:rPr>
              <w:t>工作量</w:t>
            </w:r>
          </w:p>
        </w:tc>
        <w:tc>
          <w:tcPr>
            <w:tcW w:w="4677" w:type="dxa"/>
          </w:tcPr>
          <w:p>
            <w:pPr>
              <w:pStyle w:val="TableParagraph"/>
              <w:jc w:val="left"/>
              <w:rPr>
                <w:rFonts w:ascii="Times New Roman"/>
                <w:sz w:val="36"/>
              </w:rPr>
            </w:pPr>
          </w:p>
        </w:tc>
      </w:tr>
      <w:tr>
        <w:tblPrEx>
          <w:tblW w:w="0" w:type="auto"/>
          <w:jc w:val="left"/>
          <w:tblInd w:w="411" w:type="dxa"/>
          <w:tblLayout w:type="fixed"/>
          <w:tblCellMar>
            <w:top w:w="0" w:type="dxa"/>
            <w:left w:w="0" w:type="dxa"/>
            <w:bottom w:w="0" w:type="dxa"/>
            <w:right w:w="0" w:type="dxa"/>
          </w:tblCellMar>
          <w:tblLook w:val="01E0"/>
        </w:tblPrEx>
        <w:trPr>
          <w:trHeight w:val="1927"/>
          <w:jc w:val="left"/>
        </w:trPr>
        <w:tc>
          <w:tcPr>
            <w:tcW w:w="2509" w:type="dxa"/>
          </w:tcPr>
          <w:p>
            <w:pPr>
              <w:pStyle w:val="TableParagraph"/>
              <w:spacing w:before="140"/>
              <w:ind w:left="31" w:right="285"/>
              <w:jc w:val="center"/>
              <w:rPr>
                <w:sz w:val="36"/>
              </w:rPr>
            </w:pPr>
            <w:r>
              <w:rPr>
                <w:sz w:val="36"/>
              </w:rPr>
              <w:t>工作项目</w:t>
            </w:r>
          </w:p>
        </w:tc>
        <w:tc>
          <w:tcPr>
            <w:tcW w:w="2697" w:type="dxa"/>
          </w:tcPr>
          <w:p>
            <w:pPr>
              <w:pStyle w:val="TableParagraph"/>
              <w:spacing w:before="147"/>
              <w:ind w:left="288" w:right="259"/>
              <w:jc w:val="center"/>
              <w:rPr>
                <w:sz w:val="36"/>
              </w:rPr>
            </w:pPr>
            <w:r>
              <w:rPr>
                <w:sz w:val="36"/>
              </w:rPr>
              <w:t>1954～1958</w:t>
            </w:r>
          </w:p>
          <w:p>
            <w:pPr>
              <w:pStyle w:val="TableParagraph"/>
              <w:spacing w:before="272"/>
              <w:ind w:left="25"/>
              <w:jc w:val="center"/>
              <w:rPr>
                <w:sz w:val="36"/>
              </w:rPr>
            </w:pPr>
            <w:r>
              <w:rPr>
                <w:sz w:val="36"/>
              </w:rPr>
              <w:t>年</w:t>
            </w:r>
          </w:p>
        </w:tc>
        <w:tc>
          <w:tcPr>
            <w:tcW w:w="2569" w:type="dxa"/>
          </w:tcPr>
          <w:p>
            <w:pPr>
              <w:pStyle w:val="TableParagraph"/>
              <w:spacing w:before="147"/>
              <w:ind w:left="237" w:right="243"/>
              <w:jc w:val="center"/>
              <w:rPr>
                <w:sz w:val="36"/>
              </w:rPr>
            </w:pPr>
            <w:r>
              <w:rPr>
                <w:sz w:val="36"/>
              </w:rPr>
              <w:t>1973～1976</w:t>
            </w:r>
          </w:p>
          <w:p>
            <w:pPr>
              <w:pStyle w:val="TableParagraph"/>
              <w:spacing w:before="272"/>
              <w:ind w:right="11"/>
              <w:jc w:val="center"/>
              <w:rPr>
                <w:sz w:val="36"/>
              </w:rPr>
            </w:pPr>
            <w:r>
              <w:rPr>
                <w:sz w:val="36"/>
              </w:rPr>
              <w:t>年</w:t>
            </w:r>
          </w:p>
        </w:tc>
        <w:tc>
          <w:tcPr>
            <w:tcW w:w="4677" w:type="dxa"/>
          </w:tcPr>
          <w:p>
            <w:pPr>
              <w:pStyle w:val="TableParagraph"/>
              <w:spacing w:before="6"/>
              <w:jc w:val="left"/>
              <w:rPr>
                <w:sz w:val="33"/>
              </w:rPr>
            </w:pPr>
          </w:p>
          <w:p>
            <w:pPr>
              <w:pStyle w:val="TableParagraph"/>
              <w:tabs>
                <w:tab w:val="left" w:pos="3905"/>
              </w:tabs>
              <w:ind w:left="916"/>
              <w:jc w:val="left"/>
              <w:rPr>
                <w:sz w:val="36"/>
              </w:rPr>
            </w:pPr>
            <w:r>
              <w:rPr>
                <w:sz w:val="36"/>
              </w:rPr>
              <w:t>总计</w:t>
              <w:tab/>
              <w:t>备注</w:t>
            </w:r>
          </w:p>
        </w:tc>
      </w:tr>
      <w:tr>
        <w:tblPrEx>
          <w:tblW w:w="0" w:type="auto"/>
          <w:jc w:val="left"/>
          <w:tblInd w:w="411" w:type="dxa"/>
          <w:tblLayout w:type="fixed"/>
          <w:tblCellMar>
            <w:top w:w="0" w:type="dxa"/>
            <w:left w:w="0" w:type="dxa"/>
            <w:bottom w:w="0" w:type="dxa"/>
            <w:right w:w="0" w:type="dxa"/>
          </w:tblCellMar>
          <w:tblLook w:val="01E0"/>
        </w:tblPrEx>
        <w:trPr>
          <w:trHeight w:val="960"/>
          <w:jc w:val="left"/>
        </w:trPr>
        <w:tc>
          <w:tcPr>
            <w:tcW w:w="2509" w:type="dxa"/>
          </w:tcPr>
          <w:p>
            <w:pPr>
              <w:pStyle w:val="TableParagraph"/>
              <w:spacing w:before="200"/>
              <w:ind w:left="46" w:right="285"/>
              <w:jc w:val="center"/>
              <w:rPr>
                <w:sz w:val="31"/>
              </w:rPr>
            </w:pPr>
            <w:r>
              <w:rPr>
                <w:sz w:val="31"/>
              </w:rPr>
              <w:t>1/2 千地形测量</w:t>
            </w:r>
          </w:p>
        </w:tc>
        <w:tc>
          <w:tcPr>
            <w:tcW w:w="2697" w:type="dxa"/>
          </w:tcPr>
          <w:p>
            <w:pPr>
              <w:pStyle w:val="TableParagraph"/>
              <w:spacing w:before="200"/>
              <w:ind w:left="291" w:right="259"/>
              <w:jc w:val="center"/>
              <w:rPr>
                <w:sz w:val="31"/>
              </w:rPr>
            </w:pPr>
            <w:r>
              <w:rPr>
                <w:sz w:val="31"/>
              </w:rPr>
              <w:t>3.02km</w:t>
            </w:r>
            <w:r>
              <w:rPr>
                <w:sz w:val="31"/>
                <w:vertAlign w:val="subscript"/>
              </w:rPr>
              <w:t>2</w:t>
            </w:r>
          </w:p>
        </w:tc>
        <w:tc>
          <w:tcPr>
            <w:tcW w:w="2569" w:type="dxa"/>
          </w:tcPr>
          <w:p>
            <w:pPr>
              <w:pStyle w:val="TableParagraph"/>
              <w:jc w:val="left"/>
              <w:rPr>
                <w:rFonts w:ascii="Times New Roman"/>
                <w:sz w:val="36"/>
              </w:rPr>
            </w:pPr>
          </w:p>
        </w:tc>
        <w:tc>
          <w:tcPr>
            <w:tcW w:w="4677" w:type="dxa"/>
          </w:tcPr>
          <w:p>
            <w:pPr>
              <w:pStyle w:val="TableParagraph"/>
              <w:spacing w:before="200"/>
              <w:ind w:left="664"/>
              <w:jc w:val="left"/>
              <w:rPr>
                <w:sz w:val="31"/>
              </w:rPr>
            </w:pPr>
            <w:r>
              <w:rPr>
                <w:sz w:val="31"/>
              </w:rPr>
              <w:t>3.02km</w:t>
            </w:r>
            <w:r>
              <w:rPr>
                <w:sz w:val="31"/>
                <w:vertAlign w:val="subscript"/>
              </w:rPr>
              <w:t>2</w:t>
            </w:r>
          </w:p>
        </w:tc>
      </w:tr>
      <w:tr>
        <w:tblPrEx>
          <w:tblW w:w="0" w:type="auto"/>
          <w:jc w:val="left"/>
          <w:tblInd w:w="411" w:type="dxa"/>
          <w:tblLayout w:type="fixed"/>
          <w:tblCellMar>
            <w:top w:w="0" w:type="dxa"/>
            <w:left w:w="0" w:type="dxa"/>
            <w:bottom w:w="0" w:type="dxa"/>
            <w:right w:w="0" w:type="dxa"/>
          </w:tblCellMar>
          <w:tblLook w:val="01E0"/>
        </w:tblPrEx>
        <w:trPr>
          <w:trHeight w:val="952"/>
          <w:jc w:val="left"/>
        </w:trPr>
        <w:tc>
          <w:tcPr>
            <w:tcW w:w="2509" w:type="dxa"/>
          </w:tcPr>
          <w:p>
            <w:pPr>
              <w:pStyle w:val="TableParagraph"/>
              <w:spacing w:before="194"/>
              <w:ind w:left="46" w:right="285"/>
              <w:jc w:val="center"/>
              <w:rPr>
                <w:sz w:val="31"/>
              </w:rPr>
            </w:pPr>
            <w:r>
              <w:rPr>
                <w:sz w:val="31"/>
              </w:rPr>
              <w:t>1/2 千地质测量</w:t>
            </w:r>
          </w:p>
        </w:tc>
        <w:tc>
          <w:tcPr>
            <w:tcW w:w="2697" w:type="dxa"/>
          </w:tcPr>
          <w:p>
            <w:pPr>
              <w:pStyle w:val="TableParagraph"/>
              <w:spacing w:before="194"/>
              <w:ind w:left="291" w:right="259"/>
              <w:jc w:val="center"/>
              <w:rPr>
                <w:sz w:val="31"/>
              </w:rPr>
            </w:pPr>
            <w:r>
              <w:rPr>
                <w:sz w:val="31"/>
              </w:rPr>
              <w:t>3.02km</w:t>
            </w:r>
            <w:r>
              <w:rPr>
                <w:sz w:val="31"/>
                <w:vertAlign w:val="subscript"/>
              </w:rPr>
              <w:t>2</w:t>
            </w:r>
          </w:p>
        </w:tc>
        <w:tc>
          <w:tcPr>
            <w:tcW w:w="2569" w:type="dxa"/>
          </w:tcPr>
          <w:p>
            <w:pPr>
              <w:pStyle w:val="TableParagraph"/>
              <w:spacing w:before="194"/>
              <w:ind w:left="233" w:right="243"/>
              <w:jc w:val="center"/>
              <w:rPr>
                <w:sz w:val="31"/>
              </w:rPr>
            </w:pPr>
            <w:r>
              <w:rPr>
                <w:sz w:val="31"/>
              </w:rPr>
              <w:t>3.1km</w:t>
            </w:r>
            <w:r>
              <w:rPr>
                <w:sz w:val="31"/>
                <w:vertAlign w:val="subscript"/>
              </w:rPr>
              <w:t>2</w:t>
            </w:r>
          </w:p>
        </w:tc>
        <w:tc>
          <w:tcPr>
            <w:tcW w:w="4677" w:type="dxa"/>
          </w:tcPr>
          <w:p>
            <w:pPr>
              <w:pStyle w:val="TableParagraph"/>
              <w:spacing w:before="194"/>
              <w:ind w:left="664"/>
              <w:jc w:val="left"/>
              <w:rPr>
                <w:sz w:val="31"/>
              </w:rPr>
            </w:pPr>
            <w:r>
              <w:rPr>
                <w:sz w:val="31"/>
              </w:rPr>
              <w:t>6.12km</w:t>
            </w:r>
            <w:r>
              <w:rPr>
                <w:sz w:val="31"/>
                <w:vertAlign w:val="subscript"/>
              </w:rPr>
              <w:t>2</w:t>
            </w:r>
          </w:p>
        </w:tc>
      </w:tr>
      <w:tr>
        <w:tblPrEx>
          <w:tblW w:w="0" w:type="auto"/>
          <w:jc w:val="left"/>
          <w:tblInd w:w="411" w:type="dxa"/>
          <w:tblLayout w:type="fixed"/>
          <w:tblCellMar>
            <w:top w:w="0" w:type="dxa"/>
            <w:left w:w="0" w:type="dxa"/>
            <w:bottom w:w="0" w:type="dxa"/>
            <w:right w:w="0" w:type="dxa"/>
          </w:tblCellMar>
          <w:tblLook w:val="01E0"/>
        </w:tblPrEx>
        <w:trPr>
          <w:trHeight w:val="950"/>
          <w:jc w:val="left"/>
        </w:trPr>
        <w:tc>
          <w:tcPr>
            <w:tcW w:w="2509" w:type="dxa"/>
          </w:tcPr>
          <w:p>
            <w:pPr>
              <w:pStyle w:val="TableParagraph"/>
              <w:spacing w:before="192"/>
              <w:ind w:left="38" w:right="285"/>
              <w:jc w:val="center"/>
              <w:rPr>
                <w:sz w:val="31"/>
              </w:rPr>
            </w:pPr>
            <w:r>
              <w:rPr>
                <w:sz w:val="31"/>
              </w:rPr>
              <w:t>槽探</w:t>
            </w:r>
          </w:p>
        </w:tc>
        <w:tc>
          <w:tcPr>
            <w:tcW w:w="2697" w:type="dxa"/>
          </w:tcPr>
          <w:p>
            <w:pPr>
              <w:pStyle w:val="TableParagraph"/>
              <w:spacing w:before="192"/>
              <w:ind w:left="292" w:right="259"/>
              <w:jc w:val="center"/>
              <w:rPr>
                <w:sz w:val="31"/>
              </w:rPr>
            </w:pPr>
            <w:r>
              <w:rPr>
                <w:sz w:val="31"/>
              </w:rPr>
              <w:t>20 条(长槽)</w:t>
            </w:r>
          </w:p>
        </w:tc>
        <w:tc>
          <w:tcPr>
            <w:tcW w:w="2569" w:type="dxa"/>
          </w:tcPr>
          <w:p>
            <w:pPr>
              <w:pStyle w:val="TableParagraph"/>
              <w:spacing w:before="192"/>
              <w:ind w:left="237" w:right="243"/>
              <w:jc w:val="center"/>
              <w:rPr>
                <w:sz w:val="31"/>
              </w:rPr>
            </w:pPr>
            <w:r>
              <w:rPr>
                <w:sz w:val="31"/>
              </w:rPr>
              <w:t>1 条(长槽)</w:t>
            </w:r>
          </w:p>
        </w:tc>
        <w:tc>
          <w:tcPr>
            <w:tcW w:w="4677" w:type="dxa"/>
          </w:tcPr>
          <w:p>
            <w:pPr>
              <w:pStyle w:val="TableParagraph"/>
              <w:spacing w:before="192"/>
              <w:ind w:left="473"/>
              <w:jc w:val="left"/>
              <w:rPr>
                <w:sz w:val="31"/>
              </w:rPr>
            </w:pPr>
            <w:r>
              <w:rPr>
                <w:sz w:val="31"/>
              </w:rPr>
              <w:t>21 条(长槽)</w:t>
            </w:r>
          </w:p>
        </w:tc>
      </w:tr>
      <w:tr>
        <w:tblPrEx>
          <w:tblW w:w="0" w:type="auto"/>
          <w:jc w:val="left"/>
          <w:tblInd w:w="411" w:type="dxa"/>
          <w:tblLayout w:type="fixed"/>
          <w:tblCellMar>
            <w:top w:w="0" w:type="dxa"/>
            <w:left w:w="0" w:type="dxa"/>
            <w:bottom w:w="0" w:type="dxa"/>
            <w:right w:w="0" w:type="dxa"/>
          </w:tblCellMar>
          <w:tblLook w:val="01E0"/>
        </w:tblPrEx>
        <w:trPr>
          <w:trHeight w:val="709"/>
          <w:jc w:val="left"/>
        </w:trPr>
        <w:tc>
          <w:tcPr>
            <w:tcW w:w="2509" w:type="dxa"/>
          </w:tcPr>
          <w:p>
            <w:pPr>
              <w:pStyle w:val="TableParagraph"/>
              <w:jc w:val="left"/>
              <w:rPr>
                <w:rFonts w:ascii="Times New Roman"/>
                <w:sz w:val="36"/>
              </w:rPr>
            </w:pPr>
          </w:p>
        </w:tc>
        <w:tc>
          <w:tcPr>
            <w:tcW w:w="2697" w:type="dxa"/>
          </w:tcPr>
          <w:p>
            <w:pPr>
              <w:pStyle w:val="TableParagraph"/>
              <w:spacing w:before="192" w:line="497" w:lineRule="exact"/>
              <w:ind w:left="293" w:right="259"/>
              <w:jc w:val="center"/>
              <w:rPr>
                <w:sz w:val="31"/>
              </w:rPr>
            </w:pPr>
            <w:r>
              <w:rPr>
                <w:sz w:val="31"/>
              </w:rPr>
              <w:t>19936.59m(61</w:t>
            </w:r>
          </w:p>
        </w:tc>
        <w:tc>
          <w:tcPr>
            <w:tcW w:w="2569" w:type="dxa"/>
          </w:tcPr>
          <w:p>
            <w:pPr>
              <w:pStyle w:val="TableParagraph"/>
              <w:spacing w:before="192" w:line="497" w:lineRule="exact"/>
              <w:ind w:left="237" w:right="240"/>
              <w:jc w:val="center"/>
              <w:rPr>
                <w:sz w:val="31"/>
              </w:rPr>
            </w:pPr>
            <w:r>
              <w:rPr>
                <w:sz w:val="31"/>
              </w:rPr>
              <w:t>16385.23(47</w:t>
            </w:r>
          </w:p>
        </w:tc>
        <w:tc>
          <w:tcPr>
            <w:tcW w:w="4677" w:type="dxa"/>
          </w:tcPr>
          <w:p>
            <w:pPr>
              <w:pStyle w:val="TableParagraph"/>
              <w:spacing w:before="192" w:line="497" w:lineRule="exact"/>
              <w:ind w:left="261"/>
              <w:jc w:val="left"/>
              <w:rPr>
                <w:sz w:val="31"/>
              </w:rPr>
            </w:pPr>
            <w:r>
              <w:rPr>
                <w:sz w:val="31"/>
              </w:rPr>
              <w:t>36321.82(108</w:t>
            </w:r>
          </w:p>
        </w:tc>
      </w:tr>
      <w:tr>
        <w:tblPrEx>
          <w:tblW w:w="0" w:type="auto"/>
          <w:jc w:val="left"/>
          <w:tblInd w:w="411" w:type="dxa"/>
          <w:tblLayout w:type="fixed"/>
          <w:tblCellMar>
            <w:top w:w="0" w:type="dxa"/>
            <w:left w:w="0" w:type="dxa"/>
            <w:bottom w:w="0" w:type="dxa"/>
            <w:right w:w="0" w:type="dxa"/>
          </w:tblCellMar>
          <w:tblLook w:val="01E0"/>
        </w:tblPrEx>
        <w:trPr>
          <w:trHeight w:val="467"/>
          <w:jc w:val="left"/>
        </w:trPr>
        <w:tc>
          <w:tcPr>
            <w:tcW w:w="2509" w:type="dxa"/>
          </w:tcPr>
          <w:p>
            <w:pPr>
              <w:pStyle w:val="TableParagraph"/>
              <w:spacing w:line="448" w:lineRule="exact"/>
              <w:ind w:left="38" w:right="285"/>
              <w:jc w:val="center"/>
              <w:rPr>
                <w:sz w:val="31"/>
              </w:rPr>
            </w:pPr>
            <w:r>
              <w:rPr>
                <w:sz w:val="31"/>
              </w:rPr>
              <w:t>钻探</w:t>
            </w:r>
          </w:p>
        </w:tc>
        <w:tc>
          <w:tcPr>
            <w:tcW w:w="2697" w:type="dxa"/>
          </w:tcPr>
          <w:p>
            <w:pPr>
              <w:pStyle w:val="TableParagraph"/>
              <w:jc w:val="left"/>
              <w:rPr>
                <w:rFonts w:ascii="Times New Roman"/>
                <w:sz w:val="36"/>
              </w:rPr>
            </w:pPr>
          </w:p>
        </w:tc>
        <w:tc>
          <w:tcPr>
            <w:tcW w:w="2569" w:type="dxa"/>
          </w:tcPr>
          <w:p>
            <w:pPr>
              <w:pStyle w:val="TableParagraph"/>
              <w:jc w:val="left"/>
              <w:rPr>
                <w:rFonts w:ascii="Times New Roman"/>
                <w:sz w:val="36"/>
              </w:rPr>
            </w:pPr>
          </w:p>
        </w:tc>
        <w:tc>
          <w:tcPr>
            <w:tcW w:w="4677" w:type="dxa"/>
          </w:tcPr>
          <w:p>
            <w:pPr>
              <w:pStyle w:val="TableParagraph"/>
              <w:jc w:val="left"/>
              <w:rPr>
                <w:rFonts w:ascii="Times New Roman"/>
                <w:sz w:val="36"/>
              </w:rPr>
            </w:pPr>
          </w:p>
        </w:tc>
      </w:tr>
      <w:tr>
        <w:tblPrEx>
          <w:tblW w:w="0" w:type="auto"/>
          <w:jc w:val="left"/>
          <w:tblInd w:w="411" w:type="dxa"/>
          <w:tblLayout w:type="fixed"/>
          <w:tblCellMar>
            <w:top w:w="0" w:type="dxa"/>
            <w:left w:w="0" w:type="dxa"/>
            <w:bottom w:w="0" w:type="dxa"/>
            <w:right w:w="0" w:type="dxa"/>
          </w:tblCellMar>
          <w:tblLook w:val="01E0"/>
        </w:tblPrEx>
        <w:trPr>
          <w:trHeight w:val="709"/>
          <w:jc w:val="left"/>
        </w:trPr>
        <w:tc>
          <w:tcPr>
            <w:tcW w:w="2509" w:type="dxa"/>
          </w:tcPr>
          <w:p>
            <w:pPr>
              <w:pStyle w:val="TableParagraph"/>
              <w:jc w:val="left"/>
              <w:rPr>
                <w:rFonts w:ascii="Times New Roman"/>
                <w:sz w:val="36"/>
              </w:rPr>
            </w:pPr>
          </w:p>
        </w:tc>
        <w:tc>
          <w:tcPr>
            <w:tcW w:w="2697" w:type="dxa"/>
          </w:tcPr>
          <w:p>
            <w:pPr>
              <w:pStyle w:val="TableParagraph"/>
              <w:spacing w:line="522" w:lineRule="exact"/>
              <w:ind w:left="289" w:right="259"/>
              <w:jc w:val="center"/>
              <w:rPr>
                <w:sz w:val="31"/>
              </w:rPr>
            </w:pPr>
            <w:r>
              <w:rPr>
                <w:sz w:val="31"/>
              </w:rPr>
              <w:t>个)</w:t>
            </w:r>
          </w:p>
        </w:tc>
        <w:tc>
          <w:tcPr>
            <w:tcW w:w="2569" w:type="dxa"/>
          </w:tcPr>
          <w:p>
            <w:pPr>
              <w:pStyle w:val="TableParagraph"/>
              <w:spacing w:line="522" w:lineRule="exact"/>
              <w:ind w:left="237" w:right="243"/>
              <w:jc w:val="center"/>
              <w:rPr>
                <w:sz w:val="31"/>
              </w:rPr>
            </w:pPr>
            <w:r>
              <w:rPr>
                <w:sz w:val="31"/>
              </w:rPr>
              <w:t>个)</w:t>
            </w:r>
          </w:p>
        </w:tc>
        <w:tc>
          <w:tcPr>
            <w:tcW w:w="4677" w:type="dxa"/>
          </w:tcPr>
          <w:p>
            <w:pPr>
              <w:pStyle w:val="TableParagraph"/>
              <w:spacing w:line="522" w:lineRule="exact"/>
              <w:ind w:left="1063"/>
              <w:jc w:val="left"/>
              <w:rPr>
                <w:sz w:val="31"/>
              </w:rPr>
            </w:pPr>
            <w:r>
              <w:rPr>
                <w:sz w:val="31"/>
              </w:rPr>
              <w:t>个)</w:t>
            </w:r>
          </w:p>
        </w:tc>
      </w:tr>
      <w:tr>
        <w:tblPrEx>
          <w:tblW w:w="0" w:type="auto"/>
          <w:jc w:val="left"/>
          <w:tblInd w:w="411" w:type="dxa"/>
          <w:tblLayout w:type="fixed"/>
          <w:tblCellMar>
            <w:top w:w="0" w:type="dxa"/>
            <w:left w:w="0" w:type="dxa"/>
            <w:bottom w:w="0" w:type="dxa"/>
            <w:right w:w="0" w:type="dxa"/>
          </w:tblCellMar>
          <w:tblLook w:val="01E0"/>
        </w:tblPrEx>
        <w:trPr>
          <w:trHeight w:val="950"/>
          <w:jc w:val="left"/>
        </w:trPr>
        <w:tc>
          <w:tcPr>
            <w:tcW w:w="2509" w:type="dxa"/>
          </w:tcPr>
          <w:p>
            <w:pPr>
              <w:pStyle w:val="TableParagraph"/>
              <w:spacing w:before="192"/>
              <w:ind w:left="46" w:right="285"/>
              <w:jc w:val="center"/>
              <w:rPr>
                <w:sz w:val="31"/>
              </w:rPr>
            </w:pPr>
            <w:r>
              <w:rPr>
                <w:sz w:val="31"/>
              </w:rPr>
              <w:t>坑道地质调查</w:t>
            </w:r>
          </w:p>
        </w:tc>
        <w:tc>
          <w:tcPr>
            <w:tcW w:w="2697" w:type="dxa"/>
          </w:tcPr>
          <w:p>
            <w:pPr>
              <w:pStyle w:val="TableParagraph"/>
              <w:spacing w:before="192"/>
              <w:ind w:left="293" w:right="258"/>
              <w:jc w:val="center"/>
              <w:rPr>
                <w:sz w:val="31"/>
              </w:rPr>
            </w:pPr>
            <w:r>
              <w:rPr>
                <w:sz w:val="31"/>
              </w:rPr>
              <w:t>12997 延米</w:t>
            </w:r>
          </w:p>
        </w:tc>
        <w:tc>
          <w:tcPr>
            <w:tcW w:w="2569" w:type="dxa"/>
          </w:tcPr>
          <w:p>
            <w:pPr>
              <w:pStyle w:val="TableParagraph"/>
              <w:spacing w:before="192"/>
              <w:ind w:left="237" w:right="242"/>
              <w:jc w:val="center"/>
              <w:rPr>
                <w:sz w:val="31"/>
              </w:rPr>
            </w:pPr>
            <w:r>
              <w:rPr>
                <w:sz w:val="31"/>
              </w:rPr>
              <w:t>783 延米</w:t>
            </w:r>
          </w:p>
        </w:tc>
        <w:tc>
          <w:tcPr>
            <w:tcW w:w="4677" w:type="dxa"/>
          </w:tcPr>
          <w:p>
            <w:pPr>
              <w:pStyle w:val="TableParagraph"/>
              <w:spacing w:before="192"/>
              <w:ind w:left="459"/>
              <w:jc w:val="left"/>
              <w:rPr>
                <w:sz w:val="31"/>
              </w:rPr>
            </w:pPr>
            <w:r>
              <w:rPr>
                <w:sz w:val="31"/>
              </w:rPr>
              <w:t>13780 延米</w:t>
            </w:r>
          </w:p>
        </w:tc>
      </w:tr>
      <w:tr>
        <w:tblPrEx>
          <w:tblW w:w="0" w:type="auto"/>
          <w:jc w:val="left"/>
          <w:tblInd w:w="411" w:type="dxa"/>
          <w:tblLayout w:type="fixed"/>
          <w:tblCellMar>
            <w:top w:w="0" w:type="dxa"/>
            <w:left w:w="0" w:type="dxa"/>
            <w:bottom w:w="0" w:type="dxa"/>
            <w:right w:w="0" w:type="dxa"/>
          </w:tblCellMar>
          <w:tblLook w:val="01E0"/>
        </w:tblPrEx>
        <w:trPr>
          <w:trHeight w:val="950"/>
          <w:jc w:val="left"/>
        </w:trPr>
        <w:tc>
          <w:tcPr>
            <w:tcW w:w="2509" w:type="dxa"/>
          </w:tcPr>
          <w:p>
            <w:pPr>
              <w:pStyle w:val="TableParagraph"/>
              <w:spacing w:before="192"/>
              <w:ind w:left="46" w:right="285"/>
              <w:jc w:val="center"/>
              <w:rPr>
                <w:sz w:val="31"/>
              </w:rPr>
            </w:pPr>
            <w:r>
              <w:rPr>
                <w:sz w:val="31"/>
              </w:rPr>
              <w:t>1/1 万磁法测量</w:t>
            </w:r>
          </w:p>
        </w:tc>
        <w:tc>
          <w:tcPr>
            <w:tcW w:w="2697" w:type="dxa"/>
          </w:tcPr>
          <w:p>
            <w:pPr>
              <w:pStyle w:val="TableParagraph"/>
              <w:spacing w:before="192"/>
              <w:ind w:left="290" w:right="259"/>
              <w:jc w:val="center"/>
              <w:rPr>
                <w:sz w:val="31"/>
              </w:rPr>
            </w:pPr>
            <w:r>
              <w:rPr>
                <w:sz w:val="31"/>
              </w:rPr>
              <w:t>0.6km2</w:t>
            </w:r>
          </w:p>
        </w:tc>
        <w:tc>
          <w:tcPr>
            <w:tcW w:w="2569" w:type="dxa"/>
          </w:tcPr>
          <w:p>
            <w:pPr>
              <w:pStyle w:val="TableParagraph"/>
              <w:jc w:val="left"/>
              <w:rPr>
                <w:rFonts w:ascii="Times New Roman"/>
                <w:sz w:val="36"/>
              </w:rPr>
            </w:pPr>
          </w:p>
        </w:tc>
        <w:tc>
          <w:tcPr>
            <w:tcW w:w="4677" w:type="dxa"/>
          </w:tcPr>
          <w:p>
            <w:pPr>
              <w:pStyle w:val="TableParagraph"/>
              <w:spacing w:before="192"/>
              <w:ind w:left="757"/>
              <w:jc w:val="left"/>
              <w:rPr>
                <w:sz w:val="31"/>
              </w:rPr>
            </w:pPr>
            <w:r>
              <w:rPr>
                <w:sz w:val="31"/>
              </w:rPr>
              <w:t>0.6km</w:t>
            </w:r>
            <w:r>
              <w:rPr>
                <w:sz w:val="31"/>
                <w:vertAlign w:val="subscript"/>
              </w:rPr>
              <w:t>2</w:t>
            </w:r>
          </w:p>
        </w:tc>
      </w:tr>
      <w:tr>
        <w:tblPrEx>
          <w:tblW w:w="0" w:type="auto"/>
          <w:jc w:val="left"/>
          <w:tblInd w:w="411" w:type="dxa"/>
          <w:tblLayout w:type="fixed"/>
          <w:tblCellMar>
            <w:top w:w="0" w:type="dxa"/>
            <w:left w:w="0" w:type="dxa"/>
            <w:bottom w:w="0" w:type="dxa"/>
            <w:right w:w="0" w:type="dxa"/>
          </w:tblCellMar>
          <w:tblLook w:val="01E0"/>
        </w:tblPrEx>
        <w:trPr>
          <w:trHeight w:val="952"/>
          <w:jc w:val="left"/>
        </w:trPr>
        <w:tc>
          <w:tcPr>
            <w:tcW w:w="2509" w:type="dxa"/>
          </w:tcPr>
          <w:p>
            <w:pPr>
              <w:pStyle w:val="TableParagraph"/>
              <w:spacing w:before="192"/>
              <w:ind w:left="37" w:right="285"/>
              <w:jc w:val="center"/>
              <w:rPr>
                <w:sz w:val="31"/>
              </w:rPr>
            </w:pPr>
            <w:r>
              <w:rPr>
                <w:sz w:val="31"/>
              </w:rPr>
              <w:t>普通分析</w:t>
            </w:r>
          </w:p>
        </w:tc>
        <w:tc>
          <w:tcPr>
            <w:tcW w:w="2697" w:type="dxa"/>
          </w:tcPr>
          <w:p>
            <w:pPr>
              <w:pStyle w:val="TableParagraph"/>
              <w:spacing w:before="192"/>
              <w:ind w:left="290" w:right="259"/>
              <w:jc w:val="center"/>
              <w:rPr>
                <w:sz w:val="31"/>
              </w:rPr>
            </w:pPr>
            <w:r>
              <w:rPr>
                <w:sz w:val="31"/>
              </w:rPr>
              <w:t>5228 件</w:t>
            </w:r>
          </w:p>
        </w:tc>
        <w:tc>
          <w:tcPr>
            <w:tcW w:w="2569" w:type="dxa"/>
          </w:tcPr>
          <w:p>
            <w:pPr>
              <w:pStyle w:val="TableParagraph"/>
              <w:spacing w:before="192"/>
              <w:ind w:left="237" w:right="242"/>
              <w:jc w:val="center"/>
              <w:rPr>
                <w:sz w:val="31"/>
              </w:rPr>
            </w:pPr>
            <w:r>
              <w:rPr>
                <w:sz w:val="31"/>
              </w:rPr>
              <w:t>1584 件</w:t>
            </w:r>
          </w:p>
        </w:tc>
        <w:tc>
          <w:tcPr>
            <w:tcW w:w="4677" w:type="dxa"/>
          </w:tcPr>
          <w:p>
            <w:pPr>
              <w:pStyle w:val="TableParagraph"/>
              <w:spacing w:before="192"/>
              <w:ind w:left="707"/>
              <w:jc w:val="left"/>
              <w:rPr>
                <w:sz w:val="31"/>
              </w:rPr>
            </w:pPr>
            <w:r>
              <w:rPr>
                <w:sz w:val="31"/>
              </w:rPr>
              <w:t>6812 件</w:t>
            </w:r>
          </w:p>
        </w:tc>
      </w:tr>
      <w:tr>
        <w:tblPrEx>
          <w:tblW w:w="0" w:type="auto"/>
          <w:jc w:val="left"/>
          <w:tblInd w:w="411" w:type="dxa"/>
          <w:tblLayout w:type="fixed"/>
          <w:tblCellMar>
            <w:top w:w="0" w:type="dxa"/>
            <w:left w:w="0" w:type="dxa"/>
            <w:bottom w:w="0" w:type="dxa"/>
            <w:right w:w="0" w:type="dxa"/>
          </w:tblCellMar>
          <w:tblLook w:val="01E0"/>
        </w:tblPrEx>
        <w:trPr>
          <w:trHeight w:val="952"/>
          <w:jc w:val="left"/>
        </w:trPr>
        <w:tc>
          <w:tcPr>
            <w:tcW w:w="2509" w:type="dxa"/>
          </w:tcPr>
          <w:p>
            <w:pPr>
              <w:pStyle w:val="TableParagraph"/>
              <w:spacing w:before="194"/>
              <w:ind w:left="38" w:right="285"/>
              <w:jc w:val="center"/>
              <w:rPr>
                <w:sz w:val="31"/>
              </w:rPr>
            </w:pPr>
            <w:r>
              <w:rPr>
                <w:sz w:val="31"/>
              </w:rPr>
              <w:t>内验</w:t>
            </w:r>
          </w:p>
        </w:tc>
        <w:tc>
          <w:tcPr>
            <w:tcW w:w="2697" w:type="dxa"/>
          </w:tcPr>
          <w:p>
            <w:pPr>
              <w:pStyle w:val="TableParagraph"/>
              <w:spacing w:before="194"/>
              <w:ind w:left="290" w:right="259"/>
              <w:jc w:val="center"/>
              <w:rPr>
                <w:sz w:val="31"/>
              </w:rPr>
            </w:pPr>
            <w:r>
              <w:rPr>
                <w:sz w:val="31"/>
              </w:rPr>
              <w:t>508 件</w:t>
            </w:r>
          </w:p>
        </w:tc>
        <w:tc>
          <w:tcPr>
            <w:tcW w:w="2569" w:type="dxa"/>
          </w:tcPr>
          <w:p>
            <w:pPr>
              <w:pStyle w:val="TableParagraph"/>
              <w:spacing w:before="194"/>
              <w:ind w:left="237" w:right="241"/>
              <w:jc w:val="center"/>
              <w:rPr>
                <w:sz w:val="31"/>
              </w:rPr>
            </w:pPr>
            <w:r>
              <w:rPr>
                <w:sz w:val="31"/>
              </w:rPr>
              <w:t>220 件</w:t>
            </w:r>
          </w:p>
        </w:tc>
        <w:tc>
          <w:tcPr>
            <w:tcW w:w="4677" w:type="dxa"/>
          </w:tcPr>
          <w:p>
            <w:pPr>
              <w:pStyle w:val="TableParagraph"/>
              <w:spacing w:before="194"/>
              <w:ind w:left="801"/>
              <w:jc w:val="left"/>
              <w:rPr>
                <w:sz w:val="31"/>
              </w:rPr>
            </w:pPr>
            <w:r>
              <w:rPr>
                <w:sz w:val="31"/>
              </w:rPr>
              <w:t>728 件</w:t>
            </w:r>
          </w:p>
        </w:tc>
      </w:tr>
      <w:tr>
        <w:tblPrEx>
          <w:tblW w:w="0" w:type="auto"/>
          <w:jc w:val="left"/>
          <w:tblInd w:w="411" w:type="dxa"/>
          <w:tblLayout w:type="fixed"/>
          <w:tblCellMar>
            <w:top w:w="0" w:type="dxa"/>
            <w:left w:w="0" w:type="dxa"/>
            <w:bottom w:w="0" w:type="dxa"/>
            <w:right w:w="0" w:type="dxa"/>
          </w:tblCellMar>
          <w:tblLook w:val="01E0"/>
        </w:tblPrEx>
        <w:trPr>
          <w:trHeight w:val="684"/>
          <w:jc w:val="left"/>
        </w:trPr>
        <w:tc>
          <w:tcPr>
            <w:tcW w:w="2509" w:type="dxa"/>
          </w:tcPr>
          <w:p>
            <w:pPr>
              <w:pStyle w:val="TableParagraph"/>
              <w:spacing w:before="192" w:line="472" w:lineRule="exact"/>
              <w:ind w:left="38" w:right="285"/>
              <w:jc w:val="center"/>
              <w:rPr>
                <w:sz w:val="31"/>
              </w:rPr>
            </w:pPr>
            <w:r>
              <w:rPr>
                <w:sz w:val="31"/>
              </w:rPr>
              <w:t>外验</w:t>
            </w:r>
          </w:p>
        </w:tc>
        <w:tc>
          <w:tcPr>
            <w:tcW w:w="2697" w:type="dxa"/>
          </w:tcPr>
          <w:p>
            <w:pPr>
              <w:pStyle w:val="TableParagraph"/>
              <w:spacing w:before="192" w:line="472" w:lineRule="exact"/>
              <w:ind w:left="290" w:right="259"/>
              <w:jc w:val="center"/>
              <w:rPr>
                <w:sz w:val="31"/>
              </w:rPr>
            </w:pPr>
            <w:r>
              <w:rPr>
                <w:sz w:val="31"/>
              </w:rPr>
              <w:t>228 件</w:t>
            </w:r>
          </w:p>
        </w:tc>
        <w:tc>
          <w:tcPr>
            <w:tcW w:w="2569" w:type="dxa"/>
          </w:tcPr>
          <w:p>
            <w:pPr>
              <w:pStyle w:val="TableParagraph"/>
              <w:spacing w:before="192" w:line="472" w:lineRule="exact"/>
              <w:ind w:left="237" w:right="241"/>
              <w:jc w:val="center"/>
              <w:rPr>
                <w:sz w:val="31"/>
              </w:rPr>
            </w:pPr>
            <w:r>
              <w:rPr>
                <w:sz w:val="31"/>
              </w:rPr>
              <w:t>107 件</w:t>
            </w:r>
          </w:p>
        </w:tc>
        <w:tc>
          <w:tcPr>
            <w:tcW w:w="4677" w:type="dxa"/>
          </w:tcPr>
          <w:p>
            <w:pPr>
              <w:pStyle w:val="TableParagraph"/>
              <w:spacing w:before="192" w:line="472" w:lineRule="exact"/>
              <w:ind w:left="801"/>
              <w:jc w:val="left"/>
              <w:rPr>
                <w:sz w:val="31"/>
              </w:rPr>
            </w:pPr>
            <w:r>
              <w:rPr>
                <w:sz w:val="31"/>
              </w:rPr>
              <w:t>335 件</w:t>
            </w:r>
          </w:p>
        </w:tc>
      </w:tr>
    </w:tbl>
    <w:p>
      <w:pPr>
        <w:spacing w:after="0" w:line="472" w:lineRule="exact"/>
        <w:jc w:val="left"/>
        <w:rPr>
          <w:sz w:val="31"/>
        </w:rPr>
        <w:sectPr>
          <w:footerReference w:type="default" r:id="rId18"/>
          <w:pgSz w:w="17860" w:h="25260"/>
          <w:pgMar w:top="1800" w:right="1600" w:bottom="2020" w:left="1840" w:header="0" w:footer="1795"/>
          <w:pgNumType w:start="8"/>
          <w:cols w:space="708"/>
        </w:sectPr>
      </w:pPr>
    </w:p>
    <w:p>
      <w:pPr>
        <w:pStyle w:val="BodyText"/>
        <w:spacing w:before="6" w:after="1"/>
        <w:ind w:left="0"/>
        <w:rPr>
          <w:sz w:val="13"/>
        </w:rPr>
      </w:pPr>
    </w:p>
    <w:tbl>
      <w:tblPr>
        <w:tblStyle w:val="TableNormal6"/>
        <w:tblW w:w="0" w:type="auto"/>
        <w:jc w:val="left"/>
        <w:tblInd w:w="2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11"/>
        <w:gridCol w:w="2361"/>
        <w:gridCol w:w="2524"/>
        <w:gridCol w:w="2351"/>
        <w:gridCol w:w="3463"/>
      </w:tblGrid>
      <w:tr>
        <w:tblPrEx>
          <w:tblW w:w="0" w:type="auto"/>
          <w:jc w:val="left"/>
          <w:tblInd w:w="2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4"/>
          <w:jc w:val="left"/>
        </w:trPr>
        <w:tc>
          <w:tcPr>
            <w:tcW w:w="3011" w:type="dxa"/>
          </w:tcPr>
          <w:p>
            <w:pPr>
              <w:pStyle w:val="TableParagraph"/>
              <w:spacing w:line="497" w:lineRule="exact"/>
              <w:ind w:left="42" w:right="474"/>
              <w:jc w:val="center"/>
              <w:rPr>
                <w:sz w:val="31"/>
              </w:rPr>
            </w:pPr>
            <w:r>
              <w:rPr>
                <w:sz w:val="31"/>
              </w:rPr>
              <w:t>耐压试验</w:t>
            </w:r>
          </w:p>
        </w:tc>
        <w:tc>
          <w:tcPr>
            <w:tcW w:w="2361" w:type="dxa"/>
          </w:tcPr>
          <w:p>
            <w:pPr>
              <w:pStyle w:val="TableParagraph"/>
              <w:spacing w:line="497" w:lineRule="exact"/>
              <w:ind w:left="636"/>
              <w:jc w:val="left"/>
              <w:rPr>
                <w:sz w:val="31"/>
              </w:rPr>
            </w:pPr>
            <w:r>
              <w:rPr>
                <w:sz w:val="31"/>
              </w:rPr>
              <w:t>77 件</w:t>
            </w:r>
          </w:p>
        </w:tc>
        <w:tc>
          <w:tcPr>
            <w:tcW w:w="2524" w:type="dxa"/>
          </w:tcPr>
          <w:p>
            <w:pPr>
              <w:pStyle w:val="TableParagraph"/>
              <w:spacing w:line="497" w:lineRule="exact"/>
              <w:ind w:left="776" w:right="756"/>
              <w:jc w:val="center"/>
              <w:rPr>
                <w:sz w:val="31"/>
              </w:rPr>
            </w:pPr>
            <w:r>
              <w:rPr>
                <w:sz w:val="31"/>
              </w:rPr>
              <w:t>37 件</w:t>
            </w:r>
          </w:p>
        </w:tc>
        <w:tc>
          <w:tcPr>
            <w:tcW w:w="2351" w:type="dxa"/>
          </w:tcPr>
          <w:p>
            <w:pPr>
              <w:pStyle w:val="TableParagraph"/>
              <w:spacing w:line="497" w:lineRule="exact"/>
              <w:ind w:right="521"/>
              <w:rPr>
                <w:sz w:val="31"/>
              </w:rPr>
            </w:pPr>
            <w:r>
              <w:rPr>
                <w:sz w:val="31"/>
              </w:rPr>
              <w:t>11 件 4</w:t>
            </w:r>
          </w:p>
        </w:tc>
        <w:tc>
          <w:tcPr>
            <w:tcW w:w="3463" w:type="dxa"/>
          </w:tcPr>
          <w:p>
            <w:pPr>
              <w:pStyle w:val="TableParagraph"/>
              <w:jc w:val="left"/>
              <w:rPr>
                <w:rFonts w:ascii="Times New Roman"/>
                <w:sz w:val="36"/>
              </w:rPr>
            </w:pPr>
          </w:p>
        </w:tc>
      </w:tr>
      <w:tr>
        <w:tblPrEx>
          <w:tblW w:w="0" w:type="auto"/>
          <w:jc w:val="left"/>
          <w:tblInd w:w="253" w:type="dxa"/>
          <w:tblLayout w:type="fixed"/>
          <w:tblCellMar>
            <w:top w:w="0" w:type="dxa"/>
            <w:left w:w="0" w:type="dxa"/>
            <w:bottom w:w="0" w:type="dxa"/>
            <w:right w:w="0" w:type="dxa"/>
          </w:tblCellMar>
          <w:tblLook w:val="01E0"/>
        </w:tblPrEx>
        <w:trPr>
          <w:trHeight w:val="950"/>
          <w:jc w:val="left"/>
        </w:trPr>
        <w:tc>
          <w:tcPr>
            <w:tcW w:w="3011" w:type="dxa"/>
          </w:tcPr>
          <w:p>
            <w:pPr>
              <w:pStyle w:val="TableParagraph"/>
              <w:spacing w:before="192"/>
              <w:ind w:left="42" w:right="474"/>
              <w:jc w:val="center"/>
              <w:rPr>
                <w:sz w:val="31"/>
              </w:rPr>
            </w:pPr>
            <w:r>
              <w:rPr>
                <w:sz w:val="31"/>
              </w:rPr>
              <w:t>体重测试</w:t>
            </w:r>
          </w:p>
        </w:tc>
        <w:tc>
          <w:tcPr>
            <w:tcW w:w="2361" w:type="dxa"/>
          </w:tcPr>
          <w:p>
            <w:pPr>
              <w:pStyle w:val="TableParagraph"/>
              <w:spacing w:before="192"/>
              <w:ind w:left="545"/>
              <w:jc w:val="left"/>
              <w:rPr>
                <w:sz w:val="31"/>
              </w:rPr>
            </w:pPr>
            <w:r>
              <w:rPr>
                <w:sz w:val="31"/>
              </w:rPr>
              <w:t>345 件</w:t>
            </w:r>
          </w:p>
        </w:tc>
        <w:tc>
          <w:tcPr>
            <w:tcW w:w="2524" w:type="dxa"/>
          </w:tcPr>
          <w:p>
            <w:pPr>
              <w:pStyle w:val="TableParagraph"/>
              <w:spacing w:before="192"/>
              <w:ind w:left="776" w:right="756"/>
              <w:jc w:val="center"/>
              <w:rPr>
                <w:sz w:val="31"/>
              </w:rPr>
            </w:pPr>
            <w:r>
              <w:rPr>
                <w:sz w:val="31"/>
              </w:rPr>
              <w:t>60 件</w:t>
            </w:r>
          </w:p>
        </w:tc>
        <w:tc>
          <w:tcPr>
            <w:tcW w:w="2351" w:type="dxa"/>
          </w:tcPr>
          <w:p>
            <w:pPr>
              <w:pStyle w:val="TableParagraph"/>
              <w:spacing w:before="192"/>
              <w:ind w:right="560"/>
              <w:rPr>
                <w:sz w:val="31"/>
              </w:rPr>
            </w:pPr>
            <w:r>
              <w:rPr>
                <w:sz w:val="31"/>
              </w:rPr>
              <w:t>405 件</w:t>
            </w:r>
          </w:p>
        </w:tc>
        <w:tc>
          <w:tcPr>
            <w:tcW w:w="3463" w:type="dxa"/>
          </w:tcPr>
          <w:p>
            <w:pPr>
              <w:pStyle w:val="TableParagraph"/>
              <w:spacing w:before="192"/>
              <w:ind w:left="492"/>
              <w:jc w:val="left"/>
              <w:rPr>
                <w:sz w:val="31"/>
              </w:rPr>
            </w:pPr>
            <w:r>
              <w:rPr>
                <w:sz w:val="31"/>
              </w:rPr>
              <w:t>其中，铁矿石 321 件</w:t>
            </w:r>
          </w:p>
        </w:tc>
      </w:tr>
      <w:tr>
        <w:tblPrEx>
          <w:tblW w:w="0" w:type="auto"/>
          <w:jc w:val="left"/>
          <w:tblInd w:w="253" w:type="dxa"/>
          <w:tblLayout w:type="fixed"/>
          <w:tblCellMar>
            <w:top w:w="0" w:type="dxa"/>
            <w:left w:w="0" w:type="dxa"/>
            <w:bottom w:w="0" w:type="dxa"/>
            <w:right w:w="0" w:type="dxa"/>
          </w:tblCellMar>
          <w:tblLook w:val="01E0"/>
        </w:tblPrEx>
        <w:trPr>
          <w:trHeight w:val="950"/>
          <w:jc w:val="left"/>
        </w:trPr>
        <w:tc>
          <w:tcPr>
            <w:tcW w:w="3011" w:type="dxa"/>
          </w:tcPr>
          <w:p>
            <w:pPr>
              <w:pStyle w:val="TableParagraph"/>
              <w:spacing w:before="192"/>
              <w:ind w:left="42" w:right="474"/>
              <w:jc w:val="center"/>
              <w:rPr>
                <w:sz w:val="31"/>
              </w:rPr>
            </w:pPr>
            <w:r>
              <w:rPr>
                <w:sz w:val="31"/>
              </w:rPr>
              <w:t>组合分析</w:t>
            </w:r>
          </w:p>
        </w:tc>
        <w:tc>
          <w:tcPr>
            <w:tcW w:w="2361" w:type="dxa"/>
          </w:tcPr>
          <w:p>
            <w:pPr>
              <w:pStyle w:val="TableParagraph"/>
              <w:spacing w:before="192"/>
              <w:ind w:left="545"/>
              <w:jc w:val="left"/>
              <w:rPr>
                <w:sz w:val="31"/>
              </w:rPr>
            </w:pPr>
            <w:r>
              <w:rPr>
                <w:sz w:val="31"/>
              </w:rPr>
              <w:t>710 件</w:t>
            </w:r>
          </w:p>
        </w:tc>
        <w:tc>
          <w:tcPr>
            <w:tcW w:w="2524" w:type="dxa"/>
          </w:tcPr>
          <w:p>
            <w:pPr>
              <w:pStyle w:val="TableParagraph"/>
              <w:spacing w:before="192"/>
              <w:ind w:left="779" w:right="756"/>
              <w:jc w:val="center"/>
              <w:rPr>
                <w:sz w:val="31"/>
              </w:rPr>
            </w:pPr>
            <w:r>
              <w:rPr>
                <w:sz w:val="31"/>
              </w:rPr>
              <w:t>117 件</w:t>
            </w:r>
          </w:p>
        </w:tc>
        <w:tc>
          <w:tcPr>
            <w:tcW w:w="2351" w:type="dxa"/>
          </w:tcPr>
          <w:p>
            <w:pPr>
              <w:pStyle w:val="TableParagraph"/>
              <w:spacing w:before="192"/>
              <w:ind w:right="560"/>
              <w:rPr>
                <w:sz w:val="31"/>
              </w:rPr>
            </w:pPr>
            <w:r>
              <w:rPr>
                <w:sz w:val="31"/>
              </w:rPr>
              <w:t>827 件</w:t>
            </w:r>
          </w:p>
        </w:tc>
        <w:tc>
          <w:tcPr>
            <w:tcW w:w="3463" w:type="dxa"/>
          </w:tcPr>
          <w:p>
            <w:pPr>
              <w:pStyle w:val="TableParagraph"/>
              <w:jc w:val="left"/>
              <w:rPr>
                <w:rFonts w:ascii="Times New Roman"/>
                <w:sz w:val="36"/>
              </w:rPr>
            </w:pPr>
          </w:p>
        </w:tc>
      </w:tr>
      <w:tr>
        <w:tblPrEx>
          <w:tblW w:w="0" w:type="auto"/>
          <w:jc w:val="left"/>
          <w:tblInd w:w="253" w:type="dxa"/>
          <w:tblLayout w:type="fixed"/>
          <w:tblCellMar>
            <w:top w:w="0" w:type="dxa"/>
            <w:left w:w="0" w:type="dxa"/>
            <w:bottom w:w="0" w:type="dxa"/>
            <w:right w:w="0" w:type="dxa"/>
          </w:tblCellMar>
          <w:tblLook w:val="01E0"/>
        </w:tblPrEx>
        <w:trPr>
          <w:trHeight w:val="952"/>
          <w:jc w:val="left"/>
        </w:trPr>
        <w:tc>
          <w:tcPr>
            <w:tcW w:w="3011" w:type="dxa"/>
          </w:tcPr>
          <w:p>
            <w:pPr>
              <w:pStyle w:val="TableParagraph"/>
              <w:spacing w:before="192"/>
              <w:ind w:left="42" w:right="474"/>
              <w:jc w:val="center"/>
              <w:rPr>
                <w:sz w:val="31"/>
              </w:rPr>
            </w:pPr>
            <w:r>
              <w:rPr>
                <w:sz w:val="31"/>
              </w:rPr>
              <w:t>全分析</w:t>
            </w:r>
          </w:p>
        </w:tc>
        <w:tc>
          <w:tcPr>
            <w:tcW w:w="2361" w:type="dxa"/>
          </w:tcPr>
          <w:p>
            <w:pPr>
              <w:pStyle w:val="TableParagraph"/>
              <w:spacing w:before="192"/>
              <w:ind w:left="636"/>
              <w:jc w:val="left"/>
              <w:rPr>
                <w:sz w:val="31"/>
              </w:rPr>
            </w:pPr>
            <w:r>
              <w:rPr>
                <w:sz w:val="31"/>
              </w:rPr>
              <w:t>13 件</w:t>
            </w:r>
          </w:p>
        </w:tc>
        <w:tc>
          <w:tcPr>
            <w:tcW w:w="2524" w:type="dxa"/>
          </w:tcPr>
          <w:p>
            <w:pPr>
              <w:pStyle w:val="TableParagraph"/>
              <w:spacing w:before="192"/>
              <w:ind w:left="776" w:right="756"/>
              <w:jc w:val="center"/>
              <w:rPr>
                <w:sz w:val="31"/>
              </w:rPr>
            </w:pPr>
            <w:r>
              <w:rPr>
                <w:sz w:val="31"/>
              </w:rPr>
              <w:t>19 件</w:t>
            </w:r>
          </w:p>
        </w:tc>
        <w:tc>
          <w:tcPr>
            <w:tcW w:w="2351" w:type="dxa"/>
          </w:tcPr>
          <w:p>
            <w:pPr>
              <w:pStyle w:val="TableParagraph"/>
              <w:spacing w:before="192"/>
              <w:ind w:left="931"/>
              <w:jc w:val="left"/>
              <w:rPr>
                <w:sz w:val="31"/>
              </w:rPr>
            </w:pPr>
            <w:r>
              <w:rPr>
                <w:sz w:val="31"/>
              </w:rPr>
              <w:t>32 件</w:t>
            </w:r>
          </w:p>
        </w:tc>
        <w:tc>
          <w:tcPr>
            <w:tcW w:w="3463" w:type="dxa"/>
          </w:tcPr>
          <w:p>
            <w:pPr>
              <w:pStyle w:val="TableParagraph"/>
              <w:jc w:val="left"/>
              <w:rPr>
                <w:rFonts w:ascii="Times New Roman"/>
                <w:sz w:val="36"/>
              </w:rPr>
            </w:pPr>
          </w:p>
        </w:tc>
      </w:tr>
      <w:tr>
        <w:tblPrEx>
          <w:tblW w:w="0" w:type="auto"/>
          <w:jc w:val="left"/>
          <w:tblInd w:w="253" w:type="dxa"/>
          <w:tblLayout w:type="fixed"/>
          <w:tblCellMar>
            <w:top w:w="0" w:type="dxa"/>
            <w:left w:w="0" w:type="dxa"/>
            <w:bottom w:w="0" w:type="dxa"/>
            <w:right w:w="0" w:type="dxa"/>
          </w:tblCellMar>
          <w:tblLook w:val="01E0"/>
        </w:tblPrEx>
        <w:trPr>
          <w:trHeight w:val="1888"/>
          <w:jc w:val="left"/>
        </w:trPr>
        <w:tc>
          <w:tcPr>
            <w:tcW w:w="3011" w:type="dxa"/>
          </w:tcPr>
          <w:p>
            <w:pPr>
              <w:pStyle w:val="TableParagraph"/>
              <w:spacing w:before="16"/>
              <w:jc w:val="left"/>
              <w:rPr>
                <w:sz w:val="35"/>
              </w:rPr>
            </w:pPr>
          </w:p>
          <w:p>
            <w:pPr>
              <w:pStyle w:val="TableParagraph"/>
              <w:spacing w:before="1"/>
              <w:ind w:left="42" w:right="474"/>
              <w:jc w:val="center"/>
              <w:rPr>
                <w:sz w:val="31"/>
              </w:rPr>
            </w:pPr>
            <w:r>
              <w:rPr>
                <w:sz w:val="31"/>
              </w:rPr>
              <w:t>光谱分析</w:t>
            </w:r>
          </w:p>
        </w:tc>
        <w:tc>
          <w:tcPr>
            <w:tcW w:w="2361" w:type="dxa"/>
          </w:tcPr>
          <w:p>
            <w:pPr>
              <w:pStyle w:val="TableParagraph"/>
              <w:jc w:val="left"/>
              <w:rPr>
                <w:rFonts w:ascii="Times New Roman"/>
                <w:sz w:val="36"/>
              </w:rPr>
            </w:pPr>
          </w:p>
        </w:tc>
        <w:tc>
          <w:tcPr>
            <w:tcW w:w="2524" w:type="dxa"/>
          </w:tcPr>
          <w:p>
            <w:pPr>
              <w:pStyle w:val="TableParagraph"/>
              <w:spacing w:before="16"/>
              <w:jc w:val="left"/>
              <w:rPr>
                <w:sz w:val="35"/>
              </w:rPr>
            </w:pPr>
          </w:p>
          <w:p>
            <w:pPr>
              <w:pStyle w:val="TableParagraph"/>
              <w:spacing w:before="1"/>
              <w:ind w:left="776" w:right="756"/>
              <w:jc w:val="center"/>
              <w:rPr>
                <w:sz w:val="31"/>
              </w:rPr>
            </w:pPr>
            <w:r>
              <w:rPr>
                <w:sz w:val="31"/>
              </w:rPr>
              <w:t>14 件</w:t>
            </w:r>
          </w:p>
        </w:tc>
        <w:tc>
          <w:tcPr>
            <w:tcW w:w="2351" w:type="dxa"/>
          </w:tcPr>
          <w:p>
            <w:pPr>
              <w:pStyle w:val="TableParagraph"/>
              <w:jc w:val="left"/>
              <w:rPr>
                <w:rFonts w:ascii="Times New Roman"/>
                <w:sz w:val="36"/>
              </w:rPr>
            </w:pPr>
          </w:p>
        </w:tc>
        <w:tc>
          <w:tcPr>
            <w:tcW w:w="3463" w:type="dxa"/>
          </w:tcPr>
          <w:p>
            <w:pPr>
              <w:pStyle w:val="TableParagraph"/>
              <w:spacing w:before="194"/>
              <w:ind w:left="488" w:right="42"/>
              <w:jc w:val="center"/>
              <w:rPr>
                <w:sz w:val="31"/>
              </w:rPr>
            </w:pPr>
            <w:r>
              <w:rPr>
                <w:sz w:val="31"/>
              </w:rPr>
              <w:t>1954～1958 年数据</w:t>
            </w:r>
          </w:p>
          <w:p>
            <w:pPr>
              <w:pStyle w:val="TableParagraph"/>
              <w:spacing w:before="364"/>
              <w:ind w:left="482" w:right="42"/>
              <w:jc w:val="center"/>
              <w:rPr>
                <w:sz w:val="31"/>
              </w:rPr>
            </w:pPr>
            <w:r>
              <w:rPr>
                <w:sz w:val="31"/>
              </w:rPr>
              <w:t>不详</w:t>
            </w:r>
          </w:p>
        </w:tc>
      </w:tr>
      <w:tr>
        <w:tblPrEx>
          <w:tblW w:w="0" w:type="auto"/>
          <w:jc w:val="left"/>
          <w:tblInd w:w="253" w:type="dxa"/>
          <w:tblLayout w:type="fixed"/>
          <w:tblCellMar>
            <w:top w:w="0" w:type="dxa"/>
            <w:left w:w="0" w:type="dxa"/>
            <w:bottom w:w="0" w:type="dxa"/>
            <w:right w:w="0" w:type="dxa"/>
          </w:tblCellMar>
          <w:tblLook w:val="01E0"/>
        </w:tblPrEx>
        <w:trPr>
          <w:trHeight w:val="950"/>
          <w:jc w:val="left"/>
        </w:trPr>
        <w:tc>
          <w:tcPr>
            <w:tcW w:w="3011" w:type="dxa"/>
          </w:tcPr>
          <w:p>
            <w:pPr>
              <w:pStyle w:val="TableParagraph"/>
              <w:spacing w:before="192"/>
              <w:ind w:left="42" w:right="474"/>
              <w:jc w:val="center"/>
              <w:rPr>
                <w:sz w:val="31"/>
              </w:rPr>
            </w:pPr>
            <w:r>
              <w:rPr>
                <w:sz w:val="31"/>
              </w:rPr>
              <w:t>粒度测定</w:t>
            </w:r>
          </w:p>
        </w:tc>
        <w:tc>
          <w:tcPr>
            <w:tcW w:w="2361" w:type="dxa"/>
          </w:tcPr>
          <w:p>
            <w:pPr>
              <w:pStyle w:val="TableParagraph"/>
              <w:spacing w:before="192"/>
              <w:ind w:left="545"/>
              <w:jc w:val="left"/>
              <w:rPr>
                <w:sz w:val="31"/>
              </w:rPr>
            </w:pPr>
            <w:r>
              <w:rPr>
                <w:sz w:val="31"/>
              </w:rPr>
              <w:t>223 件</w:t>
            </w:r>
          </w:p>
        </w:tc>
        <w:tc>
          <w:tcPr>
            <w:tcW w:w="2524" w:type="dxa"/>
          </w:tcPr>
          <w:p>
            <w:pPr>
              <w:pStyle w:val="TableParagraph"/>
              <w:spacing w:before="192"/>
              <w:ind w:left="776" w:right="756"/>
              <w:jc w:val="center"/>
              <w:rPr>
                <w:sz w:val="31"/>
              </w:rPr>
            </w:pPr>
            <w:r>
              <w:rPr>
                <w:sz w:val="31"/>
              </w:rPr>
              <w:t>30 件</w:t>
            </w:r>
          </w:p>
        </w:tc>
        <w:tc>
          <w:tcPr>
            <w:tcW w:w="2351" w:type="dxa"/>
          </w:tcPr>
          <w:p>
            <w:pPr>
              <w:pStyle w:val="TableParagraph"/>
              <w:spacing w:before="192"/>
              <w:ind w:right="560"/>
              <w:rPr>
                <w:sz w:val="31"/>
              </w:rPr>
            </w:pPr>
            <w:r>
              <w:rPr>
                <w:sz w:val="31"/>
              </w:rPr>
              <w:t>253 件</w:t>
            </w:r>
          </w:p>
        </w:tc>
        <w:tc>
          <w:tcPr>
            <w:tcW w:w="3463" w:type="dxa"/>
          </w:tcPr>
          <w:p>
            <w:pPr>
              <w:pStyle w:val="TableParagraph"/>
              <w:jc w:val="left"/>
              <w:rPr>
                <w:rFonts w:ascii="Times New Roman"/>
                <w:sz w:val="36"/>
              </w:rPr>
            </w:pPr>
          </w:p>
        </w:tc>
      </w:tr>
      <w:tr>
        <w:tblPrEx>
          <w:tblW w:w="0" w:type="auto"/>
          <w:jc w:val="left"/>
          <w:tblInd w:w="253" w:type="dxa"/>
          <w:tblLayout w:type="fixed"/>
          <w:tblCellMar>
            <w:top w:w="0" w:type="dxa"/>
            <w:left w:w="0" w:type="dxa"/>
            <w:bottom w:w="0" w:type="dxa"/>
            <w:right w:w="0" w:type="dxa"/>
          </w:tblCellMar>
          <w:tblLook w:val="01E0"/>
        </w:tblPrEx>
        <w:trPr>
          <w:trHeight w:val="1886"/>
          <w:jc w:val="left"/>
        </w:trPr>
        <w:tc>
          <w:tcPr>
            <w:tcW w:w="3011" w:type="dxa"/>
          </w:tcPr>
          <w:p>
            <w:pPr>
              <w:pStyle w:val="TableParagraph"/>
              <w:spacing w:before="15"/>
              <w:jc w:val="left"/>
              <w:rPr>
                <w:sz w:val="35"/>
              </w:rPr>
            </w:pPr>
          </w:p>
          <w:p>
            <w:pPr>
              <w:pStyle w:val="TableParagraph"/>
              <w:ind w:left="42" w:right="474"/>
              <w:jc w:val="center"/>
              <w:rPr>
                <w:sz w:val="31"/>
              </w:rPr>
            </w:pPr>
            <w:r>
              <w:rPr>
                <w:sz w:val="31"/>
              </w:rPr>
              <w:t>光薄片鉴定</w:t>
            </w:r>
          </w:p>
        </w:tc>
        <w:tc>
          <w:tcPr>
            <w:tcW w:w="2361" w:type="dxa"/>
          </w:tcPr>
          <w:p>
            <w:pPr>
              <w:pStyle w:val="TableParagraph"/>
              <w:jc w:val="left"/>
              <w:rPr>
                <w:rFonts w:ascii="Times New Roman"/>
                <w:sz w:val="36"/>
              </w:rPr>
            </w:pPr>
          </w:p>
        </w:tc>
        <w:tc>
          <w:tcPr>
            <w:tcW w:w="2524" w:type="dxa"/>
          </w:tcPr>
          <w:p>
            <w:pPr>
              <w:pStyle w:val="TableParagraph"/>
              <w:spacing w:before="15"/>
              <w:jc w:val="left"/>
              <w:rPr>
                <w:sz w:val="35"/>
              </w:rPr>
            </w:pPr>
          </w:p>
          <w:p>
            <w:pPr>
              <w:pStyle w:val="TableParagraph"/>
              <w:ind w:left="779" w:right="756"/>
              <w:jc w:val="center"/>
              <w:rPr>
                <w:sz w:val="31"/>
              </w:rPr>
            </w:pPr>
            <w:r>
              <w:rPr>
                <w:sz w:val="31"/>
              </w:rPr>
              <w:t>156 件</w:t>
            </w:r>
          </w:p>
        </w:tc>
        <w:tc>
          <w:tcPr>
            <w:tcW w:w="2351" w:type="dxa"/>
          </w:tcPr>
          <w:p>
            <w:pPr>
              <w:pStyle w:val="TableParagraph"/>
              <w:jc w:val="left"/>
              <w:rPr>
                <w:rFonts w:ascii="Times New Roman"/>
                <w:sz w:val="36"/>
              </w:rPr>
            </w:pPr>
          </w:p>
        </w:tc>
        <w:tc>
          <w:tcPr>
            <w:tcW w:w="3463" w:type="dxa"/>
          </w:tcPr>
          <w:p>
            <w:pPr>
              <w:pStyle w:val="TableParagraph"/>
              <w:spacing w:before="192"/>
              <w:ind w:left="488" w:right="42"/>
              <w:jc w:val="center"/>
              <w:rPr>
                <w:sz w:val="31"/>
              </w:rPr>
            </w:pPr>
            <w:r>
              <w:rPr>
                <w:sz w:val="31"/>
              </w:rPr>
              <w:t>1954～1958 年数据</w:t>
            </w:r>
          </w:p>
          <w:p>
            <w:pPr>
              <w:pStyle w:val="TableParagraph"/>
              <w:spacing w:before="364"/>
              <w:ind w:left="482" w:right="42"/>
              <w:jc w:val="center"/>
              <w:rPr>
                <w:sz w:val="31"/>
              </w:rPr>
            </w:pPr>
            <w:r>
              <w:rPr>
                <w:sz w:val="31"/>
              </w:rPr>
              <w:t>不详</w:t>
            </w:r>
          </w:p>
        </w:tc>
      </w:tr>
      <w:tr>
        <w:tblPrEx>
          <w:tblW w:w="0" w:type="auto"/>
          <w:jc w:val="left"/>
          <w:tblInd w:w="253" w:type="dxa"/>
          <w:tblLayout w:type="fixed"/>
          <w:tblCellMar>
            <w:top w:w="0" w:type="dxa"/>
            <w:left w:w="0" w:type="dxa"/>
            <w:bottom w:w="0" w:type="dxa"/>
            <w:right w:w="0" w:type="dxa"/>
          </w:tblCellMar>
          <w:tblLook w:val="01E0"/>
        </w:tblPrEx>
        <w:trPr>
          <w:trHeight w:val="1886"/>
          <w:jc w:val="left"/>
        </w:trPr>
        <w:tc>
          <w:tcPr>
            <w:tcW w:w="3011" w:type="dxa"/>
          </w:tcPr>
          <w:p>
            <w:pPr>
              <w:pStyle w:val="TableParagraph"/>
              <w:spacing w:before="192"/>
              <w:ind w:left="49" w:right="474"/>
              <w:jc w:val="center"/>
              <w:rPr>
                <w:sz w:val="31"/>
              </w:rPr>
            </w:pPr>
            <w:r>
              <w:rPr>
                <w:sz w:val="31"/>
              </w:rPr>
              <w:t>1/1 万水文地质调</w:t>
            </w:r>
          </w:p>
          <w:p>
            <w:pPr>
              <w:pStyle w:val="TableParagraph"/>
              <w:spacing w:before="364"/>
              <w:ind w:right="439"/>
              <w:jc w:val="center"/>
              <w:rPr>
                <w:sz w:val="31"/>
              </w:rPr>
            </w:pPr>
            <w:r>
              <w:rPr>
                <w:w w:val="102"/>
                <w:sz w:val="31"/>
              </w:rPr>
              <w:t>查</w:t>
            </w:r>
          </w:p>
        </w:tc>
        <w:tc>
          <w:tcPr>
            <w:tcW w:w="2361" w:type="dxa"/>
          </w:tcPr>
          <w:p>
            <w:pPr>
              <w:pStyle w:val="TableParagraph"/>
              <w:spacing w:before="15"/>
              <w:jc w:val="left"/>
              <w:rPr>
                <w:sz w:val="35"/>
              </w:rPr>
            </w:pPr>
          </w:p>
          <w:p>
            <w:pPr>
              <w:pStyle w:val="TableParagraph"/>
              <w:ind w:left="498"/>
              <w:jc w:val="left"/>
              <w:rPr>
                <w:sz w:val="31"/>
              </w:rPr>
            </w:pPr>
            <w:r>
              <w:rPr>
                <w:sz w:val="31"/>
              </w:rPr>
              <w:t>3.5km</w:t>
            </w:r>
            <w:r>
              <w:rPr>
                <w:sz w:val="31"/>
                <w:vertAlign w:val="subscript"/>
              </w:rPr>
              <w:t>2</w:t>
            </w:r>
          </w:p>
        </w:tc>
        <w:tc>
          <w:tcPr>
            <w:tcW w:w="2524" w:type="dxa"/>
          </w:tcPr>
          <w:p>
            <w:pPr>
              <w:pStyle w:val="TableParagraph"/>
              <w:jc w:val="left"/>
              <w:rPr>
                <w:rFonts w:ascii="Times New Roman"/>
                <w:sz w:val="36"/>
              </w:rPr>
            </w:pPr>
          </w:p>
        </w:tc>
        <w:tc>
          <w:tcPr>
            <w:tcW w:w="2351" w:type="dxa"/>
          </w:tcPr>
          <w:p>
            <w:pPr>
              <w:pStyle w:val="TableParagraph"/>
              <w:spacing w:before="15"/>
              <w:jc w:val="left"/>
              <w:rPr>
                <w:sz w:val="35"/>
              </w:rPr>
            </w:pPr>
          </w:p>
          <w:p>
            <w:pPr>
              <w:pStyle w:val="TableParagraph"/>
              <w:ind w:right="516"/>
              <w:rPr>
                <w:sz w:val="31"/>
              </w:rPr>
            </w:pPr>
            <w:r>
              <w:rPr>
                <w:sz w:val="31"/>
              </w:rPr>
              <w:t>3.5km</w:t>
            </w:r>
            <w:r>
              <w:rPr>
                <w:sz w:val="31"/>
                <w:vertAlign w:val="subscript"/>
              </w:rPr>
              <w:t>2</w:t>
            </w:r>
          </w:p>
        </w:tc>
        <w:tc>
          <w:tcPr>
            <w:tcW w:w="3463" w:type="dxa"/>
          </w:tcPr>
          <w:p>
            <w:pPr>
              <w:pStyle w:val="TableParagraph"/>
              <w:jc w:val="left"/>
              <w:rPr>
                <w:rFonts w:ascii="Times New Roman"/>
                <w:sz w:val="36"/>
              </w:rPr>
            </w:pPr>
          </w:p>
        </w:tc>
      </w:tr>
      <w:tr>
        <w:tblPrEx>
          <w:tblW w:w="0" w:type="auto"/>
          <w:jc w:val="left"/>
          <w:tblInd w:w="253" w:type="dxa"/>
          <w:tblLayout w:type="fixed"/>
          <w:tblCellMar>
            <w:top w:w="0" w:type="dxa"/>
            <w:left w:w="0" w:type="dxa"/>
            <w:bottom w:w="0" w:type="dxa"/>
            <w:right w:w="0" w:type="dxa"/>
          </w:tblCellMar>
          <w:tblLook w:val="01E0"/>
        </w:tblPrEx>
        <w:trPr>
          <w:trHeight w:val="950"/>
          <w:jc w:val="left"/>
        </w:trPr>
        <w:tc>
          <w:tcPr>
            <w:tcW w:w="3011" w:type="dxa"/>
          </w:tcPr>
          <w:p>
            <w:pPr>
              <w:pStyle w:val="TableParagraph"/>
              <w:spacing w:before="192"/>
              <w:ind w:left="48" w:right="474"/>
              <w:jc w:val="center"/>
              <w:rPr>
                <w:sz w:val="31"/>
              </w:rPr>
            </w:pPr>
            <w:r>
              <w:rPr>
                <w:sz w:val="31"/>
              </w:rPr>
              <w:t>水文动态观测</w:t>
            </w:r>
          </w:p>
        </w:tc>
        <w:tc>
          <w:tcPr>
            <w:tcW w:w="2361" w:type="dxa"/>
          </w:tcPr>
          <w:p>
            <w:pPr>
              <w:pStyle w:val="TableParagraph"/>
              <w:spacing w:before="192"/>
              <w:ind w:left="476"/>
              <w:jc w:val="left"/>
              <w:rPr>
                <w:sz w:val="31"/>
              </w:rPr>
            </w:pPr>
            <w:r>
              <w:rPr>
                <w:sz w:val="31"/>
              </w:rPr>
              <w:t>16 点年</w:t>
            </w:r>
          </w:p>
        </w:tc>
        <w:tc>
          <w:tcPr>
            <w:tcW w:w="2524" w:type="dxa"/>
          </w:tcPr>
          <w:p>
            <w:pPr>
              <w:pStyle w:val="TableParagraph"/>
              <w:jc w:val="left"/>
              <w:rPr>
                <w:rFonts w:ascii="Times New Roman"/>
                <w:sz w:val="36"/>
              </w:rPr>
            </w:pPr>
          </w:p>
        </w:tc>
        <w:tc>
          <w:tcPr>
            <w:tcW w:w="2351" w:type="dxa"/>
          </w:tcPr>
          <w:p>
            <w:pPr>
              <w:pStyle w:val="TableParagraph"/>
              <w:spacing w:before="192"/>
              <w:ind w:right="491"/>
              <w:rPr>
                <w:sz w:val="31"/>
              </w:rPr>
            </w:pPr>
            <w:r>
              <w:rPr>
                <w:sz w:val="31"/>
              </w:rPr>
              <w:t>16 点年</w:t>
            </w:r>
          </w:p>
        </w:tc>
        <w:tc>
          <w:tcPr>
            <w:tcW w:w="3463" w:type="dxa"/>
          </w:tcPr>
          <w:p>
            <w:pPr>
              <w:pStyle w:val="TableParagraph"/>
              <w:jc w:val="left"/>
              <w:rPr>
                <w:rFonts w:ascii="Times New Roman"/>
                <w:sz w:val="36"/>
              </w:rPr>
            </w:pPr>
          </w:p>
        </w:tc>
      </w:tr>
      <w:tr>
        <w:tblPrEx>
          <w:tblW w:w="0" w:type="auto"/>
          <w:jc w:val="left"/>
          <w:tblInd w:w="253" w:type="dxa"/>
          <w:tblLayout w:type="fixed"/>
          <w:tblCellMar>
            <w:top w:w="0" w:type="dxa"/>
            <w:left w:w="0" w:type="dxa"/>
            <w:bottom w:w="0" w:type="dxa"/>
            <w:right w:w="0" w:type="dxa"/>
          </w:tblCellMar>
          <w:tblLook w:val="01E0"/>
        </w:tblPrEx>
        <w:trPr>
          <w:trHeight w:val="952"/>
          <w:jc w:val="left"/>
        </w:trPr>
        <w:tc>
          <w:tcPr>
            <w:tcW w:w="3011" w:type="dxa"/>
          </w:tcPr>
          <w:p>
            <w:pPr>
              <w:pStyle w:val="TableParagraph"/>
              <w:spacing w:before="192"/>
              <w:ind w:left="48" w:right="474"/>
              <w:jc w:val="center"/>
              <w:rPr>
                <w:sz w:val="31"/>
              </w:rPr>
            </w:pPr>
            <w:r>
              <w:rPr>
                <w:sz w:val="31"/>
              </w:rPr>
              <w:t>水文简易观测</w:t>
            </w:r>
          </w:p>
        </w:tc>
        <w:tc>
          <w:tcPr>
            <w:tcW w:w="2361" w:type="dxa"/>
          </w:tcPr>
          <w:p>
            <w:pPr>
              <w:pStyle w:val="TableParagraph"/>
              <w:spacing w:before="192"/>
              <w:ind w:left="476"/>
              <w:jc w:val="left"/>
              <w:rPr>
                <w:sz w:val="31"/>
              </w:rPr>
            </w:pPr>
            <w:r>
              <w:rPr>
                <w:sz w:val="31"/>
              </w:rPr>
              <w:t>10 个孔</w:t>
            </w:r>
          </w:p>
        </w:tc>
        <w:tc>
          <w:tcPr>
            <w:tcW w:w="2524" w:type="dxa"/>
          </w:tcPr>
          <w:p>
            <w:pPr>
              <w:pStyle w:val="TableParagraph"/>
              <w:jc w:val="left"/>
              <w:rPr>
                <w:rFonts w:ascii="Times New Roman"/>
                <w:sz w:val="36"/>
              </w:rPr>
            </w:pPr>
          </w:p>
        </w:tc>
        <w:tc>
          <w:tcPr>
            <w:tcW w:w="2351" w:type="dxa"/>
          </w:tcPr>
          <w:p>
            <w:pPr>
              <w:pStyle w:val="TableParagraph"/>
              <w:spacing w:before="192"/>
              <w:ind w:right="491"/>
              <w:rPr>
                <w:sz w:val="31"/>
              </w:rPr>
            </w:pPr>
            <w:r>
              <w:rPr>
                <w:sz w:val="31"/>
              </w:rPr>
              <w:t>10 个孔</w:t>
            </w:r>
          </w:p>
        </w:tc>
        <w:tc>
          <w:tcPr>
            <w:tcW w:w="3463" w:type="dxa"/>
          </w:tcPr>
          <w:p>
            <w:pPr>
              <w:pStyle w:val="TableParagraph"/>
              <w:jc w:val="left"/>
              <w:rPr>
                <w:rFonts w:ascii="Times New Roman"/>
                <w:sz w:val="36"/>
              </w:rPr>
            </w:pPr>
          </w:p>
        </w:tc>
      </w:tr>
      <w:tr>
        <w:tblPrEx>
          <w:tblW w:w="0" w:type="auto"/>
          <w:jc w:val="left"/>
          <w:tblInd w:w="253" w:type="dxa"/>
          <w:tblLayout w:type="fixed"/>
          <w:tblCellMar>
            <w:top w:w="0" w:type="dxa"/>
            <w:left w:w="0" w:type="dxa"/>
            <w:bottom w:w="0" w:type="dxa"/>
            <w:right w:w="0" w:type="dxa"/>
          </w:tblCellMar>
          <w:tblLook w:val="01E0"/>
        </w:tblPrEx>
        <w:trPr>
          <w:trHeight w:val="686"/>
          <w:jc w:val="left"/>
        </w:trPr>
        <w:tc>
          <w:tcPr>
            <w:tcW w:w="3011" w:type="dxa"/>
          </w:tcPr>
          <w:p>
            <w:pPr>
              <w:pStyle w:val="TableParagraph"/>
              <w:spacing w:before="194" w:line="472" w:lineRule="exact"/>
              <w:ind w:left="42" w:right="474"/>
              <w:jc w:val="center"/>
              <w:rPr>
                <w:sz w:val="31"/>
              </w:rPr>
            </w:pPr>
            <w:r>
              <w:rPr>
                <w:sz w:val="31"/>
              </w:rPr>
              <w:t>简易水分析</w:t>
            </w:r>
          </w:p>
        </w:tc>
        <w:tc>
          <w:tcPr>
            <w:tcW w:w="2361" w:type="dxa"/>
          </w:tcPr>
          <w:p>
            <w:pPr>
              <w:pStyle w:val="TableParagraph"/>
              <w:spacing w:before="194" w:line="472" w:lineRule="exact"/>
              <w:ind w:left="636"/>
              <w:jc w:val="left"/>
              <w:rPr>
                <w:sz w:val="31"/>
              </w:rPr>
            </w:pPr>
            <w:r>
              <w:rPr>
                <w:sz w:val="31"/>
              </w:rPr>
              <w:t>44 件</w:t>
            </w:r>
          </w:p>
        </w:tc>
        <w:tc>
          <w:tcPr>
            <w:tcW w:w="2524" w:type="dxa"/>
          </w:tcPr>
          <w:p>
            <w:pPr>
              <w:pStyle w:val="TableParagraph"/>
              <w:jc w:val="left"/>
              <w:rPr>
                <w:rFonts w:ascii="Times New Roman"/>
                <w:sz w:val="36"/>
              </w:rPr>
            </w:pPr>
          </w:p>
        </w:tc>
        <w:tc>
          <w:tcPr>
            <w:tcW w:w="2351" w:type="dxa"/>
          </w:tcPr>
          <w:p>
            <w:pPr>
              <w:pStyle w:val="TableParagraph"/>
              <w:spacing w:before="194" w:line="472" w:lineRule="exact"/>
              <w:ind w:left="931"/>
              <w:jc w:val="left"/>
              <w:rPr>
                <w:sz w:val="31"/>
              </w:rPr>
            </w:pPr>
            <w:r>
              <w:rPr>
                <w:sz w:val="31"/>
              </w:rPr>
              <w:t>44 件</w:t>
            </w:r>
          </w:p>
        </w:tc>
        <w:tc>
          <w:tcPr>
            <w:tcW w:w="3463" w:type="dxa"/>
          </w:tcPr>
          <w:p>
            <w:pPr>
              <w:pStyle w:val="TableParagraph"/>
              <w:jc w:val="left"/>
              <w:rPr>
                <w:rFonts w:ascii="Times New Roman"/>
                <w:sz w:val="36"/>
              </w:rPr>
            </w:pPr>
          </w:p>
        </w:tc>
      </w:tr>
    </w:tbl>
    <w:p>
      <w:pPr>
        <w:pStyle w:val="BodyText"/>
        <w:spacing w:before="14"/>
        <w:ind w:left="0"/>
        <w:rPr>
          <w:sz w:val="13"/>
        </w:rPr>
      </w:pPr>
    </w:p>
    <w:p>
      <w:pPr>
        <w:pStyle w:val="BodyText"/>
        <w:spacing w:line="290" w:lineRule="auto"/>
        <w:ind w:right="210" w:firstLine="838"/>
      </w:pPr>
      <w:r>
        <w:drawing>
          <wp:anchor distT="0" distB="0" distL="0" distR="0" simplePos="0" relativeHeight="251664384" behindDoc="1" locked="0" layoutInCell="1" allowOverlap="1">
            <wp:simplePos x="0" y="0"/>
            <wp:positionH relativeFrom="page">
              <wp:posOffset>1231900</wp:posOffset>
            </wp:positionH>
            <wp:positionV relativeFrom="paragraph">
              <wp:posOffset>-8400334</wp:posOffset>
            </wp:positionV>
            <wp:extent cx="8918447" cy="8437054"/>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9" cstate="print"/>
                    <a:stretch>
                      <a:fillRect/>
                    </a:stretch>
                  </pic:blipFill>
                  <pic:spPr>
                    <a:xfrm>
                      <a:off x="0" y="0"/>
                      <a:ext cx="8918447" cy="8437054"/>
                    </a:xfrm>
                    <a:prstGeom prst="rect">
                      <a:avLst/>
                    </a:prstGeom>
                  </pic:spPr>
                </pic:pic>
              </a:graphicData>
            </a:graphic>
          </wp:anchor>
        </w:drawing>
      </w:r>
      <w:r>
        <w:rPr>
          <w:spacing w:val="-2"/>
        </w:rPr>
        <w:t>第三期：</w:t>
      </w:r>
      <w:r>
        <w:rPr>
          <w:rFonts w:ascii="Arial" w:eastAsia="Arial" w:hAnsi="Arial"/>
          <w:spacing w:val="-8"/>
        </w:rPr>
        <w:t xml:space="preserve">1978 </w:t>
      </w:r>
      <w:r>
        <w:rPr>
          <w:spacing w:val="4"/>
        </w:rPr>
        <w:t>年，鞍钢地质勘探公司根据</w:t>
      </w:r>
      <w:r>
        <w:rPr>
          <w:rFonts w:ascii="Arial" w:eastAsia="Arial" w:hAnsi="Arial"/>
        </w:rPr>
        <w:t xml:space="preserve">1978 </w:t>
      </w:r>
      <w:r>
        <w:rPr>
          <w:spacing w:val="-26"/>
        </w:rPr>
        <w:t xml:space="preserve">年 </w:t>
      </w:r>
      <w:r>
        <w:rPr>
          <w:rFonts w:ascii="Arial" w:eastAsia="Arial" w:hAnsi="Arial"/>
        </w:rPr>
        <w:t xml:space="preserve">1 </w:t>
      </w:r>
      <w:r>
        <w:t>月冶金部地质司的要求，对齐大山铁矿所有过去勘探资料进行整理，在做到“五个统一”的基</w:t>
      </w:r>
      <w:r>
        <w:rPr>
          <w:spacing w:val="-13"/>
        </w:rPr>
        <w:t>础上编写相应的简明的文字报告。本次工作是以收集和整理齐大山铁矿以往</w:t>
      </w:r>
      <w:r>
        <w:rPr>
          <w:spacing w:val="-20"/>
        </w:rPr>
        <w:t xml:space="preserve">勘探资料为主，未投入实物工作量，只是以 </w:t>
      </w:r>
      <w:r>
        <w:rPr>
          <w:rFonts w:ascii="Arial" w:eastAsia="Arial" w:hAnsi="Arial"/>
        </w:rPr>
        <w:t xml:space="preserve">1976 </w:t>
      </w:r>
      <w:r>
        <w:rPr>
          <w:spacing w:val="-2"/>
        </w:rPr>
        <w:t xml:space="preserve">年底矿山采场现状为基础， </w:t>
      </w:r>
      <w:r>
        <w:rPr>
          <w:spacing w:val="-11"/>
        </w:rPr>
        <w:t>重新计算了齐大山铁矿的保有矿量。工作范围为齐大山铁矿全矿床，即齐大</w:t>
      </w:r>
      <w:r>
        <w:rPr>
          <w:spacing w:val="-21"/>
        </w:rPr>
        <w:t xml:space="preserve">山铁矿 </w:t>
      </w:r>
      <w:r>
        <w:rPr>
          <w:rFonts w:ascii="Arial" w:eastAsia="Arial" w:hAnsi="Arial"/>
        </w:rPr>
        <w:t>60</w:t>
      </w:r>
      <w:r>
        <w:t>～</w:t>
      </w:r>
      <w:r>
        <w:rPr>
          <w:rFonts w:ascii="Arial" w:eastAsia="Arial" w:hAnsi="Arial"/>
        </w:rPr>
        <w:t xml:space="preserve">4657 </w:t>
      </w:r>
      <w:r>
        <w:rPr>
          <w:spacing w:val="-18"/>
        </w:rPr>
        <w:t xml:space="preserve">剖面线之间，并于 </w:t>
      </w:r>
      <w:r>
        <w:rPr>
          <w:rFonts w:ascii="Arial" w:eastAsia="Arial" w:hAnsi="Arial"/>
        </w:rPr>
        <w:t xml:space="preserve">1978 </w:t>
      </w:r>
      <w:r>
        <w:rPr>
          <w:spacing w:val="-24"/>
        </w:rPr>
        <w:t xml:space="preserve">年 </w:t>
      </w:r>
      <w:r>
        <w:rPr>
          <w:rFonts w:ascii="Arial" w:eastAsia="Arial" w:hAnsi="Arial"/>
        </w:rPr>
        <w:t xml:space="preserve">5 </w:t>
      </w:r>
      <w:r>
        <w:rPr>
          <w:spacing w:val="-10"/>
        </w:rPr>
        <w:t>月提交了《中华人民共和国齐</w:t>
      </w:r>
      <w:r>
        <w:rPr>
          <w:spacing w:val="-29"/>
        </w:rPr>
        <w:t xml:space="preserve">大山铁矿床地质勘探总结报告》。该报告总结了 </w:t>
      </w:r>
      <w:r>
        <w:rPr>
          <w:rFonts w:ascii="Arial" w:eastAsia="Arial" w:hAnsi="Arial"/>
        </w:rPr>
        <w:t xml:space="preserve">1976 </w:t>
      </w:r>
      <w:r>
        <w:t>年以前本区各期的地质</w:t>
      </w:r>
      <w:r>
        <w:rPr>
          <w:spacing w:val="-13"/>
        </w:rPr>
        <w:t xml:space="preserve">工作的成果，共获得表内矿储量 </w:t>
      </w:r>
      <w:r>
        <w:rPr>
          <w:rFonts w:ascii="Arial" w:eastAsia="Arial" w:hAnsi="Arial"/>
        </w:rPr>
        <w:t xml:space="preserve">140993.9 </w:t>
      </w:r>
      <w:r>
        <w:rPr>
          <w:spacing w:val="-17"/>
        </w:rPr>
        <w:t xml:space="preserve">万吨，其中表内矿 </w:t>
      </w:r>
      <w:r>
        <w:rPr>
          <w:rFonts w:ascii="Arial" w:eastAsia="Arial" w:hAnsi="Arial"/>
        </w:rPr>
        <w:t xml:space="preserve">A2+B+C1 </w:t>
      </w:r>
      <w:r>
        <w:t>储量</w:t>
      </w:r>
    </w:p>
    <w:p>
      <w:pPr>
        <w:spacing w:after="0" w:line="290"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 w:history="1">
        <w:r>
          <w:rPr>
            <w:rFonts w:ascii="SimSun" w:eastAsia="SimSun" w:hAnsi="SimSun" w:cs="SimSun"/>
            <w:b/>
            <w:bCs/>
            <w:color w:val="0000EE"/>
            <w:sz w:val="30"/>
            <w:szCs w:val="30"/>
            <w:u w:val="single" w:color="0000EE"/>
          </w:rPr>
          <w:t>https://d.book118.com/898050114114006041</w:t>
        </w:r>
      </w:hyperlink>
    </w:p>
    <w:p>
      <w:pPr>
        <w:spacing w:after="0" w:line="290" w:lineRule="auto"/>
      </w:pPr>
    </w:p>
    <w:sectPr>
      <w:footerReference w:type="default" r:id="rId21"/>
      <w:pgSz w:w="17860" w:h="25260"/>
      <w:pgMar w:top="1820" w:right="1600" w:bottom="2020" w:left="1840" w:header="0" w:footer="1795"/>
      <w:pgNumType w:start="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8.75pt;height:15.5pt;margin-top:1159.71pt;margin-left:444.21pt;mso-position-horizontal-relative:page;mso-position-vertical-relative:page;position:absolute;z-index:-251658240" filled="f" stroked="f">
          <v:textbox inset="0,0,0,0">
            <w:txbxContent>
              <w:p>
                <w:pPr>
                  <w:spacing w:before="36" w:line="273" w:lineRule="exact"/>
                  <w:ind w:left="20" w:right="0" w:firstLine="0"/>
                  <w:jc w:val="left"/>
                  <w:rPr>
                    <w:rFonts w:ascii="Arial"/>
                    <w:sz w:val="27"/>
                  </w:rPr>
                </w:pPr>
                <w:r>
                  <w:rPr>
                    <w:rFonts w:ascii="Arial"/>
                    <w:w w:val="89"/>
                    <w:sz w:val="27"/>
                  </w:rPr>
                  <w:t>1</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8.75pt;height:15.5pt;margin-top:1159.71pt;margin-left:444.21pt;mso-position-horizontal-relative:page;mso-position-vertical-relative:page;position:absolute;z-index:-251657216" filled="f" stroked="f">
          <v:textbox inset="0,0,0,0">
            <w:txbxContent>
              <w:p>
                <w:pPr>
                  <w:spacing w:before="36" w:line="273" w:lineRule="exact"/>
                  <w:ind w:left="20" w:right="0" w:firstLine="0"/>
                  <w:jc w:val="left"/>
                  <w:rPr>
                    <w:rFonts w:ascii="Arial"/>
                    <w:sz w:val="27"/>
                  </w:rPr>
                </w:pPr>
                <w:r>
                  <w:rPr>
                    <w:rFonts w:ascii="Arial"/>
                    <w:w w:val="89"/>
                    <w:sz w:val="27"/>
                  </w:rPr>
                  <w:t>1</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19.7pt;height:17.95pt;margin-top:1159.71pt;margin-left:438.98pt;mso-position-horizontal-relative:page;mso-position-vertical-relative:page;position:absolute;z-index:-25165619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19.7pt;height:17.95pt;margin-top:1159.71pt;margin-left:438.98pt;mso-position-horizontal-relative:page;mso-position-vertical-relative:page;position:absolute;z-index:-25165516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19.7pt;height:17.95pt;margin-top:1159.71pt;margin-left:438.98pt;mso-position-horizontal-relative:page;mso-position-vertical-relative:page;position:absolute;z-index:-25165414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19.7pt;height:17.95pt;margin-top:1159.71pt;margin-left:438.98pt;mso-position-horizontal-relative:page;mso-position-vertical-relative:page;position:absolute;z-index:-25165312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19.7pt;height:17.95pt;margin-top:1159.71pt;margin-left:438.98pt;mso-position-horizontal-relative:page;mso-position-vertical-relative:page;position:absolute;z-index:-25165209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6</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19.7pt;height:17.95pt;margin-top:1159.71pt;margin-left:438.98pt;mso-position-horizontal-relative:page;mso-position-vertical-relative:page;position:absolute;z-index:-25165107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19.7pt;height:17.95pt;margin-top:1159.71pt;margin-left:438.98pt;mso-position-horizontal-relative:page;mso-position-vertical-relative:page;position:absolute;z-index:-25165004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8</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19.7pt;height:17.95pt;margin-top:1159.71pt;margin-left:438.98pt;mso-position-horizontal-relative:page;mso-position-vertical-relative:page;position:absolute;z-index:-25164902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9</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8EC2D6"/>
    <w:multiLevelType w:val="hybridMultilevel"/>
    <w:tmpl w:val="00000000"/>
    <w:lvl w:ilvl="0">
      <w:start w:val="1"/>
      <w:numFmt w:val="decimal"/>
      <w:lvlText w:val="（%1）"/>
      <w:lvlJc w:val="left"/>
      <w:pPr>
        <w:ind w:left="288" w:hanging="1099"/>
        <w:jc w:val="left"/>
      </w:pPr>
      <w:rPr>
        <w:rFonts w:ascii="微软雅黑" w:eastAsia="微软雅黑" w:hAnsi="微软雅黑" w:cs="微软雅黑" w:hint="default"/>
        <w:spacing w:val="0"/>
        <w:w w:val="100"/>
        <w:sz w:val="40"/>
        <w:szCs w:val="40"/>
      </w:rPr>
    </w:lvl>
    <w:lvl w:ilvl="1">
      <w:start w:val="0"/>
      <w:numFmt w:val="bullet"/>
      <w:lvlText w:val="•"/>
      <w:lvlJc w:val="left"/>
      <w:pPr>
        <w:ind w:left="1693" w:hanging="1099"/>
      </w:pPr>
      <w:rPr>
        <w:rFonts w:hint="default"/>
      </w:rPr>
    </w:lvl>
    <w:lvl w:ilvl="2">
      <w:start w:val="0"/>
      <w:numFmt w:val="bullet"/>
      <w:lvlText w:val="•"/>
      <w:lvlJc w:val="left"/>
      <w:pPr>
        <w:ind w:left="3107" w:hanging="1099"/>
      </w:pPr>
      <w:rPr>
        <w:rFonts w:hint="default"/>
      </w:rPr>
    </w:lvl>
    <w:lvl w:ilvl="3">
      <w:start w:val="0"/>
      <w:numFmt w:val="bullet"/>
      <w:lvlText w:val="•"/>
      <w:lvlJc w:val="left"/>
      <w:pPr>
        <w:ind w:left="4521" w:hanging="1099"/>
      </w:pPr>
      <w:rPr>
        <w:rFonts w:hint="default"/>
      </w:rPr>
    </w:lvl>
    <w:lvl w:ilvl="4">
      <w:start w:val="0"/>
      <w:numFmt w:val="bullet"/>
      <w:lvlText w:val="•"/>
      <w:lvlJc w:val="left"/>
      <w:pPr>
        <w:ind w:left="5935" w:hanging="1099"/>
      </w:pPr>
      <w:rPr>
        <w:rFonts w:hint="default"/>
      </w:rPr>
    </w:lvl>
    <w:lvl w:ilvl="5">
      <w:start w:val="0"/>
      <w:numFmt w:val="bullet"/>
      <w:lvlText w:val="•"/>
      <w:lvlJc w:val="left"/>
      <w:pPr>
        <w:ind w:left="7349" w:hanging="1099"/>
      </w:pPr>
      <w:rPr>
        <w:rFonts w:hint="default"/>
      </w:rPr>
    </w:lvl>
    <w:lvl w:ilvl="6">
      <w:start w:val="0"/>
      <w:numFmt w:val="bullet"/>
      <w:lvlText w:val="•"/>
      <w:lvlJc w:val="left"/>
      <w:pPr>
        <w:ind w:left="8763" w:hanging="1099"/>
      </w:pPr>
      <w:rPr>
        <w:rFonts w:hint="default"/>
      </w:rPr>
    </w:lvl>
    <w:lvl w:ilvl="7">
      <w:start w:val="0"/>
      <w:numFmt w:val="bullet"/>
      <w:lvlText w:val="•"/>
      <w:lvlJc w:val="left"/>
      <w:pPr>
        <w:ind w:left="10177" w:hanging="1099"/>
      </w:pPr>
      <w:rPr>
        <w:rFonts w:hint="default"/>
      </w:rPr>
    </w:lvl>
    <w:lvl w:ilvl="8">
      <w:start w:val="0"/>
      <w:numFmt w:val="bullet"/>
      <w:lvlText w:val="•"/>
      <w:lvlJc w:val="left"/>
      <w:pPr>
        <w:ind w:left="11591" w:hanging="1099"/>
      </w:pPr>
      <w:rPr>
        <w:rFonts w:hint="default"/>
      </w:rPr>
    </w:lvl>
  </w:abstractNum>
  <w:abstractNum w:abstractNumId="1">
    <w:nsid w:val="5E61677B"/>
    <w:multiLevelType w:val="hybridMultilevel"/>
    <w:tmpl w:val="00000000"/>
    <w:lvl w:ilvl="0">
      <w:start w:val="1"/>
      <w:numFmt w:val="decimal"/>
      <w:lvlText w:val="（%1）"/>
      <w:lvlJc w:val="left"/>
      <w:pPr>
        <w:ind w:left="2218" w:hanging="1092"/>
        <w:jc w:val="left"/>
      </w:pPr>
      <w:rPr>
        <w:rFonts w:ascii="微软雅黑" w:eastAsia="微软雅黑" w:hAnsi="微软雅黑" w:cs="微软雅黑" w:hint="default"/>
        <w:spacing w:val="-1"/>
        <w:w w:val="100"/>
        <w:sz w:val="40"/>
        <w:szCs w:val="40"/>
      </w:rPr>
    </w:lvl>
    <w:lvl w:ilvl="1">
      <w:start w:val="0"/>
      <w:numFmt w:val="bullet"/>
      <w:lvlText w:val="•"/>
      <w:lvlJc w:val="left"/>
      <w:pPr>
        <w:ind w:left="3439" w:hanging="1092"/>
      </w:pPr>
      <w:rPr>
        <w:rFonts w:hint="default"/>
      </w:rPr>
    </w:lvl>
    <w:lvl w:ilvl="2">
      <w:start w:val="0"/>
      <w:numFmt w:val="bullet"/>
      <w:lvlText w:val="•"/>
      <w:lvlJc w:val="left"/>
      <w:pPr>
        <w:ind w:left="4659" w:hanging="1092"/>
      </w:pPr>
      <w:rPr>
        <w:rFonts w:hint="default"/>
      </w:rPr>
    </w:lvl>
    <w:lvl w:ilvl="3">
      <w:start w:val="0"/>
      <w:numFmt w:val="bullet"/>
      <w:lvlText w:val="•"/>
      <w:lvlJc w:val="left"/>
      <w:pPr>
        <w:ind w:left="5879" w:hanging="1092"/>
      </w:pPr>
      <w:rPr>
        <w:rFonts w:hint="default"/>
      </w:rPr>
    </w:lvl>
    <w:lvl w:ilvl="4">
      <w:start w:val="0"/>
      <w:numFmt w:val="bullet"/>
      <w:lvlText w:val="•"/>
      <w:lvlJc w:val="left"/>
      <w:pPr>
        <w:ind w:left="7099" w:hanging="1092"/>
      </w:pPr>
      <w:rPr>
        <w:rFonts w:hint="default"/>
      </w:rPr>
    </w:lvl>
    <w:lvl w:ilvl="5">
      <w:start w:val="0"/>
      <w:numFmt w:val="bullet"/>
      <w:lvlText w:val="•"/>
      <w:lvlJc w:val="left"/>
      <w:pPr>
        <w:ind w:left="8319" w:hanging="1092"/>
      </w:pPr>
      <w:rPr>
        <w:rFonts w:hint="default"/>
      </w:rPr>
    </w:lvl>
    <w:lvl w:ilvl="6">
      <w:start w:val="0"/>
      <w:numFmt w:val="bullet"/>
      <w:lvlText w:val="•"/>
      <w:lvlJc w:val="left"/>
      <w:pPr>
        <w:ind w:left="9539" w:hanging="1092"/>
      </w:pPr>
      <w:rPr>
        <w:rFonts w:hint="default"/>
      </w:rPr>
    </w:lvl>
    <w:lvl w:ilvl="7">
      <w:start w:val="0"/>
      <w:numFmt w:val="bullet"/>
      <w:lvlText w:val="•"/>
      <w:lvlJc w:val="left"/>
      <w:pPr>
        <w:ind w:left="10759" w:hanging="1092"/>
      </w:pPr>
      <w:rPr>
        <w:rFonts w:hint="default"/>
      </w:rPr>
    </w:lvl>
    <w:lvl w:ilvl="8">
      <w:start w:val="0"/>
      <w:numFmt w:val="bullet"/>
      <w:lvlText w:val="•"/>
      <w:lvlJc w:val="left"/>
      <w:pPr>
        <w:ind w:left="11979" w:hanging="1092"/>
      </w:pPr>
      <w:rPr>
        <w:rFonts w:hint="default"/>
      </w:rPr>
    </w:lvl>
  </w:abstractNum>
  <w:abstractNum w:abstractNumId="2">
    <w:nsid w:val="6B91FD75"/>
    <w:multiLevelType w:val="hybridMultilevel"/>
    <w:tmpl w:val="00000000"/>
    <w:lvl w:ilvl="0">
      <w:start w:val="1"/>
      <w:numFmt w:val="lowerLetter"/>
      <w:lvlText w:val="%1."/>
      <w:lvlJc w:val="left"/>
      <w:pPr>
        <w:ind w:left="288" w:hanging="335"/>
        <w:jc w:val="left"/>
      </w:pPr>
      <w:rPr>
        <w:rFonts w:ascii="微软雅黑" w:eastAsia="微软雅黑" w:hAnsi="微软雅黑" w:cs="微软雅黑" w:hint="default"/>
        <w:spacing w:val="-1"/>
        <w:w w:val="100"/>
        <w:sz w:val="40"/>
        <w:szCs w:val="40"/>
      </w:rPr>
    </w:lvl>
    <w:lvl w:ilvl="1">
      <w:start w:val="0"/>
      <w:numFmt w:val="bullet"/>
      <w:lvlText w:val="•"/>
      <w:lvlJc w:val="left"/>
      <w:pPr>
        <w:ind w:left="1693" w:hanging="335"/>
      </w:pPr>
      <w:rPr>
        <w:rFonts w:hint="default"/>
      </w:rPr>
    </w:lvl>
    <w:lvl w:ilvl="2">
      <w:start w:val="0"/>
      <w:numFmt w:val="bullet"/>
      <w:lvlText w:val="•"/>
      <w:lvlJc w:val="left"/>
      <w:pPr>
        <w:ind w:left="3107" w:hanging="335"/>
      </w:pPr>
      <w:rPr>
        <w:rFonts w:hint="default"/>
      </w:rPr>
    </w:lvl>
    <w:lvl w:ilvl="3">
      <w:start w:val="0"/>
      <w:numFmt w:val="bullet"/>
      <w:lvlText w:val="•"/>
      <w:lvlJc w:val="left"/>
      <w:pPr>
        <w:ind w:left="4521" w:hanging="335"/>
      </w:pPr>
      <w:rPr>
        <w:rFonts w:hint="default"/>
      </w:rPr>
    </w:lvl>
    <w:lvl w:ilvl="4">
      <w:start w:val="0"/>
      <w:numFmt w:val="bullet"/>
      <w:lvlText w:val="•"/>
      <w:lvlJc w:val="left"/>
      <w:pPr>
        <w:ind w:left="5935" w:hanging="335"/>
      </w:pPr>
      <w:rPr>
        <w:rFonts w:hint="default"/>
      </w:rPr>
    </w:lvl>
    <w:lvl w:ilvl="5">
      <w:start w:val="0"/>
      <w:numFmt w:val="bullet"/>
      <w:lvlText w:val="•"/>
      <w:lvlJc w:val="left"/>
      <w:pPr>
        <w:ind w:left="7349" w:hanging="335"/>
      </w:pPr>
      <w:rPr>
        <w:rFonts w:hint="default"/>
      </w:rPr>
    </w:lvl>
    <w:lvl w:ilvl="6">
      <w:start w:val="0"/>
      <w:numFmt w:val="bullet"/>
      <w:lvlText w:val="•"/>
      <w:lvlJc w:val="left"/>
      <w:pPr>
        <w:ind w:left="8763" w:hanging="335"/>
      </w:pPr>
      <w:rPr>
        <w:rFonts w:hint="default"/>
      </w:rPr>
    </w:lvl>
    <w:lvl w:ilvl="7">
      <w:start w:val="0"/>
      <w:numFmt w:val="bullet"/>
      <w:lvlText w:val="•"/>
      <w:lvlJc w:val="left"/>
      <w:pPr>
        <w:ind w:left="10177" w:hanging="335"/>
      </w:pPr>
      <w:rPr>
        <w:rFonts w:hint="default"/>
      </w:rPr>
    </w:lvl>
    <w:lvl w:ilvl="8">
      <w:start w:val="0"/>
      <w:numFmt w:val="bullet"/>
      <w:lvlText w:val="•"/>
      <w:lvlJc w:val="left"/>
      <w:pPr>
        <w:ind w:left="11591" w:hanging="335"/>
      </w:pPr>
      <w:rPr>
        <w:rFonts w:hint="default"/>
      </w:rPr>
    </w:lvl>
  </w:abstractNum>
  <w:abstractNum w:abstractNumId="3">
    <w:nsid w:val="6CB65296"/>
    <w:multiLevelType w:val="hybridMultilevel"/>
    <w:tmpl w:val="00000000"/>
    <w:lvl w:ilvl="0">
      <w:start w:val="1"/>
      <w:numFmt w:val="decimal"/>
      <w:lvlText w:val="%1."/>
      <w:lvlJc w:val="left"/>
      <w:pPr>
        <w:ind w:left="1897" w:hanging="350"/>
        <w:jc w:val="left"/>
      </w:pPr>
      <w:rPr>
        <w:rFonts w:ascii="微软雅黑" w:eastAsia="微软雅黑" w:hAnsi="微软雅黑" w:cs="微软雅黑" w:hint="default"/>
        <w:spacing w:val="-1"/>
        <w:w w:val="100"/>
        <w:sz w:val="40"/>
        <w:szCs w:val="40"/>
      </w:rPr>
    </w:lvl>
    <w:lvl w:ilvl="1">
      <w:start w:val="1"/>
      <w:numFmt w:val="decimal"/>
      <w:lvlText w:val="%1.%2"/>
      <w:lvlJc w:val="left"/>
      <w:pPr>
        <w:ind w:left="2880" w:hanging="702"/>
        <w:jc w:val="left"/>
      </w:pPr>
      <w:rPr>
        <w:rFonts w:ascii="微软雅黑" w:eastAsia="微软雅黑" w:hAnsi="微软雅黑" w:cs="微软雅黑" w:hint="default"/>
        <w:spacing w:val="-1"/>
        <w:w w:val="100"/>
        <w:sz w:val="42"/>
        <w:szCs w:val="42"/>
      </w:rPr>
    </w:lvl>
    <w:lvl w:ilvl="2">
      <w:start w:val="0"/>
      <w:numFmt w:val="bullet"/>
      <w:lvlText w:val="•"/>
      <w:lvlJc w:val="left"/>
      <w:pPr>
        <w:ind w:left="4162" w:hanging="702"/>
      </w:pPr>
      <w:rPr>
        <w:rFonts w:hint="default"/>
      </w:rPr>
    </w:lvl>
    <w:lvl w:ilvl="3">
      <w:start w:val="0"/>
      <w:numFmt w:val="bullet"/>
      <w:lvlText w:val="•"/>
      <w:lvlJc w:val="left"/>
      <w:pPr>
        <w:ind w:left="5444" w:hanging="702"/>
      </w:pPr>
      <w:rPr>
        <w:rFonts w:hint="default"/>
      </w:rPr>
    </w:lvl>
    <w:lvl w:ilvl="4">
      <w:start w:val="0"/>
      <w:numFmt w:val="bullet"/>
      <w:lvlText w:val="•"/>
      <w:lvlJc w:val="left"/>
      <w:pPr>
        <w:ind w:left="6726" w:hanging="702"/>
      </w:pPr>
      <w:rPr>
        <w:rFonts w:hint="default"/>
      </w:rPr>
    </w:lvl>
    <w:lvl w:ilvl="5">
      <w:start w:val="0"/>
      <w:numFmt w:val="bullet"/>
      <w:lvlText w:val="•"/>
      <w:lvlJc w:val="left"/>
      <w:pPr>
        <w:ind w:left="8008" w:hanging="702"/>
      </w:pPr>
      <w:rPr>
        <w:rFonts w:hint="default"/>
      </w:rPr>
    </w:lvl>
    <w:lvl w:ilvl="6">
      <w:start w:val="0"/>
      <w:numFmt w:val="bullet"/>
      <w:lvlText w:val="•"/>
      <w:lvlJc w:val="left"/>
      <w:pPr>
        <w:ind w:left="9290" w:hanging="702"/>
      </w:pPr>
      <w:rPr>
        <w:rFonts w:hint="default"/>
      </w:rPr>
    </w:lvl>
    <w:lvl w:ilvl="7">
      <w:start w:val="0"/>
      <w:numFmt w:val="bullet"/>
      <w:lvlText w:val="•"/>
      <w:lvlJc w:val="left"/>
      <w:pPr>
        <w:ind w:left="10573" w:hanging="702"/>
      </w:pPr>
      <w:rPr>
        <w:rFonts w:hint="default"/>
      </w:rPr>
    </w:lvl>
    <w:lvl w:ilvl="8">
      <w:start w:val="0"/>
      <w:numFmt w:val="bullet"/>
      <w:lvlText w:val="•"/>
      <w:lvlJc w:val="left"/>
      <w:pPr>
        <w:ind w:left="11855" w:hanging="702"/>
      </w:pPr>
      <w:rPr>
        <w:rFonts w:hint="default"/>
      </w:rPr>
    </w:lvl>
  </w:abstractNum>
  <w:abstractNum w:abstractNumId="4">
    <w:nsid w:val="6DBBBD74"/>
    <w:multiLevelType w:val="hybridMultilevel"/>
    <w:tmpl w:val="00000000"/>
    <w:lvl w:ilvl="0">
      <w:start w:val="1"/>
      <w:numFmt w:val="decimal"/>
      <w:lvlText w:val="%1."/>
      <w:lvlJc w:val="left"/>
      <w:pPr>
        <w:ind w:left="721" w:hanging="433"/>
        <w:jc w:val="left"/>
      </w:pPr>
      <w:rPr>
        <w:rFonts w:ascii="微软雅黑" w:eastAsia="微软雅黑" w:hAnsi="微软雅黑" w:cs="微软雅黑" w:hint="default"/>
        <w:b/>
        <w:bCs/>
        <w:spacing w:val="-1"/>
        <w:w w:val="99"/>
        <w:sz w:val="46"/>
        <w:szCs w:val="46"/>
      </w:rPr>
    </w:lvl>
    <w:lvl w:ilvl="1">
      <w:start w:val="1"/>
      <w:numFmt w:val="decimal"/>
      <w:lvlText w:val="%1.%2"/>
      <w:lvlJc w:val="left"/>
      <w:pPr>
        <w:ind w:left="1084" w:hanging="796"/>
        <w:jc w:val="left"/>
      </w:pPr>
      <w:rPr>
        <w:rFonts w:ascii="微软雅黑" w:eastAsia="微软雅黑" w:hAnsi="微软雅黑" w:cs="微软雅黑" w:hint="default"/>
        <w:b/>
        <w:bCs/>
        <w:spacing w:val="-1"/>
        <w:w w:val="100"/>
        <w:sz w:val="45"/>
        <w:szCs w:val="45"/>
      </w:rPr>
    </w:lvl>
    <w:lvl w:ilvl="2">
      <w:start w:val="1"/>
      <w:numFmt w:val="decimal"/>
      <w:lvlText w:val="%1.%2.%3"/>
      <w:lvlJc w:val="left"/>
      <w:pPr>
        <w:ind w:left="1407" w:hanging="1120"/>
        <w:jc w:val="left"/>
      </w:pPr>
      <w:rPr>
        <w:rFonts w:ascii="微软雅黑" w:eastAsia="微软雅黑" w:hAnsi="微软雅黑" w:cs="微软雅黑" w:hint="default"/>
        <w:b/>
        <w:bCs/>
        <w:spacing w:val="-1"/>
        <w:w w:val="100"/>
        <w:sz w:val="42"/>
        <w:szCs w:val="42"/>
      </w:rPr>
    </w:lvl>
    <w:lvl w:ilvl="3">
      <w:start w:val="1"/>
      <w:numFmt w:val="decimal"/>
      <w:lvlText w:val="（%4）"/>
      <w:lvlJc w:val="left"/>
      <w:pPr>
        <w:ind w:left="2010" w:hanging="1092"/>
        <w:jc w:val="left"/>
      </w:pPr>
      <w:rPr>
        <w:rFonts w:ascii="微软雅黑" w:eastAsia="微软雅黑" w:hAnsi="微软雅黑" w:cs="微软雅黑" w:hint="default"/>
        <w:spacing w:val="-1"/>
        <w:w w:val="100"/>
        <w:sz w:val="40"/>
        <w:szCs w:val="40"/>
      </w:rPr>
    </w:lvl>
    <w:lvl w:ilvl="4">
      <w:start w:val="2"/>
      <w:numFmt w:val="decimal"/>
      <w:lvlText w:val="（%5）"/>
      <w:lvlJc w:val="left"/>
      <w:pPr>
        <w:ind w:left="2326" w:hanging="1092"/>
        <w:jc w:val="left"/>
      </w:pPr>
      <w:rPr>
        <w:rFonts w:ascii="微软雅黑" w:eastAsia="微软雅黑" w:hAnsi="微软雅黑" w:cs="微软雅黑" w:hint="default"/>
        <w:w w:val="100"/>
        <w:sz w:val="40"/>
        <w:szCs w:val="40"/>
      </w:rPr>
    </w:lvl>
    <w:lvl w:ilvl="5">
      <w:start w:val="0"/>
      <w:numFmt w:val="bullet"/>
      <w:lvlText w:val="•"/>
      <w:lvlJc w:val="left"/>
      <w:pPr>
        <w:ind w:left="4336" w:hanging="1092"/>
      </w:pPr>
      <w:rPr>
        <w:rFonts w:hint="default"/>
      </w:rPr>
    </w:lvl>
    <w:lvl w:ilvl="6">
      <w:start w:val="0"/>
      <w:numFmt w:val="bullet"/>
      <w:lvlText w:val="•"/>
      <w:lvlJc w:val="left"/>
      <w:pPr>
        <w:ind w:left="6353" w:hanging="1092"/>
      </w:pPr>
      <w:rPr>
        <w:rFonts w:hint="default"/>
      </w:rPr>
    </w:lvl>
    <w:lvl w:ilvl="7">
      <w:start w:val="0"/>
      <w:numFmt w:val="bullet"/>
      <w:lvlText w:val="•"/>
      <w:lvlJc w:val="left"/>
      <w:pPr>
        <w:ind w:left="8369" w:hanging="1092"/>
      </w:pPr>
      <w:rPr>
        <w:rFonts w:hint="default"/>
      </w:rPr>
    </w:lvl>
    <w:lvl w:ilvl="8">
      <w:start w:val="0"/>
      <w:numFmt w:val="bullet"/>
      <w:lvlText w:val="•"/>
      <w:lvlJc w:val="left"/>
      <w:pPr>
        <w:ind w:left="10386" w:hanging="1092"/>
      </w:pPr>
      <w:rPr>
        <w:rFonts w:hint="default"/>
      </w:rPr>
    </w:lvl>
  </w:abstractNum>
  <w:abstractNum w:abstractNumId="5">
    <w:nsid w:val="73941985"/>
    <w:multiLevelType w:val="hybridMultilevel"/>
    <w:tmpl w:val="00000000"/>
    <w:lvl w:ilvl="0">
      <w:start w:val="1"/>
      <w:numFmt w:val="lowerLetter"/>
      <w:lvlText w:val="%1."/>
      <w:lvlJc w:val="left"/>
      <w:pPr>
        <w:ind w:left="288" w:hanging="335"/>
        <w:jc w:val="left"/>
      </w:pPr>
      <w:rPr>
        <w:rFonts w:ascii="微软雅黑" w:eastAsia="微软雅黑" w:hAnsi="微软雅黑" w:cs="微软雅黑" w:hint="default"/>
        <w:spacing w:val="-1"/>
        <w:w w:val="100"/>
        <w:sz w:val="40"/>
        <w:szCs w:val="40"/>
      </w:rPr>
    </w:lvl>
    <w:lvl w:ilvl="1">
      <w:start w:val="0"/>
      <w:numFmt w:val="bullet"/>
      <w:lvlText w:val="•"/>
      <w:lvlJc w:val="left"/>
      <w:pPr>
        <w:ind w:left="1693" w:hanging="335"/>
      </w:pPr>
      <w:rPr>
        <w:rFonts w:hint="default"/>
      </w:rPr>
    </w:lvl>
    <w:lvl w:ilvl="2">
      <w:start w:val="0"/>
      <w:numFmt w:val="bullet"/>
      <w:lvlText w:val="•"/>
      <w:lvlJc w:val="left"/>
      <w:pPr>
        <w:ind w:left="3107" w:hanging="335"/>
      </w:pPr>
      <w:rPr>
        <w:rFonts w:hint="default"/>
      </w:rPr>
    </w:lvl>
    <w:lvl w:ilvl="3">
      <w:start w:val="0"/>
      <w:numFmt w:val="bullet"/>
      <w:lvlText w:val="•"/>
      <w:lvlJc w:val="left"/>
      <w:pPr>
        <w:ind w:left="4521" w:hanging="335"/>
      </w:pPr>
      <w:rPr>
        <w:rFonts w:hint="default"/>
      </w:rPr>
    </w:lvl>
    <w:lvl w:ilvl="4">
      <w:start w:val="0"/>
      <w:numFmt w:val="bullet"/>
      <w:lvlText w:val="•"/>
      <w:lvlJc w:val="left"/>
      <w:pPr>
        <w:ind w:left="5935" w:hanging="335"/>
      </w:pPr>
      <w:rPr>
        <w:rFonts w:hint="default"/>
      </w:rPr>
    </w:lvl>
    <w:lvl w:ilvl="5">
      <w:start w:val="0"/>
      <w:numFmt w:val="bullet"/>
      <w:lvlText w:val="•"/>
      <w:lvlJc w:val="left"/>
      <w:pPr>
        <w:ind w:left="7349" w:hanging="335"/>
      </w:pPr>
      <w:rPr>
        <w:rFonts w:hint="default"/>
      </w:rPr>
    </w:lvl>
    <w:lvl w:ilvl="6">
      <w:start w:val="0"/>
      <w:numFmt w:val="bullet"/>
      <w:lvlText w:val="•"/>
      <w:lvlJc w:val="left"/>
      <w:pPr>
        <w:ind w:left="8763" w:hanging="335"/>
      </w:pPr>
      <w:rPr>
        <w:rFonts w:hint="default"/>
      </w:rPr>
    </w:lvl>
    <w:lvl w:ilvl="7">
      <w:start w:val="0"/>
      <w:numFmt w:val="bullet"/>
      <w:lvlText w:val="•"/>
      <w:lvlJc w:val="left"/>
      <w:pPr>
        <w:ind w:left="10177" w:hanging="335"/>
      </w:pPr>
      <w:rPr>
        <w:rFonts w:hint="default"/>
      </w:rPr>
    </w:lvl>
    <w:lvl w:ilvl="8">
      <w:start w:val="0"/>
      <w:numFmt w:val="bullet"/>
      <w:lvlText w:val="•"/>
      <w:lvlJc w:val="left"/>
      <w:pPr>
        <w:ind w:left="11591" w:hanging="335"/>
      </w:pPr>
      <w:rPr>
        <w:rFonts w:hint="default"/>
      </w:rPr>
    </w:lvl>
  </w:abstractNum>
  <w:num w:numId="1">
    <w:abstractNumId w:val="2"/>
  </w:num>
  <w:num w:numId="2">
    <w:abstractNumId w:val="0"/>
  </w:num>
  <w:num w:numId="3">
    <w:abstractNumId w:val="5"/>
  </w:num>
  <w:num w:numId="4">
    <w:abstractNumId w:val="1"/>
  </w:num>
  <w:num w:numId="5">
    <w:abstractNumId w:val="4"/>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spacing w:line="846" w:lineRule="exact"/>
      <w:ind w:left="961" w:hanging="674"/>
      <w:outlineLvl w:val="0"/>
    </w:pPr>
    <w:rPr>
      <w:rFonts w:ascii="微软雅黑" w:eastAsia="微软雅黑" w:hAnsi="微软雅黑" w:cs="微软雅黑"/>
      <w:b/>
      <w:bCs/>
      <w:sz w:val="48"/>
      <w:szCs w:val="48"/>
    </w:rPr>
  </w:style>
  <w:style w:type="paragraph" w:styleId="Heading2">
    <w:name w:val="heading 2"/>
    <w:basedOn w:val="Normal"/>
    <w:uiPriority w:val="1"/>
    <w:qFormat/>
    <w:pPr>
      <w:ind w:left="1084" w:hanging="796"/>
      <w:outlineLvl w:val="1"/>
    </w:pPr>
    <w:rPr>
      <w:rFonts w:ascii="微软雅黑" w:eastAsia="微软雅黑" w:hAnsi="微软雅黑" w:cs="微软雅黑"/>
      <w:b/>
      <w:bCs/>
      <w:sz w:val="45"/>
      <w:szCs w:val="45"/>
    </w:rPr>
  </w:style>
  <w:style w:type="paragraph" w:styleId="Heading3">
    <w:name w:val="heading 3"/>
    <w:basedOn w:val="Normal"/>
    <w:uiPriority w:val="1"/>
    <w:qFormat/>
    <w:pPr>
      <w:ind w:left="1407" w:hanging="1120"/>
      <w:outlineLvl w:val="2"/>
    </w:pPr>
    <w:rPr>
      <w:rFonts w:ascii="微软雅黑" w:eastAsia="微软雅黑" w:hAnsi="微软雅黑" w:cs="微软雅黑"/>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62"/>
      <w:ind w:left="2109" w:hanging="562"/>
    </w:pPr>
    <w:rPr>
      <w:rFonts w:ascii="微软雅黑" w:eastAsia="微软雅黑" w:hAnsi="微软雅黑" w:cs="微软雅黑"/>
      <w:sz w:val="42"/>
      <w:szCs w:val="42"/>
    </w:rPr>
  </w:style>
  <w:style w:type="paragraph" w:styleId="TOC2">
    <w:name w:val="toc 2"/>
    <w:basedOn w:val="Normal"/>
    <w:uiPriority w:val="1"/>
    <w:qFormat/>
    <w:pPr>
      <w:spacing w:before="161"/>
      <w:ind w:left="2880" w:hanging="703"/>
    </w:pPr>
    <w:rPr>
      <w:rFonts w:ascii="微软雅黑" w:eastAsia="微软雅黑" w:hAnsi="微软雅黑" w:cs="微软雅黑"/>
      <w:sz w:val="42"/>
      <w:szCs w:val="42"/>
    </w:rPr>
  </w:style>
  <w:style w:type="paragraph" w:styleId="BodyText">
    <w:name w:val="Body Text"/>
    <w:basedOn w:val="Normal"/>
    <w:uiPriority w:val="1"/>
    <w:qFormat/>
    <w:pPr>
      <w:ind w:left="288"/>
    </w:pPr>
    <w:rPr>
      <w:rFonts w:ascii="微软雅黑" w:eastAsia="微软雅黑" w:hAnsi="微软雅黑" w:cs="微软雅黑"/>
      <w:sz w:val="42"/>
      <w:szCs w:val="42"/>
    </w:rPr>
  </w:style>
  <w:style w:type="paragraph" w:styleId="Title">
    <w:name w:val="Title"/>
    <w:basedOn w:val="Normal"/>
    <w:uiPriority w:val="1"/>
    <w:qFormat/>
    <w:pPr>
      <w:ind w:left="325" w:right="491"/>
      <w:jc w:val="center"/>
    </w:pPr>
    <w:rPr>
      <w:rFonts w:ascii="宋体" w:eastAsia="宋体" w:hAnsi="宋体" w:cs="宋体"/>
      <w:b/>
      <w:bCs/>
      <w:sz w:val="72"/>
      <w:szCs w:val="72"/>
    </w:rPr>
  </w:style>
  <w:style w:type="paragraph" w:styleId="ListParagraph">
    <w:name w:val="List Paragraph"/>
    <w:basedOn w:val="Normal"/>
    <w:uiPriority w:val="1"/>
    <w:qFormat/>
    <w:pPr>
      <w:ind w:left="1407" w:hanging="1120"/>
    </w:pPr>
    <w:rPr>
      <w:rFonts w:ascii="微软雅黑" w:eastAsia="微软雅黑" w:hAnsi="微软雅黑" w:cs="微软雅黑"/>
    </w:rPr>
  </w:style>
  <w:style w:type="paragraph" w:customStyle="1" w:styleId="TableParagraph">
    <w:name w:val="Table Paragraph"/>
    <w:basedOn w:val="Normal"/>
    <w:uiPriority w:val="1"/>
    <w:qFormat/>
    <w:pPr>
      <w:jc w:val="right"/>
    </w:pPr>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image" Target="media/image3.png" /><Relationship Id="rId12" Type="http://schemas.openxmlformats.org/officeDocument/2006/relationships/footer" Target="footer6.xml" /><Relationship Id="rId13" Type="http://schemas.openxmlformats.org/officeDocument/2006/relationships/image" Target="media/image4.png" /><Relationship Id="rId14" Type="http://schemas.openxmlformats.org/officeDocument/2006/relationships/footer" Target="footer7.xml" /><Relationship Id="rId15" Type="http://schemas.openxmlformats.org/officeDocument/2006/relationships/image" Target="media/image5.png" /><Relationship Id="rId16" Type="http://schemas.openxmlformats.org/officeDocument/2006/relationships/footer" Target="footer8.xml" /><Relationship Id="rId17" Type="http://schemas.openxmlformats.org/officeDocument/2006/relationships/image" Target="media/image6.png" /><Relationship Id="rId18" Type="http://schemas.openxmlformats.org/officeDocument/2006/relationships/footer" Target="footer9.xml"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hyperlink" Target="https://d.book118.com/898050114114006041" TargetMode="External" /><Relationship Id="rId21" Type="http://schemas.openxmlformats.org/officeDocument/2006/relationships/footer" Target="footer10.xm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image" Target="media/image1.png" /><Relationship Id="rId8" Type="http://schemas.openxmlformats.org/officeDocument/2006/relationships/footer" Target="footer4.xml"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2024-02-03T06:16:39Z</dcterms:created>
  <dcterms:modified xsi:type="dcterms:W3CDTF">2024-02-03T06:16:39Z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2022-11-20T00:00:00Z</vt:filetime>
  </property>
  <property fmtid="{D5CDD505-2E9C-101B-9397-08002B2CF9AE}" pid="3" name="LastSaved">
    <vt:filetime>2024-02-03T00:00:00Z</vt:filetime>
  </property>
</Properties>
</file>