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冶金冶炼行业商业计划书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2" w:history="1">
        <w:r>
          <w:rPr>
            <w:rFonts w:ascii="仿宋" w:eastAsia="仿宋" w:hAnsi="仿宋" w:cs="仿宋" w:hint="eastAsia"/>
            <w:lang w:eastAsia="zh-CN"/>
          </w:rPr>
          <w:t>概论</w:t>
        </w:r>
        <w:r>
          <w:tab/>
        </w:r>
        <w:r>
          <w:fldChar w:fldCharType="begin"/>
        </w:r>
        <w:r>
          <w:instrText xml:space="preserve"> PAGEREF _Toc30542 \h </w:instrText>
        </w:r>
        <w:r>
          <w:fldChar w:fldCharType="separate"/>
        </w:r>
        <w:r>
          <w:t>4</w:t>
        </w:r>
        <w:r>
          <w:fldChar w:fldCharType="end"/>
        </w:r>
      </w:hyperlink>
    </w:p>
    <w:p>
      <w:pPr>
        <w:pStyle w:val="TOC1"/>
        <w:tabs>
          <w:tab w:val="right" w:leader="dot" w:pos="8306"/>
        </w:tabs>
      </w:pPr>
      <w:hyperlink w:anchor="_Toc15256" w:history="1">
        <w:r>
          <w:rPr>
            <w:rFonts w:ascii="仿宋" w:eastAsia="仿宋" w:hAnsi="仿宋" w:cs="仿宋" w:hint="eastAsia"/>
            <w:lang w:eastAsia="zh-CN"/>
          </w:rPr>
          <w:t>一、冶金冶炼项目承办单位基本情况</w:t>
        </w:r>
        <w:r>
          <w:tab/>
        </w:r>
        <w:r>
          <w:fldChar w:fldCharType="begin"/>
        </w:r>
        <w:r>
          <w:instrText xml:space="preserve"> PAGEREF _Toc15256 \h </w:instrText>
        </w:r>
        <w:r>
          <w:fldChar w:fldCharType="separate"/>
        </w:r>
        <w:r>
          <w:t>4</w:t>
        </w:r>
        <w:r>
          <w:fldChar w:fldCharType="end"/>
        </w:r>
      </w:hyperlink>
    </w:p>
    <w:p>
      <w:pPr>
        <w:pStyle w:val="TOC2"/>
        <w:tabs>
          <w:tab w:val="right" w:leader="dot" w:pos="8306"/>
        </w:tabs>
      </w:pPr>
      <w:hyperlink w:anchor="_Toc31365" w:history="1">
        <w:r>
          <w:rPr>
            <w:rFonts w:ascii="仿宋" w:eastAsia="仿宋" w:hAnsi="仿宋" w:cs="仿宋" w:hint="eastAsia"/>
            <w:lang w:eastAsia="zh-CN"/>
          </w:rPr>
          <w:t>(一)、公司基本信息</w:t>
        </w:r>
        <w:r>
          <w:tab/>
        </w:r>
        <w:r>
          <w:fldChar w:fldCharType="begin"/>
        </w:r>
        <w:r>
          <w:instrText xml:space="preserve"> PAGEREF _Toc31365 \h </w:instrText>
        </w:r>
        <w:r>
          <w:fldChar w:fldCharType="separate"/>
        </w:r>
        <w:r>
          <w:t>4</w:t>
        </w:r>
        <w:r>
          <w:fldChar w:fldCharType="end"/>
        </w:r>
      </w:hyperlink>
    </w:p>
    <w:p>
      <w:pPr>
        <w:pStyle w:val="TOC2"/>
        <w:tabs>
          <w:tab w:val="right" w:leader="dot" w:pos="8306"/>
        </w:tabs>
      </w:pPr>
      <w:hyperlink w:anchor="_Toc31054" w:history="1">
        <w:r>
          <w:rPr>
            <w:rFonts w:ascii="仿宋" w:eastAsia="仿宋" w:hAnsi="仿宋" w:cs="仿宋" w:hint="eastAsia"/>
            <w:lang w:eastAsia="zh-CN"/>
          </w:rPr>
          <w:t>(二)、公司简介</w:t>
        </w:r>
        <w:r>
          <w:tab/>
        </w:r>
        <w:r>
          <w:fldChar w:fldCharType="begin"/>
        </w:r>
        <w:r>
          <w:instrText xml:space="preserve"> PAGEREF _Toc31054 \h </w:instrText>
        </w:r>
        <w:r>
          <w:fldChar w:fldCharType="separate"/>
        </w:r>
        <w:r>
          <w:t>4</w:t>
        </w:r>
        <w:r>
          <w:fldChar w:fldCharType="end"/>
        </w:r>
      </w:hyperlink>
    </w:p>
    <w:p>
      <w:pPr>
        <w:pStyle w:val="TOC2"/>
        <w:tabs>
          <w:tab w:val="right" w:leader="dot" w:pos="8306"/>
        </w:tabs>
      </w:pPr>
      <w:hyperlink w:anchor="_Toc28022" w:history="1">
        <w:r>
          <w:rPr>
            <w:rFonts w:ascii="仿宋" w:eastAsia="仿宋" w:hAnsi="仿宋" w:cs="仿宋" w:hint="eastAsia"/>
            <w:lang w:eastAsia="zh-CN"/>
          </w:rPr>
          <w:t>(三)、公司主要财务数据</w:t>
        </w:r>
        <w:r>
          <w:tab/>
        </w:r>
        <w:r>
          <w:fldChar w:fldCharType="begin"/>
        </w:r>
        <w:r>
          <w:instrText xml:space="preserve"> PAGEREF _Toc28022 \h </w:instrText>
        </w:r>
        <w:r>
          <w:fldChar w:fldCharType="separate"/>
        </w:r>
        <w:r>
          <w:t>5</w:t>
        </w:r>
        <w:r>
          <w:fldChar w:fldCharType="end"/>
        </w:r>
      </w:hyperlink>
    </w:p>
    <w:p>
      <w:pPr>
        <w:pStyle w:val="TOC2"/>
        <w:tabs>
          <w:tab w:val="right" w:leader="dot" w:pos="8306"/>
        </w:tabs>
      </w:pPr>
      <w:hyperlink w:anchor="_Toc5607" w:history="1">
        <w:r>
          <w:rPr>
            <w:rFonts w:ascii="仿宋" w:eastAsia="仿宋" w:hAnsi="仿宋" w:cs="仿宋" w:hint="eastAsia"/>
            <w:lang w:eastAsia="zh-CN"/>
          </w:rPr>
          <w:t>(四)、核心人员介绍</w:t>
        </w:r>
        <w:r>
          <w:tab/>
        </w:r>
        <w:r>
          <w:fldChar w:fldCharType="begin"/>
        </w:r>
        <w:r>
          <w:instrText xml:space="preserve"> PAGEREF _Toc5607 \h </w:instrText>
        </w:r>
        <w:r>
          <w:fldChar w:fldCharType="separate"/>
        </w:r>
        <w:r>
          <w:t>5</w:t>
        </w:r>
        <w:r>
          <w:fldChar w:fldCharType="end"/>
        </w:r>
      </w:hyperlink>
    </w:p>
    <w:p>
      <w:pPr>
        <w:pStyle w:val="TOC1"/>
        <w:tabs>
          <w:tab w:val="right" w:leader="dot" w:pos="8306"/>
        </w:tabs>
      </w:pPr>
      <w:hyperlink w:anchor="_Toc19085" w:history="1">
        <w:r>
          <w:rPr>
            <w:rFonts w:ascii="仿宋" w:eastAsia="仿宋" w:hAnsi="仿宋" w:cs="仿宋" w:hint="eastAsia"/>
            <w:lang w:eastAsia="zh-CN"/>
          </w:rPr>
          <w:t>二、产品方案与建设规划</w:t>
        </w:r>
        <w:r>
          <w:tab/>
        </w:r>
        <w:r>
          <w:fldChar w:fldCharType="begin"/>
        </w:r>
        <w:r>
          <w:instrText xml:space="preserve"> PAGEREF _Toc19085 \h </w:instrText>
        </w:r>
        <w:r>
          <w:fldChar w:fldCharType="separate"/>
        </w:r>
        <w:r>
          <w:t>6</w:t>
        </w:r>
        <w:r>
          <w:fldChar w:fldCharType="end"/>
        </w:r>
      </w:hyperlink>
    </w:p>
    <w:p>
      <w:pPr>
        <w:pStyle w:val="TOC2"/>
        <w:tabs>
          <w:tab w:val="right" w:leader="dot" w:pos="8306"/>
        </w:tabs>
      </w:pPr>
      <w:hyperlink w:anchor="_Toc11422" w:history="1">
        <w:r>
          <w:rPr>
            <w:rFonts w:ascii="仿宋" w:eastAsia="仿宋" w:hAnsi="仿宋" w:cs="仿宋" w:hint="eastAsia"/>
            <w:lang w:eastAsia="zh-CN"/>
          </w:rPr>
          <w:t>(一)、冶金冶炼项目场地规模</w:t>
        </w:r>
        <w:r>
          <w:tab/>
        </w:r>
        <w:r>
          <w:fldChar w:fldCharType="begin"/>
        </w:r>
        <w:r>
          <w:instrText xml:space="preserve"> PAGEREF _Toc11422 \h </w:instrText>
        </w:r>
        <w:r>
          <w:fldChar w:fldCharType="separate"/>
        </w:r>
        <w:r>
          <w:t>6</w:t>
        </w:r>
        <w:r>
          <w:fldChar w:fldCharType="end"/>
        </w:r>
      </w:hyperlink>
    </w:p>
    <w:p>
      <w:pPr>
        <w:pStyle w:val="TOC2"/>
        <w:tabs>
          <w:tab w:val="right" w:leader="dot" w:pos="8306"/>
        </w:tabs>
      </w:pPr>
      <w:hyperlink w:anchor="_Toc10385" w:history="1">
        <w:r>
          <w:rPr>
            <w:rFonts w:ascii="仿宋" w:eastAsia="仿宋" w:hAnsi="仿宋" w:cs="仿宋" w:hint="eastAsia"/>
            <w:lang w:eastAsia="zh-CN"/>
          </w:rPr>
          <w:t>(二)、产能规模</w:t>
        </w:r>
        <w:r>
          <w:tab/>
        </w:r>
        <w:r>
          <w:fldChar w:fldCharType="begin"/>
        </w:r>
        <w:r>
          <w:instrText xml:space="preserve"> PAGEREF _Toc10385 \h </w:instrText>
        </w:r>
        <w:r>
          <w:fldChar w:fldCharType="separate"/>
        </w:r>
        <w:r>
          <w:t>6</w:t>
        </w:r>
        <w:r>
          <w:fldChar w:fldCharType="end"/>
        </w:r>
      </w:hyperlink>
    </w:p>
    <w:p>
      <w:pPr>
        <w:pStyle w:val="TOC2"/>
        <w:tabs>
          <w:tab w:val="right" w:leader="dot" w:pos="8306"/>
        </w:tabs>
      </w:pPr>
      <w:hyperlink w:anchor="_Toc10163" w:history="1">
        <w:r>
          <w:rPr>
            <w:rFonts w:ascii="仿宋" w:eastAsia="仿宋" w:hAnsi="仿宋" w:cs="仿宋" w:hint="eastAsia"/>
            <w:lang w:eastAsia="zh-CN"/>
          </w:rPr>
          <w:t>(三)、产品规划方案及生产纲领</w:t>
        </w:r>
        <w:r>
          <w:tab/>
        </w:r>
        <w:r>
          <w:fldChar w:fldCharType="begin"/>
        </w:r>
        <w:r>
          <w:instrText xml:space="preserve"> PAGEREF _Toc10163 \h </w:instrText>
        </w:r>
        <w:r>
          <w:fldChar w:fldCharType="separate"/>
        </w:r>
        <w:r>
          <w:t>6</w:t>
        </w:r>
        <w:r>
          <w:fldChar w:fldCharType="end"/>
        </w:r>
      </w:hyperlink>
    </w:p>
    <w:p>
      <w:pPr>
        <w:pStyle w:val="TOC1"/>
        <w:tabs>
          <w:tab w:val="right" w:leader="dot" w:pos="8306"/>
        </w:tabs>
      </w:pPr>
      <w:hyperlink w:anchor="_Toc1296" w:history="1">
        <w:r>
          <w:rPr>
            <w:rFonts w:ascii="仿宋" w:eastAsia="仿宋" w:hAnsi="仿宋" w:cs="仿宋" w:hint="eastAsia"/>
            <w:lang w:eastAsia="zh-CN"/>
          </w:rPr>
          <w:t>三、员工培训与绩效提升</w:t>
        </w:r>
        <w:r>
          <w:tab/>
        </w:r>
        <w:r>
          <w:fldChar w:fldCharType="begin"/>
        </w:r>
        <w:r>
          <w:instrText xml:space="preserve"> PAGEREF _Toc1296 \h </w:instrText>
        </w:r>
        <w:r>
          <w:fldChar w:fldCharType="separate"/>
        </w:r>
        <w:r>
          <w:t>7</w:t>
        </w:r>
        <w:r>
          <w:fldChar w:fldCharType="end"/>
        </w:r>
      </w:hyperlink>
    </w:p>
    <w:p>
      <w:pPr>
        <w:pStyle w:val="TOC2"/>
        <w:tabs>
          <w:tab w:val="right" w:leader="dot" w:pos="8306"/>
        </w:tabs>
      </w:pPr>
      <w:hyperlink w:anchor="_Toc412" w:history="1">
        <w:r>
          <w:rPr>
            <w:rFonts w:ascii="仿宋" w:eastAsia="仿宋" w:hAnsi="仿宋" w:cs="仿宋" w:hint="eastAsia"/>
            <w:lang w:eastAsia="zh-CN"/>
          </w:rPr>
          <w:t>(一)、培训需求分析与计划</w:t>
        </w:r>
        <w:r>
          <w:tab/>
        </w:r>
        <w:r>
          <w:fldChar w:fldCharType="begin"/>
        </w:r>
        <w:r>
          <w:instrText xml:space="preserve"> PAGEREF _Toc412 \h </w:instrText>
        </w:r>
        <w:r>
          <w:fldChar w:fldCharType="separate"/>
        </w:r>
        <w:r>
          <w:t>7</w:t>
        </w:r>
        <w:r>
          <w:fldChar w:fldCharType="end"/>
        </w:r>
      </w:hyperlink>
    </w:p>
    <w:p>
      <w:pPr>
        <w:pStyle w:val="TOC2"/>
        <w:tabs>
          <w:tab w:val="right" w:leader="dot" w:pos="8306"/>
        </w:tabs>
      </w:pPr>
      <w:hyperlink w:anchor="_Toc8000" w:history="1">
        <w:r>
          <w:rPr>
            <w:rFonts w:ascii="仿宋" w:eastAsia="仿宋" w:hAnsi="仿宋" w:cs="仿宋" w:hint="eastAsia"/>
            <w:lang w:eastAsia="zh-CN"/>
          </w:rPr>
          <w:t>(二)、绩效评价体系与激励机制</w:t>
        </w:r>
        <w:r>
          <w:tab/>
        </w:r>
        <w:r>
          <w:fldChar w:fldCharType="begin"/>
        </w:r>
        <w:r>
          <w:instrText xml:space="preserve"> PAGEREF _Toc8000 \h </w:instrText>
        </w:r>
        <w:r>
          <w:fldChar w:fldCharType="separate"/>
        </w:r>
        <w:r>
          <w:t>8</w:t>
        </w:r>
        <w:r>
          <w:fldChar w:fldCharType="end"/>
        </w:r>
      </w:hyperlink>
    </w:p>
    <w:p>
      <w:pPr>
        <w:pStyle w:val="TOC2"/>
        <w:tabs>
          <w:tab w:val="right" w:leader="dot" w:pos="8306"/>
        </w:tabs>
      </w:pPr>
      <w:hyperlink w:anchor="_Toc22763" w:history="1">
        <w:r>
          <w:rPr>
            <w:rFonts w:ascii="仿宋" w:eastAsia="仿宋" w:hAnsi="仿宋" w:cs="仿宋" w:hint="eastAsia"/>
            <w:lang w:eastAsia="zh-CN"/>
          </w:rPr>
          <w:t>(三)、职业发展规划与晋升通道</w:t>
        </w:r>
        <w:r>
          <w:tab/>
        </w:r>
        <w:r>
          <w:fldChar w:fldCharType="begin"/>
        </w:r>
        <w:r>
          <w:instrText xml:space="preserve"> PAGEREF _Toc22763 \h </w:instrText>
        </w:r>
        <w:r>
          <w:fldChar w:fldCharType="separate"/>
        </w:r>
        <w:r>
          <w:t>10</w:t>
        </w:r>
        <w:r>
          <w:fldChar w:fldCharType="end"/>
        </w:r>
      </w:hyperlink>
    </w:p>
    <w:p>
      <w:pPr>
        <w:pStyle w:val="TOC2"/>
        <w:tabs>
          <w:tab w:val="right" w:leader="dot" w:pos="8306"/>
        </w:tabs>
      </w:pPr>
      <w:hyperlink w:anchor="_Toc20181" w:history="1">
        <w:r>
          <w:rPr>
            <w:rFonts w:ascii="仿宋" w:eastAsia="仿宋" w:hAnsi="仿宋" w:cs="仿宋" w:hint="eastAsia"/>
            <w:lang w:eastAsia="zh-CN"/>
          </w:rPr>
          <w:t>(四)、员工满意度与团队凝聚力</w:t>
        </w:r>
        <w:r>
          <w:tab/>
        </w:r>
        <w:r>
          <w:fldChar w:fldCharType="begin"/>
        </w:r>
        <w:r>
          <w:instrText xml:space="preserve"> PAGEREF _Toc20181 \h </w:instrText>
        </w:r>
        <w:r>
          <w:fldChar w:fldCharType="separate"/>
        </w:r>
        <w:r>
          <w:t>11</w:t>
        </w:r>
        <w:r>
          <w:fldChar w:fldCharType="end"/>
        </w:r>
      </w:hyperlink>
    </w:p>
    <w:p>
      <w:pPr>
        <w:pStyle w:val="TOC1"/>
        <w:tabs>
          <w:tab w:val="right" w:leader="dot" w:pos="8306"/>
        </w:tabs>
      </w:pPr>
      <w:hyperlink w:anchor="_Toc13380" w:history="1">
        <w:r>
          <w:rPr>
            <w:rFonts w:ascii="仿宋" w:eastAsia="仿宋" w:hAnsi="仿宋" w:cs="仿宋" w:hint="eastAsia"/>
            <w:lang w:eastAsia="zh-CN"/>
          </w:rPr>
          <w:t>四、冶金冶炼项目概述</w:t>
        </w:r>
        <w:r>
          <w:tab/>
        </w:r>
        <w:r>
          <w:fldChar w:fldCharType="begin"/>
        </w:r>
        <w:r>
          <w:instrText xml:space="preserve"> PAGEREF _Toc13380 \h </w:instrText>
        </w:r>
        <w:r>
          <w:fldChar w:fldCharType="separate"/>
        </w:r>
        <w:r>
          <w:t>13</w:t>
        </w:r>
        <w:r>
          <w:fldChar w:fldCharType="end"/>
        </w:r>
      </w:hyperlink>
    </w:p>
    <w:p>
      <w:pPr>
        <w:pStyle w:val="TOC2"/>
        <w:tabs>
          <w:tab w:val="right" w:leader="dot" w:pos="8306"/>
        </w:tabs>
      </w:pPr>
      <w:hyperlink w:anchor="_Toc24221" w:history="1">
        <w:r>
          <w:rPr>
            <w:rFonts w:ascii="仿宋" w:eastAsia="仿宋" w:hAnsi="仿宋" w:cs="仿宋" w:hint="eastAsia"/>
            <w:lang w:eastAsia="zh-CN"/>
          </w:rPr>
          <w:t>(一)、冶金冶炼项目名称及建设性质</w:t>
        </w:r>
        <w:r>
          <w:tab/>
        </w:r>
        <w:r>
          <w:fldChar w:fldCharType="begin"/>
        </w:r>
        <w:r>
          <w:instrText xml:space="preserve"> PAGEREF _Toc24221 \h </w:instrText>
        </w:r>
        <w:r>
          <w:fldChar w:fldCharType="separate"/>
        </w:r>
        <w:r>
          <w:t>13</w:t>
        </w:r>
        <w:r>
          <w:fldChar w:fldCharType="end"/>
        </w:r>
      </w:hyperlink>
    </w:p>
    <w:p>
      <w:pPr>
        <w:pStyle w:val="TOC2"/>
        <w:tabs>
          <w:tab w:val="right" w:leader="dot" w:pos="8306"/>
        </w:tabs>
      </w:pPr>
      <w:hyperlink w:anchor="_Toc32532" w:history="1">
        <w:r>
          <w:rPr>
            <w:rFonts w:ascii="仿宋" w:eastAsia="仿宋" w:hAnsi="仿宋" w:cs="仿宋" w:hint="eastAsia"/>
            <w:lang w:eastAsia="zh-CN"/>
          </w:rPr>
          <w:t>(二)、冶金冶炼项目成本单位</w:t>
        </w:r>
        <w:r>
          <w:tab/>
        </w:r>
        <w:r>
          <w:fldChar w:fldCharType="begin"/>
        </w:r>
        <w:r>
          <w:instrText xml:space="preserve"> PAGEREF _Toc32532 \h </w:instrText>
        </w:r>
        <w:r>
          <w:fldChar w:fldCharType="separate"/>
        </w:r>
        <w:r>
          <w:t>14</w:t>
        </w:r>
        <w:r>
          <w:fldChar w:fldCharType="end"/>
        </w:r>
      </w:hyperlink>
    </w:p>
    <w:p>
      <w:pPr>
        <w:pStyle w:val="TOC2"/>
        <w:tabs>
          <w:tab w:val="right" w:leader="dot" w:pos="8306"/>
        </w:tabs>
      </w:pPr>
      <w:hyperlink w:anchor="_Toc28894" w:history="1">
        <w:r>
          <w:rPr>
            <w:rFonts w:ascii="仿宋" w:eastAsia="仿宋" w:hAnsi="仿宋" w:cs="仿宋" w:hint="eastAsia"/>
            <w:lang w:eastAsia="zh-CN"/>
          </w:rPr>
          <w:t>(三)、战略合作单位</w:t>
        </w:r>
        <w:r>
          <w:tab/>
        </w:r>
        <w:r>
          <w:fldChar w:fldCharType="begin"/>
        </w:r>
        <w:r>
          <w:instrText xml:space="preserve"> PAGEREF _Toc28894 \h </w:instrText>
        </w:r>
        <w:r>
          <w:fldChar w:fldCharType="separate"/>
        </w:r>
        <w:r>
          <w:t>14</w:t>
        </w:r>
        <w:r>
          <w:fldChar w:fldCharType="end"/>
        </w:r>
      </w:hyperlink>
    </w:p>
    <w:p>
      <w:pPr>
        <w:pStyle w:val="TOC2"/>
        <w:tabs>
          <w:tab w:val="right" w:leader="dot" w:pos="8306"/>
        </w:tabs>
      </w:pPr>
      <w:hyperlink w:anchor="_Toc19685" w:history="1">
        <w:r>
          <w:rPr>
            <w:rFonts w:ascii="仿宋" w:eastAsia="仿宋" w:hAnsi="仿宋" w:cs="仿宋" w:hint="eastAsia"/>
            <w:lang w:eastAsia="zh-CN"/>
          </w:rPr>
          <w:t>(四)、冶金冶炼项目提出的理由</w:t>
        </w:r>
        <w:r>
          <w:tab/>
        </w:r>
        <w:r>
          <w:fldChar w:fldCharType="begin"/>
        </w:r>
        <w:r>
          <w:instrText xml:space="preserve"> PAGEREF _Toc19685 \h </w:instrText>
        </w:r>
        <w:r>
          <w:fldChar w:fldCharType="separate"/>
        </w:r>
        <w:r>
          <w:t>14</w:t>
        </w:r>
        <w:r>
          <w:fldChar w:fldCharType="end"/>
        </w:r>
      </w:hyperlink>
    </w:p>
    <w:p>
      <w:pPr>
        <w:pStyle w:val="TOC2"/>
        <w:tabs>
          <w:tab w:val="right" w:leader="dot" w:pos="8306"/>
        </w:tabs>
      </w:pPr>
      <w:hyperlink w:anchor="_Toc25548" w:history="1">
        <w:r>
          <w:rPr>
            <w:rFonts w:ascii="仿宋" w:eastAsia="仿宋" w:hAnsi="仿宋" w:cs="仿宋" w:hint="eastAsia"/>
            <w:lang w:eastAsia="zh-CN"/>
          </w:rPr>
          <w:t>(五)、冶金冶炼项目选址及用地综述</w:t>
        </w:r>
        <w:r>
          <w:tab/>
        </w:r>
        <w:r>
          <w:fldChar w:fldCharType="begin"/>
        </w:r>
        <w:r>
          <w:instrText xml:space="preserve"> PAGEREF _Toc25548 \h </w:instrText>
        </w:r>
        <w:r>
          <w:fldChar w:fldCharType="separate"/>
        </w:r>
        <w:r>
          <w:t>15</w:t>
        </w:r>
        <w:r>
          <w:fldChar w:fldCharType="end"/>
        </w:r>
      </w:hyperlink>
    </w:p>
    <w:p>
      <w:pPr>
        <w:pStyle w:val="TOC2"/>
        <w:tabs>
          <w:tab w:val="right" w:leader="dot" w:pos="8306"/>
        </w:tabs>
      </w:pPr>
      <w:hyperlink w:anchor="_Toc8333" w:history="1">
        <w:r>
          <w:rPr>
            <w:rFonts w:ascii="仿宋" w:eastAsia="仿宋" w:hAnsi="仿宋" w:cs="仿宋" w:hint="eastAsia"/>
            <w:lang w:eastAsia="zh-CN"/>
          </w:rPr>
          <w:t>(六)、土建工程建设指标</w:t>
        </w:r>
        <w:r>
          <w:tab/>
        </w:r>
        <w:r>
          <w:fldChar w:fldCharType="begin"/>
        </w:r>
        <w:r>
          <w:instrText xml:space="preserve"> PAGEREF _Toc8333 \h </w:instrText>
        </w:r>
        <w:r>
          <w:fldChar w:fldCharType="separate"/>
        </w:r>
        <w:r>
          <w:t>16</w:t>
        </w:r>
        <w:r>
          <w:fldChar w:fldCharType="end"/>
        </w:r>
      </w:hyperlink>
    </w:p>
    <w:p>
      <w:pPr>
        <w:pStyle w:val="TOC2"/>
        <w:tabs>
          <w:tab w:val="right" w:leader="dot" w:pos="8306"/>
        </w:tabs>
      </w:pPr>
      <w:hyperlink w:anchor="_Toc7832" w:history="1">
        <w:r>
          <w:rPr>
            <w:rFonts w:ascii="仿宋" w:eastAsia="仿宋" w:hAnsi="仿宋" w:cs="仿宋" w:hint="eastAsia"/>
            <w:lang w:eastAsia="zh-CN"/>
          </w:rPr>
          <w:t>(七)、设备购置</w:t>
        </w:r>
        <w:r>
          <w:tab/>
        </w:r>
        <w:r>
          <w:fldChar w:fldCharType="begin"/>
        </w:r>
        <w:r>
          <w:instrText xml:space="preserve"> PAGEREF _Toc7832 \h </w:instrText>
        </w:r>
        <w:r>
          <w:fldChar w:fldCharType="separate"/>
        </w:r>
        <w:r>
          <w:t>17</w:t>
        </w:r>
        <w:r>
          <w:fldChar w:fldCharType="end"/>
        </w:r>
      </w:hyperlink>
    </w:p>
    <w:p>
      <w:pPr>
        <w:pStyle w:val="TOC2"/>
        <w:tabs>
          <w:tab w:val="right" w:leader="dot" w:pos="8306"/>
        </w:tabs>
      </w:pPr>
      <w:hyperlink w:anchor="_Toc7555" w:history="1">
        <w:r>
          <w:rPr>
            <w:rFonts w:ascii="仿宋" w:eastAsia="仿宋" w:hAnsi="仿宋" w:cs="仿宋" w:hint="eastAsia"/>
            <w:lang w:eastAsia="zh-CN"/>
          </w:rPr>
          <w:t>(八)、产品规划方案</w:t>
        </w:r>
        <w:r>
          <w:tab/>
        </w:r>
        <w:r>
          <w:fldChar w:fldCharType="begin"/>
        </w:r>
        <w:r>
          <w:instrText xml:space="preserve"> PAGEREF _Toc7555 \h </w:instrText>
        </w:r>
        <w:r>
          <w:fldChar w:fldCharType="separate"/>
        </w:r>
        <w:r>
          <w:t>17</w:t>
        </w:r>
        <w:r>
          <w:fldChar w:fldCharType="end"/>
        </w:r>
      </w:hyperlink>
    </w:p>
    <w:p>
      <w:pPr>
        <w:pStyle w:val="TOC2"/>
        <w:tabs>
          <w:tab w:val="right" w:leader="dot" w:pos="8306"/>
        </w:tabs>
      </w:pPr>
      <w:hyperlink w:anchor="_Toc13268" w:history="1">
        <w:r>
          <w:rPr>
            <w:rFonts w:ascii="仿宋" w:eastAsia="仿宋" w:hAnsi="仿宋" w:cs="仿宋" w:hint="eastAsia"/>
            <w:lang w:eastAsia="zh-CN"/>
          </w:rPr>
          <w:t>(九)、原材料供应</w:t>
        </w:r>
        <w:r>
          <w:tab/>
        </w:r>
        <w:r>
          <w:fldChar w:fldCharType="begin"/>
        </w:r>
        <w:r>
          <w:instrText xml:space="preserve"> PAGEREF _Toc13268 \h </w:instrText>
        </w:r>
        <w:r>
          <w:fldChar w:fldCharType="separate"/>
        </w:r>
        <w:r>
          <w:t>18</w:t>
        </w:r>
        <w:r>
          <w:fldChar w:fldCharType="end"/>
        </w:r>
      </w:hyperlink>
    </w:p>
    <w:p>
      <w:pPr>
        <w:pStyle w:val="TOC2"/>
        <w:tabs>
          <w:tab w:val="right" w:leader="dot" w:pos="8306"/>
        </w:tabs>
      </w:pPr>
      <w:hyperlink w:anchor="_Toc32024" w:history="1">
        <w:r>
          <w:rPr>
            <w:rFonts w:ascii="仿宋" w:eastAsia="仿宋" w:hAnsi="仿宋" w:cs="仿宋" w:hint="eastAsia"/>
            <w:lang w:eastAsia="zh-CN"/>
          </w:rPr>
          <w:t>(十)、冶金冶炼项目能耗分析</w:t>
        </w:r>
        <w:r>
          <w:tab/>
        </w:r>
        <w:r>
          <w:fldChar w:fldCharType="begin"/>
        </w:r>
        <w:r>
          <w:instrText xml:space="preserve"> PAGEREF _Toc32024 \h </w:instrText>
        </w:r>
        <w:r>
          <w:fldChar w:fldCharType="separate"/>
        </w:r>
        <w:r>
          <w:t>18</w:t>
        </w:r>
        <w:r>
          <w:fldChar w:fldCharType="end"/>
        </w:r>
      </w:hyperlink>
    </w:p>
    <w:p>
      <w:pPr>
        <w:pStyle w:val="TOC2"/>
        <w:tabs>
          <w:tab w:val="right" w:leader="dot" w:pos="8306"/>
        </w:tabs>
      </w:pPr>
      <w:hyperlink w:anchor="_Toc27732" w:history="1">
        <w:r>
          <w:rPr>
            <w:rFonts w:ascii="仿宋" w:eastAsia="仿宋" w:hAnsi="仿宋" w:cs="仿宋" w:hint="eastAsia"/>
            <w:lang w:eastAsia="zh-CN"/>
          </w:rPr>
          <w:t>(十一)、环境保护</w:t>
        </w:r>
        <w:r>
          <w:tab/>
        </w:r>
        <w:r>
          <w:fldChar w:fldCharType="begin"/>
        </w:r>
        <w:r>
          <w:instrText xml:space="preserve"> PAGEREF _Toc27732 \h </w:instrText>
        </w:r>
        <w:r>
          <w:fldChar w:fldCharType="separate"/>
        </w:r>
        <w:r>
          <w:t>19</w:t>
        </w:r>
        <w:r>
          <w:fldChar w:fldCharType="end"/>
        </w:r>
      </w:hyperlink>
    </w:p>
    <w:p>
      <w:pPr>
        <w:pStyle w:val="TOC2"/>
        <w:tabs>
          <w:tab w:val="right" w:leader="dot" w:pos="8306"/>
        </w:tabs>
      </w:pPr>
      <w:hyperlink w:anchor="_Toc11897" w:history="1">
        <w:r>
          <w:rPr>
            <w:rFonts w:ascii="仿宋" w:eastAsia="仿宋" w:hAnsi="仿宋" w:cs="仿宋" w:hint="eastAsia"/>
            <w:lang w:eastAsia="zh-CN"/>
          </w:rPr>
          <w:t>(十二)、冶金冶炼项目建设符合性</w:t>
        </w:r>
        <w:r>
          <w:tab/>
        </w:r>
        <w:r>
          <w:fldChar w:fldCharType="begin"/>
        </w:r>
        <w:r>
          <w:instrText xml:space="preserve"> PAGEREF _Toc11897 \h </w:instrText>
        </w:r>
        <w:r>
          <w:fldChar w:fldCharType="separate"/>
        </w:r>
        <w:r>
          <w:t>20</w:t>
        </w:r>
        <w:r>
          <w:fldChar w:fldCharType="end"/>
        </w:r>
      </w:hyperlink>
    </w:p>
    <w:p>
      <w:pPr>
        <w:pStyle w:val="TOC2"/>
        <w:tabs>
          <w:tab w:val="right" w:leader="dot" w:pos="8306"/>
        </w:tabs>
      </w:pPr>
      <w:hyperlink w:anchor="_Toc9645" w:history="1">
        <w:r>
          <w:rPr>
            <w:rFonts w:ascii="仿宋" w:eastAsia="仿宋" w:hAnsi="仿宋" w:cs="仿宋" w:hint="eastAsia"/>
            <w:lang w:eastAsia="zh-CN"/>
          </w:rPr>
          <w:t>(十三)、冶金冶炼项目进度规划</w:t>
        </w:r>
        <w:r>
          <w:tab/>
        </w:r>
        <w:r>
          <w:fldChar w:fldCharType="begin"/>
        </w:r>
        <w:r>
          <w:instrText xml:space="preserve"> PAGEREF _Toc9645 \h </w:instrText>
        </w:r>
        <w:r>
          <w:fldChar w:fldCharType="separate"/>
        </w:r>
        <w:r>
          <w:t>21</w:t>
        </w:r>
        <w:r>
          <w:fldChar w:fldCharType="end"/>
        </w:r>
      </w:hyperlink>
    </w:p>
    <w:p>
      <w:pPr>
        <w:pStyle w:val="TOC2"/>
        <w:tabs>
          <w:tab w:val="right" w:leader="dot" w:pos="8306"/>
        </w:tabs>
      </w:pPr>
      <w:hyperlink w:anchor="_Toc32662" w:history="1">
        <w:r>
          <w:rPr>
            <w:rFonts w:ascii="仿宋" w:eastAsia="仿宋" w:hAnsi="仿宋" w:cs="仿宋" w:hint="eastAsia"/>
            <w:lang w:eastAsia="zh-CN"/>
          </w:rPr>
          <w:t>(十四)、投资估算及经济效益分析</w:t>
        </w:r>
        <w:r>
          <w:tab/>
        </w:r>
        <w:r>
          <w:fldChar w:fldCharType="begin"/>
        </w:r>
        <w:r>
          <w:instrText xml:space="preserve"> PAGEREF _Toc32662 \h </w:instrText>
        </w:r>
        <w:r>
          <w:fldChar w:fldCharType="separate"/>
        </w:r>
        <w:r>
          <w:t>21</w:t>
        </w:r>
        <w:r>
          <w:fldChar w:fldCharType="end"/>
        </w:r>
      </w:hyperlink>
    </w:p>
    <w:p>
      <w:pPr>
        <w:pStyle w:val="TOC2"/>
        <w:tabs>
          <w:tab w:val="right" w:leader="dot" w:pos="8306"/>
        </w:tabs>
      </w:pPr>
      <w:hyperlink w:anchor="_Toc2554" w:history="1">
        <w:r>
          <w:rPr>
            <w:rFonts w:ascii="仿宋" w:eastAsia="仿宋" w:hAnsi="仿宋" w:cs="仿宋" w:hint="eastAsia"/>
            <w:lang w:eastAsia="zh-CN"/>
          </w:rPr>
          <w:t>(十五)、报告说明</w:t>
        </w:r>
        <w:r>
          <w:tab/>
        </w:r>
        <w:r>
          <w:fldChar w:fldCharType="begin"/>
        </w:r>
        <w:r>
          <w:instrText xml:space="preserve"> PAGEREF _Toc2554 \h </w:instrText>
        </w:r>
        <w:r>
          <w:fldChar w:fldCharType="separate"/>
        </w:r>
        <w:r>
          <w:t>22</w:t>
        </w:r>
        <w:r>
          <w:fldChar w:fldCharType="end"/>
        </w:r>
      </w:hyperlink>
    </w:p>
    <w:p>
      <w:pPr>
        <w:pStyle w:val="TOC2"/>
        <w:tabs>
          <w:tab w:val="right" w:leader="dot" w:pos="8306"/>
        </w:tabs>
      </w:pPr>
      <w:hyperlink w:anchor="_Toc24162" w:history="1">
        <w:r>
          <w:rPr>
            <w:rFonts w:ascii="仿宋" w:eastAsia="仿宋" w:hAnsi="仿宋" w:cs="仿宋" w:hint="eastAsia"/>
            <w:lang w:eastAsia="zh-CN"/>
          </w:rPr>
          <w:t>(十六)、冶金冶炼项目评价</w:t>
        </w:r>
        <w:r>
          <w:tab/>
        </w:r>
        <w:r>
          <w:fldChar w:fldCharType="begin"/>
        </w:r>
        <w:r>
          <w:instrText xml:space="preserve"> PAGEREF _Toc24162 \h </w:instrText>
        </w:r>
        <w:r>
          <w:fldChar w:fldCharType="separate"/>
        </w:r>
        <w:r>
          <w:t>22</w:t>
        </w:r>
        <w:r>
          <w:fldChar w:fldCharType="end"/>
        </w:r>
      </w:hyperlink>
    </w:p>
    <w:p>
      <w:pPr>
        <w:pStyle w:val="TOC2"/>
        <w:tabs>
          <w:tab w:val="right" w:leader="dot" w:pos="8306"/>
        </w:tabs>
      </w:pPr>
      <w:hyperlink w:anchor="_Toc4763" w:history="1">
        <w:r>
          <w:rPr>
            <w:rFonts w:ascii="仿宋" w:eastAsia="仿宋" w:hAnsi="仿宋" w:cs="仿宋" w:hint="eastAsia"/>
            <w:lang w:eastAsia="zh-CN"/>
          </w:rPr>
          <w:t>(十七)、主要经济指标</w:t>
        </w:r>
        <w:r>
          <w:tab/>
        </w:r>
        <w:r>
          <w:fldChar w:fldCharType="begin"/>
        </w:r>
        <w:r>
          <w:instrText xml:space="preserve"> PAGEREF _Toc4763 \h </w:instrText>
        </w:r>
        <w:r>
          <w:fldChar w:fldCharType="separate"/>
        </w:r>
        <w:r>
          <w:t>23</w:t>
        </w:r>
        <w:r>
          <w:fldChar w:fldCharType="end"/>
        </w:r>
      </w:hyperlink>
    </w:p>
    <w:p>
      <w:pPr>
        <w:pStyle w:val="TOC1"/>
        <w:tabs>
          <w:tab w:val="right" w:leader="dot" w:pos="8306"/>
        </w:tabs>
      </w:pPr>
      <w:hyperlink w:anchor="_Toc32018" w:history="1">
        <w:r>
          <w:rPr>
            <w:rFonts w:ascii="仿宋" w:eastAsia="仿宋" w:hAnsi="仿宋" w:cs="仿宋" w:hint="eastAsia"/>
            <w:lang w:eastAsia="zh-CN"/>
          </w:rPr>
          <w:t>五、后期运营与管理</w:t>
        </w:r>
        <w:r>
          <w:tab/>
        </w:r>
        <w:r>
          <w:fldChar w:fldCharType="begin"/>
        </w:r>
        <w:r>
          <w:instrText xml:space="preserve"> PAGEREF _Toc32018 \h </w:instrText>
        </w:r>
        <w:r>
          <w:fldChar w:fldCharType="separate"/>
        </w:r>
        <w:r>
          <w:t>24</w:t>
        </w:r>
        <w:r>
          <w:fldChar w:fldCharType="end"/>
        </w:r>
      </w:hyperlink>
    </w:p>
    <w:p>
      <w:pPr>
        <w:pStyle w:val="TOC2"/>
        <w:tabs>
          <w:tab w:val="right" w:leader="dot" w:pos="8306"/>
        </w:tabs>
      </w:pPr>
      <w:hyperlink w:anchor="_Toc5628" w:history="1">
        <w:r>
          <w:rPr>
            <w:rFonts w:ascii="仿宋" w:eastAsia="仿宋" w:hAnsi="仿宋" w:cs="仿宋" w:hint="eastAsia"/>
            <w:lang w:eastAsia="zh-CN"/>
          </w:rPr>
          <w:t>(一)、冶金冶炼项目运营管理机制</w:t>
        </w:r>
        <w:r>
          <w:tab/>
        </w:r>
        <w:r>
          <w:fldChar w:fldCharType="begin"/>
        </w:r>
        <w:r>
          <w:instrText xml:space="preserve"> PAGEREF _Toc5628 \h </w:instrText>
        </w:r>
        <w:r>
          <w:fldChar w:fldCharType="separate"/>
        </w:r>
        <w:r>
          <w:t>24</w:t>
        </w:r>
        <w:r>
          <w:fldChar w:fldCharType="end"/>
        </w:r>
      </w:hyperlink>
    </w:p>
    <w:p>
      <w:pPr>
        <w:pStyle w:val="TOC2"/>
        <w:tabs>
          <w:tab w:val="right" w:leader="dot" w:pos="8306"/>
        </w:tabs>
      </w:pPr>
      <w:hyperlink w:anchor="_Toc14650" w:history="1">
        <w:r>
          <w:rPr>
            <w:rFonts w:ascii="仿宋" w:eastAsia="仿宋" w:hAnsi="仿宋" w:cs="仿宋" w:hint="eastAsia"/>
            <w:lang w:eastAsia="zh-CN"/>
          </w:rPr>
          <w:t>(二)、人员培训与知识转移</w:t>
        </w:r>
        <w:r>
          <w:tab/>
        </w:r>
        <w:r>
          <w:fldChar w:fldCharType="begin"/>
        </w:r>
        <w:r>
          <w:instrText xml:space="preserve"> PAGEREF _Toc14650 \h </w:instrText>
        </w:r>
        <w:r>
          <w:fldChar w:fldCharType="separate"/>
        </w:r>
        <w:r>
          <w:t>25</w:t>
        </w:r>
        <w:r>
          <w:fldChar w:fldCharType="end"/>
        </w:r>
      </w:hyperlink>
    </w:p>
    <w:p>
      <w:pPr>
        <w:pStyle w:val="TOC2"/>
        <w:tabs>
          <w:tab w:val="right" w:leader="dot" w:pos="8306"/>
        </w:tabs>
      </w:pPr>
      <w:hyperlink w:anchor="_Toc24762" w:history="1">
        <w:r>
          <w:rPr>
            <w:rFonts w:ascii="仿宋" w:eastAsia="仿宋" w:hAnsi="仿宋" w:cs="仿宋" w:hint="eastAsia"/>
            <w:lang w:eastAsia="zh-CN"/>
          </w:rPr>
          <w:t>(三)、设备维护与保养</w:t>
        </w:r>
        <w:r>
          <w:tab/>
        </w:r>
        <w:r>
          <w:fldChar w:fldCharType="begin"/>
        </w:r>
        <w:r>
          <w:instrText xml:space="preserve"> PAGEREF _Toc24762 \h </w:instrText>
        </w:r>
        <w:r>
          <w:fldChar w:fldCharType="separate"/>
        </w:r>
        <w:r>
          <w:t>26</w:t>
        </w:r>
        <w:r>
          <w:fldChar w:fldCharType="end"/>
        </w:r>
      </w:hyperlink>
    </w:p>
    <w:p>
      <w:pPr>
        <w:pStyle w:val="TOC2"/>
        <w:tabs>
          <w:tab w:val="right" w:leader="dot" w:pos="8306"/>
        </w:tabs>
      </w:pPr>
      <w:hyperlink w:anchor="_Toc25857" w:history="1">
        <w:r>
          <w:rPr>
            <w:rFonts w:ascii="仿宋" w:eastAsia="仿宋" w:hAnsi="仿宋" w:cs="仿宋" w:hint="eastAsia"/>
            <w:lang w:eastAsia="zh-CN"/>
          </w:rPr>
          <w:t>(四)、定期检查与评估</w:t>
        </w:r>
        <w:r>
          <w:tab/>
        </w:r>
        <w:r>
          <w:fldChar w:fldCharType="begin"/>
        </w:r>
        <w:r>
          <w:instrText xml:space="preserve"> PAGEREF _Toc25857 \h </w:instrText>
        </w:r>
        <w:r>
          <w:fldChar w:fldCharType="separate"/>
        </w:r>
        <w:r>
          <w:t>26</w:t>
        </w:r>
        <w:r>
          <w:fldChar w:fldCharType="end"/>
        </w:r>
      </w:hyperlink>
    </w:p>
    <w:p>
      <w:pPr>
        <w:pStyle w:val="TOC1"/>
        <w:tabs>
          <w:tab w:val="right" w:leader="dot" w:pos="8306"/>
        </w:tabs>
      </w:pPr>
      <w:hyperlink w:anchor="_Toc7306" w:history="1">
        <w:r>
          <w:rPr>
            <w:rFonts w:ascii="仿宋" w:eastAsia="仿宋" w:hAnsi="仿宋" w:cs="仿宋" w:hint="eastAsia"/>
            <w:lang w:eastAsia="zh-CN"/>
          </w:rPr>
          <w:t>六、冶金冶炼项目建设主要内容和规模</w:t>
        </w:r>
        <w:r>
          <w:tab/>
        </w:r>
        <w:r>
          <w:fldChar w:fldCharType="begin"/>
        </w:r>
        <w:r>
          <w:instrText xml:space="preserve"> PAGEREF _Toc7306 \h </w:instrText>
        </w:r>
        <w:r>
          <w:fldChar w:fldCharType="separate"/>
        </w:r>
        <w:r>
          <w:t>27</w:t>
        </w:r>
        <w:r>
          <w:fldChar w:fldCharType="end"/>
        </w:r>
      </w:hyperlink>
    </w:p>
    <w:p>
      <w:pPr>
        <w:pStyle w:val="TOC2"/>
        <w:tabs>
          <w:tab w:val="right" w:leader="dot" w:pos="8306"/>
        </w:tabs>
      </w:pPr>
      <w:hyperlink w:anchor="_Toc19137" w:history="1">
        <w:r>
          <w:rPr>
            <w:rFonts w:ascii="仿宋" w:eastAsia="仿宋" w:hAnsi="仿宋" w:cs="仿宋" w:hint="eastAsia"/>
            <w:lang w:eastAsia="zh-CN"/>
          </w:rPr>
          <w:t>(一)、用地规模</w:t>
        </w:r>
        <w:r>
          <w:tab/>
        </w:r>
        <w:r>
          <w:fldChar w:fldCharType="begin"/>
        </w:r>
        <w:r>
          <w:instrText xml:space="preserve"> PAGEREF _Toc19137 \h </w:instrText>
        </w:r>
        <w:r>
          <w:fldChar w:fldCharType="separate"/>
        </w:r>
        <w:r>
          <w:t>27</w:t>
        </w:r>
        <w:r>
          <w:fldChar w:fldCharType="end"/>
        </w:r>
      </w:hyperlink>
    </w:p>
    <w:p>
      <w:pPr>
        <w:pStyle w:val="TOC2"/>
        <w:tabs>
          <w:tab w:val="right" w:leader="dot" w:pos="8306"/>
        </w:tabs>
      </w:pPr>
      <w:hyperlink w:anchor="_Toc7129" w:history="1">
        <w:r>
          <w:rPr>
            <w:rFonts w:ascii="仿宋" w:eastAsia="仿宋" w:hAnsi="仿宋" w:cs="仿宋" w:hint="eastAsia"/>
            <w:lang w:eastAsia="zh-CN"/>
          </w:rPr>
          <w:t>(二)、设备购置</w:t>
        </w:r>
        <w:r>
          <w:tab/>
        </w:r>
        <w:r>
          <w:fldChar w:fldCharType="begin"/>
        </w:r>
        <w:r>
          <w:instrText xml:space="preserve"> PAGEREF _Toc7129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0" w:history="1">
        <w:r>
          <w:rPr>
            <w:rFonts w:ascii="仿宋" w:eastAsia="仿宋" w:hAnsi="仿宋" w:cs="仿宋" w:hint="eastAsia"/>
            <w:lang w:eastAsia="zh-CN"/>
          </w:rPr>
          <w:t>(三)、产值规模</w:t>
        </w:r>
        <w:r>
          <w:tab/>
        </w:r>
        <w:r>
          <w:fldChar w:fldCharType="begin"/>
        </w:r>
        <w:r>
          <w:instrText xml:space="preserve"> PAGEREF _Toc18120 \h </w:instrText>
        </w:r>
        <w:r>
          <w:fldChar w:fldCharType="separate"/>
        </w:r>
        <w:r>
          <w:t>28</w:t>
        </w:r>
        <w:r>
          <w:fldChar w:fldCharType="end"/>
        </w:r>
      </w:hyperlink>
    </w:p>
    <w:p>
      <w:pPr>
        <w:pStyle w:val="TOC2"/>
        <w:tabs>
          <w:tab w:val="right" w:leader="dot" w:pos="8306"/>
        </w:tabs>
      </w:pPr>
      <w:hyperlink w:anchor="_Toc5893" w:history="1">
        <w:r>
          <w:rPr>
            <w:rFonts w:ascii="仿宋" w:eastAsia="仿宋" w:hAnsi="仿宋" w:cs="仿宋" w:hint="eastAsia"/>
            <w:lang w:eastAsia="zh-CN"/>
          </w:rPr>
          <w:t>(四)、产品规划方案及生产纲领</w:t>
        </w:r>
        <w:r>
          <w:tab/>
        </w:r>
        <w:r>
          <w:fldChar w:fldCharType="begin"/>
        </w:r>
        <w:r>
          <w:instrText xml:space="preserve"> PAGEREF _Toc5893 \h </w:instrText>
        </w:r>
        <w:r>
          <w:fldChar w:fldCharType="separate"/>
        </w:r>
        <w:r>
          <w:t>29</w:t>
        </w:r>
        <w:r>
          <w:fldChar w:fldCharType="end"/>
        </w:r>
      </w:hyperlink>
    </w:p>
    <w:p>
      <w:pPr>
        <w:pStyle w:val="TOC1"/>
        <w:tabs>
          <w:tab w:val="right" w:leader="dot" w:pos="8306"/>
        </w:tabs>
      </w:pPr>
      <w:hyperlink w:anchor="_Toc28704" w:history="1">
        <w:r>
          <w:rPr>
            <w:rFonts w:ascii="仿宋" w:eastAsia="仿宋" w:hAnsi="仿宋" w:cs="仿宋" w:hint="eastAsia"/>
            <w:lang w:eastAsia="zh-CN"/>
          </w:rPr>
          <w:t>七、第八章员工绩效管理</w:t>
        </w:r>
        <w:r>
          <w:tab/>
        </w:r>
        <w:r>
          <w:fldChar w:fldCharType="begin"/>
        </w:r>
        <w:r>
          <w:instrText xml:space="preserve"> PAGEREF _Toc28704 \h </w:instrText>
        </w:r>
        <w:r>
          <w:fldChar w:fldCharType="separate"/>
        </w:r>
        <w:r>
          <w:t>30</w:t>
        </w:r>
        <w:r>
          <w:fldChar w:fldCharType="end"/>
        </w:r>
      </w:hyperlink>
    </w:p>
    <w:p>
      <w:pPr>
        <w:pStyle w:val="TOC2"/>
        <w:tabs>
          <w:tab w:val="right" w:leader="dot" w:pos="8306"/>
        </w:tabs>
      </w:pPr>
      <w:hyperlink w:anchor="_Toc4235" w:history="1">
        <w:r>
          <w:rPr>
            <w:rFonts w:ascii="仿宋" w:eastAsia="仿宋" w:hAnsi="仿宋" w:cs="仿宋" w:hint="eastAsia"/>
            <w:lang w:eastAsia="zh-CN"/>
          </w:rPr>
          <w:t>(一)、绩效评估体系建立</w:t>
        </w:r>
        <w:r>
          <w:tab/>
        </w:r>
        <w:r>
          <w:fldChar w:fldCharType="begin"/>
        </w:r>
        <w:r>
          <w:instrText xml:space="preserve"> PAGEREF _Toc4235 \h </w:instrText>
        </w:r>
        <w:r>
          <w:fldChar w:fldCharType="separate"/>
        </w:r>
        <w:r>
          <w:t>30</w:t>
        </w:r>
        <w:r>
          <w:fldChar w:fldCharType="end"/>
        </w:r>
      </w:hyperlink>
    </w:p>
    <w:p>
      <w:pPr>
        <w:pStyle w:val="TOC2"/>
        <w:tabs>
          <w:tab w:val="right" w:leader="dot" w:pos="8306"/>
        </w:tabs>
      </w:pPr>
      <w:hyperlink w:anchor="_Toc20607" w:history="1">
        <w:r>
          <w:rPr>
            <w:rFonts w:ascii="仿宋" w:eastAsia="仿宋" w:hAnsi="仿宋" w:cs="仿宋" w:hint="eastAsia"/>
            <w:lang w:eastAsia="zh-CN"/>
          </w:rPr>
          <w:t>(二)、绩效考核与反馈</w:t>
        </w:r>
        <w:r>
          <w:tab/>
        </w:r>
        <w:r>
          <w:fldChar w:fldCharType="begin"/>
        </w:r>
        <w:r>
          <w:instrText xml:space="preserve"> PAGEREF _Toc20607 \h </w:instrText>
        </w:r>
        <w:r>
          <w:fldChar w:fldCharType="separate"/>
        </w:r>
        <w:r>
          <w:t>31</w:t>
        </w:r>
        <w:r>
          <w:fldChar w:fldCharType="end"/>
        </w:r>
      </w:hyperlink>
    </w:p>
    <w:p>
      <w:pPr>
        <w:pStyle w:val="TOC2"/>
        <w:tabs>
          <w:tab w:val="right" w:leader="dot" w:pos="8306"/>
        </w:tabs>
      </w:pPr>
      <w:hyperlink w:anchor="_Toc32693" w:history="1">
        <w:r>
          <w:rPr>
            <w:rFonts w:ascii="仿宋" w:eastAsia="仿宋" w:hAnsi="仿宋" w:cs="仿宋" w:hint="eastAsia"/>
            <w:lang w:eastAsia="zh-CN"/>
          </w:rPr>
          <w:t>(三)、激励与奖惩机制</w:t>
        </w:r>
        <w:r>
          <w:tab/>
        </w:r>
        <w:r>
          <w:fldChar w:fldCharType="begin"/>
        </w:r>
        <w:r>
          <w:instrText xml:space="preserve"> PAGEREF _Toc32693 \h </w:instrText>
        </w:r>
        <w:r>
          <w:fldChar w:fldCharType="separate"/>
        </w:r>
        <w:r>
          <w:t>31</w:t>
        </w:r>
        <w:r>
          <w:fldChar w:fldCharType="end"/>
        </w:r>
      </w:hyperlink>
    </w:p>
    <w:p>
      <w:pPr>
        <w:pStyle w:val="TOC1"/>
        <w:tabs>
          <w:tab w:val="right" w:leader="dot" w:pos="8306"/>
        </w:tabs>
      </w:pPr>
      <w:hyperlink w:anchor="_Toc27855" w:history="1">
        <w:r>
          <w:rPr>
            <w:rFonts w:ascii="仿宋" w:eastAsia="仿宋" w:hAnsi="仿宋" w:cs="仿宋" w:hint="eastAsia"/>
            <w:lang w:eastAsia="zh-CN"/>
          </w:rPr>
          <w:t>八、行业壁垒</w:t>
        </w:r>
        <w:r>
          <w:tab/>
        </w:r>
        <w:r>
          <w:fldChar w:fldCharType="begin"/>
        </w:r>
        <w:r>
          <w:instrText xml:space="preserve"> PAGEREF _Toc27855 \h </w:instrText>
        </w:r>
        <w:r>
          <w:fldChar w:fldCharType="separate"/>
        </w:r>
        <w:r>
          <w:t>32</w:t>
        </w:r>
        <w:r>
          <w:fldChar w:fldCharType="end"/>
        </w:r>
      </w:hyperlink>
    </w:p>
    <w:p>
      <w:pPr>
        <w:pStyle w:val="TOC2"/>
        <w:tabs>
          <w:tab w:val="right" w:leader="dot" w:pos="8306"/>
        </w:tabs>
      </w:pPr>
      <w:hyperlink w:anchor="_Toc7548" w:history="1">
        <w:r>
          <w:rPr>
            <w:rFonts w:ascii="仿宋" w:eastAsia="仿宋" w:hAnsi="仿宋" w:cs="仿宋" w:hint="eastAsia"/>
            <w:lang w:eastAsia="zh-CN"/>
          </w:rPr>
          <w:t>(一)、供应链整合壁垒</w:t>
        </w:r>
        <w:r>
          <w:tab/>
        </w:r>
        <w:r>
          <w:fldChar w:fldCharType="begin"/>
        </w:r>
        <w:r>
          <w:instrText xml:space="preserve"> PAGEREF _Toc7548 \h </w:instrText>
        </w:r>
        <w:r>
          <w:fldChar w:fldCharType="separate"/>
        </w:r>
        <w:r>
          <w:t>32</w:t>
        </w:r>
        <w:r>
          <w:fldChar w:fldCharType="end"/>
        </w:r>
      </w:hyperlink>
    </w:p>
    <w:p>
      <w:pPr>
        <w:pStyle w:val="TOC2"/>
        <w:tabs>
          <w:tab w:val="right" w:leader="dot" w:pos="8306"/>
        </w:tabs>
      </w:pPr>
      <w:hyperlink w:anchor="_Toc10997" w:history="1">
        <w:r>
          <w:rPr>
            <w:rFonts w:ascii="仿宋" w:eastAsia="仿宋" w:hAnsi="仿宋" w:cs="仿宋" w:hint="eastAsia"/>
            <w:lang w:eastAsia="zh-CN"/>
          </w:rPr>
          <w:t>(二)、网络效应壁垒</w:t>
        </w:r>
        <w:r>
          <w:tab/>
        </w:r>
        <w:r>
          <w:fldChar w:fldCharType="begin"/>
        </w:r>
        <w:r>
          <w:instrText xml:space="preserve"> PAGEREF _Toc10997 \h </w:instrText>
        </w:r>
        <w:r>
          <w:fldChar w:fldCharType="separate"/>
        </w:r>
        <w:r>
          <w:t>32</w:t>
        </w:r>
        <w:r>
          <w:fldChar w:fldCharType="end"/>
        </w:r>
      </w:hyperlink>
    </w:p>
    <w:p>
      <w:pPr>
        <w:pStyle w:val="TOC2"/>
        <w:tabs>
          <w:tab w:val="right" w:leader="dot" w:pos="8306"/>
        </w:tabs>
      </w:pPr>
      <w:hyperlink w:anchor="_Toc19902" w:history="1">
        <w:r>
          <w:rPr>
            <w:rFonts w:ascii="仿宋" w:eastAsia="仿宋" w:hAnsi="仿宋" w:cs="仿宋" w:hint="eastAsia"/>
            <w:lang w:eastAsia="zh-CN"/>
          </w:rPr>
          <w:t>(三)、法规合规壁垒</w:t>
        </w:r>
        <w:r>
          <w:tab/>
        </w:r>
        <w:r>
          <w:fldChar w:fldCharType="begin"/>
        </w:r>
        <w:r>
          <w:instrText xml:space="preserve"> PAGEREF _Toc19902 \h </w:instrText>
        </w:r>
        <w:r>
          <w:fldChar w:fldCharType="separate"/>
        </w:r>
        <w:r>
          <w:t>32</w:t>
        </w:r>
        <w:r>
          <w:fldChar w:fldCharType="end"/>
        </w:r>
      </w:hyperlink>
    </w:p>
    <w:p>
      <w:pPr>
        <w:pStyle w:val="TOC2"/>
        <w:tabs>
          <w:tab w:val="right" w:leader="dot" w:pos="8306"/>
        </w:tabs>
      </w:pPr>
      <w:hyperlink w:anchor="_Toc18102" w:history="1">
        <w:r>
          <w:rPr>
            <w:rFonts w:ascii="仿宋" w:eastAsia="仿宋" w:hAnsi="仿宋" w:cs="仿宋" w:hint="eastAsia"/>
            <w:lang w:eastAsia="zh-CN"/>
          </w:rPr>
          <w:t>(四)、专业人才壁垒</w:t>
        </w:r>
        <w:r>
          <w:tab/>
        </w:r>
        <w:r>
          <w:fldChar w:fldCharType="begin"/>
        </w:r>
        <w:r>
          <w:instrText xml:space="preserve"> PAGEREF _Toc18102 \h </w:instrText>
        </w:r>
        <w:r>
          <w:fldChar w:fldCharType="separate"/>
        </w:r>
        <w:r>
          <w:t>32</w:t>
        </w:r>
        <w:r>
          <w:fldChar w:fldCharType="end"/>
        </w:r>
      </w:hyperlink>
    </w:p>
    <w:p>
      <w:pPr>
        <w:pStyle w:val="TOC2"/>
        <w:tabs>
          <w:tab w:val="right" w:leader="dot" w:pos="8306"/>
        </w:tabs>
      </w:pPr>
      <w:hyperlink w:anchor="_Toc12034" w:history="1">
        <w:r>
          <w:rPr>
            <w:rFonts w:ascii="仿宋" w:eastAsia="仿宋" w:hAnsi="仿宋" w:cs="仿宋" w:hint="eastAsia"/>
            <w:lang w:eastAsia="zh-CN"/>
          </w:rPr>
          <w:t>(五)、品牌忠诚度壁垒</w:t>
        </w:r>
        <w:r>
          <w:tab/>
        </w:r>
        <w:r>
          <w:fldChar w:fldCharType="begin"/>
        </w:r>
        <w:r>
          <w:instrText xml:space="preserve"> PAGEREF _Toc12034 \h </w:instrText>
        </w:r>
        <w:r>
          <w:fldChar w:fldCharType="separate"/>
        </w:r>
        <w:r>
          <w:t>33</w:t>
        </w:r>
        <w:r>
          <w:fldChar w:fldCharType="end"/>
        </w:r>
      </w:hyperlink>
    </w:p>
    <w:p>
      <w:pPr>
        <w:pStyle w:val="TOC1"/>
        <w:tabs>
          <w:tab w:val="right" w:leader="dot" w:pos="8306"/>
        </w:tabs>
      </w:pPr>
      <w:hyperlink w:anchor="_Toc22260" w:history="1">
        <w:r>
          <w:rPr>
            <w:rFonts w:ascii="仿宋" w:eastAsia="仿宋" w:hAnsi="仿宋" w:cs="仿宋" w:hint="eastAsia"/>
            <w:lang w:eastAsia="zh-CN"/>
          </w:rPr>
          <w:t>九、冶金冶炼项目规划进度</w:t>
        </w:r>
        <w:r>
          <w:tab/>
        </w:r>
        <w:r>
          <w:fldChar w:fldCharType="begin"/>
        </w:r>
        <w:r>
          <w:instrText xml:space="preserve"> PAGEREF _Toc22260 \h </w:instrText>
        </w:r>
        <w:r>
          <w:fldChar w:fldCharType="separate"/>
        </w:r>
        <w:r>
          <w:t>33</w:t>
        </w:r>
        <w:r>
          <w:fldChar w:fldCharType="end"/>
        </w:r>
      </w:hyperlink>
    </w:p>
    <w:p>
      <w:pPr>
        <w:pStyle w:val="TOC2"/>
        <w:tabs>
          <w:tab w:val="right" w:leader="dot" w:pos="8306"/>
        </w:tabs>
      </w:pPr>
      <w:hyperlink w:anchor="_Toc27984" w:history="1">
        <w:r>
          <w:rPr>
            <w:rFonts w:ascii="仿宋" w:eastAsia="仿宋" w:hAnsi="仿宋" w:cs="仿宋" w:hint="eastAsia"/>
            <w:lang w:eastAsia="zh-CN"/>
          </w:rPr>
          <w:t>(一)、冶金冶炼项目进度安排</w:t>
        </w:r>
        <w:r>
          <w:tab/>
        </w:r>
        <w:r>
          <w:fldChar w:fldCharType="begin"/>
        </w:r>
        <w:r>
          <w:instrText xml:space="preserve"> PAGEREF _Toc27984 \h </w:instrText>
        </w:r>
        <w:r>
          <w:fldChar w:fldCharType="separate"/>
        </w:r>
        <w:r>
          <w:t>33</w:t>
        </w:r>
        <w:r>
          <w:fldChar w:fldCharType="end"/>
        </w:r>
      </w:hyperlink>
    </w:p>
    <w:p>
      <w:pPr>
        <w:pStyle w:val="TOC2"/>
        <w:tabs>
          <w:tab w:val="right" w:leader="dot" w:pos="8306"/>
        </w:tabs>
      </w:pPr>
      <w:hyperlink w:anchor="_Toc11667" w:history="1">
        <w:r>
          <w:rPr>
            <w:rFonts w:ascii="仿宋" w:eastAsia="仿宋" w:hAnsi="仿宋" w:cs="仿宋" w:hint="eastAsia"/>
            <w:lang w:eastAsia="zh-CN"/>
          </w:rPr>
          <w:t>(二)、冶金冶炼项目实施保障措施</w:t>
        </w:r>
        <w:r>
          <w:tab/>
        </w:r>
        <w:r>
          <w:fldChar w:fldCharType="begin"/>
        </w:r>
        <w:r>
          <w:instrText xml:space="preserve"> PAGEREF _Toc11667 \h </w:instrText>
        </w:r>
        <w:r>
          <w:fldChar w:fldCharType="separate"/>
        </w:r>
        <w:r>
          <w:t>35</w:t>
        </w:r>
        <w:r>
          <w:fldChar w:fldCharType="end"/>
        </w:r>
      </w:hyperlink>
    </w:p>
    <w:p>
      <w:pPr>
        <w:pStyle w:val="TOC1"/>
        <w:tabs>
          <w:tab w:val="right" w:leader="dot" w:pos="8306"/>
        </w:tabs>
      </w:pPr>
      <w:hyperlink w:anchor="_Toc6388" w:history="1">
        <w:r>
          <w:rPr>
            <w:rFonts w:ascii="仿宋" w:eastAsia="仿宋" w:hAnsi="仿宋" w:cs="仿宋" w:hint="eastAsia"/>
            <w:lang w:eastAsia="zh-CN"/>
          </w:rPr>
          <w:t>十、第三十二章未来发展愿景</w:t>
        </w:r>
        <w:r>
          <w:tab/>
        </w:r>
        <w:r>
          <w:fldChar w:fldCharType="begin"/>
        </w:r>
        <w:r>
          <w:instrText xml:space="preserve"> PAGEREF _Toc6388 \h </w:instrText>
        </w:r>
        <w:r>
          <w:fldChar w:fldCharType="separate"/>
        </w:r>
        <w:r>
          <w:t>37</w:t>
        </w:r>
        <w:r>
          <w:fldChar w:fldCharType="end"/>
        </w:r>
      </w:hyperlink>
    </w:p>
    <w:p>
      <w:pPr>
        <w:pStyle w:val="TOC2"/>
        <w:tabs>
          <w:tab w:val="right" w:leader="dot" w:pos="8306"/>
        </w:tabs>
      </w:pPr>
      <w:hyperlink w:anchor="_Toc28614" w:history="1">
        <w:r>
          <w:rPr>
            <w:rFonts w:ascii="仿宋" w:eastAsia="仿宋" w:hAnsi="仿宋" w:cs="仿宋" w:hint="eastAsia"/>
            <w:lang w:eastAsia="zh-CN"/>
          </w:rPr>
          <w:t>(一)、员工职业生涯管理的未来趋势</w:t>
        </w:r>
        <w:r>
          <w:tab/>
        </w:r>
        <w:r>
          <w:fldChar w:fldCharType="begin"/>
        </w:r>
        <w:r>
          <w:instrText xml:space="preserve"> PAGEREF _Toc28614 \h </w:instrText>
        </w:r>
        <w:r>
          <w:fldChar w:fldCharType="separate"/>
        </w:r>
        <w:r>
          <w:t>37</w:t>
        </w:r>
        <w:r>
          <w:fldChar w:fldCharType="end"/>
        </w:r>
      </w:hyperlink>
    </w:p>
    <w:p>
      <w:pPr>
        <w:pStyle w:val="TOC2"/>
        <w:tabs>
          <w:tab w:val="right" w:leader="dot" w:pos="8306"/>
        </w:tabs>
      </w:pPr>
      <w:hyperlink w:anchor="_Toc2079" w:history="1">
        <w:r>
          <w:rPr>
            <w:rFonts w:ascii="仿宋" w:eastAsia="仿宋" w:hAnsi="仿宋" w:cs="仿宋" w:hint="eastAsia"/>
            <w:lang w:eastAsia="zh-CN"/>
          </w:rPr>
          <w:t>(二)、公司在员工发展中的未来愿景</w:t>
        </w:r>
        <w:r>
          <w:tab/>
        </w:r>
        <w:r>
          <w:fldChar w:fldCharType="begin"/>
        </w:r>
        <w:r>
          <w:instrText xml:space="preserve"> PAGEREF _Toc2079 \h </w:instrText>
        </w:r>
        <w:r>
          <w:fldChar w:fldCharType="separate"/>
        </w:r>
        <w:r>
          <w:t>38</w:t>
        </w:r>
        <w:r>
          <w:fldChar w:fldCharType="end"/>
        </w:r>
      </w:hyperlink>
    </w:p>
    <w:p>
      <w:pPr>
        <w:pStyle w:val="TOC1"/>
        <w:tabs>
          <w:tab w:val="right" w:leader="dot" w:pos="8306"/>
        </w:tabs>
      </w:pPr>
      <w:hyperlink w:anchor="_Toc29083" w:history="1">
        <w:r>
          <w:rPr>
            <w:rFonts w:ascii="仿宋" w:eastAsia="仿宋" w:hAnsi="仿宋" w:cs="仿宋" w:hint="eastAsia"/>
            <w:lang w:eastAsia="zh-CN"/>
          </w:rPr>
          <w:t>十一、公司治理结构</w:t>
        </w:r>
        <w:r>
          <w:tab/>
        </w:r>
        <w:r>
          <w:fldChar w:fldCharType="begin"/>
        </w:r>
        <w:r>
          <w:instrText xml:space="preserve"> PAGEREF _Toc29083 \h </w:instrText>
        </w:r>
        <w:r>
          <w:fldChar w:fldCharType="separate"/>
        </w:r>
        <w:r>
          <w:t>39</w:t>
        </w:r>
        <w:r>
          <w:fldChar w:fldCharType="end"/>
        </w:r>
      </w:hyperlink>
    </w:p>
    <w:p>
      <w:pPr>
        <w:pStyle w:val="TOC2"/>
        <w:tabs>
          <w:tab w:val="right" w:leader="dot" w:pos="8306"/>
        </w:tabs>
      </w:pPr>
      <w:hyperlink w:anchor="_Toc17087" w:history="1">
        <w:r>
          <w:rPr>
            <w:rFonts w:ascii="仿宋" w:eastAsia="仿宋" w:hAnsi="仿宋" w:cs="仿宋" w:hint="eastAsia"/>
            <w:lang w:eastAsia="zh-CN"/>
          </w:rPr>
          <w:t>(一)、公司组织形式</w:t>
        </w:r>
        <w:r>
          <w:tab/>
        </w:r>
        <w:r>
          <w:fldChar w:fldCharType="begin"/>
        </w:r>
        <w:r>
          <w:instrText xml:space="preserve"> PAGEREF _Toc17087 \h </w:instrText>
        </w:r>
        <w:r>
          <w:fldChar w:fldCharType="separate"/>
        </w:r>
        <w:r>
          <w:t>39</w:t>
        </w:r>
        <w:r>
          <w:fldChar w:fldCharType="end"/>
        </w:r>
      </w:hyperlink>
    </w:p>
    <w:p>
      <w:pPr>
        <w:pStyle w:val="TOC2"/>
        <w:tabs>
          <w:tab w:val="right" w:leader="dot" w:pos="8306"/>
        </w:tabs>
      </w:pPr>
      <w:hyperlink w:anchor="_Toc30455" w:history="1">
        <w:r>
          <w:rPr>
            <w:rFonts w:ascii="仿宋" w:eastAsia="仿宋" w:hAnsi="仿宋" w:cs="仿宋" w:hint="eastAsia"/>
            <w:lang w:eastAsia="zh-CN"/>
          </w:rPr>
          <w:t>(二)、董事会结构</w:t>
        </w:r>
        <w:r>
          <w:tab/>
        </w:r>
        <w:r>
          <w:fldChar w:fldCharType="begin"/>
        </w:r>
        <w:r>
          <w:instrText xml:space="preserve"> PAGEREF _Toc30455 \h </w:instrText>
        </w:r>
        <w:r>
          <w:fldChar w:fldCharType="separate"/>
        </w:r>
        <w:r>
          <w:t>40</w:t>
        </w:r>
        <w:r>
          <w:fldChar w:fldCharType="end"/>
        </w:r>
      </w:hyperlink>
    </w:p>
    <w:p>
      <w:pPr>
        <w:pStyle w:val="TOC2"/>
        <w:tabs>
          <w:tab w:val="right" w:leader="dot" w:pos="8306"/>
        </w:tabs>
      </w:pPr>
      <w:hyperlink w:anchor="_Toc12819" w:history="1">
        <w:r>
          <w:rPr>
            <w:rFonts w:ascii="仿宋" w:eastAsia="仿宋" w:hAnsi="仿宋" w:cs="仿宋" w:hint="eastAsia"/>
            <w:lang w:eastAsia="zh-CN"/>
          </w:rPr>
          <w:t>(三)、高管薪酬与激励计划</w:t>
        </w:r>
        <w:r>
          <w:tab/>
        </w:r>
        <w:r>
          <w:fldChar w:fldCharType="begin"/>
        </w:r>
        <w:r>
          <w:instrText xml:space="preserve"> PAGEREF _Toc12819 \h </w:instrText>
        </w:r>
        <w:r>
          <w:fldChar w:fldCharType="separate"/>
        </w:r>
        <w:r>
          <w:t>41</w:t>
        </w:r>
        <w:r>
          <w:fldChar w:fldCharType="end"/>
        </w:r>
      </w:hyperlink>
    </w:p>
    <w:p>
      <w:pPr>
        <w:pStyle w:val="TOC1"/>
        <w:tabs>
          <w:tab w:val="right" w:leader="dot" w:pos="8306"/>
        </w:tabs>
      </w:pPr>
      <w:hyperlink w:anchor="_Toc19812" w:history="1">
        <w:r>
          <w:rPr>
            <w:rFonts w:ascii="仿宋" w:eastAsia="仿宋" w:hAnsi="仿宋" w:cs="仿宋" w:hint="eastAsia"/>
            <w:lang w:eastAsia="zh-CN"/>
          </w:rPr>
          <w:t>十二、员工家庭与工作平衡支持计划</w:t>
        </w:r>
        <w:r>
          <w:tab/>
        </w:r>
        <w:r>
          <w:fldChar w:fldCharType="begin"/>
        </w:r>
        <w:r>
          <w:instrText xml:space="preserve"> PAGEREF _Toc19812 \h </w:instrText>
        </w:r>
        <w:r>
          <w:fldChar w:fldCharType="separate"/>
        </w:r>
        <w:r>
          <w:t>43</w:t>
        </w:r>
        <w:r>
          <w:fldChar w:fldCharType="end"/>
        </w:r>
      </w:hyperlink>
    </w:p>
    <w:p>
      <w:pPr>
        <w:pStyle w:val="TOC2"/>
        <w:tabs>
          <w:tab w:val="right" w:leader="dot" w:pos="8306"/>
        </w:tabs>
      </w:pPr>
      <w:hyperlink w:anchor="_Toc22966" w:history="1">
        <w:r>
          <w:rPr>
            <w:rFonts w:ascii="仿宋" w:eastAsia="仿宋" w:hAnsi="仿宋" w:cs="仿宋" w:hint="eastAsia"/>
            <w:lang w:eastAsia="zh-CN"/>
          </w:rPr>
          <w:t>(一)、家庭与工作平衡的重要性分析</w:t>
        </w:r>
        <w:r>
          <w:tab/>
        </w:r>
        <w:r>
          <w:fldChar w:fldCharType="begin"/>
        </w:r>
        <w:r>
          <w:instrText xml:space="preserve"> PAGEREF _Toc22966 \h </w:instrText>
        </w:r>
        <w:r>
          <w:fldChar w:fldCharType="separate"/>
        </w:r>
        <w:r>
          <w:t>43</w:t>
        </w:r>
        <w:r>
          <w:fldChar w:fldCharType="end"/>
        </w:r>
      </w:hyperlink>
    </w:p>
    <w:p>
      <w:pPr>
        <w:pStyle w:val="TOC2"/>
        <w:tabs>
          <w:tab w:val="right" w:leader="dot" w:pos="8306"/>
        </w:tabs>
      </w:pPr>
      <w:hyperlink w:anchor="_Toc3421" w:history="1">
        <w:r>
          <w:rPr>
            <w:rFonts w:ascii="仿宋" w:eastAsia="仿宋" w:hAnsi="仿宋" w:cs="仿宋" w:hint="eastAsia"/>
            <w:lang w:eastAsia="zh-CN"/>
          </w:rPr>
          <w:t>(二)、支持计划的制定与实施步骤</w:t>
        </w:r>
        <w:r>
          <w:tab/>
        </w:r>
        <w:r>
          <w:fldChar w:fldCharType="begin"/>
        </w:r>
        <w:r>
          <w:instrText xml:space="preserve"> PAGEREF _Toc3421 \h </w:instrText>
        </w:r>
        <w:r>
          <w:fldChar w:fldCharType="separate"/>
        </w:r>
        <w:r>
          <w:t>43</w:t>
        </w:r>
        <w:r>
          <w:fldChar w:fldCharType="end"/>
        </w:r>
      </w:hyperlink>
    </w:p>
    <w:p>
      <w:pPr>
        <w:pStyle w:val="TOC2"/>
        <w:tabs>
          <w:tab w:val="right" w:leader="dot" w:pos="8306"/>
        </w:tabs>
      </w:pPr>
      <w:hyperlink w:anchor="_Toc20032" w:history="1">
        <w:r>
          <w:rPr>
            <w:rFonts w:ascii="仿宋" w:eastAsia="仿宋" w:hAnsi="仿宋" w:cs="仿宋" w:hint="eastAsia"/>
            <w:lang w:eastAsia="zh-CN"/>
          </w:rPr>
          <w:t>(三)、平衡效果的评估及调整优化</w:t>
        </w:r>
        <w:r>
          <w:tab/>
        </w:r>
        <w:r>
          <w:fldChar w:fldCharType="begin"/>
        </w:r>
        <w:r>
          <w:instrText xml:space="preserve"> PAGEREF _Toc20032 \h </w:instrText>
        </w:r>
        <w:r>
          <w:fldChar w:fldCharType="separate"/>
        </w:r>
        <w:r>
          <w:t>44</w:t>
        </w:r>
        <w:r>
          <w:fldChar w:fldCharType="end"/>
        </w:r>
      </w:hyperlink>
    </w:p>
    <w:p>
      <w:pPr>
        <w:pStyle w:val="TOC1"/>
        <w:tabs>
          <w:tab w:val="right" w:leader="dot" w:pos="8306"/>
        </w:tabs>
      </w:pPr>
      <w:hyperlink w:anchor="_Toc1794" w:history="1">
        <w:r>
          <w:rPr>
            <w:rFonts w:ascii="仿宋" w:eastAsia="仿宋" w:hAnsi="仿宋" w:cs="仿宋" w:hint="eastAsia"/>
            <w:lang w:eastAsia="zh-CN"/>
          </w:rPr>
          <w:t>十三、SWOT分析说明</w:t>
        </w:r>
        <w:r>
          <w:tab/>
        </w:r>
        <w:r>
          <w:fldChar w:fldCharType="begin"/>
        </w:r>
        <w:r>
          <w:instrText xml:space="preserve"> PAGEREF _Toc1794 \h </w:instrText>
        </w:r>
        <w:r>
          <w:fldChar w:fldCharType="separate"/>
        </w:r>
        <w:r>
          <w:t>45</w:t>
        </w:r>
        <w:r>
          <w:fldChar w:fldCharType="end"/>
        </w:r>
      </w:hyperlink>
    </w:p>
    <w:p>
      <w:pPr>
        <w:pStyle w:val="TOC2"/>
        <w:tabs>
          <w:tab w:val="right" w:leader="dot" w:pos="8306"/>
        </w:tabs>
      </w:pPr>
      <w:hyperlink w:anchor="_Toc32170" w:history="1">
        <w:r>
          <w:rPr>
            <w:rFonts w:ascii="仿宋" w:eastAsia="仿宋" w:hAnsi="仿宋" w:cs="仿宋" w:hint="eastAsia"/>
            <w:lang w:eastAsia="zh-CN"/>
          </w:rPr>
          <w:t>(一)、优势分析(S)</w:t>
        </w:r>
        <w:r>
          <w:tab/>
        </w:r>
        <w:r>
          <w:fldChar w:fldCharType="begin"/>
        </w:r>
        <w:r>
          <w:instrText xml:space="preserve"> PAGEREF _Toc32170 \h </w:instrText>
        </w:r>
        <w:r>
          <w:fldChar w:fldCharType="separate"/>
        </w:r>
        <w:r>
          <w:t>45</w:t>
        </w:r>
        <w:r>
          <w:fldChar w:fldCharType="end"/>
        </w:r>
      </w:hyperlink>
    </w:p>
    <w:p>
      <w:pPr>
        <w:pStyle w:val="TOC2"/>
        <w:tabs>
          <w:tab w:val="right" w:leader="dot" w:pos="8306"/>
        </w:tabs>
      </w:pPr>
      <w:hyperlink w:anchor="_Toc15702" w:history="1">
        <w:r>
          <w:rPr>
            <w:rFonts w:ascii="仿宋" w:eastAsia="仿宋" w:hAnsi="仿宋" w:cs="仿宋" w:hint="eastAsia"/>
            <w:lang w:eastAsia="zh-CN"/>
          </w:rPr>
          <w:t>(二)、劣势分析(W)</w:t>
        </w:r>
        <w:r>
          <w:tab/>
        </w:r>
        <w:r>
          <w:fldChar w:fldCharType="begin"/>
        </w:r>
        <w:r>
          <w:instrText xml:space="preserve"> PAGEREF _Toc15702 \h </w:instrText>
        </w:r>
        <w:r>
          <w:fldChar w:fldCharType="separate"/>
        </w:r>
        <w:r>
          <w:t>46</w:t>
        </w:r>
        <w:r>
          <w:fldChar w:fldCharType="end"/>
        </w:r>
      </w:hyperlink>
    </w:p>
    <w:p>
      <w:pPr>
        <w:pStyle w:val="TOC2"/>
        <w:tabs>
          <w:tab w:val="right" w:leader="dot" w:pos="8306"/>
        </w:tabs>
      </w:pPr>
      <w:hyperlink w:anchor="_Toc16408" w:history="1">
        <w:r>
          <w:rPr>
            <w:rFonts w:ascii="仿宋" w:eastAsia="仿宋" w:hAnsi="仿宋" w:cs="仿宋" w:hint="eastAsia"/>
            <w:lang w:eastAsia="zh-CN"/>
          </w:rPr>
          <w:t>(三)、机会分析()</w:t>
        </w:r>
        <w:r>
          <w:tab/>
        </w:r>
        <w:r>
          <w:fldChar w:fldCharType="begin"/>
        </w:r>
        <w:r>
          <w:instrText xml:space="preserve"> PAGEREF _Toc16408 \h </w:instrText>
        </w:r>
        <w:r>
          <w:fldChar w:fldCharType="separate"/>
        </w:r>
        <w:r>
          <w:t>47</w:t>
        </w:r>
        <w:r>
          <w:fldChar w:fldCharType="end"/>
        </w:r>
      </w:hyperlink>
    </w:p>
    <w:p>
      <w:pPr>
        <w:pStyle w:val="TOC2"/>
        <w:tabs>
          <w:tab w:val="right" w:leader="dot" w:pos="8306"/>
        </w:tabs>
      </w:pPr>
      <w:hyperlink w:anchor="_Toc11377" w:history="1">
        <w:r>
          <w:rPr>
            <w:rFonts w:ascii="仿宋" w:eastAsia="仿宋" w:hAnsi="仿宋" w:cs="仿宋" w:hint="eastAsia"/>
            <w:lang w:eastAsia="zh-CN"/>
          </w:rPr>
          <w:t>(四)、威胁分析(T)</w:t>
        </w:r>
        <w:r>
          <w:tab/>
        </w:r>
        <w:r>
          <w:fldChar w:fldCharType="begin"/>
        </w:r>
        <w:r>
          <w:instrText xml:space="preserve"> PAGEREF _Toc11377 \h </w:instrText>
        </w:r>
        <w:r>
          <w:fldChar w:fldCharType="separate"/>
        </w:r>
        <w:r>
          <w:t>49</w:t>
        </w:r>
        <w:r>
          <w:fldChar w:fldCharType="end"/>
        </w:r>
      </w:hyperlink>
    </w:p>
    <w:p>
      <w:pPr>
        <w:pStyle w:val="TOC1"/>
        <w:tabs>
          <w:tab w:val="right" w:leader="dot" w:pos="8306"/>
        </w:tabs>
      </w:pPr>
      <w:hyperlink w:anchor="_Toc7099" w:history="1">
        <w:r>
          <w:rPr>
            <w:rFonts w:ascii="仿宋" w:eastAsia="仿宋" w:hAnsi="仿宋" w:cs="仿宋" w:hint="eastAsia"/>
            <w:lang w:eastAsia="zh-CN"/>
          </w:rPr>
          <w:t>十四、市场预测</w:t>
        </w:r>
        <w:r>
          <w:tab/>
        </w:r>
        <w:r>
          <w:fldChar w:fldCharType="begin"/>
        </w:r>
        <w:r>
          <w:instrText xml:space="preserve"> PAGEREF _Toc7099 \h </w:instrText>
        </w:r>
        <w:r>
          <w:fldChar w:fldCharType="separate"/>
        </w:r>
        <w:r>
          <w:t>50</w:t>
        </w:r>
        <w:r>
          <w:fldChar w:fldCharType="end"/>
        </w:r>
      </w:hyperlink>
    </w:p>
    <w:p>
      <w:pPr>
        <w:pStyle w:val="TOC2"/>
        <w:tabs>
          <w:tab w:val="right" w:leader="dot" w:pos="8306"/>
        </w:tabs>
      </w:pPr>
      <w:hyperlink w:anchor="_Toc14929" w:history="1">
        <w:r>
          <w:rPr>
            <w:rFonts w:ascii="仿宋" w:eastAsia="仿宋" w:hAnsi="仿宋" w:cs="仿宋" w:hint="eastAsia"/>
            <w:lang w:eastAsia="zh-CN"/>
          </w:rPr>
          <w:t>(一)、增强资金保障能力</w:t>
        </w:r>
        <w:r>
          <w:tab/>
        </w:r>
        <w:r>
          <w:fldChar w:fldCharType="begin"/>
        </w:r>
        <w:r>
          <w:instrText xml:space="preserve"> PAGEREF _Toc14929 \h </w:instrText>
        </w:r>
        <w:r>
          <w:fldChar w:fldCharType="separate"/>
        </w:r>
        <w:r>
          <w:t>50</w:t>
        </w:r>
        <w:r>
          <w:fldChar w:fldCharType="end"/>
        </w:r>
      </w:hyperlink>
    </w:p>
    <w:p>
      <w:pPr>
        <w:pStyle w:val="TOC2"/>
        <w:tabs>
          <w:tab w:val="right" w:leader="dot" w:pos="8306"/>
        </w:tabs>
      </w:pPr>
      <w:hyperlink w:anchor="_Toc15583" w:history="1">
        <w:r>
          <w:rPr>
            <w:rFonts w:ascii="仿宋" w:eastAsia="仿宋" w:hAnsi="仿宋" w:cs="仿宋" w:hint="eastAsia"/>
            <w:lang w:eastAsia="zh-CN"/>
          </w:rPr>
          <w:t>(二)、营造良好投资氛围</w:t>
        </w:r>
        <w:r>
          <w:tab/>
        </w:r>
        <w:r>
          <w:fldChar w:fldCharType="begin"/>
        </w:r>
        <w:r>
          <w:instrText xml:space="preserve"> PAGEREF _Toc15583 \h </w:instrText>
        </w:r>
        <w:r>
          <w:fldChar w:fldCharType="separate"/>
        </w:r>
        <w:r>
          <w:t>52</w:t>
        </w:r>
        <w:r>
          <w:fldChar w:fldCharType="end"/>
        </w:r>
      </w:hyperlink>
    </w:p>
    <w:p>
      <w:pPr>
        <w:pStyle w:val="TOC1"/>
        <w:tabs>
          <w:tab w:val="right" w:leader="dot" w:pos="8306"/>
        </w:tabs>
      </w:pPr>
      <w:hyperlink w:anchor="_Toc28467" w:history="1">
        <w:r>
          <w:rPr>
            <w:rFonts w:ascii="仿宋" w:eastAsia="仿宋" w:hAnsi="仿宋" w:cs="仿宋" w:hint="eastAsia"/>
            <w:lang w:eastAsia="zh-CN"/>
          </w:rPr>
          <w:t>十五、项目验收与收尾工作</w:t>
        </w:r>
        <w:r>
          <w:tab/>
        </w:r>
        <w:r>
          <w:fldChar w:fldCharType="begin"/>
        </w:r>
        <w:r>
          <w:instrText xml:space="preserve"> PAGEREF _Toc28467 \h </w:instrText>
        </w:r>
        <w:r>
          <w:fldChar w:fldCharType="separate"/>
        </w:r>
        <w:r>
          <w:t>53</w:t>
        </w:r>
        <w:r>
          <w:fldChar w:fldCharType="end"/>
        </w:r>
      </w:hyperlink>
    </w:p>
    <w:p>
      <w:pPr>
        <w:pStyle w:val="TOC2"/>
        <w:tabs>
          <w:tab w:val="right" w:leader="dot" w:pos="8306"/>
        </w:tabs>
      </w:pPr>
      <w:hyperlink w:anchor="_Toc27501" w:history="1">
        <w:r>
          <w:rPr>
            <w:rFonts w:ascii="仿宋" w:eastAsia="仿宋" w:hAnsi="仿宋" w:cs="仿宋" w:hint="eastAsia"/>
            <w:lang w:eastAsia="zh-CN"/>
          </w:rPr>
          <w:t>(一)、项目竣工验收</w:t>
        </w:r>
        <w:r>
          <w:tab/>
        </w:r>
        <w:r>
          <w:fldChar w:fldCharType="begin"/>
        </w:r>
        <w:r>
          <w:instrText xml:space="preserve"> PAGEREF _Toc27501 \h </w:instrText>
        </w:r>
        <w:r>
          <w:fldChar w:fldCharType="separate"/>
        </w:r>
        <w:r>
          <w:t>53</w:t>
        </w:r>
        <w:r>
          <w:fldChar w:fldCharType="end"/>
        </w:r>
      </w:hyperlink>
    </w:p>
    <w:p>
      <w:pPr>
        <w:pStyle w:val="TOC2"/>
        <w:tabs>
          <w:tab w:val="right" w:leader="dot" w:pos="8306"/>
        </w:tabs>
      </w:pPr>
      <w:hyperlink w:anchor="_Toc14736" w:history="1">
        <w:r>
          <w:rPr>
            <w:rFonts w:ascii="仿宋" w:eastAsia="仿宋" w:hAnsi="仿宋" w:cs="仿宋" w:hint="eastAsia"/>
            <w:lang w:eastAsia="zh-CN"/>
          </w:rPr>
          <w:t>(二)、收尾工作计划</w:t>
        </w:r>
        <w:r>
          <w:tab/>
        </w:r>
        <w:r>
          <w:fldChar w:fldCharType="begin"/>
        </w:r>
        <w:r>
          <w:instrText xml:space="preserve"> PAGEREF _Toc14736 \h </w:instrText>
        </w:r>
        <w:r>
          <w:fldChar w:fldCharType="separate"/>
        </w:r>
        <w:r>
          <w:t>54</w:t>
        </w:r>
        <w:r>
          <w:fldChar w:fldCharType="end"/>
        </w:r>
      </w:hyperlink>
    </w:p>
    <w:p>
      <w:pPr>
        <w:pStyle w:val="TOC2"/>
        <w:tabs>
          <w:tab w:val="right" w:leader="dot" w:pos="8306"/>
        </w:tabs>
      </w:pPr>
      <w:hyperlink w:anchor="_Toc20832" w:history="1">
        <w:r>
          <w:rPr>
            <w:rFonts w:ascii="仿宋" w:eastAsia="仿宋" w:hAnsi="仿宋" w:cs="仿宋" w:hint="eastAsia"/>
            <w:lang w:eastAsia="zh-CN"/>
          </w:rPr>
          <w:t>(三)、移交与运营</w:t>
        </w:r>
        <w:r>
          <w:tab/>
        </w:r>
        <w:r>
          <w:fldChar w:fldCharType="begin"/>
        </w:r>
        <w:r>
          <w:instrText xml:space="preserve"> PAGEREF _Toc20832 \h </w:instrText>
        </w:r>
        <w:r>
          <w:fldChar w:fldCharType="separate"/>
        </w:r>
        <w:r>
          <w:t>56</w:t>
        </w:r>
        <w:r>
          <w:fldChar w:fldCharType="end"/>
        </w:r>
      </w:hyperlink>
    </w:p>
    <w:p>
      <w:pPr>
        <w:pStyle w:val="TOC1"/>
        <w:tabs>
          <w:tab w:val="right" w:leader="dot" w:pos="8306"/>
        </w:tabs>
      </w:pPr>
      <w:hyperlink w:anchor="_Toc25401" w:history="1">
        <w:r>
          <w:rPr>
            <w:rFonts w:ascii="仿宋" w:eastAsia="仿宋" w:hAnsi="仿宋" w:cs="仿宋" w:hint="eastAsia"/>
            <w:lang w:eastAsia="zh-CN"/>
          </w:rPr>
          <w:t>十六、冶金冶炼项目安全现状评价报告的存档与发布</w:t>
        </w:r>
        <w:r>
          <w:tab/>
        </w:r>
        <w:r>
          <w:fldChar w:fldCharType="begin"/>
        </w:r>
        <w:r>
          <w:instrText xml:space="preserve"> PAGEREF _Toc25401 \h </w:instrText>
        </w:r>
        <w:r>
          <w:fldChar w:fldCharType="separate"/>
        </w:r>
        <w:r>
          <w:t>57</w:t>
        </w:r>
        <w:r>
          <w:fldChar w:fldCharType="end"/>
        </w:r>
      </w:hyperlink>
    </w:p>
    <w:p>
      <w:pPr>
        <w:pStyle w:val="TOC2"/>
        <w:tabs>
          <w:tab w:val="right" w:leader="dot" w:pos="8306"/>
        </w:tabs>
      </w:pPr>
      <w:hyperlink w:anchor="_Toc16895" w:history="1">
        <w:r>
          <w:rPr>
            <w:rFonts w:ascii="仿宋" w:eastAsia="仿宋" w:hAnsi="仿宋" w:cs="仿宋" w:hint="eastAsia"/>
            <w:lang w:eastAsia="zh-CN"/>
          </w:rPr>
          <w:t>(一)、存档程序</w:t>
        </w:r>
        <w:r>
          <w:tab/>
        </w:r>
        <w:r>
          <w:fldChar w:fldCharType="begin"/>
        </w:r>
        <w:r>
          <w:instrText xml:space="preserve"> PAGEREF _Toc16895 \h </w:instrText>
        </w:r>
        <w:r>
          <w:fldChar w:fldCharType="separate"/>
        </w:r>
        <w:r>
          <w:t>57</w:t>
        </w:r>
        <w:r>
          <w:fldChar w:fldCharType="end"/>
        </w:r>
      </w:hyperlink>
    </w:p>
    <w:p>
      <w:pPr>
        <w:pStyle w:val="TOC2"/>
        <w:tabs>
          <w:tab w:val="right" w:leader="dot" w:pos="8306"/>
        </w:tabs>
      </w:pPr>
      <w:hyperlink w:anchor="_Toc18476" w:history="1">
        <w:r>
          <w:rPr>
            <w:rFonts w:ascii="仿宋" w:eastAsia="仿宋" w:hAnsi="仿宋" w:cs="仿宋" w:hint="eastAsia"/>
            <w:lang w:eastAsia="zh-CN"/>
          </w:rPr>
          <w:t>(二)、存档内容</w:t>
        </w:r>
        <w:r>
          <w:tab/>
        </w:r>
        <w:r>
          <w:fldChar w:fldCharType="begin"/>
        </w:r>
        <w:r>
          <w:instrText xml:space="preserve"> PAGEREF _Toc18476 \h </w:instrText>
        </w:r>
        <w:r>
          <w:fldChar w:fldCharType="separate"/>
        </w:r>
        <w:r>
          <w:t>59</w:t>
        </w:r>
        <w:r>
          <w:fldChar w:fldCharType="end"/>
        </w:r>
      </w:hyperlink>
    </w:p>
    <w:p>
      <w:pPr>
        <w:pStyle w:val="TOC2"/>
        <w:tabs>
          <w:tab w:val="right" w:leader="dot" w:pos="8306"/>
        </w:tabs>
      </w:pPr>
      <w:hyperlink w:anchor="_Toc28639" w:history="1">
        <w:r>
          <w:rPr>
            <w:rFonts w:ascii="仿宋" w:eastAsia="仿宋" w:hAnsi="仿宋" w:cs="仿宋" w:hint="eastAsia"/>
            <w:lang w:eastAsia="zh-CN"/>
          </w:rPr>
          <w:t>(三)、存档地点</w:t>
        </w:r>
        <w:r>
          <w:tab/>
        </w:r>
        <w:r>
          <w:fldChar w:fldCharType="begin"/>
        </w:r>
        <w:r>
          <w:instrText xml:space="preserve"> PAGEREF _Toc28639 \h </w:instrText>
        </w:r>
        <w:r>
          <w:fldChar w:fldCharType="separate"/>
        </w:r>
        <w:r>
          <w:t>59</w:t>
        </w:r>
        <w:r>
          <w:fldChar w:fldCharType="end"/>
        </w:r>
      </w:hyperlink>
    </w:p>
    <w:p>
      <w:pPr>
        <w:pStyle w:val="TOC2"/>
        <w:tabs>
          <w:tab w:val="right" w:leader="dot" w:pos="8306"/>
        </w:tabs>
      </w:pPr>
      <w:hyperlink w:anchor="_Toc9479" w:history="1">
        <w:r>
          <w:rPr>
            <w:rFonts w:ascii="仿宋" w:eastAsia="仿宋" w:hAnsi="仿宋" w:cs="仿宋" w:hint="eastAsia"/>
            <w:lang w:eastAsia="zh-CN"/>
          </w:rPr>
          <w:t>(四)、报告发布</w:t>
        </w:r>
        <w:r>
          <w:tab/>
        </w:r>
        <w:r>
          <w:fldChar w:fldCharType="begin"/>
        </w:r>
        <w:r>
          <w:instrText xml:space="preserve"> PAGEREF _Toc9479 \h </w:instrText>
        </w:r>
        <w:r>
          <w:fldChar w:fldCharType="separate"/>
        </w:r>
        <w:r>
          <w:t>59</w:t>
        </w:r>
        <w:r>
          <w:fldChar w:fldCharType="end"/>
        </w:r>
      </w:hyperlink>
    </w:p>
    <w:p>
      <w:pPr>
        <w:pStyle w:val="TOC1"/>
        <w:tabs>
          <w:tab w:val="right" w:leader="dot" w:pos="8306"/>
        </w:tabs>
      </w:pPr>
      <w:hyperlink w:anchor="_Toc12280" w:history="1">
        <w:r>
          <w:rPr>
            <w:rFonts w:ascii="仿宋" w:eastAsia="仿宋" w:hAnsi="仿宋" w:cs="仿宋" w:hint="eastAsia"/>
            <w:lang w:eastAsia="zh-CN"/>
          </w:rPr>
          <w:t>十七、环境与社会责任</w:t>
        </w:r>
        <w:r>
          <w:tab/>
        </w:r>
        <w:r>
          <w:fldChar w:fldCharType="begin"/>
        </w:r>
        <w:r>
          <w:instrText xml:space="preserve"> PAGEREF _Toc12280 \h </w:instrText>
        </w:r>
        <w:r>
          <w:fldChar w:fldCharType="separate"/>
        </w:r>
        <w:r>
          <w:t>60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985" w:history="1">
        <w:r>
          <w:rPr>
            <w:rFonts w:ascii="仿宋" w:eastAsia="仿宋" w:hAnsi="仿宋" w:cs="仿宋" w:hint="eastAsia"/>
            <w:lang w:eastAsia="zh-CN"/>
          </w:rPr>
          <w:t>(一)、环境影响评估</w:t>
        </w:r>
        <w:r>
          <w:tab/>
        </w:r>
        <w:r>
          <w:fldChar w:fldCharType="begin"/>
        </w:r>
        <w:r>
          <w:instrText xml:space="preserve"> PAGEREF _Toc16985 \h </w:instrText>
        </w:r>
        <w:r>
          <w:fldChar w:fldCharType="separate"/>
        </w:r>
        <w:r>
          <w:t>60</w:t>
        </w:r>
        <w:r>
          <w:fldChar w:fldCharType="end"/>
        </w:r>
      </w:hyperlink>
    </w:p>
    <w:p>
      <w:pPr>
        <w:pStyle w:val="TOC2"/>
        <w:tabs>
          <w:tab w:val="right" w:leader="dot" w:pos="8306"/>
        </w:tabs>
      </w:pPr>
      <w:hyperlink w:anchor="_Toc6734" w:history="1">
        <w:r>
          <w:rPr>
            <w:rFonts w:ascii="仿宋" w:eastAsia="仿宋" w:hAnsi="仿宋" w:cs="仿宋" w:hint="eastAsia"/>
            <w:lang w:eastAsia="zh-CN"/>
          </w:rPr>
          <w:t>(二)、社会责任与可持续发展</w:t>
        </w:r>
        <w:r>
          <w:tab/>
        </w:r>
        <w:r>
          <w:fldChar w:fldCharType="begin"/>
        </w:r>
        <w:r>
          <w:instrText xml:space="preserve"> PAGEREF _Toc6734 \h </w:instrText>
        </w:r>
        <w:r>
          <w:fldChar w:fldCharType="separate"/>
        </w:r>
        <w:r>
          <w:t>61</w:t>
        </w:r>
        <w:r>
          <w:fldChar w:fldCharType="end"/>
        </w:r>
      </w:hyperlink>
    </w:p>
    <w:p>
      <w:pPr>
        <w:pStyle w:val="TOC1"/>
        <w:tabs>
          <w:tab w:val="right" w:leader="dot" w:pos="8306"/>
        </w:tabs>
      </w:pPr>
      <w:hyperlink w:anchor="_Toc11028" w:history="1">
        <w:r>
          <w:rPr>
            <w:rFonts w:ascii="仿宋" w:eastAsia="仿宋" w:hAnsi="仿宋" w:cs="仿宋" w:hint="eastAsia"/>
            <w:lang w:eastAsia="zh-CN"/>
          </w:rPr>
          <w:t>十八、冶金冶炼项目安全现状评价报告的后续管理</w:t>
        </w:r>
        <w:r>
          <w:tab/>
        </w:r>
        <w:r>
          <w:fldChar w:fldCharType="begin"/>
        </w:r>
        <w:r>
          <w:instrText xml:space="preserve"> PAGEREF _Toc11028 \h </w:instrText>
        </w:r>
        <w:r>
          <w:fldChar w:fldCharType="separate"/>
        </w:r>
        <w:r>
          <w:t>61</w:t>
        </w:r>
        <w:r>
          <w:fldChar w:fldCharType="end"/>
        </w:r>
      </w:hyperlink>
    </w:p>
    <w:p>
      <w:pPr>
        <w:pStyle w:val="TOC2"/>
        <w:tabs>
          <w:tab w:val="right" w:leader="dot" w:pos="8306"/>
        </w:tabs>
      </w:pPr>
      <w:hyperlink w:anchor="_Toc7426" w:history="1">
        <w:r>
          <w:rPr>
            <w:rFonts w:ascii="仿宋" w:eastAsia="仿宋" w:hAnsi="仿宋" w:cs="仿宋" w:hint="eastAsia"/>
            <w:lang w:eastAsia="zh-CN"/>
          </w:rPr>
          <w:t>(一)、后续管理目的</w:t>
        </w:r>
        <w:r>
          <w:tab/>
        </w:r>
        <w:r>
          <w:fldChar w:fldCharType="begin"/>
        </w:r>
        <w:r>
          <w:instrText xml:space="preserve"> PAGEREF _Toc7426 \h </w:instrText>
        </w:r>
        <w:r>
          <w:fldChar w:fldCharType="separate"/>
        </w:r>
        <w:r>
          <w:t>61</w:t>
        </w:r>
        <w:r>
          <w:fldChar w:fldCharType="end"/>
        </w:r>
      </w:hyperlink>
    </w:p>
    <w:p>
      <w:pPr>
        <w:pStyle w:val="TOC2"/>
        <w:tabs>
          <w:tab w:val="right" w:leader="dot" w:pos="8306"/>
        </w:tabs>
      </w:pPr>
      <w:hyperlink w:anchor="_Toc20459" w:history="1">
        <w:r>
          <w:rPr>
            <w:rFonts w:ascii="仿宋" w:eastAsia="仿宋" w:hAnsi="仿宋" w:cs="仿宋" w:hint="eastAsia"/>
            <w:lang w:eastAsia="zh-CN"/>
          </w:rPr>
          <w:t>(二)、后续管理程序</w:t>
        </w:r>
        <w:r>
          <w:tab/>
        </w:r>
        <w:r>
          <w:fldChar w:fldCharType="begin"/>
        </w:r>
        <w:r>
          <w:instrText xml:space="preserve"> PAGEREF _Toc20459 \h </w:instrText>
        </w:r>
        <w:r>
          <w:fldChar w:fldCharType="separate"/>
        </w:r>
        <w:r>
          <w:t>63</w:t>
        </w:r>
        <w:r>
          <w:fldChar w:fldCharType="end"/>
        </w:r>
      </w:hyperlink>
    </w:p>
    <w:p>
      <w:pPr>
        <w:pStyle w:val="TOC2"/>
        <w:tabs>
          <w:tab w:val="right" w:leader="dot" w:pos="8306"/>
        </w:tabs>
      </w:pPr>
      <w:hyperlink w:anchor="_Toc31940" w:history="1">
        <w:r>
          <w:rPr>
            <w:rFonts w:ascii="仿宋" w:eastAsia="仿宋" w:hAnsi="仿宋" w:cs="仿宋" w:hint="eastAsia"/>
            <w:lang w:eastAsia="zh-CN"/>
          </w:rPr>
          <w:t>(三)、后续管理内容</w:t>
        </w:r>
        <w:r>
          <w:tab/>
        </w:r>
        <w:r>
          <w:fldChar w:fldCharType="begin"/>
        </w:r>
        <w:r>
          <w:instrText xml:space="preserve"> PAGEREF _Toc31940 \h </w:instrText>
        </w:r>
        <w:r>
          <w:fldChar w:fldCharType="separate"/>
        </w:r>
        <w:r>
          <w:t>64</w:t>
        </w:r>
        <w:r>
          <w:fldChar w:fldCharType="end"/>
        </w:r>
      </w:hyperlink>
    </w:p>
    <w:p>
      <w:pPr>
        <w:pStyle w:val="TOC2"/>
        <w:tabs>
          <w:tab w:val="right" w:leader="dot" w:pos="8306"/>
        </w:tabs>
      </w:pPr>
      <w:hyperlink w:anchor="_Toc18031" w:history="1">
        <w:r>
          <w:rPr>
            <w:rFonts w:ascii="仿宋" w:eastAsia="仿宋" w:hAnsi="仿宋" w:cs="仿宋" w:hint="eastAsia"/>
            <w:lang w:eastAsia="zh-CN"/>
          </w:rPr>
          <w:t>(四)、后续管理人员</w:t>
        </w:r>
        <w:r>
          <w:tab/>
        </w:r>
        <w:r>
          <w:fldChar w:fldCharType="begin"/>
        </w:r>
        <w:r>
          <w:instrText xml:space="preserve"> PAGEREF _Toc18031 \h </w:instrText>
        </w:r>
        <w:r>
          <w:fldChar w:fldCharType="separate"/>
        </w:r>
        <w:r>
          <w:t>65</w:t>
        </w:r>
        <w:r>
          <w:fldChar w:fldCharType="end"/>
        </w:r>
      </w:hyperlink>
    </w:p>
    <w:p>
      <w:pPr>
        <w:pStyle w:val="TOC2"/>
        <w:tabs>
          <w:tab w:val="right" w:leader="dot" w:pos="8306"/>
        </w:tabs>
      </w:pPr>
      <w:hyperlink w:anchor="_Toc22011" w:history="1">
        <w:r>
          <w:rPr>
            <w:rFonts w:ascii="仿宋" w:eastAsia="仿宋" w:hAnsi="仿宋" w:cs="仿宋" w:hint="eastAsia"/>
            <w:lang w:eastAsia="zh-CN"/>
          </w:rPr>
          <w:t>(五)、后续管理要求</w:t>
        </w:r>
        <w:r>
          <w:tab/>
        </w:r>
        <w:r>
          <w:fldChar w:fldCharType="begin"/>
        </w:r>
        <w:r>
          <w:instrText xml:space="preserve"> PAGEREF _Toc22011 \h </w:instrText>
        </w:r>
        <w:r>
          <w:fldChar w:fldCharType="separate"/>
        </w:r>
        <w:r>
          <w:t>66</w:t>
        </w:r>
        <w:r>
          <w:fldChar w:fldCharType="end"/>
        </w:r>
      </w:hyperlink>
    </w:p>
    <w:p>
      <w:pPr>
        <w:pStyle w:val="TOC2"/>
        <w:tabs>
          <w:tab w:val="right" w:leader="dot" w:pos="8306"/>
        </w:tabs>
      </w:pPr>
      <w:hyperlink w:anchor="_Toc2585" w:history="1">
        <w:r>
          <w:rPr>
            <w:rFonts w:ascii="仿宋" w:eastAsia="仿宋" w:hAnsi="仿宋" w:cs="仿宋" w:hint="eastAsia"/>
            <w:lang w:eastAsia="zh-CN"/>
          </w:rPr>
          <w:t>(六)、后续管理措施</w:t>
        </w:r>
        <w:r>
          <w:tab/>
        </w:r>
        <w:r>
          <w:fldChar w:fldCharType="begin"/>
        </w:r>
        <w:r>
          <w:instrText xml:space="preserve"> PAGEREF _Toc2585 \h </w:instrText>
        </w:r>
        <w:r>
          <w:fldChar w:fldCharType="separate"/>
        </w:r>
        <w:r>
          <w:t>67</w:t>
        </w:r>
        <w:r>
          <w:fldChar w:fldCharType="end"/>
        </w:r>
      </w:hyperlink>
    </w:p>
    <w:p>
      <w:pPr>
        <w:pStyle w:val="TOC2"/>
        <w:tabs>
          <w:tab w:val="right" w:leader="dot" w:pos="8306"/>
        </w:tabs>
      </w:pPr>
      <w:hyperlink w:anchor="_Toc3114" w:history="1">
        <w:r>
          <w:rPr>
            <w:rFonts w:ascii="仿宋" w:eastAsia="仿宋" w:hAnsi="仿宋" w:cs="仿宋" w:hint="eastAsia"/>
            <w:lang w:eastAsia="zh-CN"/>
          </w:rPr>
          <w:t>(七)、后续管理实施</w:t>
        </w:r>
        <w:r>
          <w:tab/>
        </w:r>
        <w:r>
          <w:fldChar w:fldCharType="begin"/>
        </w:r>
        <w:r>
          <w:instrText xml:space="preserve"> PAGEREF _Toc3114 \h </w:instrText>
        </w:r>
        <w:r>
          <w:fldChar w:fldCharType="separate"/>
        </w:r>
        <w:r>
          <w:t>68</w:t>
        </w:r>
        <w:r>
          <w:fldChar w:fldCharType="end"/>
        </w:r>
      </w:hyperlink>
    </w:p>
    <w:p>
      <w:pPr>
        <w:pStyle w:val="TOC2"/>
        <w:tabs>
          <w:tab w:val="right" w:leader="dot" w:pos="8306"/>
        </w:tabs>
      </w:pPr>
      <w:hyperlink w:anchor="_Toc5800" w:history="1">
        <w:r>
          <w:rPr>
            <w:rFonts w:ascii="仿宋" w:eastAsia="仿宋" w:hAnsi="仿宋" w:cs="仿宋" w:hint="eastAsia"/>
            <w:lang w:eastAsia="zh-CN"/>
          </w:rPr>
          <w:t>(八)、后续管理评价</w:t>
        </w:r>
        <w:r>
          <w:tab/>
        </w:r>
        <w:r>
          <w:fldChar w:fldCharType="begin"/>
        </w:r>
        <w:r>
          <w:instrText xml:space="preserve"> PAGEREF _Toc5800 \h </w:instrText>
        </w:r>
        <w:r>
          <w:fldChar w:fldCharType="separate"/>
        </w:r>
        <w:r>
          <w:t>69</w:t>
        </w:r>
        <w:r>
          <w:fldChar w:fldCharType="end"/>
        </w:r>
      </w:hyperlink>
    </w:p>
    <w:p>
      <w:pPr>
        <w:pStyle w:val="TOC2"/>
        <w:tabs>
          <w:tab w:val="right" w:leader="dot" w:pos="8306"/>
        </w:tabs>
      </w:pPr>
      <w:hyperlink w:anchor="_Toc16714" w:history="1">
        <w:r>
          <w:rPr>
            <w:rFonts w:ascii="仿宋" w:eastAsia="仿宋" w:hAnsi="仿宋" w:cs="仿宋" w:hint="eastAsia"/>
            <w:lang w:eastAsia="zh-CN"/>
          </w:rPr>
          <w:t>(九)、后续管理修改</w:t>
        </w:r>
        <w:r>
          <w:tab/>
        </w:r>
        <w:r>
          <w:fldChar w:fldCharType="begin"/>
        </w:r>
        <w:r>
          <w:instrText xml:space="preserve"> PAGEREF _Toc16714 \h </w:instrText>
        </w:r>
        <w:r>
          <w:fldChar w:fldCharType="separate"/>
        </w:r>
        <w:r>
          <w:t>70</w:t>
        </w:r>
        <w:r>
          <w:fldChar w:fldCharType="end"/>
        </w:r>
      </w:hyperlink>
    </w:p>
    <w:p>
      <w:pPr>
        <w:pStyle w:val="TOC2"/>
        <w:tabs>
          <w:tab w:val="right" w:leader="dot" w:pos="8306"/>
        </w:tabs>
      </w:pPr>
      <w:hyperlink w:anchor="_Toc11905" w:history="1">
        <w:r>
          <w:rPr>
            <w:rFonts w:ascii="仿宋" w:eastAsia="仿宋" w:hAnsi="仿宋" w:cs="仿宋" w:hint="eastAsia"/>
            <w:lang w:eastAsia="zh-CN"/>
          </w:rPr>
          <w:t>(十)、后续管理更新</w:t>
        </w:r>
        <w:r>
          <w:tab/>
        </w:r>
        <w:r>
          <w:fldChar w:fldCharType="begin"/>
        </w:r>
        <w:r>
          <w:instrText xml:space="preserve"> PAGEREF _Toc11905 \h </w:instrText>
        </w:r>
        <w:r>
          <w:fldChar w:fldCharType="separate"/>
        </w:r>
        <w:r>
          <w:t>71</w:t>
        </w:r>
        <w:r>
          <w:fldChar w:fldCharType="end"/>
        </w:r>
      </w:hyperlink>
    </w:p>
    <w:p>
      <w:pPr>
        <w:pStyle w:val="TOC2"/>
        <w:tabs>
          <w:tab w:val="right" w:leader="dot" w:pos="8306"/>
        </w:tabs>
      </w:pPr>
      <w:hyperlink w:anchor="_Toc32056" w:history="1">
        <w:r>
          <w:rPr>
            <w:rFonts w:ascii="仿宋" w:eastAsia="仿宋" w:hAnsi="仿宋" w:cs="仿宋" w:hint="eastAsia"/>
            <w:lang w:eastAsia="zh-CN"/>
          </w:rPr>
          <w:t>(十一)、后续管理退改</w:t>
        </w:r>
        <w:r>
          <w:tab/>
        </w:r>
        <w:r>
          <w:fldChar w:fldCharType="begin"/>
        </w:r>
        <w:r>
          <w:instrText xml:space="preserve"> PAGEREF _Toc32056 \h </w:instrText>
        </w:r>
        <w:r>
          <w:fldChar w:fldCharType="separate"/>
        </w:r>
        <w:r>
          <w:t>72</w:t>
        </w:r>
        <w:r>
          <w:fldChar w:fldCharType="end"/>
        </w:r>
      </w:hyperlink>
    </w:p>
    <w:p>
      <w:pPr>
        <w:pStyle w:val="TOC2"/>
        <w:tabs>
          <w:tab w:val="right" w:leader="dot" w:pos="8306"/>
        </w:tabs>
      </w:pPr>
      <w:hyperlink w:anchor="_Toc29934" w:history="1">
        <w:r>
          <w:rPr>
            <w:rFonts w:ascii="仿宋" w:eastAsia="仿宋" w:hAnsi="仿宋" w:cs="仿宋" w:hint="eastAsia"/>
            <w:lang w:eastAsia="zh-CN"/>
          </w:rPr>
          <w:t>(十二)、后续管理风险</w:t>
        </w:r>
        <w:r>
          <w:tab/>
        </w:r>
        <w:r>
          <w:fldChar w:fldCharType="begin"/>
        </w:r>
        <w:r>
          <w:instrText xml:space="preserve"> PAGEREF _Toc29934 \h </w:instrText>
        </w:r>
        <w:r>
          <w:fldChar w:fldCharType="separate"/>
        </w:r>
        <w:r>
          <w:t>74</w:t>
        </w:r>
        <w:r>
          <w:fldChar w:fldCharType="end"/>
        </w:r>
      </w:hyperlink>
    </w:p>
    <w:p>
      <w:pPr>
        <w:pStyle w:val="TOC1"/>
        <w:tabs>
          <w:tab w:val="right" w:leader="dot" w:pos="8306"/>
        </w:tabs>
      </w:pPr>
      <w:hyperlink w:anchor="_Toc11631" w:history="1">
        <w:r>
          <w:rPr>
            <w:rFonts w:ascii="仿宋" w:eastAsia="仿宋" w:hAnsi="仿宋" w:cs="仿宋" w:hint="eastAsia"/>
            <w:lang w:eastAsia="zh-CN"/>
          </w:rPr>
          <w:t>十九、战略合作伙伴关系</w:t>
        </w:r>
        <w:r>
          <w:tab/>
        </w:r>
        <w:r>
          <w:fldChar w:fldCharType="begin"/>
        </w:r>
        <w:r>
          <w:instrText xml:space="preserve"> PAGEREF _Toc11631 \h </w:instrText>
        </w:r>
        <w:r>
          <w:fldChar w:fldCharType="separate"/>
        </w:r>
        <w:r>
          <w:t>75</w:t>
        </w:r>
        <w:r>
          <w:fldChar w:fldCharType="end"/>
        </w:r>
      </w:hyperlink>
    </w:p>
    <w:p>
      <w:pPr>
        <w:pStyle w:val="TOC2"/>
        <w:tabs>
          <w:tab w:val="right" w:leader="dot" w:pos="8306"/>
        </w:tabs>
      </w:pPr>
      <w:hyperlink w:anchor="_Toc877" w:history="1">
        <w:r>
          <w:rPr>
            <w:rFonts w:ascii="仿宋" w:eastAsia="仿宋" w:hAnsi="仿宋" w:cs="仿宋" w:hint="eastAsia"/>
            <w:lang w:eastAsia="zh-CN"/>
          </w:rPr>
          <w:t>(一)、合作伙伴选择和评估</w:t>
        </w:r>
        <w:r>
          <w:tab/>
        </w:r>
        <w:r>
          <w:fldChar w:fldCharType="begin"/>
        </w:r>
        <w:r>
          <w:instrText xml:space="preserve"> PAGEREF _Toc877 \h </w:instrText>
        </w:r>
        <w:r>
          <w:fldChar w:fldCharType="separate"/>
        </w:r>
        <w:r>
          <w:t>75</w:t>
        </w:r>
        <w:r>
          <w:fldChar w:fldCharType="end"/>
        </w:r>
      </w:hyperlink>
    </w:p>
    <w:p>
      <w:pPr>
        <w:pStyle w:val="TOC2"/>
        <w:tabs>
          <w:tab w:val="right" w:leader="dot" w:pos="8306"/>
        </w:tabs>
      </w:pPr>
      <w:hyperlink w:anchor="_Toc10144" w:history="1">
        <w:r>
          <w:rPr>
            <w:rFonts w:ascii="仿宋" w:eastAsia="仿宋" w:hAnsi="仿宋" w:cs="仿宋" w:hint="eastAsia"/>
            <w:lang w:eastAsia="zh-CN"/>
          </w:rPr>
          <w:t>(二)、合作协议和合同管理</w:t>
        </w:r>
        <w:r>
          <w:tab/>
        </w:r>
        <w:r>
          <w:fldChar w:fldCharType="begin"/>
        </w:r>
        <w:r>
          <w:instrText xml:space="preserve"> PAGEREF _Toc10144 \h </w:instrText>
        </w:r>
        <w:r>
          <w:fldChar w:fldCharType="separate"/>
        </w:r>
        <w:r>
          <w:t>77</w:t>
        </w:r>
        <w:r>
          <w:fldChar w:fldCharType="end"/>
        </w:r>
      </w:hyperlink>
    </w:p>
    <w:p>
      <w:pPr>
        <w:pStyle w:val="TOC2"/>
        <w:tabs>
          <w:tab w:val="right" w:leader="dot" w:pos="8306"/>
        </w:tabs>
      </w:pPr>
      <w:hyperlink w:anchor="_Toc6773" w:history="1">
        <w:r>
          <w:rPr>
            <w:rFonts w:ascii="仿宋" w:eastAsia="仿宋" w:hAnsi="仿宋" w:cs="仿宋" w:hint="eastAsia"/>
            <w:lang w:eastAsia="zh-CN"/>
          </w:rPr>
          <w:t>(三)、共同研发和市场推广</w:t>
        </w:r>
        <w:r>
          <w:tab/>
        </w:r>
        <w:r>
          <w:fldChar w:fldCharType="begin"/>
        </w:r>
        <w:r>
          <w:instrText xml:space="preserve"> PAGEREF _Toc6773 \h </w:instrText>
        </w:r>
        <w:r>
          <w:fldChar w:fldCharType="separate"/>
        </w:r>
        <w:r>
          <w:t>79</w:t>
        </w:r>
        <w:r>
          <w:fldChar w:fldCharType="end"/>
        </w:r>
      </w:hyperlink>
    </w:p>
    <w:p>
      <w:pPr>
        <w:pStyle w:val="TOC2"/>
        <w:tabs>
          <w:tab w:val="right" w:leader="dot" w:pos="8306"/>
        </w:tabs>
      </w:pPr>
      <w:hyperlink w:anchor="_Toc28126" w:history="1">
        <w:r>
          <w:rPr>
            <w:rFonts w:ascii="仿宋" w:eastAsia="仿宋" w:hAnsi="仿宋" w:cs="仿宋" w:hint="eastAsia"/>
            <w:lang w:eastAsia="zh-CN"/>
          </w:rPr>
          <w:t>(四)、供应链合作和协同管理</w:t>
        </w:r>
        <w:r>
          <w:tab/>
        </w:r>
        <w:r>
          <w:fldChar w:fldCharType="begin"/>
        </w:r>
        <w:r>
          <w:instrText xml:space="preserve"> PAGEREF _Toc28126 \h </w:instrText>
        </w:r>
        <w:r>
          <w:fldChar w:fldCharType="separate"/>
        </w:r>
        <w:r>
          <w:t>82</w:t>
        </w:r>
        <w:r>
          <w:fldChar w:fldCharType="end"/>
        </w:r>
      </w:hyperlink>
    </w:p>
    <w:p>
      <w:pPr>
        <w:pStyle w:val="TOC2"/>
        <w:tabs>
          <w:tab w:val="right" w:leader="dot" w:pos="8306"/>
        </w:tabs>
      </w:pPr>
      <w:hyperlink w:anchor="_Toc20821" w:history="1">
        <w:r>
          <w:rPr>
            <w:rFonts w:ascii="仿宋" w:eastAsia="仿宋" w:hAnsi="仿宋" w:cs="仿宋" w:hint="eastAsia"/>
            <w:lang w:eastAsia="zh-CN"/>
          </w:rPr>
          <w:t>(五)、合作伙伴关系风险管理</w:t>
        </w:r>
        <w:r>
          <w:tab/>
        </w:r>
        <w:r>
          <w:fldChar w:fldCharType="begin"/>
        </w:r>
        <w:r>
          <w:instrText xml:space="preserve"> PAGEREF _Toc20821 \h </w:instrText>
        </w:r>
        <w:r>
          <w:fldChar w:fldCharType="separate"/>
        </w:r>
        <w:r>
          <w:t>82</w:t>
        </w:r>
        <w:r>
          <w:fldChar w:fldCharType="end"/>
        </w:r>
      </w:hyperlink>
    </w:p>
    <w:p>
      <w:pPr>
        <w:pStyle w:val="TOC1"/>
        <w:tabs>
          <w:tab w:val="right" w:leader="dot" w:pos="8306"/>
        </w:tabs>
      </w:pPr>
      <w:hyperlink w:anchor="_Toc10632" w:history="1">
        <w:r>
          <w:rPr>
            <w:rFonts w:ascii="仿宋" w:eastAsia="仿宋" w:hAnsi="仿宋" w:cs="仿宋" w:hint="eastAsia"/>
            <w:lang w:eastAsia="zh-CN"/>
          </w:rPr>
          <w:t>二十、法律法规与政策遵循</w:t>
        </w:r>
        <w:r>
          <w:tab/>
        </w:r>
        <w:r>
          <w:fldChar w:fldCharType="begin"/>
        </w:r>
        <w:r>
          <w:instrText xml:space="preserve"> PAGEREF _Toc10632 \h </w:instrText>
        </w:r>
        <w:r>
          <w:fldChar w:fldCharType="separate"/>
        </w:r>
        <w:r>
          <w:t>84</w:t>
        </w:r>
        <w:r>
          <w:fldChar w:fldCharType="end"/>
        </w:r>
      </w:hyperlink>
    </w:p>
    <w:p>
      <w:pPr>
        <w:pStyle w:val="TOC2"/>
        <w:tabs>
          <w:tab w:val="right" w:leader="dot" w:pos="8306"/>
        </w:tabs>
      </w:pPr>
      <w:hyperlink w:anchor="_Toc1563" w:history="1">
        <w:r>
          <w:rPr>
            <w:rFonts w:ascii="仿宋" w:eastAsia="仿宋" w:hAnsi="仿宋" w:cs="仿宋" w:hint="eastAsia"/>
            <w:lang w:eastAsia="zh-CN"/>
          </w:rPr>
          <w:t>(一)、法律法规遵守</w:t>
        </w:r>
        <w:r>
          <w:tab/>
        </w:r>
        <w:r>
          <w:fldChar w:fldCharType="begin"/>
        </w:r>
        <w:r>
          <w:instrText xml:space="preserve"> PAGEREF _Toc1563 \h </w:instrText>
        </w:r>
        <w:r>
          <w:fldChar w:fldCharType="separate"/>
        </w:r>
        <w:r>
          <w:t>84</w:t>
        </w:r>
        <w:r>
          <w:fldChar w:fldCharType="end"/>
        </w:r>
      </w:hyperlink>
    </w:p>
    <w:p>
      <w:pPr>
        <w:pStyle w:val="TOC2"/>
        <w:tabs>
          <w:tab w:val="right" w:leader="dot" w:pos="8306"/>
        </w:tabs>
      </w:pPr>
      <w:hyperlink w:anchor="_Toc14862" w:history="1">
        <w:r>
          <w:rPr>
            <w:rFonts w:ascii="仿宋" w:eastAsia="仿宋" w:hAnsi="仿宋" w:cs="仿宋" w:hint="eastAsia"/>
            <w:lang w:eastAsia="zh-CN"/>
          </w:rPr>
          <w:t>(二)、政策导向与利用</w:t>
        </w:r>
        <w:r>
          <w:tab/>
        </w:r>
        <w:r>
          <w:fldChar w:fldCharType="begin"/>
        </w:r>
        <w:r>
          <w:instrText xml:space="preserve"> PAGEREF _Toc14862 \h </w:instrText>
        </w:r>
        <w:r>
          <w:fldChar w:fldCharType="separate"/>
        </w:r>
        <w:r>
          <w:t>85</w:t>
        </w:r>
        <w:r>
          <w:fldChar w:fldCharType="end"/>
        </w:r>
      </w:hyperlink>
    </w:p>
    <w:p>
      <w:pPr>
        <w:pStyle w:val="TOC1"/>
        <w:tabs>
          <w:tab w:val="right" w:leader="dot" w:pos="8306"/>
        </w:tabs>
      </w:pPr>
      <w:hyperlink w:anchor="_Toc5541" w:history="1">
        <w:r>
          <w:rPr>
            <w:rFonts w:ascii="仿宋" w:eastAsia="仿宋" w:hAnsi="仿宋" w:cs="仿宋" w:hint="eastAsia"/>
            <w:lang w:eastAsia="zh-CN"/>
          </w:rPr>
          <w:t>二十一、跨部门协作与团队建设方案</w:t>
        </w:r>
        <w:r>
          <w:tab/>
        </w:r>
        <w:r>
          <w:fldChar w:fldCharType="begin"/>
        </w:r>
        <w:r>
          <w:instrText xml:space="preserve"> PAGEREF _Toc5541 \h </w:instrText>
        </w:r>
        <w:r>
          <w:fldChar w:fldCharType="separate"/>
        </w:r>
        <w:r>
          <w:t>86</w:t>
        </w:r>
        <w:r>
          <w:fldChar w:fldCharType="end"/>
        </w:r>
      </w:hyperlink>
    </w:p>
    <w:p>
      <w:pPr>
        <w:pStyle w:val="TOC2"/>
        <w:tabs>
          <w:tab w:val="right" w:leader="dot" w:pos="8306"/>
        </w:tabs>
      </w:pPr>
      <w:hyperlink w:anchor="_Toc24382" w:history="1">
        <w:r>
          <w:rPr>
            <w:rFonts w:ascii="仿宋" w:eastAsia="仿宋" w:hAnsi="仿宋" w:cs="仿宋" w:hint="eastAsia"/>
            <w:lang w:eastAsia="zh-CN"/>
          </w:rPr>
          <w:t>(一)、部门协同流程设计</w:t>
        </w:r>
        <w:r>
          <w:tab/>
        </w:r>
        <w:r>
          <w:fldChar w:fldCharType="begin"/>
        </w:r>
        <w:r>
          <w:instrText xml:space="preserve"> PAGEREF _Toc24382 \h </w:instrText>
        </w:r>
        <w:r>
          <w:fldChar w:fldCharType="separate"/>
        </w:r>
        <w:r>
          <w:t>86</w:t>
        </w:r>
        <w:r>
          <w:fldChar w:fldCharType="end"/>
        </w:r>
      </w:hyperlink>
    </w:p>
    <w:p>
      <w:pPr>
        <w:pStyle w:val="TOC2"/>
        <w:tabs>
          <w:tab w:val="right" w:leader="dot" w:pos="8306"/>
        </w:tabs>
      </w:pPr>
      <w:hyperlink w:anchor="_Toc25930" w:history="1">
        <w:r>
          <w:rPr>
            <w:rFonts w:ascii="仿宋" w:eastAsia="仿宋" w:hAnsi="仿宋" w:cs="仿宋" w:hint="eastAsia"/>
            <w:lang w:eastAsia="zh-CN"/>
          </w:rPr>
          <w:t>(二)、跨职能团队建设与培训</w:t>
        </w:r>
        <w:r>
          <w:tab/>
        </w:r>
        <w:r>
          <w:fldChar w:fldCharType="begin"/>
        </w:r>
        <w:r>
          <w:instrText xml:space="preserve"> PAGEREF _Toc25930 \h </w:instrText>
        </w:r>
        <w:r>
          <w:fldChar w:fldCharType="separate"/>
        </w:r>
        <w:r>
          <w:t>88</w:t>
        </w:r>
        <w:r>
          <w:fldChar w:fldCharType="end"/>
        </w:r>
      </w:hyperlink>
    </w:p>
    <w:p>
      <w:pPr>
        <w:pStyle w:val="TOC2"/>
        <w:tabs>
          <w:tab w:val="right" w:leader="dot" w:pos="8306"/>
        </w:tabs>
      </w:pPr>
      <w:hyperlink w:anchor="_Toc717" w:history="1">
        <w:r>
          <w:rPr>
            <w:rFonts w:ascii="仿宋" w:eastAsia="仿宋" w:hAnsi="仿宋" w:cs="仿宋" w:hint="eastAsia"/>
            <w:lang w:eastAsia="zh-CN"/>
          </w:rPr>
          <w:t>(三)、团队沟通与协作工具应用</w:t>
        </w:r>
        <w:r>
          <w:tab/>
        </w:r>
        <w:r>
          <w:fldChar w:fldCharType="begin"/>
        </w:r>
        <w:r>
          <w:instrText xml:space="preserve"> PAGEREF _Toc717 \h </w:instrText>
        </w:r>
        <w:r>
          <w:fldChar w:fldCharType="separate"/>
        </w:r>
        <w:r>
          <w:t>89</w:t>
        </w:r>
        <w:r>
          <w:fldChar w:fldCharType="end"/>
        </w:r>
      </w:hyperlink>
    </w:p>
    <w:p>
      <w:pPr>
        <w:pStyle w:val="TOC2"/>
        <w:tabs>
          <w:tab w:val="right" w:leader="dot" w:pos="8306"/>
        </w:tabs>
      </w:pPr>
      <w:hyperlink w:anchor="_Toc21183" w:history="1">
        <w:r>
          <w:rPr>
            <w:rFonts w:ascii="仿宋" w:eastAsia="仿宋" w:hAnsi="仿宋" w:cs="仿宋" w:hint="eastAsia"/>
            <w:lang w:eastAsia="zh-CN"/>
          </w:rPr>
          <w:t>(四)、知识分享与经验传承</w:t>
        </w:r>
        <w:r>
          <w:tab/>
        </w:r>
        <w:r>
          <w:fldChar w:fldCharType="begin"/>
        </w:r>
        <w:r>
          <w:instrText xml:space="preserve"> PAGEREF _Toc21183 \h </w:instrText>
        </w:r>
        <w:r>
          <w:fldChar w:fldCharType="separate"/>
        </w:r>
        <w:r>
          <w:t>91</w:t>
        </w:r>
        <w:r>
          <w:fldChar w:fldCharType="end"/>
        </w:r>
      </w:hyperlink>
    </w:p>
    <w:p>
      <w:pPr>
        <w:pStyle w:val="TOC2"/>
        <w:tabs>
          <w:tab w:val="right" w:leader="dot" w:pos="8306"/>
        </w:tabs>
      </w:pPr>
      <w:hyperlink w:anchor="_Toc807" w:history="1">
        <w:r>
          <w:rPr>
            <w:rFonts w:ascii="仿宋" w:eastAsia="仿宋" w:hAnsi="仿宋" w:cs="仿宋" w:hint="eastAsia"/>
            <w:lang w:eastAsia="zh-CN"/>
          </w:rPr>
          <w:t>(五)、团队文化与价值观的共建</w:t>
        </w:r>
        <w:r>
          <w:tab/>
        </w:r>
        <w:r>
          <w:fldChar w:fldCharType="begin"/>
        </w:r>
        <w:r>
          <w:instrText xml:space="preserve"> PAGEREF _Toc807 \h </w:instrText>
        </w:r>
        <w:r>
          <w:fldChar w:fldCharType="separate"/>
        </w:r>
        <w:r>
          <w:t>93</w:t>
        </w:r>
        <w:r>
          <w:fldChar w:fldCharType="end"/>
        </w:r>
      </w:hyperlink>
    </w:p>
    <w:p>
      <w:pPr>
        <w:pStyle w:val="TOC1"/>
        <w:tabs>
          <w:tab w:val="right" w:leader="dot" w:pos="8306"/>
        </w:tabs>
      </w:pPr>
      <w:hyperlink w:anchor="_Toc1056" w:history="1">
        <w:r>
          <w:rPr>
            <w:rFonts w:ascii="仿宋" w:eastAsia="仿宋" w:hAnsi="仿宋" w:cs="仿宋" w:hint="eastAsia"/>
            <w:lang w:eastAsia="zh-CN"/>
          </w:rPr>
          <w:t>二十二营销策略</w:t>
        </w:r>
        <w:r>
          <w:tab/>
        </w:r>
        <w:r>
          <w:fldChar w:fldCharType="begin"/>
        </w:r>
        <w:r>
          <w:instrText xml:space="preserve"> PAGEREF _Toc1056 \h </w:instrText>
        </w:r>
        <w:r>
          <w:fldChar w:fldCharType="separate"/>
        </w:r>
        <w:r>
          <w:t>94</w:t>
        </w:r>
        <w:r>
          <w:fldChar w:fldCharType="end"/>
        </w:r>
      </w:hyperlink>
    </w:p>
    <w:p>
      <w:pPr>
        <w:pStyle w:val="TOC2"/>
        <w:tabs>
          <w:tab w:val="right" w:leader="dot" w:pos="8306"/>
        </w:tabs>
      </w:pPr>
      <w:hyperlink w:anchor="_Toc12758" w:history="1">
        <w:r>
          <w:rPr>
            <w:rFonts w:ascii="仿宋" w:eastAsia="仿宋" w:hAnsi="仿宋" w:cs="仿宋" w:hint="eastAsia"/>
            <w:lang w:eastAsia="zh-CN"/>
          </w:rPr>
          <w:t>(一)、市场定位</w:t>
        </w:r>
        <w:r>
          <w:tab/>
        </w:r>
        <w:r>
          <w:fldChar w:fldCharType="begin"/>
        </w:r>
        <w:r>
          <w:instrText xml:space="preserve"> PAGEREF _Toc12758 \h </w:instrText>
        </w:r>
        <w:r>
          <w:fldChar w:fldCharType="separate"/>
        </w:r>
        <w:r>
          <w:t>94</w:t>
        </w:r>
        <w:r>
          <w:fldChar w:fldCharType="end"/>
        </w:r>
      </w:hyperlink>
    </w:p>
    <w:p>
      <w:pPr>
        <w:pStyle w:val="TOC2"/>
        <w:tabs>
          <w:tab w:val="right" w:leader="dot" w:pos="8306"/>
        </w:tabs>
      </w:pPr>
      <w:hyperlink w:anchor="_Toc8516" w:history="1">
        <w:r>
          <w:rPr>
            <w:rFonts w:ascii="仿宋" w:eastAsia="仿宋" w:hAnsi="仿宋" w:cs="仿宋" w:hint="eastAsia"/>
            <w:lang w:eastAsia="zh-CN"/>
          </w:rPr>
          <w:t>(二)、定价策略</w:t>
        </w:r>
        <w:r>
          <w:tab/>
        </w:r>
        <w:r>
          <w:fldChar w:fldCharType="begin"/>
        </w:r>
        <w:r>
          <w:instrText xml:space="preserve"> PAGEREF _Toc8516 \h </w:instrText>
        </w:r>
        <w:r>
          <w:fldChar w:fldCharType="separate"/>
        </w:r>
        <w:r>
          <w:t>94</w:t>
        </w:r>
        <w:r>
          <w:fldChar w:fldCharType="end"/>
        </w:r>
      </w:hyperlink>
    </w:p>
    <w:p>
      <w:pPr>
        <w:pStyle w:val="TOC2"/>
        <w:tabs>
          <w:tab w:val="right" w:leader="dot" w:pos="8306"/>
        </w:tabs>
      </w:pPr>
      <w:hyperlink w:anchor="_Toc2553" w:history="1">
        <w:r>
          <w:rPr>
            <w:rFonts w:ascii="仿宋" w:eastAsia="仿宋" w:hAnsi="仿宋" w:cs="仿宋" w:hint="eastAsia"/>
            <w:lang w:eastAsia="zh-CN"/>
          </w:rPr>
          <w:t>(三)、推广和广告</w:t>
        </w:r>
        <w:r>
          <w:tab/>
        </w:r>
        <w:r>
          <w:fldChar w:fldCharType="begin"/>
        </w:r>
        <w:r>
          <w:instrText xml:space="preserve"> PAGEREF _Toc2553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256"/>
      <w:r>
        <w:rPr>
          <w:rFonts w:ascii="仿宋" w:eastAsia="仿宋" w:hAnsi="仿宋" w:cs="仿宋" w:hint="eastAsia"/>
          <w:sz w:val="28"/>
          <w:lang w:eastAsia="zh-CN"/>
        </w:rPr>
        <w:t>一、冶金冶炼项目承办单位基本情况</w:t>
      </w:r>
      <w:bookmarkEnd w:id="2"/>
    </w:p>
    <w:p>
      <w:pPr>
        <w:pStyle w:val="Heading2"/>
        <w:rPr>
          <w:rFonts w:ascii="仿宋" w:eastAsia="仿宋" w:hAnsi="仿宋" w:cs="仿宋" w:hint="eastAsia"/>
          <w:lang w:eastAsia="zh-CN"/>
        </w:rPr>
      </w:pPr>
      <w:bookmarkStart w:id="3" w:name="_Toc3136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公司全称为某某公司有限公司，注册地址位于中国XX省XX市XX区XX街XX号，注册资本为XXX万元，成立日期为20XX年。该公司的性质为民营公司或者国有公司或者合资公司。</w:t>
      </w:r>
    </w:p>
    <w:p>
      <w:pPr>
        <w:pStyle w:val="Heading2"/>
        <w:ind w:firstLine="560" w:firstLineChars="200"/>
        <w:rPr>
          <w:rFonts w:ascii="仿宋" w:eastAsia="仿宋" w:hAnsi="仿宋" w:cs="仿宋" w:hint="eastAsia"/>
          <w:sz w:val="28"/>
          <w:lang w:eastAsia="zh-CN"/>
        </w:rPr>
      </w:pPr>
      <w:bookmarkStart w:id="4" w:name="_Toc3105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非常有声望的企业，在[公司核心业务领域]建立了强大的竞争力。20XX年的时候，该公司创立并凭借其出色的表现成功地成为了该行业的先锋之一。立足于创新、优质以及可持续发展等核心价值观，该公司致力于满足客户的需求，同时努力推动整个行业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https://d.book118.com/898051124133006040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40B30"/>
    <w:rsid w:val="28E40B3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051124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2024-02-26T07:06:00Z</dcterms:created>
  <dcterms:modified xsi:type="dcterms:W3CDTF">2024-02-26T07:07:11Z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D8CC26C07C9948D4A1DD66B656837CA9_11</vt:lpwstr>
  </property>
  <property fmtid="{D5CDD505-2E9C-101B-9397-08002B2CF9AE}" pid="3" name="KSOProductBuildVer">
    <vt:lpwstr>2052-12.1.0.16250</vt:lpwstr>
  </property>
</Properties>
</file>