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计算机辅助类工具软件行业相关公司筹备报告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 w:history="1">
        <w:r>
          <w:rPr>
            <w:rFonts w:ascii="仿宋" w:eastAsia="仿宋" w:hAnsi="仿宋" w:cs="仿宋" w:hint="eastAsia"/>
            <w:lang w:eastAsia="zh-CN"/>
          </w:rPr>
          <w:t>概论</w:t>
        </w:r>
        <w:r>
          <w:tab/>
        </w:r>
        <w:r>
          <w:fldChar w:fldCharType="begin"/>
        </w:r>
        <w:r>
          <w:instrText xml:space="preserve"> PAGEREF _Toc1942 \h </w:instrText>
        </w:r>
        <w:r>
          <w:fldChar w:fldCharType="separate"/>
        </w:r>
        <w:r>
          <w:t>3</w:t>
        </w:r>
        <w:r>
          <w:fldChar w:fldCharType="end"/>
        </w:r>
      </w:hyperlink>
    </w:p>
    <w:p>
      <w:pPr>
        <w:pStyle w:val="TOC1"/>
        <w:tabs>
          <w:tab w:val="right" w:leader="dot" w:pos="8306"/>
        </w:tabs>
      </w:pPr>
      <w:hyperlink w:anchor="_Toc24479" w:history="1">
        <w:r>
          <w:rPr>
            <w:rFonts w:ascii="仿宋" w:eastAsia="仿宋" w:hAnsi="仿宋" w:cs="仿宋" w:hint="eastAsia"/>
            <w:lang w:eastAsia="zh-CN"/>
          </w:rPr>
          <w:t>一、发展规划</w:t>
        </w:r>
        <w:r>
          <w:tab/>
        </w:r>
        <w:r>
          <w:fldChar w:fldCharType="begin"/>
        </w:r>
        <w:r>
          <w:instrText xml:space="preserve"> PAGEREF _Toc24479 \h </w:instrText>
        </w:r>
        <w:r>
          <w:fldChar w:fldCharType="separate"/>
        </w:r>
        <w:r>
          <w:t>3</w:t>
        </w:r>
        <w:r>
          <w:fldChar w:fldCharType="end"/>
        </w:r>
      </w:hyperlink>
    </w:p>
    <w:p>
      <w:pPr>
        <w:pStyle w:val="TOC2"/>
        <w:tabs>
          <w:tab w:val="right" w:leader="dot" w:pos="8306"/>
        </w:tabs>
      </w:pPr>
      <w:hyperlink w:anchor="_Toc17411" w:history="1">
        <w:r>
          <w:rPr>
            <w:rFonts w:ascii="仿宋" w:eastAsia="仿宋" w:hAnsi="仿宋" w:cs="仿宋" w:hint="eastAsia"/>
            <w:lang w:eastAsia="zh-CN"/>
          </w:rPr>
          <w:t>(一)、公司发展规划</w:t>
        </w:r>
        <w:r>
          <w:tab/>
        </w:r>
        <w:r>
          <w:fldChar w:fldCharType="begin"/>
        </w:r>
        <w:r>
          <w:instrText xml:space="preserve"> PAGEREF _Toc17411 \h </w:instrText>
        </w:r>
        <w:r>
          <w:fldChar w:fldCharType="separate"/>
        </w:r>
        <w:r>
          <w:t>3</w:t>
        </w:r>
        <w:r>
          <w:fldChar w:fldCharType="end"/>
        </w:r>
      </w:hyperlink>
    </w:p>
    <w:p>
      <w:pPr>
        <w:pStyle w:val="TOC2"/>
        <w:tabs>
          <w:tab w:val="right" w:leader="dot" w:pos="8306"/>
        </w:tabs>
      </w:pPr>
      <w:hyperlink w:anchor="_Toc8077" w:history="1">
        <w:r>
          <w:rPr>
            <w:rFonts w:ascii="仿宋" w:eastAsia="仿宋" w:hAnsi="仿宋" w:cs="仿宋" w:hint="eastAsia"/>
            <w:lang w:eastAsia="zh-CN"/>
          </w:rPr>
          <w:t>(二)、保障措施</w:t>
        </w:r>
        <w:r>
          <w:tab/>
        </w:r>
        <w:r>
          <w:fldChar w:fldCharType="begin"/>
        </w:r>
        <w:r>
          <w:instrText xml:space="preserve"> PAGEREF _Toc8077 \h </w:instrText>
        </w:r>
        <w:r>
          <w:fldChar w:fldCharType="separate"/>
        </w:r>
        <w:r>
          <w:t>4</w:t>
        </w:r>
        <w:r>
          <w:fldChar w:fldCharType="end"/>
        </w:r>
      </w:hyperlink>
    </w:p>
    <w:p>
      <w:pPr>
        <w:pStyle w:val="TOC1"/>
        <w:tabs>
          <w:tab w:val="right" w:leader="dot" w:pos="8306"/>
        </w:tabs>
      </w:pPr>
      <w:hyperlink w:anchor="_Toc18491" w:history="1">
        <w:r>
          <w:rPr>
            <w:rFonts w:ascii="仿宋" w:eastAsia="仿宋" w:hAnsi="仿宋" w:cs="仿宋" w:hint="eastAsia"/>
            <w:lang w:eastAsia="zh-CN"/>
          </w:rPr>
          <w:t>二、公司成立方案</w:t>
        </w:r>
        <w:r>
          <w:tab/>
        </w:r>
        <w:r>
          <w:fldChar w:fldCharType="begin"/>
        </w:r>
        <w:r>
          <w:instrText xml:space="preserve"> PAGEREF _Toc18491 \h </w:instrText>
        </w:r>
        <w:r>
          <w:fldChar w:fldCharType="separate"/>
        </w:r>
        <w:r>
          <w:t>9</w:t>
        </w:r>
        <w:r>
          <w:fldChar w:fldCharType="end"/>
        </w:r>
      </w:hyperlink>
    </w:p>
    <w:p>
      <w:pPr>
        <w:pStyle w:val="TOC2"/>
        <w:tabs>
          <w:tab w:val="right" w:leader="dot" w:pos="8306"/>
        </w:tabs>
      </w:pPr>
      <w:hyperlink w:anchor="_Toc23550" w:history="1">
        <w:r>
          <w:rPr>
            <w:rFonts w:ascii="仿宋" w:eastAsia="仿宋" w:hAnsi="仿宋" w:cs="仿宋" w:hint="eastAsia"/>
            <w:lang w:eastAsia="zh-CN"/>
          </w:rPr>
          <w:t>(一)、公司经营宗旨</w:t>
        </w:r>
        <w:r>
          <w:tab/>
        </w:r>
        <w:r>
          <w:fldChar w:fldCharType="begin"/>
        </w:r>
        <w:r>
          <w:instrText xml:space="preserve"> PAGEREF _Toc23550 \h </w:instrText>
        </w:r>
        <w:r>
          <w:fldChar w:fldCharType="separate"/>
        </w:r>
        <w:r>
          <w:t>9</w:t>
        </w:r>
        <w:r>
          <w:fldChar w:fldCharType="end"/>
        </w:r>
      </w:hyperlink>
    </w:p>
    <w:p>
      <w:pPr>
        <w:pStyle w:val="TOC2"/>
        <w:tabs>
          <w:tab w:val="right" w:leader="dot" w:pos="8306"/>
        </w:tabs>
      </w:pPr>
      <w:hyperlink w:anchor="_Toc30787" w:history="1">
        <w:r>
          <w:rPr>
            <w:rFonts w:ascii="仿宋" w:eastAsia="仿宋" w:hAnsi="仿宋" w:cs="仿宋" w:hint="eastAsia"/>
            <w:lang w:eastAsia="zh-CN"/>
          </w:rPr>
          <w:t>(二)、公司的目标、主要职责</w:t>
        </w:r>
        <w:r>
          <w:tab/>
        </w:r>
        <w:r>
          <w:fldChar w:fldCharType="begin"/>
        </w:r>
        <w:r>
          <w:instrText xml:space="preserve"> PAGEREF _Toc30787 \h </w:instrText>
        </w:r>
        <w:r>
          <w:fldChar w:fldCharType="separate"/>
        </w:r>
        <w:r>
          <w:t>10</w:t>
        </w:r>
        <w:r>
          <w:fldChar w:fldCharType="end"/>
        </w:r>
      </w:hyperlink>
    </w:p>
    <w:p>
      <w:pPr>
        <w:pStyle w:val="TOC2"/>
        <w:tabs>
          <w:tab w:val="right" w:leader="dot" w:pos="8306"/>
        </w:tabs>
      </w:pPr>
      <w:hyperlink w:anchor="_Toc23033" w:history="1">
        <w:r>
          <w:rPr>
            <w:rFonts w:ascii="仿宋" w:eastAsia="仿宋" w:hAnsi="仿宋" w:cs="仿宋" w:hint="eastAsia"/>
            <w:lang w:eastAsia="zh-CN"/>
          </w:rPr>
          <w:t>(三)、公司组建方式</w:t>
        </w:r>
        <w:r>
          <w:tab/>
        </w:r>
        <w:r>
          <w:fldChar w:fldCharType="begin"/>
        </w:r>
        <w:r>
          <w:instrText xml:space="preserve"> PAGEREF _Toc23033 \h </w:instrText>
        </w:r>
        <w:r>
          <w:fldChar w:fldCharType="separate"/>
        </w:r>
        <w:r>
          <w:t>13</w:t>
        </w:r>
        <w:r>
          <w:fldChar w:fldCharType="end"/>
        </w:r>
      </w:hyperlink>
    </w:p>
    <w:p>
      <w:pPr>
        <w:pStyle w:val="TOC2"/>
        <w:tabs>
          <w:tab w:val="right" w:leader="dot" w:pos="8306"/>
        </w:tabs>
      </w:pPr>
      <w:hyperlink w:anchor="_Toc6578" w:history="1">
        <w:r>
          <w:rPr>
            <w:rFonts w:ascii="仿宋" w:eastAsia="仿宋" w:hAnsi="仿宋" w:cs="仿宋" w:hint="eastAsia"/>
            <w:lang w:eastAsia="zh-CN"/>
          </w:rPr>
          <w:t>(四)、公司管理体制</w:t>
        </w:r>
        <w:r>
          <w:tab/>
        </w:r>
        <w:r>
          <w:fldChar w:fldCharType="begin"/>
        </w:r>
        <w:r>
          <w:instrText xml:space="preserve"> PAGEREF _Toc6578 \h </w:instrText>
        </w:r>
        <w:r>
          <w:fldChar w:fldCharType="separate"/>
        </w:r>
        <w:r>
          <w:t>13</w:t>
        </w:r>
        <w:r>
          <w:fldChar w:fldCharType="end"/>
        </w:r>
      </w:hyperlink>
    </w:p>
    <w:p>
      <w:pPr>
        <w:pStyle w:val="TOC2"/>
        <w:tabs>
          <w:tab w:val="right" w:leader="dot" w:pos="8306"/>
        </w:tabs>
      </w:pPr>
      <w:hyperlink w:anchor="_Toc21162" w:history="1">
        <w:r>
          <w:rPr>
            <w:rFonts w:ascii="仿宋" w:eastAsia="仿宋" w:hAnsi="仿宋" w:cs="仿宋" w:hint="eastAsia"/>
            <w:lang w:eastAsia="zh-CN"/>
          </w:rPr>
          <w:t>(五)、部门职责及权限</w:t>
        </w:r>
        <w:r>
          <w:tab/>
        </w:r>
        <w:r>
          <w:fldChar w:fldCharType="begin"/>
        </w:r>
        <w:r>
          <w:instrText xml:space="preserve"> PAGEREF _Toc21162 \h </w:instrText>
        </w:r>
        <w:r>
          <w:fldChar w:fldCharType="separate"/>
        </w:r>
        <w:r>
          <w:t>15</w:t>
        </w:r>
        <w:r>
          <w:fldChar w:fldCharType="end"/>
        </w:r>
      </w:hyperlink>
    </w:p>
    <w:p>
      <w:pPr>
        <w:pStyle w:val="TOC2"/>
        <w:tabs>
          <w:tab w:val="right" w:leader="dot" w:pos="8306"/>
        </w:tabs>
      </w:pPr>
      <w:hyperlink w:anchor="_Toc2892" w:history="1">
        <w:r>
          <w:rPr>
            <w:rFonts w:ascii="仿宋" w:eastAsia="仿宋" w:hAnsi="仿宋" w:cs="仿宋" w:hint="eastAsia"/>
            <w:lang w:eastAsia="zh-CN"/>
          </w:rPr>
          <w:t>(六)、核心人员介绍</w:t>
        </w:r>
        <w:r>
          <w:tab/>
        </w:r>
        <w:r>
          <w:fldChar w:fldCharType="begin"/>
        </w:r>
        <w:r>
          <w:instrText xml:space="preserve"> PAGEREF _Toc2892 \h </w:instrText>
        </w:r>
        <w:r>
          <w:fldChar w:fldCharType="separate"/>
        </w:r>
        <w:r>
          <w:t>17</w:t>
        </w:r>
        <w:r>
          <w:fldChar w:fldCharType="end"/>
        </w:r>
      </w:hyperlink>
    </w:p>
    <w:p>
      <w:pPr>
        <w:pStyle w:val="TOC2"/>
        <w:tabs>
          <w:tab w:val="right" w:leader="dot" w:pos="8306"/>
        </w:tabs>
      </w:pPr>
      <w:hyperlink w:anchor="_Toc4858" w:history="1">
        <w:r>
          <w:rPr>
            <w:rFonts w:ascii="仿宋" w:eastAsia="仿宋" w:hAnsi="仿宋" w:cs="仿宋" w:hint="eastAsia"/>
            <w:lang w:eastAsia="zh-CN"/>
          </w:rPr>
          <w:t>(七)、财务会计制度</w:t>
        </w:r>
        <w:r>
          <w:tab/>
        </w:r>
        <w:r>
          <w:fldChar w:fldCharType="begin"/>
        </w:r>
        <w:r>
          <w:instrText xml:space="preserve"> PAGEREF _Toc4858 \h </w:instrText>
        </w:r>
        <w:r>
          <w:fldChar w:fldCharType="separate"/>
        </w:r>
        <w:r>
          <w:t>19</w:t>
        </w:r>
        <w:r>
          <w:fldChar w:fldCharType="end"/>
        </w:r>
      </w:hyperlink>
    </w:p>
    <w:p>
      <w:pPr>
        <w:pStyle w:val="TOC1"/>
        <w:tabs>
          <w:tab w:val="right" w:leader="dot" w:pos="8306"/>
        </w:tabs>
      </w:pPr>
      <w:hyperlink w:anchor="_Toc4769" w:history="1">
        <w:r>
          <w:rPr>
            <w:rFonts w:ascii="仿宋" w:eastAsia="仿宋" w:hAnsi="仿宋" w:cs="仿宋" w:hint="eastAsia"/>
            <w:lang w:eastAsia="zh-CN"/>
          </w:rPr>
          <w:t>三、行业、市场分析</w:t>
        </w:r>
        <w:r>
          <w:tab/>
        </w:r>
        <w:r>
          <w:fldChar w:fldCharType="begin"/>
        </w:r>
        <w:r>
          <w:instrText xml:space="preserve"> PAGEREF _Toc4769 \h </w:instrText>
        </w:r>
        <w:r>
          <w:fldChar w:fldCharType="separate"/>
        </w:r>
        <w:r>
          <w:t>25</w:t>
        </w:r>
        <w:r>
          <w:fldChar w:fldCharType="end"/>
        </w:r>
      </w:hyperlink>
    </w:p>
    <w:p>
      <w:pPr>
        <w:pStyle w:val="TOC2"/>
        <w:tabs>
          <w:tab w:val="right" w:leader="dot" w:pos="8306"/>
        </w:tabs>
      </w:pPr>
      <w:hyperlink w:anchor="_Toc3393" w:history="1">
        <w:r>
          <w:rPr>
            <w:rFonts w:ascii="仿宋" w:eastAsia="仿宋" w:hAnsi="仿宋" w:cs="仿宋" w:hint="eastAsia"/>
            <w:lang w:eastAsia="zh-CN"/>
          </w:rPr>
          <w:t>(一)、行业分析</w:t>
        </w:r>
        <w:r>
          <w:tab/>
        </w:r>
        <w:r>
          <w:fldChar w:fldCharType="begin"/>
        </w:r>
        <w:r>
          <w:instrText xml:space="preserve"> PAGEREF _Toc3393 \h </w:instrText>
        </w:r>
        <w:r>
          <w:fldChar w:fldCharType="separate"/>
        </w:r>
        <w:r>
          <w:t>25</w:t>
        </w:r>
        <w:r>
          <w:fldChar w:fldCharType="end"/>
        </w:r>
      </w:hyperlink>
    </w:p>
    <w:p>
      <w:pPr>
        <w:pStyle w:val="TOC2"/>
        <w:tabs>
          <w:tab w:val="right" w:leader="dot" w:pos="8306"/>
        </w:tabs>
      </w:pPr>
      <w:hyperlink w:anchor="_Toc14227" w:history="1">
        <w:r>
          <w:rPr>
            <w:rFonts w:ascii="仿宋" w:eastAsia="仿宋" w:hAnsi="仿宋" w:cs="仿宋" w:hint="eastAsia"/>
            <w:lang w:eastAsia="zh-CN"/>
          </w:rPr>
          <w:t>(二)、市场分析</w:t>
        </w:r>
        <w:r>
          <w:tab/>
        </w:r>
        <w:r>
          <w:fldChar w:fldCharType="begin"/>
        </w:r>
        <w:r>
          <w:instrText xml:space="preserve"> PAGEREF _Toc14227 \h </w:instrText>
        </w:r>
        <w:r>
          <w:fldChar w:fldCharType="separate"/>
        </w:r>
        <w:r>
          <w:t>26</w:t>
        </w:r>
        <w:r>
          <w:fldChar w:fldCharType="end"/>
        </w:r>
      </w:hyperlink>
    </w:p>
    <w:p>
      <w:pPr>
        <w:pStyle w:val="TOC2"/>
        <w:tabs>
          <w:tab w:val="right" w:leader="dot" w:pos="8306"/>
        </w:tabs>
      </w:pPr>
      <w:hyperlink w:anchor="_Toc5435" w:history="1">
        <w:r>
          <w:rPr>
            <w:rFonts w:ascii="仿宋" w:eastAsia="仿宋" w:hAnsi="仿宋" w:cs="仿宋" w:hint="eastAsia"/>
            <w:lang w:eastAsia="zh-CN"/>
          </w:rPr>
          <w:t>(三)、行业发展及市场前景分析</w:t>
        </w:r>
        <w:r>
          <w:tab/>
        </w:r>
        <w:r>
          <w:fldChar w:fldCharType="begin"/>
        </w:r>
        <w:r>
          <w:instrText xml:space="preserve"> PAGEREF _Toc5435 \h </w:instrText>
        </w:r>
        <w:r>
          <w:fldChar w:fldCharType="separate"/>
        </w:r>
        <w:r>
          <w:t>26</w:t>
        </w:r>
        <w:r>
          <w:fldChar w:fldCharType="end"/>
        </w:r>
      </w:hyperlink>
    </w:p>
    <w:p>
      <w:pPr>
        <w:pStyle w:val="TOC1"/>
        <w:tabs>
          <w:tab w:val="right" w:leader="dot" w:pos="8306"/>
        </w:tabs>
      </w:pPr>
      <w:hyperlink w:anchor="_Toc9435" w:history="1">
        <w:r>
          <w:rPr>
            <w:rFonts w:ascii="仿宋" w:eastAsia="仿宋" w:hAnsi="仿宋" w:cs="仿宋" w:hint="eastAsia"/>
            <w:lang w:eastAsia="zh-CN"/>
          </w:rPr>
          <w:t>四、选址分析</w:t>
        </w:r>
        <w:r>
          <w:tab/>
        </w:r>
        <w:r>
          <w:fldChar w:fldCharType="begin"/>
        </w:r>
        <w:r>
          <w:instrText xml:space="preserve"> PAGEREF _Toc9435 \h </w:instrText>
        </w:r>
        <w:r>
          <w:fldChar w:fldCharType="separate"/>
        </w:r>
        <w:r>
          <w:t>27</w:t>
        </w:r>
        <w:r>
          <w:fldChar w:fldCharType="end"/>
        </w:r>
      </w:hyperlink>
    </w:p>
    <w:p>
      <w:pPr>
        <w:pStyle w:val="TOC2"/>
        <w:tabs>
          <w:tab w:val="right" w:leader="dot" w:pos="8306"/>
        </w:tabs>
      </w:pPr>
      <w:hyperlink w:anchor="_Toc224" w:history="1">
        <w:r>
          <w:rPr>
            <w:rFonts w:ascii="仿宋" w:eastAsia="仿宋" w:hAnsi="仿宋" w:cs="仿宋" w:hint="eastAsia"/>
            <w:lang w:eastAsia="zh-CN"/>
          </w:rPr>
          <w:t>(一)、计算机辅助类工具软件项目选址原则</w:t>
        </w:r>
        <w:r>
          <w:tab/>
        </w:r>
        <w:r>
          <w:fldChar w:fldCharType="begin"/>
        </w:r>
        <w:r>
          <w:instrText xml:space="preserve"> PAGEREF _Toc224 \h </w:instrText>
        </w:r>
        <w:r>
          <w:fldChar w:fldCharType="separate"/>
        </w:r>
        <w:r>
          <w:t>27</w:t>
        </w:r>
        <w:r>
          <w:fldChar w:fldCharType="end"/>
        </w:r>
      </w:hyperlink>
    </w:p>
    <w:p>
      <w:pPr>
        <w:pStyle w:val="TOC2"/>
        <w:tabs>
          <w:tab w:val="right" w:leader="dot" w:pos="8306"/>
        </w:tabs>
      </w:pPr>
      <w:hyperlink w:anchor="_Toc32278" w:history="1">
        <w:r>
          <w:rPr>
            <w:rFonts w:ascii="仿宋" w:eastAsia="仿宋" w:hAnsi="仿宋" w:cs="仿宋" w:hint="eastAsia"/>
            <w:lang w:eastAsia="zh-CN"/>
          </w:rPr>
          <w:t>(二)、建设区基本情况</w:t>
        </w:r>
        <w:r>
          <w:tab/>
        </w:r>
        <w:r>
          <w:fldChar w:fldCharType="begin"/>
        </w:r>
        <w:r>
          <w:instrText xml:space="preserve"> PAGEREF _Toc32278 \h </w:instrText>
        </w:r>
        <w:r>
          <w:fldChar w:fldCharType="separate"/>
        </w:r>
        <w:r>
          <w:t>29</w:t>
        </w:r>
        <w:r>
          <w:fldChar w:fldCharType="end"/>
        </w:r>
      </w:hyperlink>
    </w:p>
    <w:p>
      <w:pPr>
        <w:pStyle w:val="TOC2"/>
        <w:tabs>
          <w:tab w:val="right" w:leader="dot" w:pos="8306"/>
        </w:tabs>
      </w:pPr>
      <w:hyperlink w:anchor="_Toc31958" w:history="1">
        <w:r>
          <w:rPr>
            <w:rFonts w:ascii="仿宋" w:eastAsia="仿宋" w:hAnsi="仿宋" w:cs="仿宋" w:hint="eastAsia"/>
            <w:lang w:eastAsia="zh-CN"/>
          </w:rPr>
          <w:t>(三)、发展目标</w:t>
        </w:r>
        <w:r>
          <w:tab/>
        </w:r>
        <w:r>
          <w:fldChar w:fldCharType="begin"/>
        </w:r>
        <w:r>
          <w:instrText xml:space="preserve"> PAGEREF _Toc31958 \h </w:instrText>
        </w:r>
        <w:r>
          <w:fldChar w:fldCharType="separate"/>
        </w:r>
        <w:r>
          <w:t>30</w:t>
        </w:r>
        <w:r>
          <w:fldChar w:fldCharType="end"/>
        </w:r>
      </w:hyperlink>
    </w:p>
    <w:p>
      <w:pPr>
        <w:pStyle w:val="TOC2"/>
        <w:tabs>
          <w:tab w:val="right" w:leader="dot" w:pos="8306"/>
        </w:tabs>
      </w:pPr>
      <w:hyperlink w:anchor="_Toc24287" w:history="1">
        <w:r>
          <w:rPr>
            <w:rFonts w:ascii="仿宋" w:eastAsia="仿宋" w:hAnsi="仿宋" w:cs="仿宋" w:hint="eastAsia"/>
            <w:lang w:eastAsia="zh-CN"/>
          </w:rPr>
          <w:t>(四)、产业发展方向</w:t>
        </w:r>
        <w:r>
          <w:tab/>
        </w:r>
        <w:r>
          <w:fldChar w:fldCharType="begin"/>
        </w:r>
        <w:r>
          <w:instrText xml:space="preserve"> PAGEREF _Toc24287 \h </w:instrText>
        </w:r>
        <w:r>
          <w:fldChar w:fldCharType="separate"/>
        </w:r>
        <w:r>
          <w:t>31</w:t>
        </w:r>
        <w:r>
          <w:fldChar w:fldCharType="end"/>
        </w:r>
      </w:hyperlink>
    </w:p>
    <w:p>
      <w:pPr>
        <w:pStyle w:val="TOC2"/>
        <w:tabs>
          <w:tab w:val="right" w:leader="dot" w:pos="8306"/>
        </w:tabs>
      </w:pPr>
      <w:hyperlink w:anchor="_Toc6548" w:history="1">
        <w:r>
          <w:rPr>
            <w:rFonts w:ascii="仿宋" w:eastAsia="仿宋" w:hAnsi="仿宋" w:cs="仿宋" w:hint="eastAsia"/>
            <w:lang w:eastAsia="zh-CN"/>
          </w:rPr>
          <w:t>(五)、计算机辅助类工具软件项目选址综合评价</w:t>
        </w:r>
        <w:r>
          <w:tab/>
        </w:r>
        <w:r>
          <w:fldChar w:fldCharType="begin"/>
        </w:r>
        <w:r>
          <w:instrText xml:space="preserve"> PAGEREF _Toc6548 \h </w:instrText>
        </w:r>
        <w:r>
          <w:fldChar w:fldCharType="separate"/>
        </w:r>
        <w:r>
          <w:t>32</w:t>
        </w:r>
        <w:r>
          <w:fldChar w:fldCharType="end"/>
        </w:r>
      </w:hyperlink>
    </w:p>
    <w:p>
      <w:pPr>
        <w:pStyle w:val="TOC1"/>
        <w:tabs>
          <w:tab w:val="right" w:leader="dot" w:pos="8306"/>
        </w:tabs>
      </w:pPr>
      <w:hyperlink w:anchor="_Toc5114" w:history="1">
        <w:r>
          <w:rPr>
            <w:rFonts w:ascii="仿宋" w:eastAsia="仿宋" w:hAnsi="仿宋" w:cs="仿宋" w:hint="eastAsia"/>
            <w:lang w:eastAsia="zh-CN"/>
          </w:rPr>
          <w:t>五、计算机辅助类工具软件筹建公司基本信息</w:t>
        </w:r>
        <w:r>
          <w:tab/>
        </w:r>
        <w:r>
          <w:fldChar w:fldCharType="begin"/>
        </w:r>
        <w:r>
          <w:instrText xml:space="preserve"> PAGEREF _Toc5114 \h </w:instrText>
        </w:r>
        <w:r>
          <w:fldChar w:fldCharType="separate"/>
        </w:r>
        <w:r>
          <w:t>33</w:t>
        </w:r>
        <w:r>
          <w:fldChar w:fldCharType="end"/>
        </w:r>
      </w:hyperlink>
    </w:p>
    <w:p>
      <w:pPr>
        <w:pStyle w:val="TOC2"/>
        <w:tabs>
          <w:tab w:val="right" w:leader="dot" w:pos="8306"/>
        </w:tabs>
      </w:pPr>
      <w:hyperlink w:anchor="_Toc32362" w:history="1">
        <w:r>
          <w:rPr>
            <w:rFonts w:ascii="仿宋" w:eastAsia="仿宋" w:hAnsi="仿宋" w:cs="仿宋" w:hint="eastAsia"/>
            <w:lang w:eastAsia="zh-CN"/>
          </w:rPr>
          <w:t>(一)、公司名称</w:t>
        </w:r>
        <w:r>
          <w:tab/>
        </w:r>
        <w:r>
          <w:fldChar w:fldCharType="begin"/>
        </w:r>
        <w:r>
          <w:instrText xml:space="preserve"> PAGEREF _Toc32362 \h </w:instrText>
        </w:r>
        <w:r>
          <w:fldChar w:fldCharType="separate"/>
        </w:r>
        <w:r>
          <w:t>33</w:t>
        </w:r>
        <w:r>
          <w:fldChar w:fldCharType="end"/>
        </w:r>
      </w:hyperlink>
    </w:p>
    <w:p>
      <w:pPr>
        <w:pStyle w:val="TOC2"/>
        <w:tabs>
          <w:tab w:val="right" w:leader="dot" w:pos="8306"/>
        </w:tabs>
      </w:pPr>
      <w:hyperlink w:anchor="_Toc26274" w:history="1">
        <w:r>
          <w:rPr>
            <w:rFonts w:ascii="仿宋" w:eastAsia="仿宋" w:hAnsi="仿宋" w:cs="仿宋" w:hint="eastAsia"/>
            <w:lang w:eastAsia="zh-CN"/>
          </w:rPr>
          <w:t>(二)、注册资本</w:t>
        </w:r>
        <w:r>
          <w:tab/>
        </w:r>
        <w:r>
          <w:fldChar w:fldCharType="begin"/>
        </w:r>
        <w:r>
          <w:instrText xml:space="preserve"> PAGEREF _Toc26274 \h </w:instrText>
        </w:r>
        <w:r>
          <w:fldChar w:fldCharType="separate"/>
        </w:r>
        <w:r>
          <w:t>33</w:t>
        </w:r>
        <w:r>
          <w:fldChar w:fldCharType="end"/>
        </w:r>
      </w:hyperlink>
    </w:p>
    <w:p>
      <w:pPr>
        <w:pStyle w:val="TOC2"/>
        <w:tabs>
          <w:tab w:val="right" w:leader="dot" w:pos="8306"/>
        </w:tabs>
      </w:pPr>
      <w:hyperlink w:anchor="_Toc23057" w:history="1">
        <w:r>
          <w:rPr>
            <w:rFonts w:ascii="仿宋" w:eastAsia="仿宋" w:hAnsi="仿宋" w:cs="仿宋" w:hint="eastAsia"/>
            <w:lang w:eastAsia="zh-CN"/>
          </w:rPr>
          <w:t>(三)、注册地址</w:t>
        </w:r>
        <w:r>
          <w:tab/>
        </w:r>
        <w:r>
          <w:fldChar w:fldCharType="begin"/>
        </w:r>
        <w:r>
          <w:instrText xml:space="preserve"> PAGEREF _Toc23057 \h </w:instrText>
        </w:r>
        <w:r>
          <w:fldChar w:fldCharType="separate"/>
        </w:r>
        <w:r>
          <w:t>33</w:t>
        </w:r>
        <w:r>
          <w:fldChar w:fldCharType="end"/>
        </w:r>
      </w:hyperlink>
    </w:p>
    <w:p>
      <w:pPr>
        <w:pStyle w:val="TOC2"/>
        <w:tabs>
          <w:tab w:val="right" w:leader="dot" w:pos="8306"/>
        </w:tabs>
      </w:pPr>
      <w:hyperlink w:anchor="_Toc21362" w:history="1">
        <w:r>
          <w:rPr>
            <w:rFonts w:ascii="仿宋" w:eastAsia="仿宋" w:hAnsi="仿宋" w:cs="仿宋" w:hint="eastAsia"/>
            <w:lang w:eastAsia="zh-CN"/>
          </w:rPr>
          <w:t>(四)、法人代表</w:t>
        </w:r>
        <w:r>
          <w:tab/>
        </w:r>
        <w:r>
          <w:fldChar w:fldCharType="begin"/>
        </w:r>
        <w:r>
          <w:instrText xml:space="preserve"> PAGEREF _Toc21362 \h </w:instrText>
        </w:r>
        <w:r>
          <w:fldChar w:fldCharType="separate"/>
        </w:r>
        <w:r>
          <w:t>33</w:t>
        </w:r>
        <w:r>
          <w:fldChar w:fldCharType="end"/>
        </w:r>
      </w:hyperlink>
    </w:p>
    <w:p>
      <w:pPr>
        <w:pStyle w:val="TOC2"/>
        <w:tabs>
          <w:tab w:val="right" w:leader="dot" w:pos="8306"/>
        </w:tabs>
      </w:pPr>
      <w:hyperlink w:anchor="_Toc9326" w:history="1">
        <w:r>
          <w:rPr>
            <w:rFonts w:ascii="仿宋" w:eastAsia="仿宋" w:hAnsi="仿宋" w:cs="仿宋" w:hint="eastAsia"/>
            <w:lang w:eastAsia="zh-CN"/>
          </w:rPr>
          <w:t>(五)、主要经营范围</w:t>
        </w:r>
        <w:r>
          <w:tab/>
        </w:r>
        <w:r>
          <w:fldChar w:fldCharType="begin"/>
        </w:r>
        <w:r>
          <w:instrText xml:space="preserve"> PAGEREF _Toc9326 \h </w:instrText>
        </w:r>
        <w:r>
          <w:fldChar w:fldCharType="separate"/>
        </w:r>
        <w:r>
          <w:t>34</w:t>
        </w:r>
        <w:r>
          <w:fldChar w:fldCharType="end"/>
        </w:r>
      </w:hyperlink>
    </w:p>
    <w:p>
      <w:pPr>
        <w:pStyle w:val="TOC2"/>
        <w:tabs>
          <w:tab w:val="right" w:leader="dot" w:pos="8306"/>
        </w:tabs>
      </w:pPr>
      <w:hyperlink w:anchor="_Toc4494" w:history="1">
        <w:r>
          <w:rPr>
            <w:rFonts w:ascii="仿宋" w:eastAsia="仿宋" w:hAnsi="仿宋" w:cs="仿宋" w:hint="eastAsia"/>
            <w:lang w:eastAsia="zh-CN"/>
          </w:rPr>
          <w:t>(六)、主要股东</w:t>
        </w:r>
        <w:r>
          <w:tab/>
        </w:r>
        <w:r>
          <w:fldChar w:fldCharType="begin"/>
        </w:r>
        <w:r>
          <w:instrText xml:space="preserve"> PAGEREF _Toc4494 \h </w:instrText>
        </w:r>
        <w:r>
          <w:fldChar w:fldCharType="separate"/>
        </w:r>
        <w:r>
          <w:t>34</w:t>
        </w:r>
        <w:r>
          <w:fldChar w:fldCharType="end"/>
        </w:r>
      </w:hyperlink>
    </w:p>
    <w:p>
      <w:pPr>
        <w:pStyle w:val="TOC1"/>
        <w:tabs>
          <w:tab w:val="right" w:leader="dot" w:pos="8306"/>
        </w:tabs>
      </w:pPr>
      <w:hyperlink w:anchor="_Toc9127" w:history="1">
        <w:r>
          <w:rPr>
            <w:rFonts w:ascii="仿宋" w:eastAsia="仿宋" w:hAnsi="仿宋" w:cs="仿宋" w:hint="eastAsia"/>
            <w:lang w:eastAsia="zh-CN"/>
          </w:rPr>
          <w:t>六、计算机辅助类工具软件项目经济效益</w:t>
        </w:r>
        <w:r>
          <w:tab/>
        </w:r>
        <w:r>
          <w:fldChar w:fldCharType="begin"/>
        </w:r>
        <w:r>
          <w:instrText xml:space="preserve"> PAGEREF _Toc9127 \h </w:instrText>
        </w:r>
        <w:r>
          <w:fldChar w:fldCharType="separate"/>
        </w:r>
        <w:r>
          <w:t>35</w:t>
        </w:r>
        <w:r>
          <w:fldChar w:fldCharType="end"/>
        </w:r>
      </w:hyperlink>
    </w:p>
    <w:p>
      <w:pPr>
        <w:pStyle w:val="TOC2"/>
        <w:tabs>
          <w:tab w:val="right" w:leader="dot" w:pos="8306"/>
        </w:tabs>
      </w:pPr>
      <w:hyperlink w:anchor="_Toc13284" w:history="1">
        <w:r>
          <w:rPr>
            <w:rFonts w:ascii="仿宋" w:eastAsia="仿宋" w:hAnsi="仿宋" w:cs="仿宋" w:hint="eastAsia"/>
            <w:lang w:eastAsia="zh-CN"/>
          </w:rPr>
          <w:t>(一)、基本假设及基础参数选取</w:t>
        </w:r>
        <w:r>
          <w:tab/>
        </w:r>
        <w:r>
          <w:fldChar w:fldCharType="begin"/>
        </w:r>
        <w:r>
          <w:instrText xml:space="preserve"> PAGEREF _Toc13284 \h </w:instrText>
        </w:r>
        <w:r>
          <w:fldChar w:fldCharType="separate"/>
        </w:r>
        <w:r>
          <w:t>35</w:t>
        </w:r>
        <w:r>
          <w:fldChar w:fldCharType="end"/>
        </w:r>
      </w:hyperlink>
    </w:p>
    <w:p>
      <w:pPr>
        <w:pStyle w:val="TOC2"/>
        <w:tabs>
          <w:tab w:val="right" w:leader="dot" w:pos="8306"/>
        </w:tabs>
      </w:pPr>
      <w:hyperlink w:anchor="_Toc30405" w:history="1">
        <w:r>
          <w:rPr>
            <w:rFonts w:ascii="仿宋" w:eastAsia="仿宋" w:hAnsi="仿宋" w:cs="仿宋" w:hint="eastAsia"/>
            <w:lang w:eastAsia="zh-CN"/>
          </w:rPr>
          <w:t>(二)、经济评价财务测算</w:t>
        </w:r>
        <w:r>
          <w:tab/>
        </w:r>
        <w:r>
          <w:fldChar w:fldCharType="begin"/>
        </w:r>
        <w:r>
          <w:instrText xml:space="preserve"> PAGEREF _Toc30405 \h </w:instrText>
        </w:r>
        <w:r>
          <w:fldChar w:fldCharType="separate"/>
        </w:r>
        <w:r>
          <w:t>36</w:t>
        </w:r>
        <w:r>
          <w:fldChar w:fldCharType="end"/>
        </w:r>
      </w:hyperlink>
    </w:p>
    <w:p>
      <w:pPr>
        <w:pStyle w:val="TOC2"/>
        <w:tabs>
          <w:tab w:val="right" w:leader="dot" w:pos="8306"/>
        </w:tabs>
      </w:pPr>
      <w:hyperlink w:anchor="_Toc15818" w:history="1">
        <w:r>
          <w:rPr>
            <w:rFonts w:ascii="仿宋" w:eastAsia="仿宋" w:hAnsi="仿宋" w:cs="仿宋" w:hint="eastAsia"/>
            <w:lang w:eastAsia="zh-CN"/>
          </w:rPr>
          <w:t>(三)、计算机辅助类工具软件项目盈利能力分析</w:t>
        </w:r>
        <w:r>
          <w:tab/>
        </w:r>
        <w:r>
          <w:fldChar w:fldCharType="begin"/>
        </w:r>
        <w:r>
          <w:instrText xml:space="preserve"> PAGEREF _Toc15818 \h </w:instrText>
        </w:r>
        <w:r>
          <w:fldChar w:fldCharType="separate"/>
        </w:r>
        <w:r>
          <w:t>37</w:t>
        </w:r>
        <w:r>
          <w:fldChar w:fldCharType="end"/>
        </w:r>
      </w:hyperlink>
    </w:p>
    <w:p>
      <w:pPr>
        <w:pStyle w:val="TOC2"/>
        <w:tabs>
          <w:tab w:val="right" w:leader="dot" w:pos="8306"/>
        </w:tabs>
      </w:pPr>
      <w:hyperlink w:anchor="_Toc14961" w:history="1">
        <w:r>
          <w:rPr>
            <w:rFonts w:ascii="仿宋" w:eastAsia="仿宋" w:hAnsi="仿宋" w:cs="仿宋" w:hint="eastAsia"/>
            <w:lang w:eastAsia="zh-CN"/>
          </w:rPr>
          <w:t>(四)、财务生存能力分析</w:t>
        </w:r>
        <w:r>
          <w:tab/>
        </w:r>
        <w:r>
          <w:fldChar w:fldCharType="begin"/>
        </w:r>
        <w:r>
          <w:instrText xml:space="preserve"> PAGEREF _Toc14961 \h </w:instrText>
        </w:r>
        <w:r>
          <w:fldChar w:fldCharType="separate"/>
        </w:r>
        <w:r>
          <w:t>39</w:t>
        </w:r>
        <w:r>
          <w:fldChar w:fldCharType="end"/>
        </w:r>
      </w:hyperlink>
    </w:p>
    <w:p>
      <w:pPr>
        <w:pStyle w:val="TOC2"/>
        <w:tabs>
          <w:tab w:val="right" w:leader="dot" w:pos="8306"/>
        </w:tabs>
      </w:pPr>
      <w:hyperlink w:anchor="_Toc3399" w:history="1">
        <w:r>
          <w:rPr>
            <w:rFonts w:ascii="仿宋" w:eastAsia="仿宋" w:hAnsi="仿宋" w:cs="仿宋" w:hint="eastAsia"/>
            <w:lang w:eastAsia="zh-CN"/>
          </w:rPr>
          <w:t>(五)、偿债能力分析</w:t>
        </w:r>
        <w:r>
          <w:tab/>
        </w:r>
        <w:r>
          <w:fldChar w:fldCharType="begin"/>
        </w:r>
        <w:r>
          <w:instrText xml:space="preserve"> PAGEREF _Toc3399 \h </w:instrText>
        </w:r>
        <w:r>
          <w:fldChar w:fldCharType="separate"/>
        </w:r>
        <w:r>
          <w:t>39</w:t>
        </w:r>
        <w:r>
          <w:fldChar w:fldCharType="end"/>
        </w:r>
      </w:hyperlink>
    </w:p>
    <w:p>
      <w:pPr>
        <w:pStyle w:val="TOC2"/>
        <w:tabs>
          <w:tab w:val="right" w:leader="dot" w:pos="8306"/>
        </w:tabs>
      </w:pPr>
      <w:hyperlink w:anchor="_Toc16530" w:history="1">
        <w:r>
          <w:rPr>
            <w:rFonts w:ascii="仿宋" w:eastAsia="仿宋" w:hAnsi="仿宋" w:cs="仿宋" w:hint="eastAsia"/>
            <w:lang w:eastAsia="zh-CN"/>
          </w:rPr>
          <w:t>(六)、经济评价结论</w:t>
        </w:r>
        <w:r>
          <w:tab/>
        </w:r>
        <w:r>
          <w:fldChar w:fldCharType="begin"/>
        </w:r>
        <w:r>
          <w:instrText xml:space="preserve"> PAGEREF _Toc16530 \h </w:instrText>
        </w:r>
        <w:r>
          <w:fldChar w:fldCharType="separate"/>
        </w:r>
        <w:r>
          <w:t>41</w:t>
        </w:r>
        <w:r>
          <w:fldChar w:fldCharType="end"/>
        </w:r>
      </w:hyperlink>
    </w:p>
    <w:p>
      <w:pPr>
        <w:pStyle w:val="TOC1"/>
        <w:tabs>
          <w:tab w:val="right" w:leader="dot" w:pos="8306"/>
        </w:tabs>
      </w:pPr>
      <w:hyperlink w:anchor="_Toc20668" w:history="1">
        <w:r>
          <w:rPr>
            <w:rFonts w:ascii="仿宋" w:eastAsia="仿宋" w:hAnsi="仿宋" w:cs="仿宋" w:hint="eastAsia"/>
            <w:lang w:eastAsia="zh-CN"/>
          </w:rPr>
          <w:t>七、公司组建背景分析</w:t>
        </w:r>
        <w:r>
          <w:tab/>
        </w:r>
        <w:r>
          <w:fldChar w:fldCharType="begin"/>
        </w:r>
        <w:r>
          <w:instrText xml:space="preserve"> PAGEREF _Toc20668 \h </w:instrText>
        </w:r>
        <w:r>
          <w:fldChar w:fldCharType="separate"/>
        </w:r>
        <w:r>
          <w:t>41</w:t>
        </w:r>
        <w:r>
          <w:fldChar w:fldCharType="end"/>
        </w:r>
      </w:hyperlink>
    </w:p>
    <w:p>
      <w:pPr>
        <w:pStyle w:val="TOC2"/>
        <w:tabs>
          <w:tab w:val="right" w:leader="dot" w:pos="8306"/>
        </w:tabs>
      </w:pPr>
      <w:hyperlink w:anchor="_Toc22992" w:history="1">
        <w:r>
          <w:rPr>
            <w:rFonts w:ascii="仿宋" w:eastAsia="仿宋" w:hAnsi="仿宋" w:cs="仿宋" w:hint="eastAsia"/>
            <w:lang w:eastAsia="zh-CN"/>
          </w:rPr>
          <w:t>(一)、计算机辅助类工具软件项目背景分析</w:t>
        </w:r>
        <w:r>
          <w:tab/>
        </w:r>
        <w:r>
          <w:fldChar w:fldCharType="begin"/>
        </w:r>
        <w:r>
          <w:instrText xml:space="preserve"> PAGEREF _Toc22992 \h </w:instrText>
        </w:r>
        <w:r>
          <w:fldChar w:fldCharType="separate"/>
        </w:r>
        <w:r>
          <w:t>41</w:t>
        </w:r>
        <w:r>
          <w:fldChar w:fldCharType="end"/>
        </w:r>
      </w:hyperlink>
    </w:p>
    <w:p>
      <w:pPr>
        <w:pStyle w:val="TOC2"/>
        <w:tabs>
          <w:tab w:val="right" w:leader="dot" w:pos="8306"/>
        </w:tabs>
      </w:pPr>
      <w:hyperlink w:anchor="_Toc10960" w:history="1">
        <w:r>
          <w:rPr>
            <w:rFonts w:ascii="仿宋" w:eastAsia="仿宋" w:hAnsi="仿宋" w:cs="仿宋" w:hint="eastAsia"/>
            <w:lang w:eastAsia="zh-CN"/>
          </w:rPr>
          <w:t>(二)、计算机辅助类工具软件项目建设必要性分析</w:t>
        </w:r>
        <w:r>
          <w:tab/>
        </w:r>
        <w:r>
          <w:fldChar w:fldCharType="begin"/>
        </w:r>
        <w:r>
          <w:instrText xml:space="preserve"> PAGEREF _Toc10960 \h </w:instrText>
        </w:r>
        <w:r>
          <w:fldChar w:fldCharType="separate"/>
        </w:r>
        <w:r>
          <w:t>42</w:t>
        </w:r>
        <w:r>
          <w:fldChar w:fldCharType="end"/>
        </w:r>
      </w:hyperlink>
    </w:p>
    <w:p>
      <w:pPr>
        <w:pStyle w:val="TOC2"/>
        <w:tabs>
          <w:tab w:val="right" w:leader="dot" w:pos="8306"/>
        </w:tabs>
      </w:pPr>
      <w:hyperlink w:anchor="_Toc26701" w:history="1">
        <w:r>
          <w:rPr>
            <w:rFonts w:ascii="仿宋" w:eastAsia="仿宋" w:hAnsi="仿宋" w:cs="仿宋" w:hint="eastAsia"/>
            <w:lang w:eastAsia="zh-CN"/>
          </w:rPr>
          <w:t>(三)、鼓励中小企业发展</w:t>
        </w:r>
        <w:r>
          <w:tab/>
        </w:r>
        <w:r>
          <w:fldChar w:fldCharType="begin"/>
        </w:r>
        <w:r>
          <w:instrText xml:space="preserve"> PAGEREF _Toc26701 \h </w:instrText>
        </w:r>
        <w:r>
          <w:fldChar w:fldCharType="separate"/>
        </w:r>
        <w:r>
          <w:t>44</w:t>
        </w:r>
        <w:r>
          <w:fldChar w:fldCharType="end"/>
        </w:r>
      </w:hyperlink>
    </w:p>
    <w:p>
      <w:pPr>
        <w:pStyle w:val="TOC2"/>
        <w:tabs>
          <w:tab w:val="right" w:leader="dot" w:pos="8306"/>
        </w:tabs>
      </w:pPr>
      <w:hyperlink w:anchor="_Toc32460" w:history="1">
        <w:r>
          <w:rPr>
            <w:rFonts w:ascii="仿宋" w:eastAsia="仿宋" w:hAnsi="仿宋" w:cs="仿宋" w:hint="eastAsia"/>
            <w:lang w:eastAsia="zh-CN"/>
          </w:rPr>
          <w:t>(四)、宏观经济形势分析</w:t>
        </w:r>
        <w:r>
          <w:tab/>
        </w:r>
        <w:r>
          <w:fldChar w:fldCharType="begin"/>
        </w:r>
        <w:r>
          <w:instrText xml:space="preserve"> PAGEREF _Toc32460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7" w:history="1">
        <w:r>
          <w:rPr>
            <w:rFonts w:ascii="仿宋" w:eastAsia="仿宋" w:hAnsi="仿宋" w:cs="仿宋" w:hint="eastAsia"/>
            <w:lang w:eastAsia="zh-CN"/>
          </w:rPr>
          <w:t>八、目标客户和受众分析</w:t>
        </w:r>
        <w:r>
          <w:tab/>
        </w:r>
        <w:r>
          <w:fldChar w:fldCharType="begin"/>
        </w:r>
        <w:r>
          <w:instrText xml:space="preserve"> PAGEREF _Toc27927 \h </w:instrText>
        </w:r>
        <w:r>
          <w:fldChar w:fldCharType="separate"/>
        </w:r>
        <w:r>
          <w:t>46</w:t>
        </w:r>
        <w:r>
          <w:fldChar w:fldCharType="end"/>
        </w:r>
      </w:hyperlink>
    </w:p>
    <w:p>
      <w:pPr>
        <w:pStyle w:val="TOC2"/>
        <w:tabs>
          <w:tab w:val="right" w:leader="dot" w:pos="8306"/>
        </w:tabs>
      </w:pPr>
      <w:hyperlink w:anchor="_Toc28877" w:history="1">
        <w:r>
          <w:rPr>
            <w:rFonts w:ascii="仿宋" w:eastAsia="仿宋" w:hAnsi="仿宋" w:cs="仿宋" w:hint="eastAsia"/>
            <w:lang w:eastAsia="zh-CN"/>
          </w:rPr>
          <w:t>(一)、客户群体描述</w:t>
        </w:r>
        <w:r>
          <w:tab/>
        </w:r>
        <w:r>
          <w:fldChar w:fldCharType="begin"/>
        </w:r>
        <w:r>
          <w:instrText xml:space="preserve"> PAGEREF _Toc28877 \h </w:instrText>
        </w:r>
        <w:r>
          <w:fldChar w:fldCharType="separate"/>
        </w:r>
        <w:r>
          <w:t>46</w:t>
        </w:r>
        <w:r>
          <w:fldChar w:fldCharType="end"/>
        </w:r>
      </w:hyperlink>
    </w:p>
    <w:p>
      <w:pPr>
        <w:pStyle w:val="TOC2"/>
        <w:tabs>
          <w:tab w:val="right" w:leader="dot" w:pos="8306"/>
        </w:tabs>
      </w:pPr>
      <w:hyperlink w:anchor="_Toc3607" w:history="1">
        <w:r>
          <w:rPr>
            <w:rFonts w:ascii="仿宋" w:eastAsia="仿宋" w:hAnsi="仿宋" w:cs="仿宋" w:hint="eastAsia"/>
            <w:lang w:eastAsia="zh-CN"/>
          </w:rPr>
          <w:t>(二)、客户需求和期望</w:t>
        </w:r>
        <w:r>
          <w:tab/>
        </w:r>
        <w:r>
          <w:fldChar w:fldCharType="begin"/>
        </w:r>
        <w:r>
          <w:instrText xml:space="preserve"> PAGEREF _Toc3607 \h </w:instrText>
        </w:r>
        <w:r>
          <w:fldChar w:fldCharType="separate"/>
        </w:r>
        <w:r>
          <w:t>48</w:t>
        </w:r>
        <w:r>
          <w:fldChar w:fldCharType="end"/>
        </w:r>
      </w:hyperlink>
    </w:p>
    <w:p>
      <w:pPr>
        <w:pStyle w:val="TOC2"/>
        <w:tabs>
          <w:tab w:val="right" w:leader="dot" w:pos="8306"/>
        </w:tabs>
      </w:pPr>
      <w:hyperlink w:anchor="_Toc16491" w:history="1">
        <w:r>
          <w:rPr>
            <w:rFonts w:ascii="仿宋" w:eastAsia="仿宋" w:hAnsi="仿宋" w:cs="仿宋" w:hint="eastAsia"/>
            <w:lang w:eastAsia="zh-CN"/>
          </w:rPr>
          <w:t>(三)、客户获取策略</w:t>
        </w:r>
        <w:r>
          <w:tab/>
        </w:r>
        <w:r>
          <w:fldChar w:fldCharType="begin"/>
        </w:r>
        <w:r>
          <w:instrText xml:space="preserve"> PAGEREF _Toc16491 \h </w:instrText>
        </w:r>
        <w:r>
          <w:fldChar w:fldCharType="separate"/>
        </w:r>
        <w:r>
          <w:t>49</w:t>
        </w:r>
        <w:r>
          <w:fldChar w:fldCharType="end"/>
        </w:r>
      </w:hyperlink>
    </w:p>
    <w:p>
      <w:pPr>
        <w:pStyle w:val="TOC2"/>
        <w:tabs>
          <w:tab w:val="right" w:leader="dot" w:pos="8306"/>
        </w:tabs>
      </w:pPr>
      <w:hyperlink w:anchor="_Toc16520" w:history="1">
        <w:r>
          <w:rPr>
            <w:rFonts w:ascii="仿宋" w:eastAsia="仿宋" w:hAnsi="仿宋" w:cs="仿宋" w:hint="eastAsia"/>
            <w:lang w:eastAsia="zh-CN"/>
          </w:rPr>
          <w:t>(四)、客户关系管理</w:t>
        </w:r>
        <w:r>
          <w:tab/>
        </w:r>
        <w:r>
          <w:fldChar w:fldCharType="begin"/>
        </w:r>
        <w:r>
          <w:instrText xml:space="preserve"> PAGEREF _Toc16520 \h </w:instrText>
        </w:r>
        <w:r>
          <w:fldChar w:fldCharType="separate"/>
        </w:r>
        <w:r>
          <w:t>51</w:t>
        </w:r>
        <w:r>
          <w:fldChar w:fldCharType="end"/>
        </w:r>
      </w:hyperlink>
    </w:p>
    <w:p>
      <w:pPr>
        <w:pStyle w:val="TOC1"/>
        <w:tabs>
          <w:tab w:val="right" w:leader="dot" w:pos="8306"/>
        </w:tabs>
      </w:pPr>
      <w:hyperlink w:anchor="_Toc6609" w:history="1">
        <w:r>
          <w:rPr>
            <w:rFonts w:ascii="仿宋" w:eastAsia="仿宋" w:hAnsi="仿宋" w:cs="仿宋" w:hint="eastAsia"/>
            <w:lang w:eastAsia="zh-CN"/>
          </w:rPr>
          <w:t>九、环境保护分析</w:t>
        </w:r>
        <w:r>
          <w:tab/>
        </w:r>
        <w:r>
          <w:fldChar w:fldCharType="begin"/>
        </w:r>
        <w:r>
          <w:instrText xml:space="preserve"> PAGEREF _Toc6609 \h </w:instrText>
        </w:r>
        <w:r>
          <w:fldChar w:fldCharType="separate"/>
        </w:r>
        <w:r>
          <w:t>53</w:t>
        </w:r>
        <w:r>
          <w:fldChar w:fldCharType="end"/>
        </w:r>
      </w:hyperlink>
    </w:p>
    <w:p>
      <w:pPr>
        <w:pStyle w:val="TOC2"/>
        <w:tabs>
          <w:tab w:val="right" w:leader="dot" w:pos="8306"/>
        </w:tabs>
      </w:pPr>
      <w:hyperlink w:anchor="_Toc25674" w:history="1">
        <w:r>
          <w:rPr>
            <w:rFonts w:ascii="仿宋" w:eastAsia="仿宋" w:hAnsi="仿宋" w:cs="仿宋" w:hint="eastAsia"/>
            <w:lang w:eastAsia="zh-CN"/>
          </w:rPr>
          <w:t>(一)、编制依据</w:t>
        </w:r>
        <w:r>
          <w:tab/>
        </w:r>
        <w:r>
          <w:fldChar w:fldCharType="begin"/>
        </w:r>
        <w:r>
          <w:instrText xml:space="preserve"> PAGEREF _Toc25674 \h </w:instrText>
        </w:r>
        <w:r>
          <w:fldChar w:fldCharType="separate"/>
        </w:r>
        <w:r>
          <w:t>53</w:t>
        </w:r>
        <w:r>
          <w:fldChar w:fldCharType="end"/>
        </w:r>
      </w:hyperlink>
    </w:p>
    <w:p>
      <w:pPr>
        <w:pStyle w:val="TOC2"/>
        <w:tabs>
          <w:tab w:val="right" w:leader="dot" w:pos="8306"/>
        </w:tabs>
      </w:pPr>
      <w:hyperlink w:anchor="_Toc6228" w:history="1">
        <w:r>
          <w:rPr>
            <w:rFonts w:ascii="仿宋" w:eastAsia="仿宋" w:hAnsi="仿宋" w:cs="仿宋" w:hint="eastAsia"/>
            <w:lang w:eastAsia="zh-CN"/>
          </w:rPr>
          <w:t>(二)、环境影响合理性分析</w:t>
        </w:r>
        <w:r>
          <w:tab/>
        </w:r>
        <w:r>
          <w:fldChar w:fldCharType="begin"/>
        </w:r>
        <w:r>
          <w:instrText xml:space="preserve"> PAGEREF _Toc6228 \h </w:instrText>
        </w:r>
        <w:r>
          <w:fldChar w:fldCharType="separate"/>
        </w:r>
        <w:r>
          <w:t>53</w:t>
        </w:r>
        <w:r>
          <w:fldChar w:fldCharType="end"/>
        </w:r>
      </w:hyperlink>
    </w:p>
    <w:p>
      <w:pPr>
        <w:pStyle w:val="TOC2"/>
        <w:tabs>
          <w:tab w:val="right" w:leader="dot" w:pos="8306"/>
        </w:tabs>
      </w:pPr>
      <w:hyperlink w:anchor="_Toc16000" w:history="1">
        <w:r>
          <w:rPr>
            <w:rFonts w:ascii="仿宋" w:eastAsia="仿宋" w:hAnsi="仿宋" w:cs="仿宋" w:hint="eastAsia"/>
            <w:lang w:eastAsia="zh-CN"/>
          </w:rPr>
          <w:t>(三)、建设期大气环境影响分析</w:t>
        </w:r>
        <w:r>
          <w:tab/>
        </w:r>
        <w:r>
          <w:fldChar w:fldCharType="begin"/>
        </w:r>
        <w:r>
          <w:instrText xml:space="preserve"> PAGEREF _Toc16000 \h </w:instrText>
        </w:r>
        <w:r>
          <w:fldChar w:fldCharType="separate"/>
        </w:r>
        <w:r>
          <w:t>54</w:t>
        </w:r>
        <w:r>
          <w:fldChar w:fldCharType="end"/>
        </w:r>
      </w:hyperlink>
    </w:p>
    <w:p>
      <w:pPr>
        <w:pStyle w:val="TOC2"/>
        <w:tabs>
          <w:tab w:val="right" w:leader="dot" w:pos="8306"/>
        </w:tabs>
      </w:pPr>
      <w:hyperlink w:anchor="_Toc20241" w:history="1">
        <w:r>
          <w:rPr>
            <w:rFonts w:ascii="仿宋" w:eastAsia="仿宋" w:hAnsi="仿宋" w:cs="仿宋" w:hint="eastAsia"/>
            <w:lang w:eastAsia="zh-CN"/>
          </w:rPr>
          <w:t>(四)、建设期水环境影响分析</w:t>
        </w:r>
        <w:r>
          <w:tab/>
        </w:r>
        <w:r>
          <w:fldChar w:fldCharType="begin"/>
        </w:r>
        <w:r>
          <w:instrText xml:space="preserve"> PAGEREF _Toc20241 \h </w:instrText>
        </w:r>
        <w:r>
          <w:fldChar w:fldCharType="separate"/>
        </w:r>
        <w:r>
          <w:t>55</w:t>
        </w:r>
        <w:r>
          <w:fldChar w:fldCharType="end"/>
        </w:r>
      </w:hyperlink>
    </w:p>
    <w:p>
      <w:pPr>
        <w:pStyle w:val="TOC2"/>
        <w:tabs>
          <w:tab w:val="right" w:leader="dot" w:pos="8306"/>
        </w:tabs>
      </w:pPr>
      <w:hyperlink w:anchor="_Toc30293" w:history="1">
        <w:r>
          <w:rPr>
            <w:rFonts w:ascii="仿宋" w:eastAsia="仿宋" w:hAnsi="仿宋" w:cs="仿宋" w:hint="eastAsia"/>
            <w:lang w:eastAsia="zh-CN"/>
          </w:rPr>
          <w:t>(五)、建设期固体废弃物环境影响分析</w:t>
        </w:r>
        <w:r>
          <w:tab/>
        </w:r>
        <w:r>
          <w:fldChar w:fldCharType="begin"/>
        </w:r>
        <w:r>
          <w:instrText xml:space="preserve"> PAGEREF _Toc30293 \h </w:instrText>
        </w:r>
        <w:r>
          <w:fldChar w:fldCharType="separate"/>
        </w:r>
        <w:r>
          <w:t>56</w:t>
        </w:r>
        <w:r>
          <w:fldChar w:fldCharType="end"/>
        </w:r>
      </w:hyperlink>
    </w:p>
    <w:p>
      <w:pPr>
        <w:pStyle w:val="TOC2"/>
        <w:tabs>
          <w:tab w:val="right" w:leader="dot" w:pos="8306"/>
        </w:tabs>
      </w:pPr>
      <w:hyperlink w:anchor="_Toc3858" w:history="1">
        <w:r>
          <w:rPr>
            <w:rFonts w:ascii="仿宋" w:eastAsia="仿宋" w:hAnsi="仿宋" w:cs="仿宋" w:hint="eastAsia"/>
            <w:lang w:eastAsia="zh-CN"/>
          </w:rPr>
          <w:t>(六)、建设期声环境影响分析</w:t>
        </w:r>
        <w:r>
          <w:tab/>
        </w:r>
        <w:r>
          <w:fldChar w:fldCharType="begin"/>
        </w:r>
        <w:r>
          <w:instrText xml:space="preserve"> PAGEREF _Toc3858 \h </w:instrText>
        </w:r>
        <w:r>
          <w:fldChar w:fldCharType="separate"/>
        </w:r>
        <w:r>
          <w:t>57</w:t>
        </w:r>
        <w:r>
          <w:fldChar w:fldCharType="end"/>
        </w:r>
      </w:hyperlink>
    </w:p>
    <w:p>
      <w:pPr>
        <w:pStyle w:val="TOC2"/>
        <w:tabs>
          <w:tab w:val="right" w:leader="dot" w:pos="8306"/>
        </w:tabs>
      </w:pPr>
      <w:hyperlink w:anchor="_Toc3310" w:history="1">
        <w:r>
          <w:rPr>
            <w:rFonts w:ascii="仿宋" w:eastAsia="仿宋" w:hAnsi="仿宋" w:cs="仿宋" w:hint="eastAsia"/>
            <w:lang w:eastAsia="zh-CN"/>
          </w:rPr>
          <w:t>(七)、营运期大气环境影响分析</w:t>
        </w:r>
        <w:r>
          <w:tab/>
        </w:r>
        <w:r>
          <w:fldChar w:fldCharType="begin"/>
        </w:r>
        <w:r>
          <w:instrText xml:space="preserve"> PAGEREF _Toc3310 \h </w:instrText>
        </w:r>
        <w:r>
          <w:fldChar w:fldCharType="separate"/>
        </w:r>
        <w:r>
          <w:t>59</w:t>
        </w:r>
        <w:r>
          <w:fldChar w:fldCharType="end"/>
        </w:r>
      </w:hyperlink>
    </w:p>
    <w:p>
      <w:pPr>
        <w:pStyle w:val="TOC2"/>
        <w:tabs>
          <w:tab w:val="right" w:leader="dot" w:pos="8306"/>
        </w:tabs>
      </w:pPr>
      <w:hyperlink w:anchor="_Toc8206" w:history="1">
        <w:r>
          <w:rPr>
            <w:rFonts w:ascii="仿宋" w:eastAsia="仿宋" w:hAnsi="仿宋" w:cs="仿宋" w:hint="eastAsia"/>
            <w:lang w:eastAsia="zh-CN"/>
          </w:rPr>
          <w:t>(八)、营运期水环境影响分析</w:t>
        </w:r>
        <w:r>
          <w:tab/>
        </w:r>
        <w:r>
          <w:fldChar w:fldCharType="begin"/>
        </w:r>
        <w:r>
          <w:instrText xml:space="preserve"> PAGEREF _Toc8206 \h </w:instrText>
        </w:r>
        <w:r>
          <w:fldChar w:fldCharType="separate"/>
        </w:r>
        <w:r>
          <w:t>60</w:t>
        </w:r>
        <w:r>
          <w:fldChar w:fldCharType="end"/>
        </w:r>
      </w:hyperlink>
    </w:p>
    <w:p>
      <w:pPr>
        <w:pStyle w:val="TOC2"/>
        <w:tabs>
          <w:tab w:val="right" w:leader="dot" w:pos="8306"/>
        </w:tabs>
      </w:pPr>
      <w:hyperlink w:anchor="_Toc20935" w:history="1">
        <w:r>
          <w:rPr>
            <w:rFonts w:ascii="仿宋" w:eastAsia="仿宋" w:hAnsi="仿宋" w:cs="仿宋" w:hint="eastAsia"/>
            <w:lang w:eastAsia="zh-CN"/>
          </w:rPr>
          <w:t>(九)、营运期固体废弃物环境影响分析</w:t>
        </w:r>
        <w:r>
          <w:tab/>
        </w:r>
        <w:r>
          <w:fldChar w:fldCharType="begin"/>
        </w:r>
        <w:r>
          <w:instrText xml:space="preserve"> PAGEREF _Toc20935 \h </w:instrText>
        </w:r>
        <w:r>
          <w:fldChar w:fldCharType="separate"/>
        </w:r>
        <w:r>
          <w:t>61</w:t>
        </w:r>
        <w:r>
          <w:fldChar w:fldCharType="end"/>
        </w:r>
      </w:hyperlink>
    </w:p>
    <w:p>
      <w:pPr>
        <w:pStyle w:val="TOC2"/>
        <w:tabs>
          <w:tab w:val="right" w:leader="dot" w:pos="8306"/>
        </w:tabs>
      </w:pPr>
      <w:hyperlink w:anchor="_Toc1987" w:history="1">
        <w:r>
          <w:rPr>
            <w:rFonts w:ascii="仿宋" w:eastAsia="仿宋" w:hAnsi="仿宋" w:cs="仿宋" w:hint="eastAsia"/>
            <w:lang w:eastAsia="zh-CN"/>
          </w:rPr>
          <w:t>(十)、营运期声环境影响分析</w:t>
        </w:r>
        <w:r>
          <w:tab/>
        </w:r>
        <w:r>
          <w:fldChar w:fldCharType="begin"/>
        </w:r>
        <w:r>
          <w:instrText xml:space="preserve"> PAGEREF _Toc1987 \h </w:instrText>
        </w:r>
        <w:r>
          <w:fldChar w:fldCharType="separate"/>
        </w:r>
        <w:r>
          <w:t>62</w:t>
        </w:r>
        <w:r>
          <w:fldChar w:fldCharType="end"/>
        </w:r>
      </w:hyperlink>
    </w:p>
    <w:p>
      <w:pPr>
        <w:pStyle w:val="TOC2"/>
        <w:tabs>
          <w:tab w:val="right" w:leader="dot" w:pos="8306"/>
        </w:tabs>
      </w:pPr>
      <w:hyperlink w:anchor="_Toc7945" w:history="1">
        <w:r>
          <w:rPr>
            <w:rFonts w:ascii="仿宋" w:eastAsia="仿宋" w:hAnsi="仿宋" w:cs="仿宋" w:hint="eastAsia"/>
            <w:lang w:eastAsia="zh-CN"/>
          </w:rPr>
          <w:t>(十一)、清洁生产</w:t>
        </w:r>
        <w:r>
          <w:tab/>
        </w:r>
        <w:r>
          <w:fldChar w:fldCharType="begin"/>
        </w:r>
        <w:r>
          <w:instrText xml:space="preserve"> PAGEREF _Toc7945 \h </w:instrText>
        </w:r>
        <w:r>
          <w:fldChar w:fldCharType="separate"/>
        </w:r>
        <w:r>
          <w:t>64</w:t>
        </w:r>
        <w:r>
          <w:fldChar w:fldCharType="end"/>
        </w:r>
      </w:hyperlink>
    </w:p>
    <w:p>
      <w:pPr>
        <w:pStyle w:val="TOC2"/>
        <w:tabs>
          <w:tab w:val="right" w:leader="dot" w:pos="8306"/>
        </w:tabs>
      </w:pPr>
      <w:hyperlink w:anchor="_Toc7540" w:history="1">
        <w:r>
          <w:rPr>
            <w:rFonts w:ascii="仿宋" w:eastAsia="仿宋" w:hAnsi="仿宋" w:cs="仿宋" w:hint="eastAsia"/>
            <w:lang w:eastAsia="zh-CN"/>
          </w:rPr>
          <w:t>(十二)、环境管理分析</w:t>
        </w:r>
        <w:r>
          <w:tab/>
        </w:r>
        <w:r>
          <w:fldChar w:fldCharType="begin"/>
        </w:r>
        <w:r>
          <w:instrText xml:space="preserve"> PAGEREF _Toc7540 \h </w:instrText>
        </w:r>
        <w:r>
          <w:fldChar w:fldCharType="separate"/>
        </w:r>
        <w:r>
          <w:t>65</w:t>
        </w:r>
        <w:r>
          <w:fldChar w:fldCharType="end"/>
        </w:r>
      </w:hyperlink>
    </w:p>
    <w:p>
      <w:pPr>
        <w:pStyle w:val="TOC2"/>
        <w:tabs>
          <w:tab w:val="right" w:leader="dot" w:pos="8306"/>
        </w:tabs>
      </w:pPr>
      <w:hyperlink w:anchor="_Toc17833" w:history="1">
        <w:r>
          <w:rPr>
            <w:rFonts w:ascii="仿宋" w:eastAsia="仿宋" w:hAnsi="仿宋" w:cs="仿宋" w:hint="eastAsia"/>
            <w:lang w:eastAsia="zh-CN"/>
          </w:rPr>
          <w:t>(十三)、结论及建议</w:t>
        </w:r>
        <w:r>
          <w:tab/>
        </w:r>
        <w:r>
          <w:fldChar w:fldCharType="begin"/>
        </w:r>
        <w:r>
          <w:instrText xml:space="preserve"> PAGEREF _Toc17833 \h </w:instrText>
        </w:r>
        <w:r>
          <w:fldChar w:fldCharType="separate"/>
        </w:r>
        <w:r>
          <w:t>66</w:t>
        </w:r>
        <w:r>
          <w:fldChar w:fldCharType="end"/>
        </w:r>
      </w:hyperlink>
    </w:p>
    <w:p>
      <w:pPr>
        <w:pStyle w:val="TOC1"/>
        <w:tabs>
          <w:tab w:val="right" w:leader="dot" w:pos="8306"/>
        </w:tabs>
      </w:pPr>
      <w:hyperlink w:anchor="_Toc21019" w:history="1">
        <w:r>
          <w:rPr>
            <w:rFonts w:ascii="仿宋" w:eastAsia="仿宋" w:hAnsi="仿宋" w:cs="仿宋" w:hint="eastAsia"/>
            <w:lang w:eastAsia="zh-CN"/>
          </w:rPr>
          <w:t>十、建设进度分析</w:t>
        </w:r>
        <w:r>
          <w:tab/>
        </w:r>
        <w:r>
          <w:fldChar w:fldCharType="begin"/>
        </w:r>
        <w:r>
          <w:instrText xml:space="preserve"> PAGEREF _Toc21019 \h </w:instrText>
        </w:r>
        <w:r>
          <w:fldChar w:fldCharType="separate"/>
        </w:r>
        <w:r>
          <w:t>67</w:t>
        </w:r>
        <w:r>
          <w:fldChar w:fldCharType="end"/>
        </w:r>
      </w:hyperlink>
    </w:p>
    <w:p>
      <w:pPr>
        <w:pStyle w:val="TOC2"/>
        <w:tabs>
          <w:tab w:val="right" w:leader="dot" w:pos="8306"/>
        </w:tabs>
      </w:pPr>
      <w:hyperlink w:anchor="_Toc3907" w:history="1">
        <w:r>
          <w:rPr>
            <w:rFonts w:ascii="仿宋" w:eastAsia="仿宋" w:hAnsi="仿宋" w:cs="仿宋" w:hint="eastAsia"/>
            <w:lang w:eastAsia="zh-CN"/>
          </w:rPr>
          <w:t>(一)、计算机辅助类工具软件项目进度安排</w:t>
        </w:r>
        <w:r>
          <w:tab/>
        </w:r>
        <w:r>
          <w:fldChar w:fldCharType="begin"/>
        </w:r>
        <w:r>
          <w:instrText xml:space="preserve"> PAGEREF _Toc3907 \h </w:instrText>
        </w:r>
        <w:r>
          <w:fldChar w:fldCharType="separate"/>
        </w:r>
        <w:r>
          <w:t>67</w:t>
        </w:r>
        <w:r>
          <w:fldChar w:fldCharType="end"/>
        </w:r>
      </w:hyperlink>
    </w:p>
    <w:p>
      <w:pPr>
        <w:pStyle w:val="TOC2"/>
        <w:tabs>
          <w:tab w:val="right" w:leader="dot" w:pos="8306"/>
        </w:tabs>
      </w:pPr>
      <w:hyperlink w:anchor="_Toc6978" w:history="1">
        <w:r>
          <w:rPr>
            <w:rFonts w:ascii="仿宋" w:eastAsia="仿宋" w:hAnsi="仿宋" w:cs="仿宋" w:hint="eastAsia"/>
            <w:lang w:eastAsia="zh-CN"/>
          </w:rPr>
          <w:t>(二)、计算机辅助类工具软件项目实施保障措施</w:t>
        </w:r>
        <w:r>
          <w:tab/>
        </w:r>
        <w:r>
          <w:fldChar w:fldCharType="begin"/>
        </w:r>
        <w:r>
          <w:instrText xml:space="preserve"> PAGEREF _Toc6978 \h </w:instrText>
        </w:r>
        <w:r>
          <w:fldChar w:fldCharType="separate"/>
        </w:r>
        <w:r>
          <w:t>68</w:t>
        </w:r>
        <w:r>
          <w:fldChar w:fldCharType="end"/>
        </w:r>
      </w:hyperlink>
    </w:p>
    <w:p>
      <w:pPr>
        <w:pStyle w:val="TOC1"/>
        <w:tabs>
          <w:tab w:val="right" w:leader="dot" w:pos="8306"/>
        </w:tabs>
      </w:pPr>
      <w:hyperlink w:anchor="_Toc11281" w:history="1">
        <w:r>
          <w:rPr>
            <w:rFonts w:ascii="仿宋" w:eastAsia="仿宋" w:hAnsi="仿宋" w:cs="仿宋" w:hint="eastAsia"/>
            <w:lang w:eastAsia="zh-CN"/>
          </w:rPr>
          <w:t>十一、市场营销策略</w:t>
        </w:r>
        <w:r>
          <w:tab/>
        </w:r>
        <w:r>
          <w:fldChar w:fldCharType="begin"/>
        </w:r>
        <w:r>
          <w:instrText xml:space="preserve"> PAGEREF _Toc11281 \h </w:instrText>
        </w:r>
        <w:r>
          <w:fldChar w:fldCharType="separate"/>
        </w:r>
        <w:r>
          <w:t>70</w:t>
        </w:r>
        <w:r>
          <w:fldChar w:fldCharType="end"/>
        </w:r>
      </w:hyperlink>
    </w:p>
    <w:p>
      <w:pPr>
        <w:pStyle w:val="TOC2"/>
        <w:tabs>
          <w:tab w:val="right" w:leader="dot" w:pos="8306"/>
        </w:tabs>
      </w:pPr>
      <w:hyperlink w:anchor="_Toc7596" w:history="1">
        <w:r>
          <w:rPr>
            <w:rFonts w:ascii="仿宋" w:eastAsia="仿宋" w:hAnsi="仿宋" w:cs="仿宋" w:hint="eastAsia"/>
            <w:lang w:eastAsia="zh-CN"/>
          </w:rPr>
          <w:t>(一)、市场定位和目标市场</w:t>
        </w:r>
        <w:r>
          <w:tab/>
        </w:r>
        <w:r>
          <w:fldChar w:fldCharType="begin"/>
        </w:r>
        <w:r>
          <w:instrText xml:space="preserve"> PAGEREF _Toc7596 \h </w:instrText>
        </w:r>
        <w:r>
          <w:fldChar w:fldCharType="separate"/>
        </w:r>
        <w:r>
          <w:t>70</w:t>
        </w:r>
        <w:r>
          <w:fldChar w:fldCharType="end"/>
        </w:r>
      </w:hyperlink>
    </w:p>
    <w:p>
      <w:pPr>
        <w:pStyle w:val="TOC2"/>
        <w:tabs>
          <w:tab w:val="right" w:leader="dot" w:pos="8306"/>
        </w:tabs>
      </w:pPr>
      <w:hyperlink w:anchor="_Toc21880" w:history="1">
        <w:r>
          <w:rPr>
            <w:rFonts w:ascii="仿宋" w:eastAsia="仿宋" w:hAnsi="仿宋" w:cs="仿宋" w:hint="eastAsia"/>
            <w:lang w:eastAsia="zh-CN"/>
          </w:rPr>
          <w:t>(二)、定价策略</w:t>
        </w:r>
        <w:r>
          <w:tab/>
        </w:r>
        <w:r>
          <w:fldChar w:fldCharType="begin"/>
        </w:r>
        <w:r>
          <w:instrText xml:space="preserve"> PAGEREF _Toc21880 \h </w:instrText>
        </w:r>
        <w:r>
          <w:fldChar w:fldCharType="separate"/>
        </w:r>
        <w:r>
          <w:t>71</w:t>
        </w:r>
        <w:r>
          <w:fldChar w:fldCharType="end"/>
        </w:r>
      </w:hyperlink>
    </w:p>
    <w:p>
      <w:pPr>
        <w:pStyle w:val="TOC2"/>
        <w:tabs>
          <w:tab w:val="right" w:leader="dot" w:pos="8306"/>
        </w:tabs>
      </w:pPr>
      <w:hyperlink w:anchor="_Toc24108" w:history="1">
        <w:r>
          <w:rPr>
            <w:rFonts w:ascii="仿宋" w:eastAsia="仿宋" w:hAnsi="仿宋" w:cs="仿宋" w:hint="eastAsia"/>
            <w:lang w:eastAsia="zh-CN"/>
          </w:rPr>
          <w:t>(三)、销售和推广策略</w:t>
        </w:r>
        <w:r>
          <w:tab/>
        </w:r>
        <w:r>
          <w:fldChar w:fldCharType="begin"/>
        </w:r>
        <w:r>
          <w:instrText xml:space="preserve"> PAGEREF _Toc24108 \h </w:instrText>
        </w:r>
        <w:r>
          <w:fldChar w:fldCharType="separate"/>
        </w:r>
        <w:r>
          <w:t>72</w:t>
        </w:r>
        <w:r>
          <w:fldChar w:fldCharType="end"/>
        </w:r>
      </w:hyperlink>
    </w:p>
    <w:p>
      <w:pPr>
        <w:pStyle w:val="TOC2"/>
        <w:tabs>
          <w:tab w:val="right" w:leader="dot" w:pos="8306"/>
        </w:tabs>
      </w:pPr>
      <w:hyperlink w:anchor="_Toc29172" w:history="1">
        <w:r>
          <w:rPr>
            <w:rFonts w:ascii="仿宋" w:eastAsia="仿宋" w:hAnsi="仿宋" w:cs="仿宋" w:hint="eastAsia"/>
            <w:lang w:eastAsia="zh-CN"/>
          </w:rPr>
          <w:t>(四)、销售渠道和分销策略</w:t>
        </w:r>
        <w:r>
          <w:tab/>
        </w:r>
        <w:r>
          <w:fldChar w:fldCharType="begin"/>
        </w:r>
        <w:r>
          <w:instrText xml:space="preserve"> PAGEREF _Toc29172 \h </w:instrText>
        </w:r>
        <w:r>
          <w:fldChar w:fldCharType="separate"/>
        </w:r>
        <w:r>
          <w:t>73</w:t>
        </w:r>
        <w:r>
          <w:fldChar w:fldCharType="end"/>
        </w:r>
      </w:hyperlink>
    </w:p>
    <w:p>
      <w:pPr>
        <w:pStyle w:val="TOC1"/>
        <w:tabs>
          <w:tab w:val="right" w:leader="dot" w:pos="8306"/>
        </w:tabs>
      </w:pPr>
      <w:hyperlink w:anchor="_Toc12900" w:history="1">
        <w:r>
          <w:rPr>
            <w:rFonts w:ascii="仿宋" w:eastAsia="仿宋" w:hAnsi="仿宋" w:cs="仿宋" w:hint="eastAsia"/>
            <w:lang w:eastAsia="zh-CN"/>
          </w:rPr>
          <w:t>十二、法律和合规事项</w:t>
        </w:r>
        <w:r>
          <w:tab/>
        </w:r>
        <w:r>
          <w:fldChar w:fldCharType="begin"/>
        </w:r>
        <w:r>
          <w:instrText xml:space="preserve"> PAGEREF _Toc12900 \h </w:instrText>
        </w:r>
        <w:r>
          <w:fldChar w:fldCharType="separate"/>
        </w:r>
        <w:r>
          <w:t>75</w:t>
        </w:r>
        <w:r>
          <w:fldChar w:fldCharType="end"/>
        </w:r>
      </w:hyperlink>
    </w:p>
    <w:p>
      <w:pPr>
        <w:pStyle w:val="TOC2"/>
        <w:tabs>
          <w:tab w:val="right" w:leader="dot" w:pos="8306"/>
        </w:tabs>
      </w:pPr>
      <w:hyperlink w:anchor="_Toc11628" w:history="1">
        <w:r>
          <w:rPr>
            <w:rFonts w:ascii="仿宋" w:eastAsia="仿宋" w:hAnsi="仿宋" w:cs="仿宋" w:hint="eastAsia"/>
            <w:lang w:eastAsia="zh-CN"/>
          </w:rPr>
          <w:t>(一)、公司注册和法律地位</w:t>
        </w:r>
        <w:r>
          <w:tab/>
        </w:r>
        <w:r>
          <w:fldChar w:fldCharType="begin"/>
        </w:r>
        <w:r>
          <w:instrText xml:space="preserve"> PAGEREF _Toc11628 \h </w:instrText>
        </w:r>
        <w:r>
          <w:fldChar w:fldCharType="separate"/>
        </w:r>
        <w:r>
          <w:t>75</w:t>
        </w:r>
        <w:r>
          <w:fldChar w:fldCharType="end"/>
        </w:r>
      </w:hyperlink>
    </w:p>
    <w:p>
      <w:pPr>
        <w:pStyle w:val="TOC2"/>
        <w:tabs>
          <w:tab w:val="right" w:leader="dot" w:pos="8306"/>
        </w:tabs>
      </w:pPr>
      <w:hyperlink w:anchor="_Toc14398" w:history="1">
        <w:r>
          <w:rPr>
            <w:rFonts w:ascii="仿宋" w:eastAsia="仿宋" w:hAnsi="仿宋" w:cs="仿宋" w:hint="eastAsia"/>
            <w:lang w:eastAsia="zh-CN"/>
          </w:rPr>
          <w:t>(二)、专业许可与许可证</w:t>
        </w:r>
        <w:r>
          <w:tab/>
        </w:r>
        <w:r>
          <w:fldChar w:fldCharType="begin"/>
        </w:r>
        <w:r>
          <w:instrText xml:space="preserve"> PAGEREF _Toc14398 \h </w:instrText>
        </w:r>
        <w:r>
          <w:fldChar w:fldCharType="separate"/>
        </w:r>
        <w:r>
          <w:t>75</w:t>
        </w:r>
        <w:r>
          <w:fldChar w:fldCharType="end"/>
        </w:r>
      </w:hyperlink>
    </w:p>
    <w:p>
      <w:pPr>
        <w:pStyle w:val="TOC2"/>
        <w:tabs>
          <w:tab w:val="right" w:leader="dot" w:pos="8306"/>
        </w:tabs>
      </w:pPr>
      <w:hyperlink w:anchor="_Toc20796" w:history="1">
        <w:r>
          <w:rPr>
            <w:rFonts w:ascii="仿宋" w:eastAsia="仿宋" w:hAnsi="仿宋" w:cs="仿宋" w:hint="eastAsia"/>
            <w:lang w:eastAsia="zh-CN"/>
          </w:rPr>
          <w:t>(三)、知识产权</w:t>
        </w:r>
        <w:r>
          <w:tab/>
        </w:r>
        <w:r>
          <w:fldChar w:fldCharType="begin"/>
        </w:r>
        <w:r>
          <w:instrText xml:space="preserve"> PAGEREF _Toc20796 \h </w:instrText>
        </w:r>
        <w:r>
          <w:fldChar w:fldCharType="separate"/>
        </w:r>
        <w:r>
          <w:t>75</w:t>
        </w:r>
        <w:r>
          <w:fldChar w:fldCharType="end"/>
        </w:r>
      </w:hyperlink>
    </w:p>
    <w:p>
      <w:pPr>
        <w:pStyle w:val="TOC2"/>
        <w:tabs>
          <w:tab w:val="right" w:leader="dot" w:pos="8306"/>
        </w:tabs>
      </w:pPr>
      <w:hyperlink w:anchor="_Toc4695" w:history="1">
        <w:r>
          <w:rPr>
            <w:rFonts w:ascii="仿宋" w:eastAsia="仿宋" w:hAnsi="仿宋" w:cs="仿宋" w:hint="eastAsia"/>
            <w:lang w:eastAsia="zh-CN"/>
          </w:rPr>
          <w:t>(四)、合同与法律义务</w:t>
        </w:r>
        <w:r>
          <w:tab/>
        </w:r>
        <w:r>
          <w:fldChar w:fldCharType="begin"/>
        </w:r>
        <w:r>
          <w:instrText xml:space="preserve"> PAGEREF _Toc4695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47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41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07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https://d.book118.com/898055110112006031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计算机辅助类工具软件行业相关公司筹备报告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98055110112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2024-01-18T20:52:00Z</dcterms:created>
  <dcterms:modified xsi:type="dcterms:W3CDTF">2024-01-18T20:52:10Z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01A4057B07EA4DC4A97DD1D5AC5705AF_11</vt:lpwstr>
  </property>
  <property fmtid="{D5CDD505-2E9C-101B-9397-08002B2CF9AE}" pid="3" name="KSOProductBuildVer">
    <vt:lpwstr>2052-12.1.0.16120</vt:lpwstr>
  </property>
</Properties>
</file>