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金融打印设备项目融资计划书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706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_Toc8706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9" w:history="1">
        <w:r>
          <w:rPr>
            <w:rFonts w:ascii="仿宋" w:eastAsia="仿宋" w:hAnsi="仿宋" w:cs="仿宋" w:hint="eastAsia"/>
            <w:lang w:val="en-US"/>
          </w:rPr>
          <w:t>一、工艺分析</w:t>
        </w:r>
        <w:r>
          <w:tab/>
        </w:r>
        <w:r>
          <w:fldChar w:fldCharType="begin"/>
        </w:r>
        <w:r>
          <w:instrText xml:space="preserve"> PAGEREF _Toc1319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5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_Toc28845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4" w:history="1">
        <w:r>
          <w:rPr>
            <w:rFonts w:ascii="仿宋" w:eastAsia="仿宋" w:hAnsi="仿宋" w:cs="仿宋" w:hint="eastAsia"/>
            <w:lang w:val="en-US"/>
          </w:rPr>
          <w:t>(二)、金融打印设备项目工艺技术设计方案</w:t>
        </w:r>
        <w:r>
          <w:tab/>
        </w:r>
        <w:r>
          <w:fldChar w:fldCharType="begin"/>
        </w:r>
        <w:r>
          <w:instrText xml:space="preserve"> PAGEREF _Toc20204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9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_Toc29349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72" w:history="1">
        <w:r>
          <w:rPr>
            <w:rFonts w:ascii="仿宋" w:eastAsia="仿宋" w:hAnsi="仿宋" w:cs="仿宋" w:hint="eastAsia"/>
            <w:lang w:val="en-US"/>
          </w:rPr>
          <w:t>二、建设单位基本信息</w:t>
        </w:r>
        <w:r>
          <w:tab/>
        </w:r>
        <w:r>
          <w:fldChar w:fldCharType="begin"/>
        </w:r>
        <w:r>
          <w:instrText xml:space="preserve"> PAGEREF _Toc10572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0" w:history="1">
        <w:r>
          <w:rPr>
            <w:rFonts w:ascii="仿宋" w:eastAsia="仿宋" w:hAnsi="仿宋" w:cs="仿宋" w:hint="eastAsia"/>
            <w:lang w:val="en-US"/>
          </w:rPr>
          <w:t>(一)、金融打印设备项目承办单位基本情况</w:t>
        </w:r>
        <w:r>
          <w:tab/>
        </w:r>
        <w:r>
          <w:fldChar w:fldCharType="begin"/>
        </w:r>
        <w:r>
          <w:instrText xml:space="preserve"> PAGEREF _Toc18520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5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_Toc26845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96" w:history="1">
        <w:r>
          <w:rPr>
            <w:rFonts w:ascii="仿宋" w:eastAsia="仿宋" w:hAnsi="仿宋" w:cs="仿宋" w:hint="eastAsia"/>
            <w:lang w:val="en-US"/>
          </w:rPr>
          <w:t>三、技术方案</w:t>
        </w:r>
        <w:r>
          <w:tab/>
        </w:r>
        <w:r>
          <w:fldChar w:fldCharType="begin"/>
        </w:r>
        <w:r>
          <w:instrText xml:space="preserve"> PAGEREF _Toc31296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4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_Toc26994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7" w:history="1">
        <w:r>
          <w:rPr>
            <w:rFonts w:ascii="仿宋" w:eastAsia="仿宋" w:hAnsi="仿宋" w:cs="仿宋" w:hint="eastAsia"/>
            <w:lang w:val="en-US"/>
          </w:rPr>
          <w:t>(二)、金融打印设备项目技术工艺分析</w:t>
        </w:r>
        <w:r>
          <w:tab/>
        </w:r>
        <w:r>
          <w:fldChar w:fldCharType="begin"/>
        </w:r>
        <w:r>
          <w:instrText xml:space="preserve"> PAGEREF _Toc32057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6" w:history="1">
        <w:r>
          <w:rPr>
            <w:rFonts w:ascii="仿宋" w:eastAsia="仿宋" w:hAnsi="仿宋" w:cs="仿宋" w:hint="eastAsia"/>
            <w:lang w:val="en-US"/>
          </w:rPr>
          <w:t>(三)、金融打印设备项目技术流程</w:t>
        </w:r>
        <w:r>
          <w:tab/>
        </w:r>
        <w:r>
          <w:fldChar w:fldCharType="begin"/>
        </w:r>
        <w:r>
          <w:instrText xml:space="preserve"> PAGEREF _Toc31616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9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_Toc31429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03" w:history="1">
        <w:r>
          <w:rPr>
            <w:rFonts w:ascii="仿宋" w:eastAsia="仿宋" w:hAnsi="仿宋" w:cs="仿宋" w:hint="eastAsia"/>
            <w:lang w:val="en-US"/>
          </w:rPr>
          <w:t>四、建筑物技术方案</w:t>
        </w:r>
        <w:r>
          <w:tab/>
        </w:r>
        <w:r>
          <w:fldChar w:fldCharType="begin"/>
        </w:r>
        <w:r>
          <w:instrText xml:space="preserve"> PAGEREF _Toc23003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" w:history="1">
        <w:r>
          <w:rPr>
            <w:rFonts w:ascii="仿宋" w:eastAsia="仿宋" w:hAnsi="仿宋" w:cs="仿宋" w:hint="eastAsia"/>
            <w:lang w:val="en-US"/>
          </w:rPr>
          <w:t>(一)、项目工程设计总体要求</w:t>
        </w:r>
        <w:r>
          <w:tab/>
        </w:r>
        <w:r>
          <w:fldChar w:fldCharType="begin"/>
        </w:r>
        <w:r>
          <w:instrText xml:space="preserve"> PAGEREF _Toc1114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6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_Toc21066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0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_Toc21030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06" w:history="1">
        <w:r>
          <w:rPr>
            <w:rFonts w:ascii="仿宋" w:eastAsia="仿宋" w:hAnsi="仿宋" w:cs="仿宋" w:hint="eastAsia"/>
            <w:lang w:val="en-US"/>
          </w:rPr>
          <w:t>五、金融打印设备项目环境保护分析</w:t>
        </w:r>
        <w:r>
          <w:tab/>
        </w:r>
        <w:r>
          <w:fldChar w:fldCharType="begin"/>
        </w:r>
        <w:r>
          <w:instrText xml:space="preserve"> PAGEREF _Toc24506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4" w:history="1">
        <w:r>
          <w:rPr>
            <w:rFonts w:ascii="仿宋" w:eastAsia="仿宋" w:hAnsi="仿宋" w:cs="仿宋" w:hint="eastAsia"/>
            <w:lang w:val="en-US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_Toc28914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0" w:history="1">
        <w:r>
          <w:rPr>
            <w:rFonts w:ascii="仿宋" w:eastAsia="仿宋" w:hAnsi="仿宋" w:cs="仿宋" w:hint="eastAsia"/>
            <w:lang w:val="en-US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_Toc11040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5" w:history="1">
        <w:r>
          <w:rPr>
            <w:rFonts w:ascii="仿宋" w:eastAsia="仿宋" w:hAnsi="仿宋" w:cs="仿宋" w:hint="eastAsia"/>
            <w:lang w:val="en-US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_Toc8195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9" w:history="1">
        <w:r>
          <w:rPr>
            <w:rFonts w:ascii="仿宋" w:eastAsia="仿宋" w:hAnsi="仿宋" w:cs="仿宋" w:hint="eastAsia"/>
            <w:lang w:val="en-US"/>
          </w:rPr>
          <w:t>(四)、金融打印设备项目建设对区域经济的影响</w:t>
        </w:r>
        <w:r>
          <w:tab/>
        </w:r>
        <w:r>
          <w:fldChar w:fldCharType="begin"/>
        </w:r>
        <w:r>
          <w:instrText xml:space="preserve"> PAGEREF _Toc20549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5" w:history="1">
        <w:r>
          <w:rPr>
            <w:rFonts w:ascii="仿宋" w:eastAsia="仿宋" w:hAnsi="仿宋" w:cs="仿宋" w:hint="eastAsia"/>
            <w:lang w:val="en-US"/>
          </w:rPr>
          <w:t>(五)、废弃物处理</w:t>
        </w:r>
        <w:r>
          <w:tab/>
        </w:r>
        <w:r>
          <w:fldChar w:fldCharType="begin"/>
        </w:r>
        <w:r>
          <w:instrText xml:space="preserve"> PAGEREF _Toc26415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6" w:history="1">
        <w:r>
          <w:rPr>
            <w:rFonts w:ascii="仿宋" w:eastAsia="仿宋" w:hAnsi="仿宋" w:cs="仿宋" w:hint="eastAsia"/>
            <w:lang w:val="en-US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_Toc28176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3" w:history="1">
        <w:r>
          <w:rPr>
            <w:rFonts w:ascii="仿宋" w:eastAsia="仿宋" w:hAnsi="仿宋" w:cs="仿宋" w:hint="eastAsia"/>
            <w:lang w:val="en-US"/>
          </w:rPr>
          <w:t>(七)、清洁生产</w:t>
        </w:r>
        <w:r>
          <w:tab/>
        </w:r>
        <w:r>
          <w:fldChar w:fldCharType="begin"/>
        </w:r>
        <w:r>
          <w:instrText xml:space="preserve"> PAGEREF _Toc28293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48" w:history="1">
        <w:r>
          <w:rPr>
            <w:rFonts w:ascii="仿宋" w:eastAsia="仿宋" w:hAnsi="仿宋" w:cs="仿宋" w:hint="eastAsia"/>
            <w:lang w:val="en-US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_Toc1548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14" w:history="1">
        <w:r>
          <w:rPr>
            <w:rFonts w:ascii="仿宋" w:eastAsia="仿宋" w:hAnsi="仿宋" w:cs="仿宋" w:hint="eastAsia"/>
            <w:lang w:val="en-US"/>
          </w:rPr>
          <w:t>六、生产控制的基本程序</w:t>
        </w:r>
        <w:r>
          <w:tab/>
        </w:r>
        <w:r>
          <w:fldChar w:fldCharType="begin"/>
        </w:r>
        <w:r>
          <w:instrText xml:space="preserve"> PAGEREF _Toc11314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1" w:history="1">
        <w:r>
          <w:rPr>
            <w:rFonts w:ascii="仿宋" w:eastAsia="仿宋" w:hAnsi="仿宋" w:cs="仿宋" w:hint="eastAsia"/>
            <w:lang w:val="en-US"/>
          </w:rPr>
          <w:t>(一)、金融打印设备生产控制的基本程序</w:t>
        </w:r>
        <w:r>
          <w:tab/>
        </w:r>
        <w:r>
          <w:fldChar w:fldCharType="begin"/>
        </w:r>
        <w:r>
          <w:instrText xml:space="preserve"> PAGEREF _Toc3391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26" w:history="1">
        <w:r>
          <w:rPr>
            <w:rFonts w:ascii="仿宋" w:eastAsia="仿宋" w:hAnsi="仿宋" w:cs="仿宋" w:hint="eastAsia"/>
            <w:lang w:val="en-US"/>
          </w:rPr>
          <w:t>七、金融打印设备项目建设背景及必要性分析</w:t>
        </w:r>
        <w:r>
          <w:tab/>
        </w:r>
        <w:r>
          <w:fldChar w:fldCharType="begin"/>
        </w:r>
        <w:r>
          <w:instrText xml:space="preserve"> PAGEREF _Toc25226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3" w:history="1">
        <w:r>
          <w:rPr>
            <w:rFonts w:ascii="仿宋" w:eastAsia="仿宋" w:hAnsi="仿宋" w:cs="仿宋" w:hint="eastAsia"/>
            <w:lang w:val="en-US"/>
          </w:rPr>
          <w:t>(一)、金融打印设备项目背景分析</w:t>
        </w:r>
        <w:r>
          <w:tab/>
        </w:r>
        <w:r>
          <w:fldChar w:fldCharType="begin"/>
        </w:r>
        <w:r>
          <w:instrText xml:space="preserve"> PAGEREF _Toc24713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6" w:history="1">
        <w:r>
          <w:rPr>
            <w:rFonts w:ascii="仿宋" w:eastAsia="仿宋" w:hAnsi="仿宋" w:cs="仿宋" w:hint="eastAsia"/>
            <w:lang w:val="en-US"/>
          </w:rPr>
          <w:t>(二)、金融打印设备项目建设必要性分析</w:t>
        </w:r>
        <w:r>
          <w:tab/>
        </w:r>
        <w:r>
          <w:fldChar w:fldCharType="begin"/>
        </w:r>
        <w:r>
          <w:instrText xml:space="preserve"> PAGEREF _Toc30556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82" w:history="1">
        <w:r>
          <w:rPr>
            <w:rFonts w:ascii="仿宋" w:eastAsia="仿宋" w:hAnsi="仿宋" w:cs="仿宋" w:hint="eastAsia"/>
            <w:lang w:val="en-US"/>
          </w:rPr>
          <w:t>八、金融打印设备项目经济效益</w:t>
        </w:r>
        <w:r>
          <w:tab/>
        </w:r>
        <w:r>
          <w:fldChar w:fldCharType="begin"/>
        </w:r>
        <w:r>
          <w:instrText xml:space="preserve"> PAGEREF _Toc8482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2" w:history="1">
        <w:r>
          <w:rPr>
            <w:rFonts w:ascii="仿宋" w:eastAsia="仿宋" w:hAnsi="仿宋" w:cs="仿宋" w:hint="eastAsia"/>
            <w:lang w:val="en-US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_Toc14082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0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_Toc25080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4" w:history="1">
        <w:r>
          <w:rPr>
            <w:rFonts w:ascii="仿宋" w:eastAsia="仿宋" w:hAnsi="仿宋" w:cs="仿宋" w:hint="eastAsia"/>
            <w:lang w:val="en-US"/>
          </w:rPr>
          <w:t>(三)、金融打印设备项目盈利能力分析</w:t>
        </w:r>
        <w:r>
          <w:tab/>
        </w:r>
        <w:r>
          <w:fldChar w:fldCharType="begin"/>
        </w:r>
        <w:r>
          <w:instrText xml:space="preserve"> PAGEREF _Toc26824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1" w:history="1">
        <w:r>
          <w:rPr>
            <w:rFonts w:ascii="仿宋" w:eastAsia="仿宋" w:hAnsi="仿宋" w:cs="仿宋" w:hint="eastAsia"/>
            <w:lang w:val="en-US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_Toc5361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4" w:history="1">
        <w:r>
          <w:rPr>
            <w:rFonts w:ascii="仿宋" w:eastAsia="仿宋" w:hAnsi="仿宋" w:cs="仿宋" w:hint="eastAsia"/>
            <w:lang w:val="en-US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_Toc1944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5" w:history="1">
        <w:r>
          <w:rPr>
            <w:rFonts w:ascii="仿宋" w:eastAsia="仿宋" w:hAnsi="仿宋" w:cs="仿宋" w:hint="eastAsia"/>
            <w:lang w:val="en-US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_Toc24425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12" w:history="1">
        <w:r>
          <w:rPr>
            <w:rFonts w:ascii="仿宋" w:eastAsia="仿宋" w:hAnsi="仿宋" w:cs="仿宋" w:hint="eastAsia"/>
            <w:lang w:val="en-US"/>
          </w:rPr>
          <w:t>九、投资估算</w:t>
        </w:r>
        <w:r>
          <w:tab/>
        </w:r>
        <w:r>
          <w:fldChar w:fldCharType="begin"/>
        </w:r>
        <w:r>
          <w:instrText xml:space="preserve"> PAGEREF _Toc18712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3" w:history="1">
        <w:r>
          <w:rPr>
            <w:rFonts w:ascii="仿宋" w:eastAsia="仿宋" w:hAnsi="仿宋" w:cs="仿宋" w:hint="eastAsia"/>
            <w:lang w:val="en-US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_Toc30553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6" w:history="1">
        <w:r>
          <w:rPr>
            <w:rFonts w:ascii="仿宋" w:eastAsia="仿宋" w:hAnsi="仿宋" w:cs="仿宋" w:hint="eastAsia"/>
            <w:lang w:val="en-US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_Toc11926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3" w:history="1">
        <w:r>
          <w:rPr>
            <w:rFonts w:ascii="仿宋" w:eastAsia="仿宋" w:hAnsi="仿宋" w:cs="仿宋" w:hint="eastAsia"/>
            <w:lang w:val="en-US"/>
          </w:rPr>
          <w:t>(三)、建设期利息</w:t>
        </w:r>
        <w:r>
          <w:tab/>
        </w:r>
        <w:r>
          <w:fldChar w:fldCharType="begin"/>
        </w:r>
        <w:r>
          <w:instrText xml:space="preserve"> PAGEREF _Toc30483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5" w:history="1">
        <w:r>
          <w:rPr>
            <w:rFonts w:ascii="仿宋" w:eastAsia="仿宋" w:hAnsi="仿宋" w:cs="仿宋" w:hint="eastAsia"/>
            <w:lang w:val="en-US"/>
          </w:rPr>
          <w:t>(四)、流动资金</w:t>
        </w:r>
        <w:r>
          <w:tab/>
        </w:r>
        <w:r>
          <w:fldChar w:fldCharType="begin"/>
        </w:r>
        <w:r>
          <w:instrText xml:space="preserve"> PAGEREF _Toc30325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6" w:history="1">
        <w:r>
          <w:rPr>
            <w:rFonts w:ascii="仿宋" w:eastAsia="仿宋" w:hAnsi="仿宋" w:cs="仿宋" w:hint="eastAsia"/>
            <w:lang w:val="en-US"/>
          </w:rPr>
          <w:t>(五)、金融打印设备项目总投资</w:t>
        </w:r>
        <w:r>
          <w:tab/>
        </w:r>
        <w:r>
          <w:fldChar w:fldCharType="begin"/>
        </w:r>
        <w:r>
          <w:instrText xml:space="preserve"> PAGEREF _Toc17266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0" w:history="1">
        <w:r>
          <w:rPr>
            <w:rFonts w:ascii="仿宋" w:eastAsia="仿宋" w:hAnsi="仿宋" w:cs="仿宋" w:hint="eastAsia"/>
            <w:lang w:val="en-US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_Toc14850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19" w:history="1">
        <w:r>
          <w:rPr>
            <w:rFonts w:ascii="仿宋" w:eastAsia="仿宋" w:hAnsi="仿宋" w:cs="仿宋" w:hint="eastAsia"/>
            <w:lang w:val="en-US"/>
          </w:rPr>
          <w:t>十、建筑工程可行性分析</w:t>
        </w:r>
        <w:r>
          <w:tab/>
        </w:r>
        <w:r>
          <w:fldChar w:fldCharType="begin"/>
        </w:r>
        <w:r>
          <w:instrText xml:space="preserve"> PAGEREF _Toc16619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3" w:history="1">
        <w:r>
          <w:rPr>
            <w:rFonts w:ascii="仿宋" w:eastAsia="仿宋" w:hAnsi="仿宋" w:cs="仿宋" w:hint="eastAsia"/>
            <w:lang w:val="en-US"/>
          </w:rPr>
          <w:t>(一)、金融打印设备项目工程设计总体要求</w:t>
        </w:r>
        <w:r>
          <w:tab/>
        </w:r>
        <w:r>
          <w:fldChar w:fldCharType="begin"/>
        </w:r>
        <w:r>
          <w:instrText xml:space="preserve"> PAGEREF _Toc8913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8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_Toc13808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73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_Toc15373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1" w:history="1">
        <w:r>
          <w:rPr>
            <w:rFonts w:ascii="仿宋" w:eastAsia="仿宋" w:hAnsi="仿宋" w:cs="仿宋" w:hint="eastAsia"/>
            <w:lang w:val="en-US"/>
          </w:rPr>
          <w:t>(四)、金融打印设备项目选址原则</w:t>
        </w:r>
        <w:r>
          <w:tab/>
        </w:r>
        <w:r>
          <w:fldChar w:fldCharType="begin"/>
        </w:r>
        <w:r>
          <w:instrText xml:space="preserve"> PAGEREF _Toc28021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7" w:history="1">
        <w:r>
          <w:rPr>
            <w:rFonts w:ascii="仿宋" w:eastAsia="仿宋" w:hAnsi="仿宋" w:cs="仿宋" w:hint="eastAsia"/>
            <w:lang w:val="en-US"/>
          </w:rPr>
          <w:t>(五)、金融打印设备项目选址综合评价</w:t>
        </w:r>
        <w:r>
          <w:tab/>
        </w:r>
        <w:r>
          <w:fldChar w:fldCharType="begin"/>
        </w:r>
        <w:r>
          <w:instrText xml:space="preserve"> PAGEREF _Toc18287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9" w:history="1">
        <w:r>
          <w:rPr>
            <w:rFonts w:ascii="仿宋" w:eastAsia="仿宋" w:hAnsi="仿宋" w:cs="仿宋" w:hint="eastAsia"/>
            <w:lang w:val="en-US"/>
          </w:rPr>
          <w:t>十一、战略合作与合作伙伴关系</w:t>
        </w:r>
        <w:r>
          <w:tab/>
        </w:r>
        <w:r>
          <w:fldChar w:fldCharType="begin"/>
        </w:r>
        <w:r>
          <w:instrText xml:space="preserve"> PAGEREF _Toc669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7" w:history="1">
        <w:r>
          <w:rPr>
            <w:rFonts w:ascii="仿宋" w:eastAsia="仿宋" w:hAnsi="仿宋" w:cs="仿宋" w:hint="eastAsia"/>
            <w:lang w:val="en-US"/>
          </w:rPr>
          <w:t>(一)、合作战略与目标</w:t>
        </w:r>
        <w:r>
          <w:tab/>
        </w:r>
        <w:r>
          <w:fldChar w:fldCharType="begin"/>
        </w:r>
        <w:r>
          <w:instrText xml:space="preserve"> PAGEREF _Toc31407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138" w:history="1">
        <w:r>
          <w:rPr>
            <w:rFonts w:ascii="仿宋" w:eastAsia="仿宋" w:hAnsi="仿宋" w:cs="仿宋" w:hint="eastAsia"/>
            <w:lang w:val="en-US"/>
          </w:rPr>
          <w:t>(二)、合作伙伴选择与评估</w:t>
        </w:r>
        <w:r>
          <w:tab/>
        </w:r>
        <w:r>
          <w:fldChar w:fldCharType="begin"/>
        </w:r>
        <w:r>
          <w:instrText xml:space="preserve"> PAGEREF _Toc18138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4" w:history="1">
        <w:r>
          <w:rPr>
            <w:rFonts w:ascii="仿宋" w:eastAsia="仿宋" w:hAnsi="仿宋" w:cs="仿宋" w:hint="eastAsia"/>
            <w:lang w:val="en-US"/>
          </w:rPr>
          <w:t>(三)、合同与协议管理</w:t>
        </w:r>
        <w:r>
          <w:tab/>
        </w:r>
        <w:r>
          <w:fldChar w:fldCharType="begin"/>
        </w:r>
        <w:r>
          <w:instrText xml:space="preserve"> PAGEREF _Toc29094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3" w:history="1">
        <w:r>
          <w:rPr>
            <w:rFonts w:ascii="仿宋" w:eastAsia="仿宋" w:hAnsi="仿宋" w:cs="仿宋" w:hint="eastAsia"/>
            <w:lang w:val="en-US"/>
          </w:rPr>
          <w:t>(四)、风险管理与纠纷解决</w:t>
        </w:r>
        <w:r>
          <w:tab/>
        </w:r>
        <w:r>
          <w:fldChar w:fldCharType="begin"/>
        </w:r>
        <w:r>
          <w:instrText xml:space="preserve"> PAGEREF _Toc32263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35" w:history="1">
        <w:r>
          <w:rPr>
            <w:rFonts w:ascii="仿宋" w:eastAsia="仿宋" w:hAnsi="仿宋" w:cs="仿宋" w:hint="eastAsia"/>
            <w:lang w:val="en-US"/>
          </w:rPr>
          <w:t>十二、金融打印设备项目选址</w:t>
        </w:r>
        <w:r>
          <w:tab/>
        </w:r>
        <w:r>
          <w:fldChar w:fldCharType="begin"/>
        </w:r>
        <w:r>
          <w:instrText xml:space="preserve"> PAGEREF _Toc17035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2" w:history="1">
        <w:r>
          <w:rPr>
            <w:rFonts w:ascii="仿宋" w:eastAsia="仿宋" w:hAnsi="仿宋" w:cs="仿宋" w:hint="eastAsia"/>
            <w:lang w:val="en-US"/>
          </w:rPr>
          <w:t>(一)、金融打印设备选址影响因素</w:t>
        </w:r>
        <w:r>
          <w:tab/>
        </w:r>
        <w:r>
          <w:fldChar w:fldCharType="begin"/>
        </w:r>
        <w:r>
          <w:instrText xml:space="preserve"> PAGEREF _Toc18492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2" w:history="1">
        <w:r>
          <w:rPr>
            <w:rFonts w:ascii="仿宋" w:eastAsia="仿宋" w:hAnsi="仿宋" w:cs="仿宋" w:hint="eastAsia"/>
            <w:lang w:val="en-US"/>
          </w:rPr>
          <w:t>(二)、行业竞争对金融打印设备选址的影响</w:t>
        </w:r>
        <w:r>
          <w:tab/>
        </w:r>
        <w:r>
          <w:fldChar w:fldCharType="begin"/>
        </w:r>
        <w:r>
          <w:instrText xml:space="preserve"> PAGEREF _Toc19682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7" w:history="1">
        <w:r>
          <w:rPr>
            <w:rFonts w:ascii="仿宋" w:eastAsia="仿宋" w:hAnsi="仿宋" w:cs="仿宋" w:hint="eastAsia"/>
            <w:lang w:val="en-US"/>
          </w:rPr>
          <w:t>(三)、经营成本对金融打印设备选址的影响</w:t>
        </w:r>
        <w:r>
          <w:tab/>
        </w:r>
        <w:r>
          <w:fldChar w:fldCharType="begin"/>
        </w:r>
        <w:r>
          <w:instrText xml:space="preserve"> PAGEREF _Toc3957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6" w:history="1">
        <w:r>
          <w:rPr>
            <w:rFonts w:ascii="仿宋" w:eastAsia="仿宋" w:hAnsi="仿宋" w:cs="仿宋" w:hint="eastAsia"/>
            <w:lang w:val="en-US"/>
          </w:rPr>
          <w:t>(四)、消费习惯对金融打印设备选址的影响</w:t>
        </w:r>
        <w:r>
          <w:tab/>
        </w:r>
        <w:r>
          <w:fldChar w:fldCharType="begin"/>
        </w:r>
        <w:r>
          <w:instrText xml:space="preserve"> PAGEREF _Toc24856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8" w:history="1">
        <w:r>
          <w:rPr>
            <w:rFonts w:ascii="仿宋" w:eastAsia="仿宋" w:hAnsi="仿宋" w:cs="仿宋" w:hint="eastAsia"/>
            <w:lang w:val="en-US"/>
          </w:rPr>
          <w:t>(五)、金融打印设备项目选址原则</w:t>
        </w:r>
        <w:r>
          <w:tab/>
        </w:r>
        <w:r>
          <w:fldChar w:fldCharType="begin"/>
        </w:r>
        <w:r>
          <w:instrText xml:space="preserve"> PAGEREF _Toc16198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63" w:history="1">
        <w:r>
          <w:rPr>
            <w:rFonts w:ascii="仿宋" w:eastAsia="仿宋" w:hAnsi="仿宋" w:cs="仿宋" w:hint="eastAsia"/>
            <w:lang w:val="en-US"/>
          </w:rPr>
          <w:t>(六)、建设区基本情况</w:t>
        </w:r>
        <w:r>
          <w:tab/>
        </w:r>
        <w:r>
          <w:fldChar w:fldCharType="begin"/>
        </w:r>
        <w:r>
          <w:instrText xml:space="preserve"> PAGEREF _Toc3563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4" w:history="1">
        <w:r>
          <w:rPr>
            <w:rFonts w:ascii="仿宋" w:eastAsia="仿宋" w:hAnsi="仿宋" w:cs="仿宋" w:hint="eastAsia"/>
            <w:lang w:val="en-US"/>
          </w:rPr>
          <w:t>(七)、金融打印设备项目选址综合评价</w:t>
        </w:r>
        <w:r>
          <w:tab/>
        </w:r>
        <w:r>
          <w:fldChar w:fldCharType="begin"/>
        </w:r>
        <w:r>
          <w:instrText xml:space="preserve"> PAGEREF _Toc32544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2" w:history="1">
        <w:r>
          <w:rPr>
            <w:rFonts w:ascii="仿宋" w:eastAsia="仿宋" w:hAnsi="仿宋" w:cs="仿宋" w:hint="eastAsia"/>
            <w:lang w:val="en-US"/>
          </w:rPr>
          <w:t>十三、金融打印设备项目风险分析</w:t>
        </w:r>
        <w:r>
          <w:tab/>
        </w:r>
        <w:r>
          <w:fldChar w:fldCharType="begin"/>
        </w:r>
        <w:r>
          <w:instrText xml:space="preserve"> PAGEREF _Toc2562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1" w:history="1">
        <w:r>
          <w:rPr>
            <w:rFonts w:ascii="仿宋" w:eastAsia="仿宋" w:hAnsi="仿宋" w:cs="仿宋" w:hint="eastAsia"/>
            <w:lang w:val="en-US"/>
          </w:rPr>
          <w:t>(一)、金融打印设备项目风险分析</w:t>
        </w:r>
        <w:r>
          <w:tab/>
        </w:r>
        <w:r>
          <w:fldChar w:fldCharType="begin"/>
        </w:r>
        <w:r>
          <w:instrText xml:space="preserve"> PAGEREF _Toc11271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6" w:history="1">
        <w:r>
          <w:rPr>
            <w:rFonts w:ascii="仿宋" w:eastAsia="仿宋" w:hAnsi="仿宋" w:cs="仿宋" w:hint="eastAsia"/>
            <w:lang w:val="en-US"/>
          </w:rPr>
          <w:t>(二)、金融打印设备项目风险对策</w:t>
        </w:r>
        <w:r>
          <w:tab/>
        </w:r>
        <w:r>
          <w:fldChar w:fldCharType="begin"/>
        </w:r>
        <w:r>
          <w:instrText xml:space="preserve"> PAGEREF _Toc9066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56" w:history="1">
        <w:r>
          <w:rPr>
            <w:rFonts w:ascii="仿宋" w:eastAsia="仿宋" w:hAnsi="仿宋" w:cs="仿宋" w:hint="eastAsia"/>
            <w:lang w:val="en-US"/>
          </w:rPr>
          <w:t>十四、金融打印设备项目招投标方案</w:t>
        </w:r>
        <w:r>
          <w:tab/>
        </w:r>
        <w:r>
          <w:fldChar w:fldCharType="begin"/>
        </w:r>
        <w:r>
          <w:instrText xml:space="preserve"> PAGEREF _Toc29856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4" w:history="1">
        <w:r>
          <w:rPr>
            <w:rFonts w:ascii="仿宋" w:eastAsia="仿宋" w:hAnsi="仿宋" w:cs="仿宋" w:hint="eastAsia"/>
            <w:lang w:val="en-US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_Toc11214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8" w:history="1">
        <w:r>
          <w:rPr>
            <w:rFonts w:ascii="仿宋" w:eastAsia="仿宋" w:hAnsi="仿宋" w:cs="仿宋" w:hint="eastAsia"/>
            <w:lang w:val="en-US"/>
          </w:rPr>
          <w:t>(二)、招标组织方式</w:t>
        </w:r>
        <w:r>
          <w:tab/>
        </w:r>
        <w:r>
          <w:fldChar w:fldCharType="begin"/>
        </w:r>
        <w:r>
          <w:instrText xml:space="preserve"> PAGEREF _Toc21248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3" w:history="1">
        <w:r>
          <w:rPr>
            <w:rFonts w:ascii="仿宋" w:eastAsia="仿宋" w:hAnsi="仿宋" w:cs="仿宋" w:hint="eastAsia"/>
            <w:lang w:val="en-US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_Toc20393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7" w:history="1">
        <w:r>
          <w:rPr>
            <w:rFonts w:ascii="仿宋" w:eastAsia="仿宋" w:hAnsi="仿宋" w:cs="仿宋" w:hint="eastAsia"/>
            <w:lang w:val="en-US"/>
          </w:rPr>
          <w:t>(四)、金融打印设备项目招投标要求</w:t>
        </w:r>
        <w:r>
          <w:tab/>
        </w:r>
        <w:r>
          <w:fldChar w:fldCharType="begin"/>
        </w:r>
        <w:r>
          <w:instrText xml:space="preserve"> PAGEREF _Toc14757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4" w:history="1">
        <w:r>
          <w:rPr>
            <w:rFonts w:ascii="仿宋" w:eastAsia="仿宋" w:hAnsi="仿宋" w:cs="仿宋" w:hint="eastAsia"/>
            <w:lang w:val="en-US"/>
          </w:rPr>
          <w:t>(五)、金融打印设备项目招标方式和招标程序</w:t>
        </w:r>
        <w:r>
          <w:tab/>
        </w:r>
        <w:r>
          <w:fldChar w:fldCharType="begin"/>
        </w:r>
        <w:r>
          <w:instrText xml:space="preserve"> PAGEREF _Toc30654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1" w:history="1">
        <w:r>
          <w:rPr>
            <w:rFonts w:ascii="仿宋" w:eastAsia="仿宋" w:hAnsi="仿宋" w:cs="仿宋" w:hint="eastAsia"/>
            <w:lang w:val="en-US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_Toc13691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4" w:history="1">
        <w:r>
          <w:rPr>
            <w:rFonts w:ascii="仿宋" w:eastAsia="仿宋" w:hAnsi="仿宋" w:cs="仿宋" w:hint="eastAsia"/>
            <w:lang w:val="en-US"/>
          </w:rPr>
          <w:t>十五、金融打印设备项目安全现状评价报告的存档与发布</w:t>
        </w:r>
        <w:r>
          <w:tab/>
        </w:r>
        <w:r>
          <w:fldChar w:fldCharType="begin"/>
        </w:r>
        <w:r>
          <w:instrText xml:space="preserve"> PAGEREF _Toc3994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1" w:history="1">
        <w:r>
          <w:rPr>
            <w:rFonts w:ascii="仿宋" w:eastAsia="仿宋" w:hAnsi="仿宋" w:cs="仿宋" w:hint="eastAsia"/>
            <w:lang w:val="en-US"/>
          </w:rPr>
          <w:t>(一)、存档程序</w:t>
        </w:r>
        <w:r>
          <w:tab/>
        </w:r>
        <w:r>
          <w:fldChar w:fldCharType="begin"/>
        </w:r>
        <w:r>
          <w:instrText xml:space="preserve"> PAGEREF _Toc5351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6" w:history="1">
        <w:r>
          <w:rPr>
            <w:rFonts w:ascii="仿宋" w:eastAsia="仿宋" w:hAnsi="仿宋" w:cs="仿宋" w:hint="eastAsia"/>
            <w:lang w:val="en-US"/>
          </w:rPr>
          <w:t>(二)、存档内容</w:t>
        </w:r>
        <w:r>
          <w:tab/>
        </w:r>
        <w:r>
          <w:fldChar w:fldCharType="begin"/>
        </w:r>
        <w:r>
          <w:instrText xml:space="preserve"> PAGEREF _Toc8436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1" w:history="1">
        <w:r>
          <w:rPr>
            <w:rFonts w:ascii="仿宋" w:eastAsia="仿宋" w:hAnsi="仿宋" w:cs="仿宋" w:hint="eastAsia"/>
            <w:lang w:val="en-US"/>
          </w:rPr>
          <w:t>(三)、存档地点</w:t>
        </w:r>
        <w:r>
          <w:tab/>
        </w:r>
        <w:r>
          <w:fldChar w:fldCharType="begin"/>
        </w:r>
        <w:r>
          <w:instrText xml:space="preserve"> PAGEREF _Toc25631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7" w:history="1">
        <w:r>
          <w:rPr>
            <w:rFonts w:ascii="仿宋" w:eastAsia="仿宋" w:hAnsi="仿宋" w:cs="仿宋" w:hint="eastAsia"/>
            <w:lang w:val="en-US"/>
          </w:rPr>
          <w:t>(四)、报告发布</w:t>
        </w:r>
        <w:r>
          <w:tab/>
        </w:r>
        <w:r>
          <w:fldChar w:fldCharType="begin"/>
        </w:r>
        <w:r>
          <w:instrText xml:space="preserve"> PAGEREF _Toc29467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32" w:history="1">
        <w:r>
          <w:rPr>
            <w:rFonts w:ascii="仿宋" w:eastAsia="仿宋" w:hAnsi="仿宋" w:cs="仿宋" w:hint="eastAsia"/>
            <w:lang w:val="en-US"/>
          </w:rPr>
          <w:t>十六、金融打印设备行业行业创新驱动</w:t>
        </w:r>
        <w:r>
          <w:tab/>
        </w:r>
        <w:r>
          <w:fldChar w:fldCharType="begin"/>
        </w:r>
        <w:r>
          <w:instrText xml:space="preserve"> PAGEREF _Toc20832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9" w:history="1">
        <w:r>
          <w:rPr>
            <w:rFonts w:ascii="仿宋" w:eastAsia="仿宋" w:hAnsi="仿宋" w:cs="仿宋" w:hint="eastAsia"/>
            <w:lang w:val="en-US"/>
          </w:rPr>
          <w:t>(一)、技术创新</w:t>
        </w:r>
        <w:r>
          <w:tab/>
        </w:r>
        <w:r>
          <w:fldChar w:fldCharType="begin"/>
        </w:r>
        <w:r>
          <w:instrText xml:space="preserve"> PAGEREF _Toc5849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4514" w:history="1">
        <w:r>
          <w:rPr>
            <w:rFonts w:ascii="仿宋" w:eastAsia="仿宋" w:hAnsi="仿宋" w:cs="仿宋" w:hint="eastAsia"/>
            <w:lang w:val="en-US"/>
          </w:rPr>
          <w:t>(二)、设计创新</w:t>
        </w:r>
        <w:r>
          <w:tab/>
        </w:r>
        <w:r>
          <w:fldChar w:fldCharType="begin"/>
        </w:r>
        <w:r>
          <w:instrText xml:space="preserve"> PAGEREF _Toc24514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4" w:history="1">
        <w:r>
          <w:rPr>
            <w:rFonts w:ascii="仿宋" w:eastAsia="仿宋" w:hAnsi="仿宋" w:cs="仿宋" w:hint="eastAsia"/>
            <w:lang w:val="en-US"/>
          </w:rPr>
          <w:t>(三)、材料创新</w:t>
        </w:r>
        <w:r>
          <w:tab/>
        </w:r>
        <w:r>
          <w:fldChar w:fldCharType="begin"/>
        </w:r>
        <w:r>
          <w:instrText xml:space="preserve"> PAGEREF _Toc19064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8" w:history="1">
        <w:r>
          <w:rPr>
            <w:rFonts w:ascii="仿宋" w:eastAsia="仿宋" w:hAnsi="仿宋" w:cs="仿宋" w:hint="eastAsia"/>
            <w:lang w:val="en-US"/>
          </w:rPr>
          <w:t>(四)、营销创新</w:t>
        </w:r>
        <w:r>
          <w:tab/>
        </w:r>
        <w:r>
          <w:fldChar w:fldCharType="begin"/>
        </w:r>
        <w:r>
          <w:instrText xml:space="preserve"> PAGEREF _Toc17848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64" w:history="1">
        <w:r>
          <w:rPr>
            <w:rFonts w:ascii="仿宋" w:eastAsia="仿宋" w:hAnsi="仿宋" w:cs="仿宋" w:hint="eastAsia"/>
            <w:lang w:val="en-US"/>
          </w:rPr>
          <w:t>十七、金融打印设备项目优势</w:t>
        </w:r>
        <w:r>
          <w:tab/>
        </w:r>
        <w:r>
          <w:fldChar w:fldCharType="begin"/>
        </w:r>
        <w:r>
          <w:instrText xml:space="preserve"> PAGEREF _Toc16064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0" w:history="1">
        <w:r>
          <w:rPr>
            <w:rFonts w:ascii="仿宋" w:eastAsia="仿宋" w:hAnsi="仿宋" w:cs="仿宋" w:hint="eastAsia"/>
            <w:lang w:val="en-US"/>
          </w:rPr>
          <w:t>(一)、地理位置优势</w:t>
        </w:r>
        <w:r>
          <w:tab/>
        </w:r>
        <w:r>
          <w:fldChar w:fldCharType="begin"/>
        </w:r>
        <w:r>
          <w:instrText xml:space="preserve"> PAGEREF _Toc31870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1" w:history="1">
        <w:r>
          <w:rPr>
            <w:rFonts w:ascii="仿宋" w:eastAsia="仿宋" w:hAnsi="仿宋" w:cs="仿宋" w:hint="eastAsia"/>
            <w:lang w:val="en-US"/>
          </w:rPr>
          <w:t>(二)、人才资源</w:t>
        </w:r>
        <w:r>
          <w:tab/>
        </w:r>
        <w:r>
          <w:fldChar w:fldCharType="begin"/>
        </w:r>
        <w:r>
          <w:instrText xml:space="preserve"> PAGEREF _Toc19761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3" w:history="1">
        <w:r>
          <w:rPr>
            <w:rFonts w:ascii="仿宋" w:eastAsia="仿宋" w:hAnsi="仿宋" w:cs="仿宋" w:hint="eastAsia"/>
            <w:lang w:val="en-US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_Toc28673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1" w:history="1">
        <w:r>
          <w:rPr>
            <w:rFonts w:ascii="仿宋" w:eastAsia="仿宋" w:hAnsi="仿宋" w:cs="仿宋" w:hint="eastAsia"/>
            <w:lang w:val="en-US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_Toc28871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95" w:history="1">
        <w:r>
          <w:rPr>
            <w:rFonts w:ascii="仿宋" w:eastAsia="仿宋" w:hAnsi="仿宋" w:cs="仿宋" w:hint="eastAsia"/>
            <w:lang w:val="en-US"/>
          </w:rPr>
          <w:t>十八、社会和环境责任</w:t>
        </w:r>
        <w:r>
          <w:tab/>
        </w:r>
        <w:r>
          <w:fldChar w:fldCharType="begin"/>
        </w:r>
        <w:r>
          <w:instrText xml:space="preserve"> PAGEREF _Toc31495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8" w:history="1">
        <w:r>
          <w:rPr>
            <w:rFonts w:ascii="仿宋" w:eastAsia="仿宋" w:hAnsi="仿宋" w:cs="仿宋" w:hint="eastAsia"/>
            <w:lang w:val="en-US"/>
          </w:rPr>
          <w:t>(一)、社会责任金融打印设备项目</w:t>
        </w:r>
        <w:r>
          <w:tab/>
        </w:r>
        <w:r>
          <w:fldChar w:fldCharType="begin"/>
        </w:r>
        <w:r>
          <w:instrText xml:space="preserve"> PAGEREF _Toc7678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0" w:history="1">
        <w:r>
          <w:rPr>
            <w:rFonts w:ascii="仿宋" w:eastAsia="仿宋" w:hAnsi="仿宋" w:cs="仿宋" w:hint="eastAsia"/>
            <w:lang w:val="en-US"/>
          </w:rPr>
          <w:t>(二)、环境保护举措</w:t>
        </w:r>
        <w:r>
          <w:tab/>
        </w:r>
        <w:r>
          <w:fldChar w:fldCharType="begin"/>
        </w:r>
        <w:r>
          <w:instrText xml:space="preserve"> PAGEREF _Toc31140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8" w:history="1">
        <w:r>
          <w:rPr>
            <w:rFonts w:ascii="仿宋" w:eastAsia="仿宋" w:hAnsi="仿宋" w:cs="仿宋" w:hint="eastAsia"/>
            <w:lang w:val="en-US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_Toc15358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15" w:history="1">
        <w:r>
          <w:rPr>
            <w:rFonts w:ascii="仿宋" w:eastAsia="仿宋" w:hAnsi="仿宋" w:cs="仿宋" w:hint="eastAsia"/>
            <w:lang w:val="en-US"/>
          </w:rPr>
          <w:t>十九、监测与检测体系建设</w:t>
        </w:r>
        <w:r>
          <w:tab/>
        </w:r>
        <w:r>
          <w:fldChar w:fldCharType="begin"/>
        </w:r>
        <w:r>
          <w:instrText xml:space="preserve"> PAGEREF _Toc19515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7" w:history="1">
        <w:r>
          <w:rPr>
            <w:rFonts w:ascii="仿宋" w:eastAsia="仿宋" w:hAnsi="仿宋" w:cs="仿宋" w:hint="eastAsia"/>
            <w:lang w:val="en-US"/>
          </w:rPr>
          <w:t>(一)、监测与检测体系建设的背景和必要性</w:t>
        </w:r>
        <w:r>
          <w:tab/>
        </w:r>
        <w:r>
          <w:fldChar w:fldCharType="begin"/>
        </w:r>
        <w:r>
          <w:instrText xml:space="preserve"> PAGEREF _Toc20497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5" w:history="1">
        <w:r>
          <w:rPr>
            <w:rFonts w:ascii="仿宋" w:eastAsia="仿宋" w:hAnsi="仿宋" w:cs="仿宋" w:hint="eastAsia"/>
            <w:lang w:val="en-US"/>
          </w:rPr>
          <w:t>(二)、监测与检测体系建设的基本原则</w:t>
        </w:r>
        <w:r>
          <w:tab/>
        </w:r>
        <w:r>
          <w:fldChar w:fldCharType="begin"/>
        </w:r>
        <w:r>
          <w:instrText xml:space="preserve"> PAGEREF _Toc14235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2" w:history="1">
        <w:r>
          <w:rPr>
            <w:rFonts w:ascii="仿宋" w:eastAsia="仿宋" w:hAnsi="仿宋" w:cs="仿宋" w:hint="eastAsia"/>
            <w:lang w:val="en-US"/>
          </w:rPr>
          <w:t>(三)、监测与检测体系建设的组织架构</w:t>
        </w:r>
        <w:r>
          <w:tab/>
        </w:r>
        <w:r>
          <w:fldChar w:fldCharType="begin"/>
        </w:r>
        <w:r>
          <w:instrText xml:space="preserve"> PAGEREF _Toc13772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1" w:history="1">
        <w:r>
          <w:rPr>
            <w:rFonts w:ascii="仿宋" w:eastAsia="仿宋" w:hAnsi="仿宋" w:cs="仿宋" w:hint="eastAsia"/>
            <w:lang w:val="en-US"/>
          </w:rPr>
          <w:t>(四)、监测与检测体系建设的技术支持</w:t>
        </w:r>
        <w:r>
          <w:tab/>
        </w:r>
        <w:r>
          <w:fldChar w:fldCharType="begin"/>
        </w:r>
        <w:r>
          <w:instrText xml:space="preserve"> PAGEREF _Toc13051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1" w:history="1">
        <w:r>
          <w:rPr>
            <w:rFonts w:ascii="仿宋" w:eastAsia="仿宋" w:hAnsi="仿宋" w:cs="仿宋" w:hint="eastAsia"/>
            <w:lang w:val="en-US"/>
          </w:rPr>
          <w:t>(五)、监测与检测体系建设的数据管理</w:t>
        </w:r>
        <w:r>
          <w:tab/>
        </w:r>
        <w:r>
          <w:fldChar w:fldCharType="begin"/>
        </w:r>
        <w:r>
          <w:instrText xml:space="preserve"> PAGEREF _Toc20891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7" w:history="1">
        <w:r>
          <w:rPr>
            <w:rFonts w:ascii="仿宋" w:eastAsia="仿宋" w:hAnsi="仿宋" w:cs="仿宋" w:hint="eastAsia"/>
            <w:lang w:val="en-US"/>
          </w:rPr>
          <w:t>(六)、监测与检测体系建设的结果分析和报告</w:t>
        </w:r>
        <w:r>
          <w:tab/>
        </w:r>
        <w:r>
          <w:fldChar w:fldCharType="begin"/>
        </w:r>
        <w:r>
          <w:instrText xml:space="preserve"> PAGEREF _Toc31457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70" w:history="1">
        <w:r>
          <w:rPr>
            <w:rFonts w:ascii="仿宋" w:eastAsia="仿宋" w:hAnsi="仿宋" w:cs="仿宋" w:hint="eastAsia"/>
            <w:lang w:val="en-US"/>
          </w:rPr>
          <w:t>二十、战略合作伙伴与外部资源</w:t>
        </w:r>
        <w:r>
          <w:tab/>
        </w:r>
        <w:r>
          <w:fldChar w:fldCharType="begin"/>
        </w:r>
        <w:r>
          <w:instrText xml:space="preserve"> PAGEREF _Toc22670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94" w:history="1">
        <w:r>
          <w:rPr>
            <w:rFonts w:ascii="仿宋" w:eastAsia="仿宋" w:hAnsi="仿宋" w:cs="仿宋" w:hint="eastAsia"/>
            <w:lang w:val="en-US"/>
          </w:rPr>
          <w:t>(一)、战略合作伙伴的筛选与合同</w:t>
        </w:r>
        <w:r>
          <w:tab/>
        </w:r>
        <w:r>
          <w:fldChar w:fldCharType="begin"/>
        </w:r>
        <w:r>
          <w:instrText xml:space="preserve"> PAGEREF _Toc14394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5" w:history="1">
        <w:r>
          <w:rPr>
            <w:rFonts w:ascii="仿宋" w:eastAsia="仿宋" w:hAnsi="仿宋" w:cs="仿宋" w:hint="eastAsia"/>
            <w:lang w:val="en-US"/>
          </w:rPr>
          <w:t>(二)、外部资源管理与协同</w:t>
        </w:r>
        <w:r>
          <w:tab/>
        </w:r>
        <w:r>
          <w:fldChar w:fldCharType="begin"/>
        </w:r>
        <w:r>
          <w:instrText xml:space="preserve"> PAGEREF _Toc24465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3" w:history="1">
        <w:r>
          <w:rPr>
            <w:rFonts w:ascii="仿宋" w:eastAsia="仿宋" w:hAnsi="仿宋" w:cs="仿宋" w:hint="eastAsia"/>
            <w:lang w:val="en-US"/>
          </w:rPr>
          <w:t>(三)、合作绩效与目标达成</w:t>
        </w:r>
        <w:r>
          <w:tab/>
        </w:r>
        <w:r>
          <w:fldChar w:fldCharType="begin"/>
        </w:r>
        <w:r>
          <w:instrText xml:space="preserve"> PAGEREF _Toc17703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96" w:history="1">
        <w:r>
          <w:rPr>
            <w:rFonts w:ascii="仿宋" w:eastAsia="仿宋" w:hAnsi="仿宋" w:cs="仿宋" w:hint="eastAsia"/>
            <w:lang w:val="en-US"/>
          </w:rPr>
          <w:t>(四)、利益共享与联合创新</w:t>
        </w:r>
        <w:r>
          <w:tab/>
        </w:r>
        <w:r>
          <w:fldChar w:fldCharType="begin"/>
        </w:r>
        <w:r>
          <w:instrText xml:space="preserve"> PAGEREF _Toc13696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https://d.book118.com/898056114024006042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金融打印设备项目融资计划书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金融打印设备项目融资计划书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金融打印设备项目融资计划书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金融打印设备项目融资计划书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金融打印设备项目融资计划书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734DE3"/>
    <w:rsid w:val="4A734DE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98056114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2024-02-25T05:53:00Z</dcterms:created>
  <dcterms:modified xsi:type="dcterms:W3CDTF">2024-02-25T05:54:04Z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