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磺酸项目计划设计方案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54" w:history="1">
        <w:r>
          <w:rPr>
            <w:rFonts w:ascii="仿宋" w:eastAsia="仿宋" w:hAnsi="仿宋" w:cs="仿宋" w:hint="eastAsia"/>
            <w:lang w:eastAsia="zh-CN"/>
          </w:rPr>
          <w:t>序言</w:t>
        </w:r>
        <w:r>
          <w:tab/>
        </w:r>
        <w:r>
          <w:fldChar w:fldCharType="begin"/>
        </w:r>
        <w:r>
          <w:instrText xml:space="preserve"> PAGEREF _Toc5154 \h </w:instrText>
        </w:r>
        <w:r>
          <w:fldChar w:fldCharType="separate"/>
        </w:r>
        <w:r>
          <w:t>3</w:t>
        </w:r>
        <w:r>
          <w:fldChar w:fldCharType="end"/>
        </w:r>
      </w:hyperlink>
    </w:p>
    <w:p>
      <w:pPr>
        <w:pStyle w:val="TOC1"/>
        <w:tabs>
          <w:tab w:val="right" w:leader="dot" w:pos="8306"/>
        </w:tabs>
      </w:pPr>
      <w:hyperlink w:anchor="_Toc25610" w:history="1">
        <w:r>
          <w:rPr>
            <w:rFonts w:ascii="仿宋" w:eastAsia="仿宋" w:hAnsi="仿宋" w:cs="仿宋" w:hint="eastAsia"/>
            <w:lang w:eastAsia="zh-CN"/>
          </w:rPr>
          <w:t>一、磺酸项目建设单位说明</w:t>
        </w:r>
        <w:r>
          <w:tab/>
        </w:r>
        <w:r>
          <w:fldChar w:fldCharType="begin"/>
        </w:r>
        <w:r>
          <w:instrText xml:space="preserve"> PAGEREF _Toc25610 \h </w:instrText>
        </w:r>
        <w:r>
          <w:fldChar w:fldCharType="separate"/>
        </w:r>
        <w:r>
          <w:t>3</w:t>
        </w:r>
        <w:r>
          <w:fldChar w:fldCharType="end"/>
        </w:r>
      </w:hyperlink>
    </w:p>
    <w:p>
      <w:pPr>
        <w:pStyle w:val="TOC2"/>
        <w:tabs>
          <w:tab w:val="right" w:leader="dot" w:pos="8306"/>
        </w:tabs>
      </w:pPr>
      <w:hyperlink w:anchor="_Toc2060" w:history="1">
        <w:r>
          <w:rPr>
            <w:rFonts w:ascii="仿宋" w:eastAsia="仿宋" w:hAnsi="仿宋" w:cs="仿宋" w:hint="eastAsia"/>
            <w:lang w:eastAsia="zh-CN"/>
          </w:rPr>
          <w:t>(一)、磺酸项目承办单位基本情况</w:t>
        </w:r>
        <w:r>
          <w:tab/>
        </w:r>
        <w:r>
          <w:fldChar w:fldCharType="begin"/>
        </w:r>
        <w:r>
          <w:instrText xml:space="preserve"> PAGEREF _Toc2060 \h </w:instrText>
        </w:r>
        <w:r>
          <w:fldChar w:fldCharType="separate"/>
        </w:r>
        <w:r>
          <w:t>3</w:t>
        </w:r>
        <w:r>
          <w:fldChar w:fldCharType="end"/>
        </w:r>
      </w:hyperlink>
    </w:p>
    <w:p>
      <w:pPr>
        <w:pStyle w:val="TOC2"/>
        <w:tabs>
          <w:tab w:val="right" w:leader="dot" w:pos="8306"/>
        </w:tabs>
      </w:pPr>
      <w:hyperlink w:anchor="_Toc12616" w:history="1">
        <w:r>
          <w:rPr>
            <w:rFonts w:ascii="仿宋" w:eastAsia="仿宋" w:hAnsi="仿宋" w:cs="仿宋" w:hint="eastAsia"/>
            <w:lang w:eastAsia="zh-CN"/>
          </w:rPr>
          <w:t>(二)、公司经济效益分析</w:t>
        </w:r>
        <w:r>
          <w:tab/>
        </w:r>
        <w:r>
          <w:fldChar w:fldCharType="begin"/>
        </w:r>
        <w:r>
          <w:instrText xml:space="preserve"> PAGEREF _Toc12616 \h </w:instrText>
        </w:r>
        <w:r>
          <w:fldChar w:fldCharType="separate"/>
        </w:r>
        <w:r>
          <w:t>4</w:t>
        </w:r>
        <w:r>
          <w:fldChar w:fldCharType="end"/>
        </w:r>
      </w:hyperlink>
    </w:p>
    <w:p>
      <w:pPr>
        <w:pStyle w:val="TOC1"/>
        <w:tabs>
          <w:tab w:val="right" w:leader="dot" w:pos="8306"/>
        </w:tabs>
      </w:pPr>
      <w:hyperlink w:anchor="_Toc17529" w:history="1">
        <w:r>
          <w:rPr>
            <w:rFonts w:ascii="仿宋" w:eastAsia="仿宋" w:hAnsi="仿宋" w:cs="仿宋" w:hint="eastAsia"/>
            <w:lang w:eastAsia="zh-CN"/>
          </w:rPr>
          <w:t>二、磺酸项目选址可行性分析</w:t>
        </w:r>
        <w:r>
          <w:tab/>
        </w:r>
        <w:r>
          <w:fldChar w:fldCharType="begin"/>
        </w:r>
        <w:r>
          <w:instrText xml:space="preserve"> PAGEREF _Toc17529 \h </w:instrText>
        </w:r>
        <w:r>
          <w:fldChar w:fldCharType="separate"/>
        </w:r>
        <w:r>
          <w:t>5</w:t>
        </w:r>
        <w:r>
          <w:fldChar w:fldCharType="end"/>
        </w:r>
      </w:hyperlink>
    </w:p>
    <w:p>
      <w:pPr>
        <w:pStyle w:val="TOC2"/>
        <w:tabs>
          <w:tab w:val="right" w:leader="dot" w:pos="8306"/>
        </w:tabs>
      </w:pPr>
      <w:hyperlink w:anchor="_Toc12840" w:history="1">
        <w:r>
          <w:rPr>
            <w:rFonts w:ascii="仿宋" w:eastAsia="仿宋" w:hAnsi="仿宋" w:cs="仿宋" w:hint="eastAsia"/>
            <w:lang w:eastAsia="zh-CN"/>
          </w:rPr>
          <w:t>(一)、磺酸项目选址</w:t>
        </w:r>
        <w:r>
          <w:tab/>
        </w:r>
        <w:r>
          <w:fldChar w:fldCharType="begin"/>
        </w:r>
        <w:r>
          <w:instrText xml:space="preserve"> PAGEREF _Toc12840 \h </w:instrText>
        </w:r>
        <w:r>
          <w:fldChar w:fldCharType="separate"/>
        </w:r>
        <w:r>
          <w:t>5</w:t>
        </w:r>
        <w:r>
          <w:fldChar w:fldCharType="end"/>
        </w:r>
      </w:hyperlink>
    </w:p>
    <w:p>
      <w:pPr>
        <w:pStyle w:val="TOC2"/>
        <w:tabs>
          <w:tab w:val="right" w:leader="dot" w:pos="8306"/>
        </w:tabs>
      </w:pPr>
      <w:hyperlink w:anchor="_Toc14210" w:history="1">
        <w:r>
          <w:rPr>
            <w:rFonts w:ascii="仿宋" w:eastAsia="仿宋" w:hAnsi="仿宋" w:cs="仿宋" w:hint="eastAsia"/>
            <w:lang w:eastAsia="zh-CN"/>
          </w:rPr>
          <w:t>(二)、用地控制指标</w:t>
        </w:r>
        <w:r>
          <w:tab/>
        </w:r>
        <w:r>
          <w:fldChar w:fldCharType="begin"/>
        </w:r>
        <w:r>
          <w:instrText xml:space="preserve"> PAGEREF _Toc14210 \h </w:instrText>
        </w:r>
        <w:r>
          <w:fldChar w:fldCharType="separate"/>
        </w:r>
        <w:r>
          <w:t>5</w:t>
        </w:r>
        <w:r>
          <w:fldChar w:fldCharType="end"/>
        </w:r>
      </w:hyperlink>
    </w:p>
    <w:p>
      <w:pPr>
        <w:pStyle w:val="TOC2"/>
        <w:tabs>
          <w:tab w:val="right" w:leader="dot" w:pos="8306"/>
        </w:tabs>
      </w:pPr>
      <w:hyperlink w:anchor="_Toc12210" w:history="1">
        <w:r>
          <w:rPr>
            <w:rFonts w:ascii="仿宋" w:eastAsia="仿宋" w:hAnsi="仿宋" w:cs="仿宋" w:hint="eastAsia"/>
            <w:lang w:eastAsia="zh-CN"/>
          </w:rPr>
          <w:t>(三)、节约用地措施</w:t>
        </w:r>
        <w:r>
          <w:tab/>
        </w:r>
        <w:r>
          <w:fldChar w:fldCharType="begin"/>
        </w:r>
        <w:r>
          <w:instrText xml:space="preserve"> PAGEREF _Toc12210 \h </w:instrText>
        </w:r>
        <w:r>
          <w:fldChar w:fldCharType="separate"/>
        </w:r>
        <w:r>
          <w:t>7</w:t>
        </w:r>
        <w:r>
          <w:fldChar w:fldCharType="end"/>
        </w:r>
      </w:hyperlink>
    </w:p>
    <w:p>
      <w:pPr>
        <w:pStyle w:val="TOC2"/>
        <w:tabs>
          <w:tab w:val="right" w:leader="dot" w:pos="8306"/>
        </w:tabs>
      </w:pPr>
      <w:hyperlink w:anchor="_Toc5144" w:history="1">
        <w:r>
          <w:rPr>
            <w:rFonts w:ascii="仿宋" w:eastAsia="仿宋" w:hAnsi="仿宋" w:cs="仿宋" w:hint="eastAsia"/>
            <w:lang w:eastAsia="zh-CN"/>
          </w:rPr>
          <w:t>(四)、总图布置方案</w:t>
        </w:r>
        <w:r>
          <w:tab/>
        </w:r>
        <w:r>
          <w:fldChar w:fldCharType="begin"/>
        </w:r>
        <w:r>
          <w:instrText xml:space="preserve"> PAGEREF _Toc5144 \h </w:instrText>
        </w:r>
        <w:r>
          <w:fldChar w:fldCharType="separate"/>
        </w:r>
        <w:r>
          <w:t>8</w:t>
        </w:r>
        <w:r>
          <w:fldChar w:fldCharType="end"/>
        </w:r>
      </w:hyperlink>
    </w:p>
    <w:p>
      <w:pPr>
        <w:pStyle w:val="TOC2"/>
        <w:tabs>
          <w:tab w:val="right" w:leader="dot" w:pos="8306"/>
        </w:tabs>
      </w:pPr>
      <w:hyperlink w:anchor="_Toc3826" w:history="1">
        <w:r>
          <w:rPr>
            <w:rFonts w:ascii="仿宋" w:eastAsia="仿宋" w:hAnsi="仿宋" w:cs="仿宋" w:hint="eastAsia"/>
            <w:lang w:eastAsia="zh-CN"/>
          </w:rPr>
          <w:t>(五)、选址综合评价</w:t>
        </w:r>
        <w:r>
          <w:tab/>
        </w:r>
        <w:r>
          <w:fldChar w:fldCharType="begin"/>
        </w:r>
        <w:r>
          <w:instrText xml:space="preserve"> PAGEREF _Toc3826 \h </w:instrText>
        </w:r>
        <w:r>
          <w:fldChar w:fldCharType="separate"/>
        </w:r>
        <w:r>
          <w:t>9</w:t>
        </w:r>
        <w:r>
          <w:fldChar w:fldCharType="end"/>
        </w:r>
      </w:hyperlink>
    </w:p>
    <w:p>
      <w:pPr>
        <w:pStyle w:val="TOC1"/>
        <w:tabs>
          <w:tab w:val="right" w:leader="dot" w:pos="8306"/>
        </w:tabs>
      </w:pPr>
      <w:hyperlink w:anchor="_Toc14706" w:history="1">
        <w:r>
          <w:rPr>
            <w:rFonts w:ascii="仿宋" w:eastAsia="仿宋" w:hAnsi="仿宋" w:cs="仿宋" w:hint="eastAsia"/>
            <w:lang w:eastAsia="zh-CN"/>
          </w:rPr>
          <w:t>三、产品规划分析</w:t>
        </w:r>
        <w:r>
          <w:tab/>
        </w:r>
        <w:r>
          <w:fldChar w:fldCharType="begin"/>
        </w:r>
        <w:r>
          <w:instrText xml:space="preserve"> PAGEREF _Toc14706 \h </w:instrText>
        </w:r>
        <w:r>
          <w:fldChar w:fldCharType="separate"/>
        </w:r>
        <w:r>
          <w:t>10</w:t>
        </w:r>
        <w:r>
          <w:fldChar w:fldCharType="end"/>
        </w:r>
      </w:hyperlink>
    </w:p>
    <w:p>
      <w:pPr>
        <w:pStyle w:val="TOC2"/>
        <w:tabs>
          <w:tab w:val="right" w:leader="dot" w:pos="8306"/>
        </w:tabs>
      </w:pPr>
      <w:hyperlink w:anchor="_Toc28470" w:history="1">
        <w:r>
          <w:rPr>
            <w:rFonts w:ascii="仿宋" w:eastAsia="仿宋" w:hAnsi="仿宋" w:cs="仿宋" w:hint="eastAsia"/>
            <w:lang w:eastAsia="zh-CN"/>
          </w:rPr>
          <w:t>(一)、产品规划</w:t>
        </w:r>
        <w:r>
          <w:tab/>
        </w:r>
        <w:r>
          <w:fldChar w:fldCharType="begin"/>
        </w:r>
        <w:r>
          <w:instrText xml:space="preserve"> PAGEREF _Toc28470 \h </w:instrText>
        </w:r>
        <w:r>
          <w:fldChar w:fldCharType="separate"/>
        </w:r>
        <w:r>
          <w:t>10</w:t>
        </w:r>
        <w:r>
          <w:fldChar w:fldCharType="end"/>
        </w:r>
      </w:hyperlink>
    </w:p>
    <w:p>
      <w:pPr>
        <w:pStyle w:val="TOC2"/>
        <w:tabs>
          <w:tab w:val="right" w:leader="dot" w:pos="8306"/>
        </w:tabs>
      </w:pPr>
      <w:hyperlink w:anchor="_Toc23247" w:history="1">
        <w:r>
          <w:rPr>
            <w:rFonts w:ascii="仿宋" w:eastAsia="仿宋" w:hAnsi="仿宋" w:cs="仿宋" w:hint="eastAsia"/>
            <w:lang w:eastAsia="zh-CN"/>
          </w:rPr>
          <w:t>(二)、建设规模</w:t>
        </w:r>
        <w:r>
          <w:tab/>
        </w:r>
        <w:r>
          <w:fldChar w:fldCharType="begin"/>
        </w:r>
        <w:r>
          <w:instrText xml:space="preserve"> PAGEREF _Toc23247 \h </w:instrText>
        </w:r>
        <w:r>
          <w:fldChar w:fldCharType="separate"/>
        </w:r>
        <w:r>
          <w:t>11</w:t>
        </w:r>
        <w:r>
          <w:fldChar w:fldCharType="end"/>
        </w:r>
      </w:hyperlink>
    </w:p>
    <w:p>
      <w:pPr>
        <w:pStyle w:val="TOC1"/>
        <w:tabs>
          <w:tab w:val="right" w:leader="dot" w:pos="8306"/>
        </w:tabs>
      </w:pPr>
      <w:hyperlink w:anchor="_Toc11074" w:history="1">
        <w:r>
          <w:rPr>
            <w:rFonts w:ascii="仿宋" w:eastAsia="仿宋" w:hAnsi="仿宋" w:cs="仿宋" w:hint="eastAsia"/>
            <w:lang w:eastAsia="zh-CN"/>
          </w:rPr>
          <w:t>四、磺酸项目可持续发展</w:t>
        </w:r>
        <w:r>
          <w:tab/>
        </w:r>
        <w:r>
          <w:fldChar w:fldCharType="begin"/>
        </w:r>
        <w:r>
          <w:instrText xml:space="preserve"> PAGEREF _Toc11074 \h </w:instrText>
        </w:r>
        <w:r>
          <w:fldChar w:fldCharType="separate"/>
        </w:r>
        <w:r>
          <w:t>12</w:t>
        </w:r>
        <w:r>
          <w:fldChar w:fldCharType="end"/>
        </w:r>
      </w:hyperlink>
    </w:p>
    <w:p>
      <w:pPr>
        <w:pStyle w:val="TOC2"/>
        <w:tabs>
          <w:tab w:val="right" w:leader="dot" w:pos="8306"/>
        </w:tabs>
      </w:pPr>
      <w:hyperlink w:anchor="_Toc4701" w:history="1">
        <w:r>
          <w:rPr>
            <w:rFonts w:ascii="仿宋" w:eastAsia="仿宋" w:hAnsi="仿宋" w:cs="仿宋" w:hint="eastAsia"/>
            <w:lang w:eastAsia="zh-CN"/>
          </w:rPr>
          <w:t>(一)、可持续战略与实践</w:t>
        </w:r>
        <w:r>
          <w:tab/>
        </w:r>
        <w:r>
          <w:fldChar w:fldCharType="begin"/>
        </w:r>
        <w:r>
          <w:instrText xml:space="preserve"> PAGEREF _Toc4701 \h </w:instrText>
        </w:r>
        <w:r>
          <w:fldChar w:fldCharType="separate"/>
        </w:r>
        <w:r>
          <w:t>12</w:t>
        </w:r>
        <w:r>
          <w:fldChar w:fldCharType="end"/>
        </w:r>
      </w:hyperlink>
    </w:p>
    <w:p>
      <w:pPr>
        <w:pStyle w:val="TOC2"/>
        <w:tabs>
          <w:tab w:val="right" w:leader="dot" w:pos="8306"/>
        </w:tabs>
      </w:pPr>
      <w:hyperlink w:anchor="_Toc23842" w:history="1">
        <w:r>
          <w:rPr>
            <w:rFonts w:ascii="仿宋" w:eastAsia="仿宋" w:hAnsi="仿宋" w:cs="仿宋" w:hint="eastAsia"/>
            <w:lang w:eastAsia="zh-CN"/>
          </w:rPr>
          <w:t>(二)、环保与社会责任</w:t>
        </w:r>
        <w:r>
          <w:tab/>
        </w:r>
        <w:r>
          <w:fldChar w:fldCharType="begin"/>
        </w:r>
        <w:r>
          <w:instrText xml:space="preserve"> PAGEREF _Toc23842 \h </w:instrText>
        </w:r>
        <w:r>
          <w:fldChar w:fldCharType="separate"/>
        </w:r>
        <w:r>
          <w:t>12</w:t>
        </w:r>
        <w:r>
          <w:fldChar w:fldCharType="end"/>
        </w:r>
      </w:hyperlink>
    </w:p>
    <w:p>
      <w:pPr>
        <w:pStyle w:val="TOC1"/>
        <w:tabs>
          <w:tab w:val="right" w:leader="dot" w:pos="8306"/>
        </w:tabs>
      </w:pPr>
      <w:hyperlink w:anchor="_Toc8260" w:history="1">
        <w:r>
          <w:rPr>
            <w:rFonts w:ascii="仿宋" w:eastAsia="仿宋" w:hAnsi="仿宋" w:cs="仿宋" w:hint="eastAsia"/>
            <w:lang w:eastAsia="zh-CN"/>
          </w:rPr>
          <w:t>五、磺酸项目文档管理</w:t>
        </w:r>
        <w:r>
          <w:tab/>
        </w:r>
        <w:r>
          <w:fldChar w:fldCharType="begin"/>
        </w:r>
        <w:r>
          <w:instrText xml:space="preserve"> PAGEREF _Toc8260 \h </w:instrText>
        </w:r>
        <w:r>
          <w:fldChar w:fldCharType="separate"/>
        </w:r>
        <w:r>
          <w:t>13</w:t>
        </w:r>
        <w:r>
          <w:fldChar w:fldCharType="end"/>
        </w:r>
      </w:hyperlink>
    </w:p>
    <w:p>
      <w:pPr>
        <w:pStyle w:val="TOC2"/>
        <w:tabs>
          <w:tab w:val="right" w:leader="dot" w:pos="8306"/>
        </w:tabs>
      </w:pPr>
      <w:hyperlink w:anchor="_Toc16764" w:history="1">
        <w:r>
          <w:rPr>
            <w:rFonts w:ascii="仿宋" w:eastAsia="仿宋" w:hAnsi="仿宋" w:cs="仿宋" w:hint="eastAsia"/>
            <w:lang w:eastAsia="zh-CN"/>
          </w:rPr>
          <w:t>(一)、文档编制与审查</w:t>
        </w:r>
        <w:r>
          <w:tab/>
        </w:r>
        <w:r>
          <w:fldChar w:fldCharType="begin"/>
        </w:r>
        <w:r>
          <w:instrText xml:space="preserve"> PAGEREF _Toc16764 \h </w:instrText>
        </w:r>
        <w:r>
          <w:fldChar w:fldCharType="separate"/>
        </w:r>
        <w:r>
          <w:t>13</w:t>
        </w:r>
        <w:r>
          <w:fldChar w:fldCharType="end"/>
        </w:r>
      </w:hyperlink>
    </w:p>
    <w:p>
      <w:pPr>
        <w:pStyle w:val="TOC2"/>
        <w:tabs>
          <w:tab w:val="right" w:leader="dot" w:pos="8306"/>
        </w:tabs>
      </w:pPr>
      <w:hyperlink w:anchor="_Toc24360" w:history="1">
        <w:r>
          <w:rPr>
            <w:rFonts w:ascii="仿宋" w:eastAsia="仿宋" w:hAnsi="仿宋" w:cs="仿宋" w:hint="eastAsia"/>
            <w:lang w:eastAsia="zh-CN"/>
          </w:rPr>
          <w:t>(二)、文档发布与分发</w:t>
        </w:r>
        <w:r>
          <w:tab/>
        </w:r>
        <w:r>
          <w:fldChar w:fldCharType="begin"/>
        </w:r>
        <w:r>
          <w:instrText xml:space="preserve"> PAGEREF _Toc24360 \h </w:instrText>
        </w:r>
        <w:r>
          <w:fldChar w:fldCharType="separate"/>
        </w:r>
        <w:r>
          <w:t>14</w:t>
        </w:r>
        <w:r>
          <w:fldChar w:fldCharType="end"/>
        </w:r>
      </w:hyperlink>
    </w:p>
    <w:p>
      <w:pPr>
        <w:pStyle w:val="TOC2"/>
        <w:tabs>
          <w:tab w:val="right" w:leader="dot" w:pos="8306"/>
        </w:tabs>
      </w:pPr>
      <w:hyperlink w:anchor="_Toc32408" w:history="1">
        <w:r>
          <w:rPr>
            <w:rFonts w:ascii="仿宋" w:eastAsia="仿宋" w:hAnsi="仿宋" w:cs="仿宋" w:hint="eastAsia"/>
            <w:lang w:eastAsia="zh-CN"/>
          </w:rPr>
          <w:t>(三)、文档存档与归档</w:t>
        </w:r>
        <w:r>
          <w:tab/>
        </w:r>
        <w:r>
          <w:fldChar w:fldCharType="begin"/>
        </w:r>
        <w:r>
          <w:instrText xml:space="preserve"> PAGEREF _Toc32408 \h </w:instrText>
        </w:r>
        <w:r>
          <w:fldChar w:fldCharType="separate"/>
        </w:r>
        <w:r>
          <w:t>15</w:t>
        </w:r>
        <w:r>
          <w:fldChar w:fldCharType="end"/>
        </w:r>
      </w:hyperlink>
    </w:p>
    <w:p>
      <w:pPr>
        <w:pStyle w:val="TOC1"/>
        <w:tabs>
          <w:tab w:val="right" w:leader="dot" w:pos="8306"/>
        </w:tabs>
      </w:pPr>
      <w:hyperlink w:anchor="_Toc416" w:history="1">
        <w:r>
          <w:rPr>
            <w:rFonts w:ascii="仿宋" w:eastAsia="仿宋" w:hAnsi="仿宋" w:cs="仿宋" w:hint="eastAsia"/>
            <w:lang w:eastAsia="zh-CN"/>
          </w:rPr>
          <w:t>六、磺酸项目概论</w:t>
        </w:r>
        <w:r>
          <w:tab/>
        </w:r>
        <w:r>
          <w:fldChar w:fldCharType="begin"/>
        </w:r>
        <w:r>
          <w:instrText xml:space="preserve"> PAGEREF _Toc416 \h </w:instrText>
        </w:r>
        <w:r>
          <w:fldChar w:fldCharType="separate"/>
        </w:r>
        <w:r>
          <w:t>17</w:t>
        </w:r>
        <w:r>
          <w:fldChar w:fldCharType="end"/>
        </w:r>
      </w:hyperlink>
    </w:p>
    <w:p>
      <w:pPr>
        <w:pStyle w:val="TOC2"/>
        <w:tabs>
          <w:tab w:val="right" w:leader="dot" w:pos="8306"/>
        </w:tabs>
      </w:pPr>
      <w:hyperlink w:anchor="_Toc13425" w:history="1">
        <w:r>
          <w:rPr>
            <w:rFonts w:ascii="仿宋" w:eastAsia="仿宋" w:hAnsi="仿宋" w:cs="仿宋" w:hint="eastAsia"/>
            <w:lang w:eastAsia="zh-CN"/>
          </w:rPr>
          <w:t>(一)、磺酸项目概况</w:t>
        </w:r>
        <w:r>
          <w:tab/>
        </w:r>
        <w:r>
          <w:fldChar w:fldCharType="begin"/>
        </w:r>
        <w:r>
          <w:instrText xml:space="preserve"> PAGEREF _Toc13425 \h </w:instrText>
        </w:r>
        <w:r>
          <w:fldChar w:fldCharType="separate"/>
        </w:r>
        <w:r>
          <w:t>17</w:t>
        </w:r>
        <w:r>
          <w:fldChar w:fldCharType="end"/>
        </w:r>
      </w:hyperlink>
    </w:p>
    <w:p>
      <w:pPr>
        <w:pStyle w:val="TOC2"/>
        <w:tabs>
          <w:tab w:val="right" w:leader="dot" w:pos="8306"/>
        </w:tabs>
      </w:pPr>
      <w:hyperlink w:anchor="_Toc2160" w:history="1">
        <w:r>
          <w:rPr>
            <w:rFonts w:ascii="仿宋" w:eastAsia="仿宋" w:hAnsi="仿宋" w:cs="仿宋" w:hint="eastAsia"/>
            <w:lang w:eastAsia="zh-CN"/>
          </w:rPr>
          <w:t>(二)、磺酸项目目标</w:t>
        </w:r>
        <w:r>
          <w:tab/>
        </w:r>
        <w:r>
          <w:fldChar w:fldCharType="begin"/>
        </w:r>
        <w:r>
          <w:instrText xml:space="preserve"> PAGEREF _Toc2160 \h </w:instrText>
        </w:r>
        <w:r>
          <w:fldChar w:fldCharType="separate"/>
        </w:r>
        <w:r>
          <w:t>19</w:t>
        </w:r>
        <w:r>
          <w:fldChar w:fldCharType="end"/>
        </w:r>
      </w:hyperlink>
    </w:p>
    <w:p>
      <w:pPr>
        <w:pStyle w:val="TOC2"/>
        <w:tabs>
          <w:tab w:val="right" w:leader="dot" w:pos="8306"/>
        </w:tabs>
      </w:pPr>
      <w:hyperlink w:anchor="_Toc9872" w:history="1">
        <w:r>
          <w:rPr>
            <w:rFonts w:ascii="仿宋" w:eastAsia="仿宋" w:hAnsi="仿宋" w:cs="仿宋" w:hint="eastAsia"/>
            <w:lang w:eastAsia="zh-CN"/>
          </w:rPr>
          <w:t>(三)、磺酸项目提出的理由</w:t>
        </w:r>
        <w:r>
          <w:tab/>
        </w:r>
        <w:r>
          <w:fldChar w:fldCharType="begin"/>
        </w:r>
        <w:r>
          <w:instrText xml:space="preserve"> PAGEREF _Toc9872 \h </w:instrText>
        </w:r>
        <w:r>
          <w:fldChar w:fldCharType="separate"/>
        </w:r>
        <w:r>
          <w:t>20</w:t>
        </w:r>
        <w:r>
          <w:fldChar w:fldCharType="end"/>
        </w:r>
      </w:hyperlink>
    </w:p>
    <w:p>
      <w:pPr>
        <w:pStyle w:val="TOC2"/>
        <w:tabs>
          <w:tab w:val="right" w:leader="dot" w:pos="8306"/>
        </w:tabs>
      </w:pPr>
      <w:hyperlink w:anchor="_Toc8072" w:history="1">
        <w:r>
          <w:rPr>
            <w:rFonts w:ascii="仿宋" w:eastAsia="仿宋" w:hAnsi="仿宋" w:cs="仿宋" w:hint="eastAsia"/>
            <w:lang w:eastAsia="zh-CN"/>
          </w:rPr>
          <w:t>(四)、磺酸项目意义</w:t>
        </w:r>
        <w:r>
          <w:tab/>
        </w:r>
        <w:r>
          <w:fldChar w:fldCharType="begin"/>
        </w:r>
        <w:r>
          <w:instrText xml:space="preserve"> PAGEREF _Toc8072 \h </w:instrText>
        </w:r>
        <w:r>
          <w:fldChar w:fldCharType="separate"/>
        </w:r>
        <w:r>
          <w:t>21</w:t>
        </w:r>
        <w:r>
          <w:fldChar w:fldCharType="end"/>
        </w:r>
      </w:hyperlink>
    </w:p>
    <w:p>
      <w:pPr>
        <w:pStyle w:val="TOC2"/>
        <w:tabs>
          <w:tab w:val="right" w:leader="dot" w:pos="8306"/>
        </w:tabs>
      </w:pPr>
      <w:hyperlink w:anchor="_Toc5507" w:history="1">
        <w:r>
          <w:rPr>
            <w:rFonts w:ascii="仿宋" w:eastAsia="仿宋" w:hAnsi="仿宋" w:cs="仿宋" w:hint="eastAsia"/>
            <w:lang w:eastAsia="zh-CN"/>
          </w:rPr>
          <w:t>(五)、磺酸项目背景</w:t>
        </w:r>
        <w:r>
          <w:tab/>
        </w:r>
        <w:r>
          <w:fldChar w:fldCharType="begin"/>
        </w:r>
        <w:r>
          <w:instrText xml:space="preserve"> PAGEREF _Toc5507 \h </w:instrText>
        </w:r>
        <w:r>
          <w:fldChar w:fldCharType="separate"/>
        </w:r>
        <w:r>
          <w:t>22</w:t>
        </w:r>
        <w:r>
          <w:fldChar w:fldCharType="end"/>
        </w:r>
      </w:hyperlink>
    </w:p>
    <w:p>
      <w:pPr>
        <w:pStyle w:val="TOC1"/>
        <w:tabs>
          <w:tab w:val="right" w:leader="dot" w:pos="8306"/>
        </w:tabs>
      </w:pPr>
      <w:hyperlink w:anchor="_Toc16413" w:history="1">
        <w:r>
          <w:rPr>
            <w:rFonts w:ascii="仿宋" w:eastAsia="仿宋" w:hAnsi="仿宋" w:cs="仿宋" w:hint="eastAsia"/>
            <w:lang w:eastAsia="zh-CN"/>
          </w:rPr>
          <w:t>七、磺酸项目环境影响分析</w:t>
        </w:r>
        <w:r>
          <w:tab/>
        </w:r>
        <w:r>
          <w:fldChar w:fldCharType="begin"/>
        </w:r>
        <w:r>
          <w:instrText xml:space="preserve"> PAGEREF _Toc16413 \h </w:instrText>
        </w:r>
        <w:r>
          <w:fldChar w:fldCharType="separate"/>
        </w:r>
        <w:r>
          <w:t>23</w:t>
        </w:r>
        <w:r>
          <w:fldChar w:fldCharType="end"/>
        </w:r>
      </w:hyperlink>
    </w:p>
    <w:p>
      <w:pPr>
        <w:pStyle w:val="TOC2"/>
        <w:tabs>
          <w:tab w:val="right" w:leader="dot" w:pos="8306"/>
        </w:tabs>
      </w:pPr>
      <w:hyperlink w:anchor="_Toc19744" w:history="1">
        <w:r>
          <w:rPr>
            <w:rFonts w:ascii="仿宋" w:eastAsia="仿宋" w:hAnsi="仿宋" w:cs="仿宋" w:hint="eastAsia"/>
            <w:lang w:eastAsia="zh-CN"/>
          </w:rPr>
          <w:t>(一)、建设区域环境质量现状</w:t>
        </w:r>
        <w:r>
          <w:tab/>
        </w:r>
        <w:r>
          <w:fldChar w:fldCharType="begin"/>
        </w:r>
        <w:r>
          <w:instrText xml:space="preserve"> PAGEREF _Toc19744 \h </w:instrText>
        </w:r>
        <w:r>
          <w:fldChar w:fldCharType="separate"/>
        </w:r>
        <w:r>
          <w:t>23</w:t>
        </w:r>
        <w:r>
          <w:fldChar w:fldCharType="end"/>
        </w:r>
      </w:hyperlink>
    </w:p>
    <w:p>
      <w:pPr>
        <w:pStyle w:val="TOC2"/>
        <w:tabs>
          <w:tab w:val="right" w:leader="dot" w:pos="8306"/>
        </w:tabs>
      </w:pPr>
      <w:hyperlink w:anchor="_Toc10319" w:history="1">
        <w:r>
          <w:rPr>
            <w:rFonts w:ascii="仿宋" w:eastAsia="仿宋" w:hAnsi="仿宋" w:cs="仿宋" w:hint="eastAsia"/>
            <w:lang w:eastAsia="zh-CN"/>
          </w:rPr>
          <w:t>(二)、建设期环境保护</w:t>
        </w:r>
        <w:r>
          <w:tab/>
        </w:r>
        <w:r>
          <w:fldChar w:fldCharType="begin"/>
        </w:r>
        <w:r>
          <w:instrText xml:space="preserve"> PAGEREF _Toc10319 \h </w:instrText>
        </w:r>
        <w:r>
          <w:fldChar w:fldCharType="separate"/>
        </w:r>
        <w:r>
          <w:t>24</w:t>
        </w:r>
        <w:r>
          <w:fldChar w:fldCharType="end"/>
        </w:r>
      </w:hyperlink>
    </w:p>
    <w:p>
      <w:pPr>
        <w:pStyle w:val="TOC2"/>
        <w:tabs>
          <w:tab w:val="right" w:leader="dot" w:pos="8306"/>
        </w:tabs>
      </w:pPr>
      <w:hyperlink w:anchor="_Toc22025" w:history="1">
        <w:r>
          <w:rPr>
            <w:rFonts w:ascii="仿宋" w:eastAsia="仿宋" w:hAnsi="仿宋" w:cs="仿宋" w:hint="eastAsia"/>
            <w:lang w:eastAsia="zh-CN"/>
          </w:rPr>
          <w:t>(三)、运营期环境保护</w:t>
        </w:r>
        <w:r>
          <w:tab/>
        </w:r>
        <w:r>
          <w:fldChar w:fldCharType="begin"/>
        </w:r>
        <w:r>
          <w:instrText xml:space="preserve"> PAGEREF _Toc22025 \h </w:instrText>
        </w:r>
        <w:r>
          <w:fldChar w:fldCharType="separate"/>
        </w:r>
        <w:r>
          <w:t>26</w:t>
        </w:r>
        <w:r>
          <w:fldChar w:fldCharType="end"/>
        </w:r>
      </w:hyperlink>
    </w:p>
    <w:p>
      <w:pPr>
        <w:pStyle w:val="TOC2"/>
        <w:tabs>
          <w:tab w:val="right" w:leader="dot" w:pos="8306"/>
        </w:tabs>
      </w:pPr>
      <w:hyperlink w:anchor="_Toc32058" w:history="1">
        <w:r>
          <w:rPr>
            <w:rFonts w:ascii="仿宋" w:eastAsia="仿宋" w:hAnsi="仿宋" w:cs="仿宋" w:hint="eastAsia"/>
            <w:lang w:eastAsia="zh-CN"/>
          </w:rPr>
          <w:t>(四)、磺酸项目建设对区域经济的影响</w:t>
        </w:r>
        <w:r>
          <w:tab/>
        </w:r>
        <w:r>
          <w:fldChar w:fldCharType="begin"/>
        </w:r>
        <w:r>
          <w:instrText xml:space="preserve"> PAGEREF _Toc32058 \h </w:instrText>
        </w:r>
        <w:r>
          <w:fldChar w:fldCharType="separate"/>
        </w:r>
        <w:r>
          <w:t>27</w:t>
        </w:r>
        <w:r>
          <w:fldChar w:fldCharType="end"/>
        </w:r>
      </w:hyperlink>
    </w:p>
    <w:p>
      <w:pPr>
        <w:pStyle w:val="TOC2"/>
        <w:tabs>
          <w:tab w:val="right" w:leader="dot" w:pos="8306"/>
        </w:tabs>
      </w:pPr>
      <w:hyperlink w:anchor="_Toc27644" w:history="1">
        <w:r>
          <w:rPr>
            <w:rFonts w:ascii="仿宋" w:eastAsia="仿宋" w:hAnsi="仿宋" w:cs="仿宋" w:hint="eastAsia"/>
            <w:lang w:eastAsia="zh-CN"/>
          </w:rPr>
          <w:t>(五)、废弃物处理</w:t>
        </w:r>
        <w:r>
          <w:tab/>
        </w:r>
        <w:r>
          <w:fldChar w:fldCharType="begin"/>
        </w:r>
        <w:r>
          <w:instrText xml:space="preserve"> PAGEREF _Toc27644 \h </w:instrText>
        </w:r>
        <w:r>
          <w:fldChar w:fldCharType="separate"/>
        </w:r>
        <w:r>
          <w:t>29</w:t>
        </w:r>
        <w:r>
          <w:fldChar w:fldCharType="end"/>
        </w:r>
      </w:hyperlink>
    </w:p>
    <w:p>
      <w:pPr>
        <w:pStyle w:val="TOC2"/>
        <w:tabs>
          <w:tab w:val="right" w:leader="dot" w:pos="8306"/>
        </w:tabs>
      </w:pPr>
      <w:hyperlink w:anchor="_Toc21098" w:history="1">
        <w:r>
          <w:rPr>
            <w:rFonts w:ascii="仿宋" w:eastAsia="仿宋" w:hAnsi="仿宋" w:cs="仿宋" w:hint="eastAsia"/>
            <w:lang w:eastAsia="zh-CN"/>
          </w:rPr>
          <w:t>(六)、特殊环境影响分析</w:t>
        </w:r>
        <w:r>
          <w:tab/>
        </w:r>
        <w:r>
          <w:fldChar w:fldCharType="begin"/>
        </w:r>
        <w:r>
          <w:instrText xml:space="preserve"> PAGEREF _Toc21098 \h </w:instrText>
        </w:r>
        <w:r>
          <w:fldChar w:fldCharType="separate"/>
        </w:r>
        <w:r>
          <w:t>30</w:t>
        </w:r>
        <w:r>
          <w:fldChar w:fldCharType="end"/>
        </w:r>
      </w:hyperlink>
    </w:p>
    <w:p>
      <w:pPr>
        <w:pStyle w:val="TOC2"/>
        <w:tabs>
          <w:tab w:val="right" w:leader="dot" w:pos="8306"/>
        </w:tabs>
      </w:pPr>
      <w:hyperlink w:anchor="_Toc10229" w:history="1">
        <w:r>
          <w:rPr>
            <w:rFonts w:ascii="仿宋" w:eastAsia="仿宋" w:hAnsi="仿宋" w:cs="仿宋" w:hint="eastAsia"/>
            <w:lang w:eastAsia="zh-CN"/>
          </w:rPr>
          <w:t>(七)、清洁生产</w:t>
        </w:r>
        <w:r>
          <w:tab/>
        </w:r>
        <w:r>
          <w:fldChar w:fldCharType="begin"/>
        </w:r>
        <w:r>
          <w:instrText xml:space="preserve"> PAGEREF _Toc10229 \h </w:instrText>
        </w:r>
        <w:r>
          <w:fldChar w:fldCharType="separate"/>
        </w:r>
        <w:r>
          <w:t>31</w:t>
        </w:r>
        <w:r>
          <w:fldChar w:fldCharType="end"/>
        </w:r>
      </w:hyperlink>
    </w:p>
    <w:p>
      <w:pPr>
        <w:pStyle w:val="TOC2"/>
        <w:tabs>
          <w:tab w:val="right" w:leader="dot" w:pos="8306"/>
        </w:tabs>
      </w:pPr>
      <w:hyperlink w:anchor="_Toc27140" w:history="1">
        <w:r>
          <w:rPr>
            <w:rFonts w:ascii="仿宋" w:eastAsia="仿宋" w:hAnsi="仿宋" w:cs="仿宋" w:hint="eastAsia"/>
            <w:lang w:eastAsia="zh-CN"/>
          </w:rPr>
          <w:t>(八)、环境保护综合评价</w:t>
        </w:r>
        <w:r>
          <w:tab/>
        </w:r>
        <w:r>
          <w:fldChar w:fldCharType="begin"/>
        </w:r>
        <w:r>
          <w:instrText xml:space="preserve"> PAGEREF _Toc27140 \h </w:instrText>
        </w:r>
        <w:r>
          <w:fldChar w:fldCharType="separate"/>
        </w:r>
        <w:r>
          <w:t>32</w:t>
        </w:r>
        <w:r>
          <w:fldChar w:fldCharType="end"/>
        </w:r>
      </w:hyperlink>
    </w:p>
    <w:p>
      <w:pPr>
        <w:pStyle w:val="TOC1"/>
        <w:tabs>
          <w:tab w:val="right" w:leader="dot" w:pos="8306"/>
        </w:tabs>
      </w:pPr>
      <w:hyperlink w:anchor="_Toc1081" w:history="1">
        <w:r>
          <w:rPr>
            <w:rFonts w:ascii="仿宋" w:eastAsia="仿宋" w:hAnsi="仿宋" w:cs="仿宋" w:hint="eastAsia"/>
            <w:lang w:eastAsia="zh-CN"/>
          </w:rPr>
          <w:t>八、磺酸项目创新与研发</w:t>
        </w:r>
        <w:r>
          <w:tab/>
        </w:r>
        <w:r>
          <w:fldChar w:fldCharType="begin"/>
        </w:r>
        <w:r>
          <w:instrText xml:space="preserve"> PAGEREF _Toc1081 \h </w:instrText>
        </w:r>
        <w:r>
          <w:fldChar w:fldCharType="separate"/>
        </w:r>
        <w:r>
          <w:t>33</w:t>
        </w:r>
        <w:r>
          <w:fldChar w:fldCharType="end"/>
        </w:r>
      </w:hyperlink>
    </w:p>
    <w:p>
      <w:pPr>
        <w:pStyle w:val="TOC2"/>
        <w:tabs>
          <w:tab w:val="right" w:leader="dot" w:pos="8306"/>
        </w:tabs>
      </w:pPr>
      <w:hyperlink w:anchor="_Toc23332" w:history="1">
        <w:r>
          <w:rPr>
            <w:rFonts w:ascii="仿宋" w:eastAsia="仿宋" w:hAnsi="仿宋" w:cs="仿宋" w:hint="eastAsia"/>
            <w:lang w:eastAsia="zh-CN"/>
          </w:rPr>
          <w:t>(一)、创新策略与方向</w:t>
        </w:r>
        <w:r>
          <w:tab/>
        </w:r>
        <w:r>
          <w:fldChar w:fldCharType="begin"/>
        </w:r>
        <w:r>
          <w:instrText xml:space="preserve"> PAGEREF _Toc23332 \h </w:instrText>
        </w:r>
        <w:r>
          <w:fldChar w:fldCharType="separate"/>
        </w:r>
        <w:r>
          <w:t>33</w:t>
        </w:r>
        <w:r>
          <w:fldChar w:fldCharType="end"/>
        </w:r>
      </w:hyperlink>
    </w:p>
    <w:p>
      <w:pPr>
        <w:pStyle w:val="TOC2"/>
        <w:tabs>
          <w:tab w:val="right" w:leader="dot" w:pos="8306"/>
        </w:tabs>
      </w:pPr>
      <w:hyperlink w:anchor="_Toc20916" w:history="1">
        <w:r>
          <w:rPr>
            <w:rFonts w:ascii="仿宋" w:eastAsia="仿宋" w:hAnsi="仿宋" w:cs="仿宋" w:hint="eastAsia"/>
            <w:lang w:eastAsia="zh-CN"/>
          </w:rPr>
          <w:t>(二)、研发规划与投入</w:t>
        </w:r>
        <w:r>
          <w:tab/>
        </w:r>
        <w:r>
          <w:fldChar w:fldCharType="begin"/>
        </w:r>
        <w:r>
          <w:instrText xml:space="preserve"> PAGEREF _Toc20916 \h </w:instrText>
        </w:r>
        <w:r>
          <w:fldChar w:fldCharType="separate"/>
        </w:r>
        <w:r>
          <w:t>35</w:t>
        </w:r>
        <w:r>
          <w:fldChar w:fldCharType="end"/>
        </w:r>
      </w:hyperlink>
    </w:p>
    <w:p>
      <w:pPr>
        <w:pStyle w:val="TOC1"/>
        <w:tabs>
          <w:tab w:val="right" w:leader="dot" w:pos="8306"/>
        </w:tabs>
      </w:pPr>
      <w:hyperlink w:anchor="_Toc30784" w:history="1">
        <w:r>
          <w:rPr>
            <w:rFonts w:ascii="仿宋" w:eastAsia="仿宋" w:hAnsi="仿宋" w:cs="仿宋" w:hint="eastAsia"/>
            <w:lang w:eastAsia="zh-CN"/>
          </w:rPr>
          <w:t>九、磺酸项目社会影响</w:t>
        </w:r>
        <w:r>
          <w:tab/>
        </w:r>
        <w:r>
          <w:fldChar w:fldCharType="begin"/>
        </w:r>
        <w:r>
          <w:instrText xml:space="preserve"> PAGEREF _Toc30784 \h </w:instrText>
        </w:r>
        <w:r>
          <w:fldChar w:fldCharType="separate"/>
        </w:r>
        <w:r>
          <w:t>36</w:t>
        </w:r>
        <w:r>
          <w:fldChar w:fldCharType="end"/>
        </w:r>
      </w:hyperlink>
    </w:p>
    <w:p>
      <w:pPr>
        <w:pStyle w:val="TOC2"/>
        <w:tabs>
          <w:tab w:val="right" w:leader="dot" w:pos="8306"/>
        </w:tabs>
      </w:pPr>
      <w:hyperlink w:anchor="_Toc12630" w:history="1">
        <w:r>
          <w:rPr>
            <w:rFonts w:ascii="仿宋" w:eastAsia="仿宋" w:hAnsi="仿宋" w:cs="仿宋" w:hint="eastAsia"/>
            <w:lang w:eastAsia="zh-CN"/>
          </w:rPr>
          <w:t>(一)、社会责任与义务</w:t>
        </w:r>
        <w:r>
          <w:tab/>
        </w:r>
        <w:r>
          <w:fldChar w:fldCharType="begin"/>
        </w:r>
        <w:r>
          <w:instrText xml:space="preserve"> PAGEREF _Toc12630 \h </w:instrText>
        </w:r>
        <w:r>
          <w:fldChar w:fldCharType="separate"/>
        </w:r>
        <w:r>
          <w:t>36</w:t>
        </w:r>
        <w:r>
          <w:fldChar w:fldCharType="end"/>
        </w:r>
      </w:hyperlink>
    </w:p>
    <w:p>
      <w:pPr>
        <w:pStyle w:val="TOC2"/>
        <w:tabs>
          <w:tab w:val="right" w:leader="dot" w:pos="8306"/>
        </w:tabs>
      </w:pPr>
      <w:hyperlink w:anchor="_Toc23955" w:history="1">
        <w:r>
          <w:rPr>
            <w:rFonts w:ascii="仿宋" w:eastAsia="仿宋" w:hAnsi="仿宋" w:cs="仿宋" w:hint="eastAsia"/>
            <w:lang w:eastAsia="zh-CN"/>
          </w:rPr>
          <w:t>(二)、社会参与与沟通</w:t>
        </w:r>
        <w:r>
          <w:tab/>
        </w:r>
        <w:r>
          <w:fldChar w:fldCharType="begin"/>
        </w:r>
        <w:r>
          <w:instrText xml:space="preserve"> PAGEREF _Toc23955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1" w:history="1">
        <w:r>
          <w:rPr>
            <w:rFonts w:ascii="仿宋" w:eastAsia="仿宋" w:hAnsi="仿宋" w:cs="仿宋" w:hint="eastAsia"/>
            <w:lang w:eastAsia="zh-CN"/>
          </w:rPr>
          <w:t>十、磺酸项目技术管理</w:t>
        </w:r>
        <w:r>
          <w:tab/>
        </w:r>
        <w:r>
          <w:fldChar w:fldCharType="begin"/>
        </w:r>
        <w:r>
          <w:instrText xml:space="preserve"> PAGEREF _Toc31061 \h </w:instrText>
        </w:r>
        <w:r>
          <w:fldChar w:fldCharType="separate"/>
        </w:r>
        <w:r>
          <w:t>38</w:t>
        </w:r>
        <w:r>
          <w:fldChar w:fldCharType="end"/>
        </w:r>
      </w:hyperlink>
    </w:p>
    <w:p>
      <w:pPr>
        <w:pStyle w:val="TOC2"/>
        <w:tabs>
          <w:tab w:val="right" w:leader="dot" w:pos="8306"/>
        </w:tabs>
      </w:pPr>
      <w:hyperlink w:anchor="_Toc4050" w:history="1">
        <w:r>
          <w:rPr>
            <w:rFonts w:ascii="仿宋" w:eastAsia="仿宋" w:hAnsi="仿宋" w:cs="仿宋" w:hint="eastAsia"/>
            <w:lang w:eastAsia="zh-CN"/>
          </w:rPr>
          <w:t>(一)、技术方案选用方向</w:t>
        </w:r>
        <w:r>
          <w:tab/>
        </w:r>
        <w:r>
          <w:fldChar w:fldCharType="begin"/>
        </w:r>
        <w:r>
          <w:instrText xml:space="preserve"> PAGEREF _Toc4050 \h </w:instrText>
        </w:r>
        <w:r>
          <w:fldChar w:fldCharType="separate"/>
        </w:r>
        <w:r>
          <w:t>38</w:t>
        </w:r>
        <w:r>
          <w:fldChar w:fldCharType="end"/>
        </w:r>
      </w:hyperlink>
    </w:p>
    <w:p>
      <w:pPr>
        <w:pStyle w:val="TOC2"/>
        <w:tabs>
          <w:tab w:val="right" w:leader="dot" w:pos="8306"/>
        </w:tabs>
      </w:pPr>
      <w:hyperlink w:anchor="_Toc28028" w:history="1">
        <w:r>
          <w:rPr>
            <w:rFonts w:ascii="仿宋" w:eastAsia="仿宋" w:hAnsi="仿宋" w:cs="仿宋" w:hint="eastAsia"/>
            <w:lang w:eastAsia="zh-CN"/>
          </w:rPr>
          <w:t>(二)、工艺技术方案选用原则</w:t>
        </w:r>
        <w:r>
          <w:tab/>
        </w:r>
        <w:r>
          <w:fldChar w:fldCharType="begin"/>
        </w:r>
        <w:r>
          <w:instrText xml:space="preserve"> PAGEREF _Toc28028 \h </w:instrText>
        </w:r>
        <w:r>
          <w:fldChar w:fldCharType="separate"/>
        </w:r>
        <w:r>
          <w:t>40</w:t>
        </w:r>
        <w:r>
          <w:fldChar w:fldCharType="end"/>
        </w:r>
      </w:hyperlink>
    </w:p>
    <w:p>
      <w:pPr>
        <w:pStyle w:val="TOC2"/>
        <w:tabs>
          <w:tab w:val="right" w:leader="dot" w:pos="8306"/>
        </w:tabs>
      </w:pPr>
      <w:hyperlink w:anchor="_Toc5578" w:history="1">
        <w:r>
          <w:rPr>
            <w:rFonts w:ascii="仿宋" w:eastAsia="仿宋" w:hAnsi="仿宋" w:cs="仿宋" w:hint="eastAsia"/>
            <w:lang w:eastAsia="zh-CN"/>
          </w:rPr>
          <w:t>(三)、工艺技术方案要求</w:t>
        </w:r>
        <w:r>
          <w:tab/>
        </w:r>
        <w:r>
          <w:fldChar w:fldCharType="begin"/>
        </w:r>
        <w:r>
          <w:instrText xml:space="preserve"> PAGEREF _Toc5578 \h </w:instrText>
        </w:r>
        <w:r>
          <w:fldChar w:fldCharType="separate"/>
        </w:r>
        <w:r>
          <w:t>42</w:t>
        </w:r>
        <w:r>
          <w:fldChar w:fldCharType="end"/>
        </w:r>
      </w:hyperlink>
    </w:p>
    <w:p>
      <w:pPr>
        <w:pStyle w:val="TOC1"/>
        <w:tabs>
          <w:tab w:val="right" w:leader="dot" w:pos="8306"/>
        </w:tabs>
      </w:pPr>
      <w:hyperlink w:anchor="_Toc10990" w:history="1">
        <w:r>
          <w:rPr>
            <w:rFonts w:ascii="仿宋" w:eastAsia="仿宋" w:hAnsi="仿宋" w:cs="仿宋" w:hint="eastAsia"/>
            <w:lang w:eastAsia="zh-CN"/>
          </w:rPr>
          <w:t>十一、磺酸项目人力资源管理</w:t>
        </w:r>
        <w:r>
          <w:tab/>
        </w:r>
        <w:r>
          <w:fldChar w:fldCharType="begin"/>
        </w:r>
        <w:r>
          <w:instrText xml:space="preserve"> PAGEREF _Toc10990 \h </w:instrText>
        </w:r>
        <w:r>
          <w:fldChar w:fldCharType="separate"/>
        </w:r>
        <w:r>
          <w:t>44</w:t>
        </w:r>
        <w:r>
          <w:fldChar w:fldCharType="end"/>
        </w:r>
      </w:hyperlink>
    </w:p>
    <w:p>
      <w:pPr>
        <w:pStyle w:val="TOC2"/>
        <w:tabs>
          <w:tab w:val="right" w:leader="dot" w:pos="8306"/>
        </w:tabs>
      </w:pPr>
      <w:hyperlink w:anchor="_Toc2956" w:history="1">
        <w:r>
          <w:rPr>
            <w:rFonts w:ascii="仿宋" w:eastAsia="仿宋" w:hAnsi="仿宋" w:cs="仿宋" w:hint="eastAsia"/>
            <w:lang w:eastAsia="zh-CN"/>
          </w:rPr>
          <w:t>(一)、建立健全的预算管理制度</w:t>
        </w:r>
        <w:r>
          <w:tab/>
        </w:r>
        <w:r>
          <w:fldChar w:fldCharType="begin"/>
        </w:r>
        <w:r>
          <w:instrText xml:space="preserve"> PAGEREF _Toc2956 \h </w:instrText>
        </w:r>
        <w:r>
          <w:fldChar w:fldCharType="separate"/>
        </w:r>
        <w:r>
          <w:t>44</w:t>
        </w:r>
        <w:r>
          <w:fldChar w:fldCharType="end"/>
        </w:r>
      </w:hyperlink>
    </w:p>
    <w:p>
      <w:pPr>
        <w:pStyle w:val="TOC2"/>
        <w:tabs>
          <w:tab w:val="right" w:leader="dot" w:pos="8306"/>
        </w:tabs>
      </w:pPr>
      <w:hyperlink w:anchor="_Toc27397" w:history="1">
        <w:r>
          <w:rPr>
            <w:rFonts w:ascii="仿宋" w:eastAsia="仿宋" w:hAnsi="仿宋" w:cs="仿宋" w:hint="eastAsia"/>
            <w:lang w:eastAsia="zh-CN"/>
          </w:rPr>
          <w:t>(二)、加强资金流动监控</w:t>
        </w:r>
        <w:r>
          <w:tab/>
        </w:r>
        <w:r>
          <w:fldChar w:fldCharType="begin"/>
        </w:r>
        <w:r>
          <w:instrText xml:space="preserve"> PAGEREF _Toc27397 \h </w:instrText>
        </w:r>
        <w:r>
          <w:fldChar w:fldCharType="separate"/>
        </w:r>
        <w:r>
          <w:t>45</w:t>
        </w:r>
        <w:r>
          <w:fldChar w:fldCharType="end"/>
        </w:r>
      </w:hyperlink>
    </w:p>
    <w:p>
      <w:pPr>
        <w:pStyle w:val="TOC2"/>
        <w:tabs>
          <w:tab w:val="right" w:leader="dot" w:pos="8306"/>
        </w:tabs>
      </w:pPr>
      <w:hyperlink w:anchor="_Toc25680" w:history="1">
        <w:r>
          <w:rPr>
            <w:rFonts w:ascii="仿宋" w:eastAsia="仿宋" w:hAnsi="仿宋" w:cs="仿宋" w:hint="eastAsia"/>
            <w:lang w:eastAsia="zh-CN"/>
          </w:rPr>
          <w:t>(三)、制定完善的风险控制机制</w:t>
        </w:r>
        <w:r>
          <w:tab/>
        </w:r>
        <w:r>
          <w:fldChar w:fldCharType="begin"/>
        </w:r>
        <w:r>
          <w:instrText xml:space="preserve"> PAGEREF _Toc25680 \h </w:instrText>
        </w:r>
        <w:r>
          <w:fldChar w:fldCharType="separate"/>
        </w:r>
        <w:r>
          <w:t>46</w:t>
        </w:r>
        <w:r>
          <w:fldChar w:fldCharType="end"/>
        </w:r>
      </w:hyperlink>
    </w:p>
    <w:p>
      <w:pPr>
        <w:pStyle w:val="TOC2"/>
        <w:tabs>
          <w:tab w:val="right" w:leader="dot" w:pos="8306"/>
        </w:tabs>
      </w:pPr>
      <w:hyperlink w:anchor="_Toc7739" w:history="1">
        <w:r>
          <w:rPr>
            <w:rFonts w:ascii="仿宋" w:eastAsia="仿宋" w:hAnsi="仿宋" w:cs="仿宋" w:hint="eastAsia"/>
            <w:lang w:eastAsia="zh-CN"/>
          </w:rPr>
          <w:t>(四)、优化成本管理</w:t>
        </w:r>
        <w:r>
          <w:tab/>
        </w:r>
        <w:r>
          <w:fldChar w:fldCharType="begin"/>
        </w:r>
        <w:r>
          <w:instrText xml:space="preserve"> PAGEREF _Toc7739 \h </w:instrText>
        </w:r>
        <w:r>
          <w:fldChar w:fldCharType="separate"/>
        </w:r>
        <w:r>
          <w:t>48</w:t>
        </w:r>
        <w:r>
          <w:fldChar w:fldCharType="end"/>
        </w:r>
      </w:hyperlink>
    </w:p>
    <w:p>
      <w:pPr>
        <w:pStyle w:val="TOC1"/>
        <w:tabs>
          <w:tab w:val="right" w:leader="dot" w:pos="8306"/>
        </w:tabs>
      </w:pPr>
      <w:hyperlink w:anchor="_Toc30788" w:history="1">
        <w:r>
          <w:rPr>
            <w:rFonts w:ascii="仿宋" w:eastAsia="仿宋" w:hAnsi="仿宋" w:cs="仿宋" w:hint="eastAsia"/>
            <w:lang w:eastAsia="zh-CN"/>
          </w:rPr>
          <w:t>十二、磺酸项目计划安排</w:t>
        </w:r>
        <w:r>
          <w:tab/>
        </w:r>
        <w:r>
          <w:fldChar w:fldCharType="begin"/>
        </w:r>
        <w:r>
          <w:instrText xml:space="preserve"> PAGEREF _Toc30788 \h </w:instrText>
        </w:r>
        <w:r>
          <w:fldChar w:fldCharType="separate"/>
        </w:r>
        <w:r>
          <w:t>49</w:t>
        </w:r>
        <w:r>
          <w:fldChar w:fldCharType="end"/>
        </w:r>
      </w:hyperlink>
    </w:p>
    <w:p>
      <w:pPr>
        <w:pStyle w:val="TOC2"/>
        <w:tabs>
          <w:tab w:val="right" w:leader="dot" w:pos="8306"/>
        </w:tabs>
      </w:pPr>
      <w:hyperlink w:anchor="_Toc10044" w:history="1">
        <w:r>
          <w:rPr>
            <w:rFonts w:ascii="仿宋" w:eastAsia="仿宋" w:hAnsi="仿宋" w:cs="仿宋" w:hint="eastAsia"/>
            <w:lang w:eastAsia="zh-CN"/>
          </w:rPr>
          <w:t>(一)、建设周期</w:t>
        </w:r>
        <w:r>
          <w:tab/>
        </w:r>
        <w:r>
          <w:fldChar w:fldCharType="begin"/>
        </w:r>
        <w:r>
          <w:instrText xml:space="preserve"> PAGEREF _Toc10044 \h </w:instrText>
        </w:r>
        <w:r>
          <w:fldChar w:fldCharType="separate"/>
        </w:r>
        <w:r>
          <w:t>49</w:t>
        </w:r>
        <w:r>
          <w:fldChar w:fldCharType="end"/>
        </w:r>
      </w:hyperlink>
    </w:p>
    <w:p>
      <w:pPr>
        <w:pStyle w:val="TOC2"/>
        <w:tabs>
          <w:tab w:val="right" w:leader="dot" w:pos="8306"/>
        </w:tabs>
      </w:pPr>
      <w:hyperlink w:anchor="_Toc9681" w:history="1">
        <w:r>
          <w:rPr>
            <w:rFonts w:ascii="仿宋" w:eastAsia="仿宋" w:hAnsi="仿宋" w:cs="仿宋" w:hint="eastAsia"/>
            <w:lang w:eastAsia="zh-CN"/>
          </w:rPr>
          <w:t>(二)、建设进度</w:t>
        </w:r>
        <w:r>
          <w:tab/>
        </w:r>
        <w:r>
          <w:fldChar w:fldCharType="begin"/>
        </w:r>
        <w:r>
          <w:instrText xml:space="preserve"> PAGEREF _Toc9681 \h </w:instrText>
        </w:r>
        <w:r>
          <w:fldChar w:fldCharType="separate"/>
        </w:r>
        <w:r>
          <w:t>50</w:t>
        </w:r>
        <w:r>
          <w:fldChar w:fldCharType="end"/>
        </w:r>
      </w:hyperlink>
    </w:p>
    <w:p>
      <w:pPr>
        <w:pStyle w:val="TOC2"/>
        <w:tabs>
          <w:tab w:val="right" w:leader="dot" w:pos="8306"/>
        </w:tabs>
      </w:pPr>
      <w:hyperlink w:anchor="_Toc32649" w:history="1">
        <w:r>
          <w:rPr>
            <w:rFonts w:ascii="仿宋" w:eastAsia="仿宋" w:hAnsi="仿宋" w:cs="仿宋" w:hint="eastAsia"/>
            <w:lang w:eastAsia="zh-CN"/>
          </w:rPr>
          <w:t>(三)、进度安排注意事项</w:t>
        </w:r>
        <w:r>
          <w:tab/>
        </w:r>
        <w:r>
          <w:fldChar w:fldCharType="begin"/>
        </w:r>
        <w:r>
          <w:instrText xml:space="preserve"> PAGEREF _Toc32649 \h </w:instrText>
        </w:r>
        <w:r>
          <w:fldChar w:fldCharType="separate"/>
        </w:r>
        <w:r>
          <w:t>51</w:t>
        </w:r>
        <w:r>
          <w:fldChar w:fldCharType="end"/>
        </w:r>
      </w:hyperlink>
    </w:p>
    <w:p>
      <w:pPr>
        <w:pStyle w:val="TOC2"/>
        <w:tabs>
          <w:tab w:val="right" w:leader="dot" w:pos="8306"/>
        </w:tabs>
      </w:pPr>
      <w:hyperlink w:anchor="_Toc18985" w:history="1">
        <w:r>
          <w:rPr>
            <w:rFonts w:ascii="仿宋" w:eastAsia="仿宋" w:hAnsi="仿宋" w:cs="仿宋" w:hint="eastAsia"/>
            <w:lang w:eastAsia="zh-CN"/>
          </w:rPr>
          <w:t>(四)、人力资源配置</w:t>
        </w:r>
        <w:r>
          <w:tab/>
        </w:r>
        <w:r>
          <w:fldChar w:fldCharType="begin"/>
        </w:r>
        <w:r>
          <w:instrText xml:space="preserve"> PAGEREF _Toc18985 \h </w:instrText>
        </w:r>
        <w:r>
          <w:fldChar w:fldCharType="separate"/>
        </w:r>
        <w:r>
          <w:t>52</w:t>
        </w:r>
        <w:r>
          <w:fldChar w:fldCharType="end"/>
        </w:r>
      </w:hyperlink>
    </w:p>
    <w:p>
      <w:pPr>
        <w:pStyle w:val="TOC1"/>
        <w:tabs>
          <w:tab w:val="right" w:leader="dot" w:pos="8306"/>
        </w:tabs>
      </w:pPr>
      <w:hyperlink w:anchor="_Toc6755" w:history="1">
        <w:r>
          <w:rPr>
            <w:rFonts w:ascii="仿宋" w:eastAsia="仿宋" w:hAnsi="仿宋" w:cs="仿宋" w:hint="eastAsia"/>
            <w:lang w:eastAsia="zh-CN"/>
          </w:rPr>
          <w:t>十三、磺酸项目实施时间节点</w:t>
        </w:r>
        <w:r>
          <w:tab/>
        </w:r>
        <w:r>
          <w:fldChar w:fldCharType="begin"/>
        </w:r>
        <w:r>
          <w:instrText xml:space="preserve"> PAGEREF _Toc6755 \h </w:instrText>
        </w:r>
        <w:r>
          <w:fldChar w:fldCharType="separate"/>
        </w:r>
        <w:r>
          <w:t>53</w:t>
        </w:r>
        <w:r>
          <w:fldChar w:fldCharType="end"/>
        </w:r>
      </w:hyperlink>
    </w:p>
    <w:p>
      <w:pPr>
        <w:pStyle w:val="TOC2"/>
        <w:tabs>
          <w:tab w:val="right" w:leader="dot" w:pos="8306"/>
        </w:tabs>
      </w:pPr>
      <w:hyperlink w:anchor="_Toc13076" w:history="1">
        <w:r>
          <w:rPr>
            <w:rFonts w:ascii="仿宋" w:eastAsia="仿宋" w:hAnsi="仿宋" w:cs="仿宋" w:hint="eastAsia"/>
            <w:lang w:eastAsia="zh-CN"/>
          </w:rPr>
          <w:t>(一)、磺酸项目启动阶段时间节点</w:t>
        </w:r>
        <w:r>
          <w:tab/>
        </w:r>
        <w:r>
          <w:fldChar w:fldCharType="begin"/>
        </w:r>
        <w:r>
          <w:instrText xml:space="preserve"> PAGEREF _Toc13076 \h </w:instrText>
        </w:r>
        <w:r>
          <w:fldChar w:fldCharType="separate"/>
        </w:r>
        <w:r>
          <w:t>53</w:t>
        </w:r>
        <w:r>
          <w:fldChar w:fldCharType="end"/>
        </w:r>
      </w:hyperlink>
    </w:p>
    <w:p>
      <w:pPr>
        <w:pStyle w:val="TOC2"/>
        <w:tabs>
          <w:tab w:val="right" w:leader="dot" w:pos="8306"/>
        </w:tabs>
      </w:pPr>
      <w:hyperlink w:anchor="_Toc16338" w:history="1">
        <w:r>
          <w:rPr>
            <w:rFonts w:ascii="仿宋" w:eastAsia="仿宋" w:hAnsi="仿宋" w:cs="仿宋" w:hint="eastAsia"/>
            <w:lang w:eastAsia="zh-CN"/>
          </w:rPr>
          <w:t>(二)、磺酸项目执行阶段时间节点</w:t>
        </w:r>
        <w:r>
          <w:tab/>
        </w:r>
        <w:r>
          <w:fldChar w:fldCharType="begin"/>
        </w:r>
        <w:r>
          <w:instrText xml:space="preserve"> PAGEREF _Toc16338 \h </w:instrText>
        </w:r>
        <w:r>
          <w:fldChar w:fldCharType="separate"/>
        </w:r>
        <w:r>
          <w:t>54</w:t>
        </w:r>
        <w:r>
          <w:fldChar w:fldCharType="end"/>
        </w:r>
      </w:hyperlink>
    </w:p>
    <w:p>
      <w:pPr>
        <w:pStyle w:val="TOC2"/>
        <w:tabs>
          <w:tab w:val="right" w:leader="dot" w:pos="8306"/>
        </w:tabs>
      </w:pPr>
      <w:hyperlink w:anchor="_Toc31831" w:history="1">
        <w:r>
          <w:rPr>
            <w:rFonts w:ascii="仿宋" w:eastAsia="仿宋" w:hAnsi="仿宋" w:cs="仿宋" w:hint="eastAsia"/>
            <w:lang w:eastAsia="zh-CN"/>
          </w:rPr>
          <w:t>(三)、磺酸项目完成阶段时间节点</w:t>
        </w:r>
        <w:r>
          <w:tab/>
        </w:r>
        <w:r>
          <w:fldChar w:fldCharType="begin"/>
        </w:r>
        <w:r>
          <w:instrText xml:space="preserve"> PAGEREF _Toc31831 \h </w:instrText>
        </w:r>
        <w:r>
          <w:fldChar w:fldCharType="separate"/>
        </w:r>
        <w:r>
          <w:t>55</w:t>
        </w:r>
        <w:r>
          <w:fldChar w:fldCharType="end"/>
        </w:r>
      </w:hyperlink>
    </w:p>
    <w:p>
      <w:pPr>
        <w:pStyle w:val="TOC1"/>
        <w:tabs>
          <w:tab w:val="right" w:leader="dot" w:pos="8306"/>
        </w:tabs>
      </w:pPr>
      <w:hyperlink w:anchor="_Toc10491" w:history="1">
        <w:r>
          <w:rPr>
            <w:rFonts w:ascii="仿宋" w:eastAsia="仿宋" w:hAnsi="仿宋" w:cs="仿宋" w:hint="eastAsia"/>
            <w:lang w:eastAsia="zh-CN"/>
          </w:rPr>
          <w:t>十四、磺酸项目变更管理</w:t>
        </w:r>
        <w:r>
          <w:tab/>
        </w:r>
        <w:r>
          <w:fldChar w:fldCharType="begin"/>
        </w:r>
        <w:r>
          <w:instrText xml:space="preserve"> PAGEREF _Toc10491 \h </w:instrText>
        </w:r>
        <w:r>
          <w:fldChar w:fldCharType="separate"/>
        </w:r>
        <w:r>
          <w:t>56</w:t>
        </w:r>
        <w:r>
          <w:fldChar w:fldCharType="end"/>
        </w:r>
      </w:hyperlink>
    </w:p>
    <w:p>
      <w:pPr>
        <w:pStyle w:val="TOC2"/>
        <w:tabs>
          <w:tab w:val="right" w:leader="dot" w:pos="8306"/>
        </w:tabs>
      </w:pPr>
      <w:hyperlink w:anchor="_Toc7469" w:history="1">
        <w:r>
          <w:rPr>
            <w:rFonts w:ascii="仿宋" w:eastAsia="仿宋" w:hAnsi="仿宋" w:cs="仿宋" w:hint="eastAsia"/>
            <w:lang w:eastAsia="zh-CN"/>
          </w:rPr>
          <w:t>(一)、变更申请与评估</w:t>
        </w:r>
        <w:r>
          <w:tab/>
        </w:r>
        <w:r>
          <w:fldChar w:fldCharType="begin"/>
        </w:r>
        <w:r>
          <w:instrText xml:space="preserve"> PAGEREF _Toc7469 \h </w:instrText>
        </w:r>
        <w:r>
          <w:fldChar w:fldCharType="separate"/>
        </w:r>
        <w:r>
          <w:t>56</w:t>
        </w:r>
        <w:r>
          <w:fldChar w:fldCharType="end"/>
        </w:r>
      </w:hyperlink>
    </w:p>
    <w:p>
      <w:pPr>
        <w:pStyle w:val="TOC2"/>
        <w:tabs>
          <w:tab w:val="right" w:leader="dot" w:pos="8306"/>
        </w:tabs>
      </w:pPr>
      <w:hyperlink w:anchor="_Toc12330" w:history="1">
        <w:r>
          <w:rPr>
            <w:rFonts w:ascii="仿宋" w:eastAsia="仿宋" w:hAnsi="仿宋" w:cs="仿宋" w:hint="eastAsia"/>
            <w:lang w:eastAsia="zh-CN"/>
          </w:rPr>
          <w:t>(二)、变更实施与控制</w:t>
        </w:r>
        <w:r>
          <w:tab/>
        </w:r>
        <w:r>
          <w:fldChar w:fldCharType="begin"/>
        </w:r>
        <w:r>
          <w:instrText xml:space="preserve"> PAGEREF _Toc12330 \h </w:instrText>
        </w:r>
        <w:r>
          <w:fldChar w:fldCharType="separate"/>
        </w:r>
        <w:r>
          <w:t>56</w:t>
        </w:r>
        <w:r>
          <w:fldChar w:fldCharType="end"/>
        </w:r>
      </w:hyperlink>
    </w:p>
    <w:p>
      <w:pPr>
        <w:pStyle w:val="TOC1"/>
        <w:tabs>
          <w:tab w:val="right" w:leader="dot" w:pos="8306"/>
        </w:tabs>
      </w:pPr>
      <w:hyperlink w:anchor="_Toc20136" w:history="1">
        <w:r>
          <w:rPr>
            <w:rFonts w:ascii="仿宋" w:eastAsia="仿宋" w:hAnsi="仿宋" w:cs="仿宋" w:hint="eastAsia"/>
            <w:lang w:eastAsia="zh-CN"/>
          </w:rPr>
          <w:t>十五、磺酸项目实施保障措施</w:t>
        </w:r>
        <w:r>
          <w:tab/>
        </w:r>
        <w:r>
          <w:fldChar w:fldCharType="begin"/>
        </w:r>
        <w:r>
          <w:instrText xml:space="preserve"> PAGEREF _Toc20136 \h </w:instrText>
        </w:r>
        <w:r>
          <w:fldChar w:fldCharType="separate"/>
        </w:r>
        <w:r>
          <w:t>57</w:t>
        </w:r>
        <w:r>
          <w:fldChar w:fldCharType="end"/>
        </w:r>
      </w:hyperlink>
    </w:p>
    <w:p>
      <w:pPr>
        <w:pStyle w:val="TOC2"/>
        <w:tabs>
          <w:tab w:val="right" w:leader="dot" w:pos="8306"/>
        </w:tabs>
      </w:pPr>
      <w:hyperlink w:anchor="_Toc14911" w:history="1">
        <w:r>
          <w:rPr>
            <w:rFonts w:ascii="仿宋" w:eastAsia="仿宋" w:hAnsi="仿宋" w:cs="仿宋" w:hint="eastAsia"/>
            <w:lang w:eastAsia="zh-CN"/>
          </w:rPr>
          <w:t>(一)、磺酸项目实施保障机制</w:t>
        </w:r>
        <w:r>
          <w:tab/>
        </w:r>
        <w:r>
          <w:fldChar w:fldCharType="begin"/>
        </w:r>
        <w:r>
          <w:instrText xml:space="preserve"> PAGEREF _Toc14911 \h </w:instrText>
        </w:r>
        <w:r>
          <w:fldChar w:fldCharType="separate"/>
        </w:r>
        <w:r>
          <w:t>57</w:t>
        </w:r>
        <w:r>
          <w:fldChar w:fldCharType="end"/>
        </w:r>
      </w:hyperlink>
    </w:p>
    <w:p>
      <w:pPr>
        <w:pStyle w:val="TOC2"/>
        <w:tabs>
          <w:tab w:val="right" w:leader="dot" w:pos="8306"/>
        </w:tabs>
      </w:pPr>
      <w:hyperlink w:anchor="_Toc31220" w:history="1">
        <w:r>
          <w:rPr>
            <w:rFonts w:ascii="仿宋" w:eastAsia="仿宋" w:hAnsi="仿宋" w:cs="仿宋" w:hint="eastAsia"/>
            <w:lang w:eastAsia="zh-CN"/>
          </w:rPr>
          <w:t>(二)、磺酸项目法律合规要求</w:t>
        </w:r>
        <w:r>
          <w:tab/>
        </w:r>
        <w:r>
          <w:fldChar w:fldCharType="begin"/>
        </w:r>
        <w:r>
          <w:instrText xml:space="preserve"> PAGEREF _Toc31220 \h </w:instrText>
        </w:r>
        <w:r>
          <w:fldChar w:fldCharType="separate"/>
        </w:r>
        <w:r>
          <w:t>60</w:t>
        </w:r>
        <w:r>
          <w:fldChar w:fldCharType="end"/>
        </w:r>
      </w:hyperlink>
    </w:p>
    <w:p>
      <w:pPr>
        <w:pStyle w:val="TOC2"/>
        <w:tabs>
          <w:tab w:val="right" w:leader="dot" w:pos="8306"/>
        </w:tabs>
      </w:pPr>
      <w:hyperlink w:anchor="_Toc27737" w:history="1">
        <w:r>
          <w:rPr>
            <w:rFonts w:ascii="仿宋" w:eastAsia="仿宋" w:hAnsi="仿宋" w:cs="仿宋" w:hint="eastAsia"/>
            <w:lang w:eastAsia="zh-CN"/>
          </w:rPr>
          <w:t>(三)、磺酸项目合同管理与法律事务</w:t>
        </w:r>
        <w:r>
          <w:tab/>
        </w:r>
        <w:r>
          <w:fldChar w:fldCharType="begin"/>
        </w:r>
        <w:r>
          <w:instrText xml:space="preserve"> PAGEREF _Toc27737 \h </w:instrText>
        </w:r>
        <w:r>
          <w:fldChar w:fldCharType="separate"/>
        </w:r>
        <w:r>
          <w:t>64</w:t>
        </w:r>
        <w:r>
          <w:fldChar w:fldCharType="end"/>
        </w:r>
      </w:hyperlink>
    </w:p>
    <w:p>
      <w:pPr>
        <w:pStyle w:val="TOC2"/>
        <w:tabs>
          <w:tab w:val="right" w:leader="dot" w:pos="8306"/>
        </w:tabs>
      </w:pPr>
      <w:hyperlink w:anchor="_Toc5581" w:history="1">
        <w:r>
          <w:rPr>
            <w:rFonts w:ascii="仿宋" w:eastAsia="仿宋" w:hAnsi="仿宋" w:cs="仿宋" w:hint="eastAsia"/>
            <w:lang w:eastAsia="zh-CN"/>
          </w:rPr>
          <w:t>(四)、磺酸项目知识产权保护策略</w:t>
        </w:r>
        <w:r>
          <w:tab/>
        </w:r>
        <w:r>
          <w:fldChar w:fldCharType="begin"/>
        </w:r>
        <w:r>
          <w:instrText xml:space="preserve"> PAGEREF _Toc5581 \h </w:instrText>
        </w:r>
        <w:r>
          <w:fldChar w:fldCharType="separate"/>
        </w:r>
        <w:r>
          <w:t>70</w:t>
        </w:r>
        <w:r>
          <w:fldChar w:fldCharType="end"/>
        </w:r>
      </w:hyperlink>
    </w:p>
    <w:p>
      <w:pPr>
        <w:pStyle w:val="TOC1"/>
        <w:tabs>
          <w:tab w:val="right" w:leader="dot" w:pos="8306"/>
        </w:tabs>
      </w:pPr>
      <w:hyperlink w:anchor="_Toc6130" w:history="1">
        <w:r>
          <w:rPr>
            <w:rFonts w:ascii="仿宋" w:eastAsia="仿宋" w:hAnsi="仿宋" w:cs="仿宋" w:hint="eastAsia"/>
            <w:lang w:eastAsia="zh-CN"/>
          </w:rPr>
          <w:t>十六、质量管理体系</w:t>
        </w:r>
        <w:r>
          <w:tab/>
        </w:r>
        <w:r>
          <w:fldChar w:fldCharType="begin"/>
        </w:r>
        <w:r>
          <w:instrText xml:space="preserve"> PAGEREF _Toc6130 \h </w:instrText>
        </w:r>
        <w:r>
          <w:fldChar w:fldCharType="separate"/>
        </w:r>
        <w:r>
          <w:t>73</w:t>
        </w:r>
        <w:r>
          <w:fldChar w:fldCharType="end"/>
        </w:r>
      </w:hyperlink>
    </w:p>
    <w:p>
      <w:pPr>
        <w:pStyle w:val="TOC2"/>
        <w:tabs>
          <w:tab w:val="right" w:leader="dot" w:pos="8306"/>
        </w:tabs>
      </w:pPr>
      <w:hyperlink w:anchor="_Toc21685" w:history="1">
        <w:r>
          <w:rPr>
            <w:rFonts w:ascii="仿宋" w:eastAsia="仿宋" w:hAnsi="仿宋" w:cs="仿宋" w:hint="eastAsia"/>
            <w:lang w:eastAsia="zh-CN"/>
          </w:rPr>
          <w:t>(一)、质量目标与方针</w:t>
        </w:r>
        <w:r>
          <w:tab/>
        </w:r>
        <w:r>
          <w:fldChar w:fldCharType="begin"/>
        </w:r>
        <w:r>
          <w:instrText xml:space="preserve"> PAGEREF _Toc21685 \h </w:instrText>
        </w:r>
        <w:r>
          <w:fldChar w:fldCharType="separate"/>
        </w:r>
        <w:r>
          <w:t>73</w:t>
        </w:r>
        <w:r>
          <w:fldChar w:fldCharType="end"/>
        </w:r>
      </w:hyperlink>
    </w:p>
    <w:p>
      <w:pPr>
        <w:pStyle w:val="TOC2"/>
        <w:tabs>
          <w:tab w:val="right" w:leader="dot" w:pos="8306"/>
        </w:tabs>
      </w:pPr>
      <w:hyperlink w:anchor="_Toc22730" w:history="1">
        <w:r>
          <w:rPr>
            <w:rFonts w:ascii="仿宋" w:eastAsia="仿宋" w:hAnsi="仿宋" w:cs="仿宋" w:hint="eastAsia"/>
            <w:lang w:eastAsia="zh-CN"/>
          </w:rPr>
          <w:t>(二)、质量管理责任</w:t>
        </w:r>
        <w:r>
          <w:tab/>
        </w:r>
        <w:r>
          <w:fldChar w:fldCharType="begin"/>
        </w:r>
        <w:r>
          <w:instrText xml:space="preserve"> PAGEREF _Toc22730 \h </w:instrText>
        </w:r>
        <w:r>
          <w:fldChar w:fldCharType="separate"/>
        </w:r>
        <w:r>
          <w:t>74</w:t>
        </w:r>
        <w:r>
          <w:fldChar w:fldCharType="end"/>
        </w:r>
      </w:hyperlink>
    </w:p>
    <w:p>
      <w:pPr>
        <w:pStyle w:val="TOC2"/>
        <w:tabs>
          <w:tab w:val="right" w:leader="dot" w:pos="8306"/>
        </w:tabs>
      </w:pPr>
      <w:hyperlink w:anchor="_Toc20894" w:history="1">
        <w:r>
          <w:rPr>
            <w:rFonts w:ascii="仿宋" w:eastAsia="仿宋" w:hAnsi="仿宋" w:cs="仿宋" w:hint="eastAsia"/>
            <w:lang w:eastAsia="zh-CN"/>
          </w:rPr>
          <w:t>(三)、质量管理体系文件</w:t>
        </w:r>
        <w:r>
          <w:tab/>
        </w:r>
        <w:r>
          <w:fldChar w:fldCharType="begin"/>
        </w:r>
        <w:r>
          <w:instrText xml:space="preserve"> PAGEREF _Toc20894 \h </w:instrText>
        </w:r>
        <w:r>
          <w:fldChar w:fldCharType="separate"/>
        </w:r>
        <w:r>
          <w:t>75</w:t>
        </w:r>
        <w:r>
          <w:fldChar w:fldCharType="end"/>
        </w:r>
      </w:hyperlink>
    </w:p>
    <w:p>
      <w:pPr>
        <w:pStyle w:val="TOC2"/>
        <w:tabs>
          <w:tab w:val="right" w:leader="dot" w:pos="8306"/>
        </w:tabs>
      </w:pPr>
      <w:hyperlink w:anchor="_Toc31578" w:history="1">
        <w:r>
          <w:rPr>
            <w:rFonts w:ascii="仿宋" w:eastAsia="仿宋" w:hAnsi="仿宋" w:cs="仿宋" w:hint="eastAsia"/>
            <w:lang w:eastAsia="zh-CN"/>
          </w:rPr>
          <w:t>(四)、质量培训与教育</w:t>
        </w:r>
        <w:r>
          <w:tab/>
        </w:r>
        <w:r>
          <w:fldChar w:fldCharType="begin"/>
        </w:r>
        <w:r>
          <w:instrText xml:space="preserve"> PAGEREF _Toc31578 \h </w:instrText>
        </w:r>
        <w:r>
          <w:fldChar w:fldCharType="separate"/>
        </w:r>
        <w:r>
          <w:t>77</w:t>
        </w:r>
        <w:r>
          <w:fldChar w:fldCharType="end"/>
        </w:r>
      </w:hyperlink>
    </w:p>
    <w:p>
      <w:pPr>
        <w:pStyle w:val="TOC2"/>
        <w:tabs>
          <w:tab w:val="right" w:leader="dot" w:pos="8306"/>
        </w:tabs>
      </w:pPr>
      <w:hyperlink w:anchor="_Toc5929" w:history="1">
        <w:r>
          <w:rPr>
            <w:rFonts w:ascii="仿宋" w:eastAsia="仿宋" w:hAnsi="仿宋" w:cs="仿宋" w:hint="eastAsia"/>
            <w:lang w:eastAsia="zh-CN"/>
          </w:rPr>
          <w:t>(五)、质量审核与评价</w:t>
        </w:r>
        <w:r>
          <w:tab/>
        </w:r>
        <w:r>
          <w:fldChar w:fldCharType="begin"/>
        </w:r>
        <w:r>
          <w:instrText xml:space="preserve"> PAGEREF _Toc5929 \h </w:instrText>
        </w:r>
        <w:r>
          <w:fldChar w:fldCharType="separate"/>
        </w:r>
        <w:r>
          <w:t>78</w:t>
        </w:r>
        <w:r>
          <w:fldChar w:fldCharType="end"/>
        </w:r>
      </w:hyperlink>
    </w:p>
    <w:p>
      <w:pPr>
        <w:pStyle w:val="TOC2"/>
        <w:tabs>
          <w:tab w:val="right" w:leader="dot" w:pos="8306"/>
        </w:tabs>
      </w:pPr>
      <w:hyperlink w:anchor="_Toc14244" w:history="1">
        <w:r>
          <w:rPr>
            <w:rFonts w:ascii="仿宋" w:eastAsia="仿宋" w:hAnsi="仿宋" w:cs="仿宋" w:hint="eastAsia"/>
            <w:lang w:eastAsia="zh-CN"/>
          </w:rPr>
          <w:t>(六)、不符合与纠正措施</w:t>
        </w:r>
        <w:r>
          <w:tab/>
        </w:r>
        <w:r>
          <w:fldChar w:fldCharType="begin"/>
        </w:r>
        <w:r>
          <w:instrText xml:space="preserve"> PAGEREF _Toc14244 \h </w:instrText>
        </w:r>
        <w:r>
          <w:fldChar w:fldCharType="separate"/>
        </w:r>
        <w:r>
          <w:t>79</w:t>
        </w:r>
        <w:r>
          <w:fldChar w:fldCharType="end"/>
        </w:r>
      </w:hyperlink>
    </w:p>
    <w:p>
      <w:pPr>
        <w:pStyle w:val="TOC1"/>
        <w:tabs>
          <w:tab w:val="right" w:leader="dot" w:pos="8306"/>
        </w:tabs>
      </w:pPr>
      <w:hyperlink w:anchor="_Toc32175" w:history="1">
        <w:r>
          <w:rPr>
            <w:rFonts w:ascii="仿宋" w:eastAsia="仿宋" w:hAnsi="仿宋" w:cs="仿宋" w:hint="eastAsia"/>
            <w:lang w:eastAsia="zh-CN"/>
          </w:rPr>
          <w:t>十七、利益相关者分析与沟通计划</w:t>
        </w:r>
        <w:r>
          <w:tab/>
        </w:r>
        <w:r>
          <w:fldChar w:fldCharType="begin"/>
        </w:r>
        <w:r>
          <w:instrText xml:space="preserve"> PAGEREF _Toc32175 \h </w:instrText>
        </w:r>
        <w:r>
          <w:fldChar w:fldCharType="separate"/>
        </w:r>
        <w:r>
          <w:t>80</w:t>
        </w:r>
        <w:r>
          <w:fldChar w:fldCharType="end"/>
        </w:r>
      </w:hyperlink>
    </w:p>
    <w:p>
      <w:pPr>
        <w:pStyle w:val="TOC2"/>
        <w:tabs>
          <w:tab w:val="right" w:leader="dot" w:pos="8306"/>
        </w:tabs>
      </w:pPr>
      <w:hyperlink w:anchor="_Toc27533" w:history="1">
        <w:r>
          <w:rPr>
            <w:rFonts w:ascii="仿宋" w:eastAsia="仿宋" w:hAnsi="仿宋" w:cs="仿宋" w:hint="eastAsia"/>
            <w:lang w:eastAsia="zh-CN"/>
          </w:rPr>
          <w:t>(一)、利益相关者分析</w:t>
        </w:r>
        <w:r>
          <w:tab/>
        </w:r>
        <w:r>
          <w:fldChar w:fldCharType="begin"/>
        </w:r>
        <w:r>
          <w:instrText xml:space="preserve"> PAGEREF _Toc27533 \h </w:instrText>
        </w:r>
        <w:r>
          <w:fldChar w:fldCharType="separate"/>
        </w:r>
        <w:r>
          <w:t>80</w:t>
        </w:r>
        <w:r>
          <w:fldChar w:fldCharType="end"/>
        </w:r>
      </w:hyperlink>
    </w:p>
    <w:p>
      <w:pPr>
        <w:pStyle w:val="TOC2"/>
        <w:tabs>
          <w:tab w:val="right" w:leader="dot" w:pos="8306"/>
        </w:tabs>
      </w:pPr>
      <w:hyperlink w:anchor="_Toc32421" w:history="1">
        <w:r>
          <w:rPr>
            <w:rFonts w:ascii="仿宋" w:eastAsia="仿宋" w:hAnsi="仿宋" w:cs="仿宋" w:hint="eastAsia"/>
            <w:lang w:eastAsia="zh-CN"/>
          </w:rPr>
          <w:t>(二)、沟通计划</w:t>
        </w:r>
        <w:r>
          <w:tab/>
        </w:r>
        <w:r>
          <w:fldChar w:fldCharType="begin"/>
        </w:r>
        <w:r>
          <w:instrText xml:space="preserve"> PAGEREF _Toc32421 \h </w:instrText>
        </w:r>
        <w:r>
          <w:fldChar w:fldCharType="separate"/>
        </w:r>
        <w:r>
          <w:t>82</w:t>
        </w:r>
        <w:r>
          <w:fldChar w:fldCharType="end"/>
        </w:r>
      </w:hyperlink>
    </w:p>
    <w:p>
      <w:pPr>
        <w:pStyle w:val="TOC1"/>
        <w:tabs>
          <w:tab w:val="right" w:leader="dot" w:pos="8306"/>
        </w:tabs>
      </w:pPr>
      <w:hyperlink w:anchor="_Toc6454" w:history="1">
        <w:r>
          <w:rPr>
            <w:rFonts w:ascii="仿宋" w:eastAsia="仿宋" w:hAnsi="仿宋" w:cs="仿宋" w:hint="eastAsia"/>
            <w:lang w:eastAsia="zh-CN"/>
          </w:rPr>
          <w:t>十八、磺酸项目工程方案分析</w:t>
        </w:r>
        <w:r>
          <w:tab/>
        </w:r>
        <w:r>
          <w:fldChar w:fldCharType="begin"/>
        </w:r>
        <w:r>
          <w:instrText xml:space="preserve"> PAGEREF _Toc6454 \h </w:instrText>
        </w:r>
        <w:r>
          <w:fldChar w:fldCharType="separate"/>
        </w:r>
        <w:r>
          <w:t>83</w:t>
        </w:r>
        <w:r>
          <w:fldChar w:fldCharType="end"/>
        </w:r>
      </w:hyperlink>
    </w:p>
    <w:p>
      <w:pPr>
        <w:pStyle w:val="TOC2"/>
        <w:tabs>
          <w:tab w:val="right" w:leader="dot" w:pos="8306"/>
        </w:tabs>
      </w:pPr>
      <w:hyperlink w:anchor="_Toc20516" w:history="1">
        <w:r>
          <w:rPr>
            <w:rFonts w:ascii="仿宋" w:eastAsia="仿宋" w:hAnsi="仿宋" w:cs="仿宋" w:hint="eastAsia"/>
            <w:lang w:eastAsia="zh-CN"/>
          </w:rPr>
          <w:t>(一)、建筑工程设计原则</w:t>
        </w:r>
        <w:r>
          <w:tab/>
        </w:r>
        <w:r>
          <w:fldChar w:fldCharType="begin"/>
        </w:r>
        <w:r>
          <w:instrText xml:space="preserve"> PAGEREF _Toc20516 \h </w:instrText>
        </w:r>
        <w:r>
          <w:fldChar w:fldCharType="separate"/>
        </w:r>
        <w:r>
          <w:t>83</w:t>
        </w:r>
        <w:r>
          <w:fldChar w:fldCharType="end"/>
        </w:r>
      </w:hyperlink>
    </w:p>
    <w:p>
      <w:pPr>
        <w:pStyle w:val="TOC2"/>
        <w:tabs>
          <w:tab w:val="right" w:leader="dot" w:pos="8306"/>
        </w:tabs>
      </w:pPr>
      <w:hyperlink w:anchor="_Toc20715" w:history="1">
        <w:r>
          <w:rPr>
            <w:rFonts w:ascii="仿宋" w:eastAsia="仿宋" w:hAnsi="仿宋" w:cs="仿宋" w:hint="eastAsia"/>
            <w:lang w:eastAsia="zh-CN"/>
          </w:rPr>
          <w:t>(二)、土建工程建设指标</w:t>
        </w:r>
        <w:r>
          <w:tab/>
        </w:r>
        <w:r>
          <w:fldChar w:fldCharType="begin"/>
        </w:r>
        <w:r>
          <w:instrText xml:space="preserve"> PAGEREF _Toc20715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10"/>
      <w:r>
        <w:rPr>
          <w:rFonts w:ascii="仿宋" w:eastAsia="仿宋" w:hAnsi="仿宋" w:cs="仿宋" w:hint="eastAsia"/>
          <w:sz w:val="28"/>
          <w:lang w:eastAsia="zh-CN"/>
        </w:rPr>
        <w:t>一、磺酸项目建设单位说明</w:t>
      </w:r>
      <w:bookmarkEnd w:id="2"/>
    </w:p>
    <w:p>
      <w:pPr>
        <w:pStyle w:val="Heading2"/>
        <w:rPr>
          <w:rFonts w:ascii="仿宋" w:eastAsia="仿宋" w:hAnsi="仿宋" w:cs="仿宋" w:hint="eastAsia"/>
          <w:lang w:eastAsia="zh-CN"/>
        </w:rPr>
      </w:pPr>
      <w:bookmarkStart w:id="3" w:name="_Toc2060"/>
      <w:r>
        <w:rPr>
          <w:rFonts w:ascii="仿宋" w:eastAsia="仿宋" w:hAnsi="仿宋" w:cs="仿宋" w:hint="eastAsia"/>
          <w:lang w:eastAsia="zh-CN"/>
        </w:rPr>
        <w:t>(一)、磺酸项目承办单位基本情况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磺酸项目承办单位的XXXX，我们着眼于实现可持续的经济效益。通过技术创新和解决方案的提供，公司预计在磺酸项目执行期间将获得可观的收入增长。这一收入来源主要包括磺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同时，我们注重成本控制和效率提升，以确保磺酸项目的可持续盈利。透过精细的管理和资源优化，公司期望实现磺酸项目利润最大化。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磺酸项目实施进行全面的投资评估，包括磺酸项目启动阶段的资金投入和后续运营成本。通过对磺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为确保公司在磺酸项目实施过程中具备足够的资金流动性，公司将进行详尽的现金流分析。这包括资金需求的合理预测、磺酸项目周期内的资金峰谷分析以及灵活的财务管理策略，以应对各种潜在的经济变动。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529"/>
      <w:r>
        <w:rPr>
          <w:rFonts w:ascii="仿宋" w:eastAsia="仿宋" w:hAnsi="仿宋" w:cs="仿宋" w:hint="eastAsia"/>
          <w:sz w:val="28"/>
          <w:lang w:eastAsia="zh-CN"/>
        </w:rPr>
        <w:t>二、磺酸项目选址可行性分析</w:t>
      </w:r>
      <w:bookmarkEnd w:id="5"/>
    </w:p>
    <w:p>
      <w:pPr>
        <w:pStyle w:val="Heading2"/>
        <w:rPr>
          <w:rFonts w:ascii="仿宋" w:eastAsia="仿宋" w:hAnsi="仿宋" w:cs="仿宋" w:hint="eastAsia"/>
          <w:lang w:eastAsia="zh-CN"/>
        </w:rPr>
      </w:pPr>
      <w:bookmarkStart w:id="6" w:name="_Toc12840"/>
      <w:r>
        <w:rPr>
          <w:rFonts w:ascii="仿宋" w:eastAsia="仿宋" w:hAnsi="仿宋" w:cs="仿宋" w:hint="eastAsia"/>
          <w:lang w:eastAsia="zh-CN"/>
        </w:rPr>
        <w:t>(一)、磺酸项目选址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该磺酸项目选址位于XX省XX市XX区XXX街道</w:t>
      </w:r>
    </w:p>
    <w:p>
      <w:pPr>
        <w:pStyle w:val="Heading2"/>
        <w:ind w:firstLine="560" w:firstLineChars="200"/>
        <w:rPr>
          <w:rFonts w:ascii="仿宋" w:eastAsia="仿宋" w:hAnsi="仿宋" w:cs="仿宋" w:hint="eastAsia"/>
          <w:sz w:val="28"/>
          <w:lang w:eastAsia="zh-CN"/>
        </w:rPr>
      </w:pPr>
      <w:bookmarkStart w:id="7" w:name="_Toc1421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磺酸项目的征地面积将根据磺酸项目的实际规模和需求进行精确规划。具体面积XXX平方米，旨在确保磺酸项目不仅能够满足当前的发展需求，还能够预留空间以适应未来的扩展。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净用地面积是在征地面积基础上去除不可利用面积后的实际可开发用地。具体面积XXX平方米，考虑到环保、交通、安全等多方面因素，以确保磺酸项目在整体利用效率上达到最优。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磺酸项目计划建设的建筑总规模具体面积XXX平方米。这一规模的确定综合考虑了磺酸项目的性质、规模，以及城市规划的相关要求，确保建筑布局与周边环境协调一致。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绿地率是磺酸项目用地中被规划为绿地的比例。具体面积XXX平方米，旨在通过合理规划绿地，改善磺酸项目周边环境，提升居民生活质量，并符合城市整体绿化规划。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容积率是用地上可以建设的建筑总体积与用地面积之比。具体面积XXX，通过合理的容积率规划，确保磺酸项目建筑规模与周边环境和谐共生。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确保磺酸项目选址与当地城市规划相一致，具体面积XXX平方米。通过与城市规划部门深入沟通，确保磺酸项目不仅符合城市的整体发展方向，还能够融入城市的发展布局，为城市的长远发展贡献力量。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充分了解并确保磺酸项目选址符合当地产业政策，具体面积XXX平方米。这包括磺酸项目对当地经济的促进作用，以及对相关产业的带动效应，确保磺酸项目与地方政府的产业政策保持一致，促进共赢合作。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用地总体要求必须符合环保和可持续发展的原则，具体面积XXX平方米。通过采用绿色建筑设计、节能减排等措施，确保磺酸项目在建设和运营过程中对环境的影响最小化，达到可持续发展的要求。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确保磺酸项目选址具备必要的公共设施配套，具体面积XXX平方米。这包括交通便利性、教育、医疗等基础设施，以提高居民生活品质，使得磺酸项目选址更具吸引力。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考虑用地总体要求对当地社会稳定性的影响，具体面积XXX平方米。通过深入了解当地社区反馈，确保磺酸项目的选址和建设过程对当地社会和谐稳定产生积极作用。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磺酸项目选址不仅符合法规和规划，还在实际操作中具有可行性。这一全面规划将为磺酸项目的成功实施提供坚实的基础，确保磺酸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21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磺酸项目的设备规划和空间设计中，我们将采取灵活设备布局的措施。设备布局将根据实际需求进行灵活设计，避免不必要的浪费。通过合理规划设备摆放位置，我们将提高设备的利用率，减少设备间距，以确保磺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磺酸项目内部引入共享设施的概念，例如共享会议室、办公区等。通过这种方式，我们可以减少对资源的重复建设，提高资源共享效率，从而减小磺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51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磺酸项目的总图布置中，我们将不同功能区域进行明确的规划，以最大程度满足磺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82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我们首先关注市场因素，包括潜在客户分布、竞争对手位置、市场需求等。通过深入的市场调研，我们能够更准确地评估选址对于市场开拓和产品销售的影响，确保磺酸项目能够在有利的市场环境中蓬勃发展。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磺酸项目对环境的影响是综合评价的重要因素之一。我们将详细考虑选址周边的自然环境、生态保护区、水源地等情况，确保磺酸项目的建设和运营对环境影响最小化，并符合当地的环保法规标准。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对选址的评价还需充分考虑当地政府的产业政策和法规。我们将详细了解磺酸项目所在地的相关政策，确保磺酸项目的规划和运营与当地法规相符，降低不必要的法律风险。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考虑到社会稳定性对企业运营的重要性，我们将评估选址地区的社会安全情况、劳工关系、社区反馈等方面，以确保磺酸项目的建设和运营不会受到社会稳定性的负面影响。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最后，我们将综合考虑用地成本，包括土地购置费用、土地开发成本等。通过对用地成本的详细评估，我们能够做出更为精确的经济效益分析，为磺酸项目的投资决策提供有力支持。</w:t>
      </w:r>
    </w:p>
    <w:p>
      <w:pPr>
        <w:pStyle w:val="Heading1"/>
        <w:ind w:firstLine="560" w:firstLineChars="200"/>
        <w:rPr>
          <w:rFonts w:ascii="仿宋" w:eastAsia="仿宋" w:hAnsi="仿宋" w:cs="仿宋" w:hint="eastAsia"/>
          <w:sz w:val="28"/>
          <w:lang w:eastAsia="zh-CN"/>
        </w:rPr>
      </w:pPr>
      <w:bookmarkStart w:id="11" w:name="_Toc1470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847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磺酸项目的主要产品是XXXX，预计年产值为XXX万元。这一产品在市场中占据着重要的地位，其广泛的应用范围使得该磺酸项目的市场前景非常广阔。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磺酸项目的xxx产品作为重要的原材料之一，将在多个领域发挥关键作用。其在建筑、交通、能源等方面的广泛应用将为整个产业链提供强大的支持，形成产业协同效应。磺酸项目的年产值XXX万XXX万XXX万万元不仅反映了其在市场上的巨大潜力，更预示着它对国民经济的积极贡献。这种关联度高、涉及面广的产业关系，使得该磺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24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总征地面积为XXXX平方米，相当于约XX.XX亩，其中净用地面积为XXXX平方米，红线范围内相当于约XX.XX亩。这一用地规模充分考虑了磺酸项目的建设需求，保障了磺酸项目在合适的空间内得以充分发展。磺酸项目规划的总建筑面积为XXXX平方米，其中主体工程建设占XXXX平方米，计容建筑面积达XXXX平方米。预计建筑工程的投资将达到XXXX万元，为磺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计划购置的设备共计XXXX台（套），设备购置费用为XXXX万元。这一设备购置计划充分考虑到磺酸项目的生产需求和技术要求，确保了磺酸项目在生产运营中具备先进的技术装备和高效的生产能力。设备的合理配置将为磺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磺酸项目计划总投资为XXXX万元，预计年实现营业收入为XXXX万元。这一产能规模的设定旨在确保磺酸项目能够在投资与回报之间取得平衡，实现长期可持续的发展。磺酸项目的总投资充分考虑到各个方面的需求，包括用地建设、设备购置等多个环节，以确保磺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074"/>
      <w:r>
        <w:rPr>
          <w:rFonts w:ascii="仿宋" w:eastAsia="仿宋" w:hAnsi="仿宋" w:cs="仿宋" w:hint="eastAsia"/>
          <w:sz w:val="28"/>
          <w:lang w:eastAsia="zh-CN"/>
        </w:rPr>
        <w:t>四、磺酸项目可持续发展</w:t>
      </w:r>
      <w:bookmarkEnd w:id="14"/>
    </w:p>
    <w:p>
      <w:pPr>
        <w:pStyle w:val="Heading2"/>
        <w:rPr>
          <w:rFonts w:ascii="仿宋" w:eastAsia="仿宋" w:hAnsi="仿宋" w:cs="仿宋" w:hint="eastAsia"/>
          <w:lang w:eastAsia="zh-CN"/>
        </w:rPr>
      </w:pPr>
      <w:bookmarkStart w:id="15" w:name="_Toc470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项目中，磺酸项目团队着眼于未来，明确了可持续发展的战略方向。制定的具体可持续发展目标包括降低资源使用、采用环保技术、最大化社会效益等。这一步骤不仅有助于磺酸项目在环保和社会责任方面达到最高标准，也为未来提供了明确的指引，确保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可持续实践的融入磺酸项目管理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磺酸项目管理周期。从磺酸项目规划开始，磺酸项目团队就考虑了环境和社会的因素。在执行阶段，磺酸项目团队积极推动绿色技术的应用，优化资源利用。此外，关注员工的社会责任，通过培训和沟通活动提高员工对可持续发展的认知，使他们能够在日常工作中践行可持续实践。这些举措不仅为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84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扎根于磺酸项目的可持续发展理念，我们深信环保与社会责任是磺酸项目成功的关键支柱。在磺酸项目的每一步，我们都致力于通过创新和实践，履行对环境和社会的坚定责任。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团队通过引入先进的环保技术、建立高效的废物处理系统以及推动能源节约措施，积极履行环保责任。定期的环保监测和评估确保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不仅致力于自身可持续发展，还注重对社会的回馈。通过支持社区磺酸项目、参与慈善事业、提供培训机会等方式，磺酸项目积极履行社会责任。与当地社区建立积极互动，关注员工的工作与生活平衡，以及员工的身心健康，是磺酸项目在社会责任层面的关键举措。这样的实践不仅增强了磺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260"/>
      <w:r>
        <w:rPr>
          <w:rFonts w:ascii="仿宋" w:eastAsia="仿宋" w:hAnsi="仿宋" w:cs="仿宋" w:hint="eastAsia"/>
          <w:sz w:val="28"/>
          <w:lang w:eastAsia="zh-CN"/>
        </w:rPr>
        <w:t>五、磺酸项目文档管理</w:t>
      </w:r>
      <w:bookmarkEnd w:id="17"/>
    </w:p>
    <w:p>
      <w:pPr>
        <w:pStyle w:val="Heading2"/>
        <w:rPr>
          <w:rFonts w:ascii="仿宋" w:eastAsia="仿宋" w:hAnsi="仿宋" w:cs="仿宋" w:hint="eastAsia"/>
          <w:lang w:eastAsia="zh-CN"/>
        </w:rPr>
      </w:pPr>
      <w:bookmarkStart w:id="18" w:name="_Toc1676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磺酸项目高度重视文档的质量和准确性，以支持磺酸项目的各项活动和决策。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文档的编制始于磺酸项目计划的初期，我们制定了详细的文档编制计划，明确了每个文档的内容、格式和编写责任人。在磺酸项目启动阶段，我们首先编制了磺酸项目章程，明确定义了磺酸项目的目标、范围、风险等关键要素。随后，磺酸项目团队根据计划陆续编制了需求文档、设计文档、测试文档等各类文档，确保磺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磺酸项目管理中的重要环节，旨在确保磺酸项目文档符合质量标准和磺酸项目需求。在磺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除了内部审查，我们还进行了外部审查，邀请磺酸项目相关利益方和专业领域的专家对文档进行独立审查。这有助于获取更全面、客观的反馈，确保磺酸项目文档不仅符合内部标准，也满足外部需求。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磺酸项目在文档编制与审查方面建立了严格的管理机制，通过规范的流程和多维度的审查，确保磺酸项目文档的质量、准确性和可靠性，为磺酸项目的顺利推进提供了有力支持。</w:t>
      </w:r>
    </w:p>
    <w:p>
      <w:pPr>
        <w:pStyle w:val="Heading2"/>
        <w:ind w:firstLine="560" w:firstLineChars="200"/>
        <w:rPr>
          <w:rFonts w:ascii="仿宋" w:eastAsia="仿宋" w:hAnsi="仿宋" w:cs="仿宋" w:hint="eastAsia"/>
          <w:sz w:val="28"/>
          <w:lang w:eastAsia="zh-CN"/>
        </w:rPr>
      </w:pPr>
      <w:bookmarkStart w:id="19" w:name="_Toc2436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在磺酸项目中，我们致力于优化文档发布与分发过程，以确保信息的高效传递和团队间协作的顺畅进行。以下是我们采取的关键优化策略：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我们通过多渠道发布文档，包括电子邮件、磺酸项目管理平台、内部网站等，以满足不同团队成员的偏好和需求。多渠道发布确保了信息的全面覆盖。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我们采用了精细的权限控制，确保只有授权人员可以访问敏感信息。这种安全措施保护了磺酸项目文档的机密性，防止了未经授权的信息泄露。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3240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文档存档与归档是磺酸项目生命周期中一个至关重要的环节，直接关系到磺酸项目信息的长期保存和历史记录的完整性。在磺酸项目中，我们实施了一系列有效的文档存档与归档管理策略：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https://d.book118.com/898103031107006032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磺酸项目计划设计方案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A51AB"/>
    <w:rsid w:val="7E2A5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103031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2024-01-29T16:21:00Z</dcterms:created>
  <dcterms:modified xsi:type="dcterms:W3CDTF">2024-01-29T16:22:01Z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05DE32432F404A479CB7A518EA8EDE5B_11</vt:lpwstr>
  </property>
  <property fmtid="{D5CDD505-2E9C-101B-9397-08002B2CF9AE}" pid="3" name="KSOProductBuildVer">
    <vt:lpwstr>2052-12.1.0.16250</vt:lpwstr>
  </property>
</Properties>
</file>