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放电加工机项目招商引资推介报告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55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_Toc8553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21" w:history="1">
        <w:r>
          <w:rPr>
            <w:rFonts w:ascii="仿宋" w:eastAsia="仿宋" w:hAnsi="仿宋" w:cs="仿宋" w:hint="eastAsia"/>
            <w:lang w:eastAsia="zh-CN"/>
          </w:rPr>
          <w:t>一、放电加工机项目概论</w:t>
        </w:r>
        <w:r>
          <w:tab/>
        </w:r>
        <w:r>
          <w:fldChar w:fldCharType="begin"/>
        </w:r>
        <w:r>
          <w:instrText xml:space="preserve"> PAGEREF _Toc10021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8" w:history="1">
        <w:r>
          <w:rPr>
            <w:rFonts w:ascii="仿宋" w:eastAsia="仿宋" w:hAnsi="仿宋" w:cs="仿宋" w:hint="eastAsia"/>
            <w:lang w:eastAsia="zh-CN"/>
          </w:rPr>
          <w:t>(一)、放电加工机项目名称</w:t>
        </w:r>
        <w:r>
          <w:tab/>
        </w:r>
        <w:r>
          <w:fldChar w:fldCharType="begin"/>
        </w:r>
        <w:r>
          <w:instrText xml:space="preserve"> PAGEREF _Toc17838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46" w:history="1">
        <w:r>
          <w:rPr>
            <w:rFonts w:ascii="仿宋" w:eastAsia="仿宋" w:hAnsi="仿宋" w:cs="仿宋" w:hint="eastAsia"/>
            <w:lang w:eastAsia="zh-CN"/>
          </w:rPr>
          <w:t>(二)、放电加工机项目选址</w:t>
        </w:r>
        <w:r>
          <w:tab/>
        </w:r>
        <w:r>
          <w:fldChar w:fldCharType="begin"/>
        </w:r>
        <w:r>
          <w:instrText xml:space="preserve"> PAGEREF _Toc3146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7" w:history="1">
        <w:r>
          <w:rPr>
            <w:rFonts w:ascii="仿宋" w:eastAsia="仿宋" w:hAnsi="仿宋" w:cs="仿宋" w:hint="eastAsia"/>
            <w:lang w:eastAsia="zh-CN"/>
          </w:rPr>
          <w:t>(三)、放电加工机项目用地规模</w:t>
        </w:r>
        <w:r>
          <w:tab/>
        </w:r>
        <w:r>
          <w:fldChar w:fldCharType="begin"/>
        </w:r>
        <w:r>
          <w:instrText xml:space="preserve"> PAGEREF _Toc32127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4" w:history="1">
        <w:r>
          <w:rPr>
            <w:rFonts w:ascii="仿宋" w:eastAsia="仿宋" w:hAnsi="仿宋" w:cs="仿宋" w:hint="eastAsia"/>
            <w:lang w:eastAsia="zh-CN"/>
          </w:rPr>
          <w:t>(四)、放电加工机项目用地控制指标</w:t>
        </w:r>
        <w:r>
          <w:tab/>
        </w:r>
        <w:r>
          <w:fldChar w:fldCharType="begin"/>
        </w:r>
        <w:r>
          <w:instrText xml:space="preserve"> PAGEREF _Toc6064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8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_Toc2268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97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_Toc6797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8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_Toc2188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99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_Toc7499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7" w:history="1">
        <w:r>
          <w:rPr>
            <w:rFonts w:ascii="仿宋" w:eastAsia="仿宋" w:hAnsi="仿宋" w:cs="仿宋" w:hint="eastAsia"/>
            <w:lang w:eastAsia="zh-CN"/>
          </w:rPr>
          <w:t>(九)、放电加工机项目总投资及资本结构</w:t>
        </w:r>
        <w:r>
          <w:tab/>
        </w:r>
        <w:r>
          <w:fldChar w:fldCharType="begin"/>
        </w:r>
        <w:r>
          <w:instrText xml:space="preserve"> PAGEREF _Toc11017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1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_Toc9551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29" w:history="1">
        <w:r>
          <w:rPr>
            <w:rFonts w:ascii="仿宋" w:eastAsia="仿宋" w:hAnsi="仿宋" w:cs="仿宋" w:hint="eastAsia"/>
            <w:lang w:eastAsia="zh-CN"/>
          </w:rPr>
          <w:t>(十一)、放电加工机项目预期经济效益规划目标</w:t>
        </w:r>
        <w:r>
          <w:tab/>
        </w:r>
        <w:r>
          <w:fldChar w:fldCharType="begin"/>
        </w:r>
        <w:r>
          <w:instrText xml:space="preserve"> PAGEREF _Toc30129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6" w:history="1">
        <w:r>
          <w:rPr>
            <w:rFonts w:ascii="仿宋" w:eastAsia="仿宋" w:hAnsi="仿宋" w:cs="仿宋" w:hint="eastAsia"/>
            <w:lang w:eastAsia="zh-CN"/>
          </w:rPr>
          <w:t>(十二)、放电加工机项目进度计划</w:t>
        </w:r>
        <w:r>
          <w:tab/>
        </w:r>
        <w:r>
          <w:fldChar w:fldCharType="begin"/>
        </w:r>
        <w:r>
          <w:instrText xml:space="preserve"> PAGEREF _Toc2526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1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_Toc13451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74" w:history="1">
        <w:r>
          <w:rPr>
            <w:rFonts w:ascii="仿宋" w:eastAsia="仿宋" w:hAnsi="仿宋" w:cs="仿宋" w:hint="eastAsia"/>
            <w:lang w:eastAsia="zh-CN"/>
          </w:rPr>
          <w:t>(十四)、放电加工机项目评价</w:t>
        </w:r>
        <w:r>
          <w:tab/>
        </w:r>
        <w:r>
          <w:fldChar w:fldCharType="begin"/>
        </w:r>
        <w:r>
          <w:instrText xml:space="preserve"> PAGEREF _Toc22874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51" w:history="1">
        <w:r>
          <w:rPr>
            <w:rFonts w:ascii="仿宋" w:eastAsia="仿宋" w:hAnsi="仿宋" w:cs="仿宋" w:hint="eastAsia"/>
            <w:lang w:eastAsia="zh-CN"/>
          </w:rPr>
          <w:t>二、建设规模</w:t>
        </w:r>
        <w:r>
          <w:tab/>
        </w:r>
        <w:r>
          <w:fldChar w:fldCharType="begin"/>
        </w:r>
        <w:r>
          <w:instrText xml:space="preserve"> PAGEREF _Toc11551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38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_Toc6438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7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_Toc21817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63" w:history="1">
        <w:r>
          <w:rPr>
            <w:rFonts w:ascii="仿宋" w:eastAsia="仿宋" w:hAnsi="仿宋" w:cs="仿宋" w:hint="eastAsia"/>
            <w:lang w:eastAsia="zh-CN"/>
          </w:rPr>
          <w:t>三、放电加工机项目建设背景</w:t>
        </w:r>
        <w:r>
          <w:tab/>
        </w:r>
        <w:r>
          <w:fldChar w:fldCharType="begin"/>
        </w:r>
        <w:r>
          <w:instrText xml:space="preserve"> PAGEREF _Toc15863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57" w:history="1">
        <w:r>
          <w:rPr>
            <w:rFonts w:ascii="仿宋" w:eastAsia="仿宋" w:hAnsi="仿宋" w:cs="仿宋" w:hint="eastAsia"/>
            <w:lang w:eastAsia="zh-CN"/>
          </w:rPr>
          <w:t>(一)、放电加工机项目承办单位背景分析</w:t>
        </w:r>
        <w:r>
          <w:tab/>
        </w:r>
        <w:r>
          <w:fldChar w:fldCharType="begin"/>
        </w:r>
        <w:r>
          <w:instrText xml:space="preserve"> PAGEREF _Toc5257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9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_Toc26459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24" w:history="1">
        <w:r>
          <w:rPr>
            <w:rFonts w:ascii="仿宋" w:eastAsia="仿宋" w:hAnsi="仿宋" w:cs="仿宋" w:hint="eastAsia"/>
            <w:lang w:eastAsia="zh-CN"/>
          </w:rPr>
          <w:t>(三)、放电加工机项目建设对区域经济的影响</w:t>
        </w:r>
        <w:r>
          <w:tab/>
        </w:r>
        <w:r>
          <w:fldChar w:fldCharType="begin"/>
        </w:r>
        <w:r>
          <w:instrText xml:space="preserve"> PAGEREF _Toc4224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" w:history="1">
        <w:r>
          <w:rPr>
            <w:rFonts w:ascii="仿宋" w:eastAsia="仿宋" w:hAnsi="仿宋" w:cs="仿宋" w:hint="eastAsia"/>
            <w:lang w:eastAsia="zh-CN"/>
          </w:rPr>
          <w:t>(四)、放电加工机项目必要性分析</w:t>
        </w:r>
        <w:r>
          <w:tab/>
        </w:r>
        <w:r>
          <w:fldChar w:fldCharType="begin"/>
        </w:r>
        <w:r>
          <w:instrText xml:space="preserve"> PAGEREF _Toc181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22" w:history="1">
        <w:r>
          <w:rPr>
            <w:rFonts w:ascii="仿宋" w:eastAsia="仿宋" w:hAnsi="仿宋" w:cs="仿宋" w:hint="eastAsia"/>
            <w:lang w:eastAsia="zh-CN"/>
          </w:rPr>
          <w:t>四、风险性分析</w:t>
        </w:r>
        <w:r>
          <w:tab/>
        </w:r>
        <w:r>
          <w:fldChar w:fldCharType="begin"/>
        </w:r>
        <w:r>
          <w:instrText xml:space="preserve"> PAGEREF _Toc15322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20" w:history="1">
        <w:r>
          <w:rPr>
            <w:rFonts w:ascii="仿宋" w:eastAsia="仿宋" w:hAnsi="仿宋" w:cs="仿宋" w:hint="eastAsia"/>
            <w:lang w:eastAsia="zh-CN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_Toc15120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95" w:history="1">
        <w:r>
          <w:rPr>
            <w:rFonts w:ascii="仿宋" w:eastAsia="仿宋" w:hAnsi="仿宋" w:cs="仿宋" w:hint="eastAsia"/>
            <w:lang w:eastAsia="zh-CN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_Toc28595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9" w:history="1">
        <w:r>
          <w:rPr>
            <w:rFonts w:ascii="仿宋" w:eastAsia="仿宋" w:hAnsi="仿宋" w:cs="仿宋" w:hint="eastAsia"/>
            <w:lang w:eastAsia="zh-CN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_Toc11879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31" w:history="1">
        <w:r>
          <w:rPr>
            <w:rFonts w:ascii="仿宋" w:eastAsia="仿宋" w:hAnsi="仿宋" w:cs="仿宋" w:hint="eastAsia"/>
            <w:lang w:eastAsia="zh-CN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_Toc16931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8" w:history="1">
        <w:r>
          <w:rPr>
            <w:rFonts w:ascii="仿宋" w:eastAsia="仿宋" w:hAnsi="仿宋" w:cs="仿宋" w:hint="eastAsia"/>
            <w:lang w:eastAsia="zh-CN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_Toc9818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39" w:history="1">
        <w:r>
          <w:rPr>
            <w:rFonts w:ascii="仿宋" w:eastAsia="仿宋" w:hAnsi="仿宋" w:cs="仿宋" w:hint="eastAsia"/>
            <w:lang w:eastAsia="zh-CN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_Toc11939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8" w:history="1">
        <w:r>
          <w:rPr>
            <w:rFonts w:ascii="仿宋" w:eastAsia="仿宋" w:hAnsi="仿宋" w:cs="仿宋" w:hint="eastAsia"/>
            <w:lang w:eastAsia="zh-CN"/>
          </w:rPr>
          <w:t>(七)、放电加工机项目建设风险及控制手段</w:t>
        </w:r>
        <w:r>
          <w:tab/>
        </w:r>
        <w:r>
          <w:fldChar w:fldCharType="begin"/>
        </w:r>
        <w:r>
          <w:instrText xml:space="preserve"> PAGEREF _Toc32108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1" w:history="1">
        <w:r>
          <w:rPr>
            <w:rFonts w:ascii="仿宋" w:eastAsia="仿宋" w:hAnsi="仿宋" w:cs="仿宋" w:hint="eastAsia"/>
            <w:lang w:eastAsia="zh-CN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_Toc1751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04" w:history="1">
        <w:r>
          <w:rPr>
            <w:rFonts w:ascii="仿宋" w:eastAsia="仿宋" w:hAnsi="仿宋" w:cs="仿宋" w:hint="eastAsia"/>
            <w:lang w:eastAsia="zh-CN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_Toc17204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44" w:history="1">
        <w:r>
          <w:rPr>
            <w:rFonts w:ascii="仿宋" w:eastAsia="仿宋" w:hAnsi="仿宋" w:cs="仿宋" w:hint="eastAsia"/>
            <w:lang w:eastAsia="zh-CN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_Toc5744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79" w:history="1">
        <w:r>
          <w:rPr>
            <w:rFonts w:ascii="仿宋" w:eastAsia="仿宋" w:hAnsi="仿宋" w:cs="仿宋" w:hint="eastAsia"/>
            <w:lang w:eastAsia="zh-CN"/>
          </w:rPr>
          <w:t>五、放电加工机项目实施进度</w:t>
        </w:r>
        <w:r>
          <w:tab/>
        </w:r>
        <w:r>
          <w:fldChar w:fldCharType="begin"/>
        </w:r>
        <w:r>
          <w:instrText xml:space="preserve"> PAGEREF _Toc3379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4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_Toc31546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74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_Toc3874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9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_Toc31390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_Toc16125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_Toc10263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773" w:history="1">
        <w:r>
          <w:rPr>
            <w:rFonts w:ascii="仿宋" w:eastAsia="仿宋" w:hAnsi="仿宋" w:cs="仿宋" w:hint="eastAsia"/>
            <w:lang w:eastAsia="zh-CN"/>
          </w:rPr>
          <w:t>(六)、放电加工机项目实施保障</w:t>
        </w:r>
        <w:r>
          <w:tab/>
        </w:r>
        <w:r>
          <w:fldChar w:fldCharType="begin"/>
        </w:r>
        <w:r>
          <w:instrText xml:space="preserve"> PAGEREF _Toc10773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9" w:history="1">
        <w:r>
          <w:rPr>
            <w:rFonts w:ascii="仿宋" w:eastAsia="仿宋" w:hAnsi="仿宋" w:cs="仿宋" w:hint="eastAsia"/>
            <w:lang w:eastAsia="zh-CN"/>
          </w:rPr>
          <w:t>六、生产安全保护</w:t>
        </w:r>
        <w:r>
          <w:tab/>
        </w:r>
        <w:r>
          <w:fldChar w:fldCharType="begin"/>
        </w:r>
        <w:r>
          <w:instrText xml:space="preserve"> PAGEREF _Toc3179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_Toc3045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1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_Toc15281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87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_Toc31887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6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_Toc30816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4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_Toc31774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09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_Toc13309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_Toc2311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_Toc551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85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_Toc9085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90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_Toc30990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91" w:history="1">
        <w:r>
          <w:rPr>
            <w:rFonts w:ascii="仿宋" w:eastAsia="仿宋" w:hAnsi="仿宋" w:cs="仿宋" w:hint="eastAsia"/>
            <w:lang w:eastAsia="zh-CN"/>
          </w:rPr>
          <w:t>七、放电加工机项目投资方案分析</w:t>
        </w:r>
        <w:r>
          <w:tab/>
        </w:r>
        <w:r>
          <w:fldChar w:fldCharType="begin"/>
        </w:r>
        <w:r>
          <w:instrText xml:space="preserve"> PAGEREF _Toc27791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4" w:history="1">
        <w:r>
          <w:rPr>
            <w:rFonts w:ascii="仿宋" w:eastAsia="仿宋" w:hAnsi="仿宋" w:cs="仿宋" w:hint="eastAsia"/>
            <w:lang w:eastAsia="zh-CN"/>
          </w:rPr>
          <w:t>(一)、放电加工机项目估算说明</w:t>
        </w:r>
        <w:r>
          <w:tab/>
        </w:r>
        <w:r>
          <w:fldChar w:fldCharType="begin"/>
        </w:r>
        <w:r>
          <w:instrText xml:space="preserve"> PAGEREF _Toc4764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1" w:history="1">
        <w:r>
          <w:rPr>
            <w:rFonts w:ascii="仿宋" w:eastAsia="仿宋" w:hAnsi="仿宋" w:cs="仿宋" w:hint="eastAsia"/>
            <w:lang w:eastAsia="zh-CN"/>
          </w:rPr>
          <w:t>(二)、放电加工机项目总投资估算</w:t>
        </w:r>
        <w:r>
          <w:tab/>
        </w:r>
        <w:r>
          <w:fldChar w:fldCharType="begin"/>
        </w:r>
        <w:r>
          <w:instrText xml:space="preserve"> PAGEREF _Toc18231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97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_Toc31697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72" w:history="1">
        <w:r>
          <w:rPr>
            <w:rFonts w:ascii="仿宋" w:eastAsia="仿宋" w:hAnsi="仿宋" w:cs="仿宋" w:hint="eastAsia"/>
            <w:lang w:eastAsia="zh-CN"/>
          </w:rPr>
          <w:t>八、经济效益分析</w:t>
        </w:r>
        <w:r>
          <w:tab/>
        </w:r>
        <w:r>
          <w:fldChar w:fldCharType="begin"/>
        </w:r>
        <w:r>
          <w:instrText xml:space="preserve"> PAGEREF _Toc21172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86" w:history="1">
        <w:r>
          <w:rPr>
            <w:rFonts w:ascii="仿宋" w:eastAsia="仿宋" w:hAnsi="仿宋" w:cs="仿宋" w:hint="eastAsia"/>
            <w:lang w:eastAsia="zh-CN"/>
          </w:rPr>
          <w:t>(一)、经济评价综述</w:t>
        </w:r>
        <w:r>
          <w:tab/>
        </w:r>
        <w:r>
          <w:fldChar w:fldCharType="begin"/>
        </w:r>
        <w:r>
          <w:instrText xml:space="preserve"> PAGEREF _Toc27686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3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_Toc4331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14" w:history="1">
        <w:r>
          <w:rPr>
            <w:rFonts w:ascii="仿宋" w:eastAsia="仿宋" w:hAnsi="仿宋" w:cs="仿宋" w:hint="eastAsia"/>
            <w:lang w:eastAsia="zh-CN"/>
          </w:rPr>
          <w:t>(三)、放电加工机项目盈利能力分析</w:t>
        </w:r>
        <w:r>
          <w:tab/>
        </w:r>
        <w:r>
          <w:fldChar w:fldCharType="begin"/>
        </w:r>
        <w:r>
          <w:instrText xml:space="preserve"> PAGEREF _Toc11514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742" w:history="1">
        <w:r>
          <w:rPr>
            <w:rFonts w:ascii="仿宋" w:eastAsia="仿宋" w:hAnsi="仿宋" w:cs="仿宋" w:hint="eastAsia"/>
            <w:lang w:eastAsia="zh-CN"/>
          </w:rPr>
          <w:t>九、质量管理体系</w:t>
        </w:r>
        <w:r>
          <w:tab/>
        </w:r>
        <w:r>
          <w:fldChar w:fldCharType="begin"/>
        </w:r>
        <w:r>
          <w:instrText xml:space="preserve"> PAGEREF _Toc24742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48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_Toc31048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1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_Toc29411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8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_Toc24638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9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_Toc23449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5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_Toc26995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99" w:history="1">
        <w:r>
          <w:rPr>
            <w:rFonts w:ascii="仿宋" w:eastAsia="仿宋" w:hAnsi="仿宋" w:cs="仿宋" w:hint="eastAsia"/>
            <w:lang w:eastAsia="zh-CN"/>
          </w:rPr>
          <w:t>十、放电加工机项目招投标方案</w:t>
        </w:r>
        <w:r>
          <w:tab/>
        </w:r>
        <w:r>
          <w:fldChar w:fldCharType="begin"/>
        </w:r>
        <w:r>
          <w:instrText xml:space="preserve"> PAGEREF _Toc8599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11" w:history="1">
        <w:r>
          <w:rPr>
            <w:rFonts w:ascii="仿宋" w:eastAsia="仿宋" w:hAnsi="仿宋" w:cs="仿宋" w:hint="eastAsia"/>
            <w:lang w:eastAsia="zh-CN"/>
          </w:rPr>
          <w:t>(一)、招标依据和范围</w:t>
        </w:r>
        <w:r>
          <w:tab/>
        </w:r>
        <w:r>
          <w:fldChar w:fldCharType="begin"/>
        </w:r>
        <w:r>
          <w:instrText xml:space="preserve"> PAGEREF _Toc28611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90" w:history="1">
        <w:r>
          <w:rPr>
            <w:rFonts w:ascii="仿宋" w:eastAsia="仿宋" w:hAnsi="仿宋" w:cs="仿宋" w:hint="eastAsia"/>
            <w:lang w:eastAsia="zh-CN"/>
          </w:rPr>
          <w:t>(二)、招标组织方式</w:t>
        </w:r>
        <w:r>
          <w:tab/>
        </w:r>
        <w:r>
          <w:fldChar w:fldCharType="begin"/>
        </w:r>
        <w:r>
          <w:instrText xml:space="preserve"> PAGEREF _Toc3690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27" w:history="1">
        <w:r>
          <w:rPr>
            <w:rFonts w:ascii="仿宋" w:eastAsia="仿宋" w:hAnsi="仿宋" w:cs="仿宋" w:hint="eastAsia"/>
            <w:lang w:eastAsia="zh-CN"/>
          </w:rPr>
          <w:t>(三)、招标委员会的组织设立</w:t>
        </w:r>
        <w:r>
          <w:tab/>
        </w:r>
        <w:r>
          <w:fldChar w:fldCharType="begin"/>
        </w:r>
        <w:r>
          <w:instrText xml:space="preserve"> PAGEREF _Toc4127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34" w:history="1">
        <w:r>
          <w:rPr>
            <w:rFonts w:ascii="仿宋" w:eastAsia="仿宋" w:hAnsi="仿宋" w:cs="仿宋" w:hint="eastAsia"/>
            <w:lang w:eastAsia="zh-CN"/>
          </w:rPr>
          <w:t>(四)、放电加工机项目招投标要求</w:t>
        </w:r>
        <w:r>
          <w:tab/>
        </w:r>
        <w:r>
          <w:fldChar w:fldCharType="begin"/>
        </w:r>
        <w:r>
          <w:instrText xml:space="preserve"> PAGEREF _Toc18034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9" w:history="1">
        <w:r>
          <w:rPr>
            <w:rFonts w:ascii="仿宋" w:eastAsia="仿宋" w:hAnsi="仿宋" w:cs="仿宋" w:hint="eastAsia"/>
            <w:lang w:eastAsia="zh-CN"/>
          </w:rPr>
          <w:t>(五)、放电加工机项目招标方式和招标程序</w:t>
        </w:r>
        <w:r>
          <w:tab/>
        </w:r>
        <w:r>
          <w:fldChar w:fldCharType="begin"/>
        </w:r>
        <w:r>
          <w:instrText xml:space="preserve"> PAGEREF _Toc13269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4" w:history="1">
        <w:r>
          <w:rPr>
            <w:rFonts w:ascii="仿宋" w:eastAsia="仿宋" w:hAnsi="仿宋" w:cs="仿宋" w:hint="eastAsia"/>
            <w:lang w:eastAsia="zh-CN"/>
          </w:rPr>
          <w:t>(六)、招标费用及信息发布</w:t>
        </w:r>
        <w:r>
          <w:tab/>
        </w:r>
        <w:r>
          <w:fldChar w:fldCharType="begin"/>
        </w:r>
        <w:r>
          <w:instrText xml:space="preserve"> PAGEREF _Toc12934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55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文档旨在介绍放电加工机项目，以吸引潜在投资者的兴趣。项目放电加工机是一项创新性的项目，通过引入先进技术和优质资源，致力于实现某一特定领域的发展和突破。本文档将全面展示项目放电加工机的市场潜力、竞争优势以及预期收益，并为投资者提供详尽的风险分析和合作条件。此文档仅用于学习交流，不可做为商业用途，请投资者谨慎阅读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021"/>
      <w:r>
        <w:rPr>
          <w:rFonts w:ascii="仿宋" w:eastAsia="仿宋" w:hAnsi="仿宋" w:cs="仿宋" w:hint="eastAsia"/>
          <w:sz w:val="28"/>
          <w:lang w:eastAsia="zh-CN"/>
        </w:rPr>
        <w:t>一、放电加工机项目概论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7838"/>
      <w:r>
        <w:rPr>
          <w:rFonts w:ascii="仿宋" w:eastAsia="仿宋" w:hAnsi="仿宋" w:cs="仿宋" w:hint="eastAsia"/>
          <w:lang w:eastAsia="zh-CN"/>
        </w:rPr>
        <w:t>(一)、放电加工机项目名称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XXX放电加工机项目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146"/>
      <w:r>
        <w:rPr>
          <w:rFonts w:ascii="仿宋" w:eastAsia="仿宋" w:hAnsi="仿宋" w:cs="仿宋" w:hint="eastAsia"/>
          <w:sz w:val="28"/>
          <w:lang w:eastAsia="zh-CN"/>
        </w:rPr>
        <w:t>(二)、放电加工机项目选址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某某XXX区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2127"/>
      <w:r>
        <w:rPr>
          <w:rFonts w:ascii="仿宋" w:eastAsia="仿宋" w:hAnsi="仿宋" w:cs="仿宋" w:hint="eastAsia"/>
          <w:sz w:val="28"/>
          <w:lang w:eastAsia="zh-CN"/>
        </w:rPr>
        <w:t>(三)、放电加工机项目用地规模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放电加工机项目总用地面积xxxx平方米(折合约xxx亩)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6064"/>
      <w:r>
        <w:rPr>
          <w:rFonts w:ascii="仿宋" w:eastAsia="仿宋" w:hAnsi="仿宋" w:cs="仿宋" w:hint="eastAsia"/>
          <w:sz w:val="28"/>
          <w:lang w:eastAsia="zh-CN"/>
        </w:rPr>
        <w:t>(四)、放电加工机项目用地控制指标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一、放电加工机项目背景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https://d.book118.com/898104114074006047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放电加工机项目招商引资推介报告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放电加工机项目招商引资推介报告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放电加工机项目招商引资推介报告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放电加工机项目招商引资推介报告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39F0BDB"/>
    <w:rsid w:val="539F0BD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898104114074006047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2024-01-29T11:04:00Z</dcterms:created>
  <dcterms:modified xsi:type="dcterms:W3CDTF">2024-01-29T11:04:46Z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549F83DC5C1E4FD6A34E0C3EAB6D84C4_11</vt:lpwstr>
  </property>
  <property fmtid="{D5CDD505-2E9C-101B-9397-08002B2CF9AE}" pid="3" name="KSOProductBuildVer">
    <vt:lpwstr>2052-12.1.0.16250</vt:lpwstr>
  </property>
</Properties>
</file>