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少儿模特项目规划设计纲要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8" w:history="1">
        <w:r>
          <w:rPr>
            <w:rFonts w:ascii="仿宋" w:eastAsia="仿宋" w:hAnsi="仿宋" w:cs="仿宋" w:hint="eastAsia"/>
            <w:lang w:eastAsia="zh-CN"/>
          </w:rPr>
          <w:t>概论</w:t>
        </w:r>
        <w:r>
          <w:tab/>
        </w:r>
        <w:r>
          <w:fldChar w:fldCharType="begin"/>
        </w:r>
        <w:r>
          <w:instrText xml:space="preserve"> PAGEREF _Toc2848 \h </w:instrText>
        </w:r>
        <w:r>
          <w:fldChar w:fldCharType="separate"/>
        </w:r>
        <w:r>
          <w:t>3</w:t>
        </w:r>
        <w:r>
          <w:fldChar w:fldCharType="end"/>
        </w:r>
      </w:hyperlink>
    </w:p>
    <w:p>
      <w:pPr>
        <w:pStyle w:val="TOC1"/>
        <w:tabs>
          <w:tab w:val="right" w:leader="dot" w:pos="8306"/>
        </w:tabs>
      </w:pPr>
      <w:hyperlink w:anchor="_Toc23994" w:history="1">
        <w:r>
          <w:rPr>
            <w:rFonts w:ascii="仿宋" w:eastAsia="仿宋" w:hAnsi="仿宋" w:cs="仿宋" w:hint="eastAsia"/>
            <w:lang w:eastAsia="zh-CN"/>
          </w:rPr>
          <w:t>一、工艺说明</w:t>
        </w:r>
        <w:r>
          <w:tab/>
        </w:r>
        <w:r>
          <w:fldChar w:fldCharType="begin"/>
        </w:r>
        <w:r>
          <w:instrText xml:space="preserve"> PAGEREF _Toc23994 \h </w:instrText>
        </w:r>
        <w:r>
          <w:fldChar w:fldCharType="separate"/>
        </w:r>
        <w:r>
          <w:t>3</w:t>
        </w:r>
        <w:r>
          <w:fldChar w:fldCharType="end"/>
        </w:r>
      </w:hyperlink>
    </w:p>
    <w:p>
      <w:pPr>
        <w:pStyle w:val="TOC2"/>
        <w:tabs>
          <w:tab w:val="right" w:leader="dot" w:pos="8306"/>
        </w:tabs>
      </w:pPr>
      <w:hyperlink w:anchor="_Toc11995" w:history="1">
        <w:r>
          <w:rPr>
            <w:rFonts w:ascii="仿宋" w:eastAsia="仿宋" w:hAnsi="仿宋" w:cs="仿宋" w:hint="eastAsia"/>
            <w:lang w:eastAsia="zh-CN"/>
          </w:rPr>
          <w:t>(一)、技术管理特点</w:t>
        </w:r>
        <w:r>
          <w:tab/>
        </w:r>
        <w:r>
          <w:fldChar w:fldCharType="begin"/>
        </w:r>
        <w:r>
          <w:instrText xml:space="preserve"> PAGEREF _Toc11995 \h </w:instrText>
        </w:r>
        <w:r>
          <w:fldChar w:fldCharType="separate"/>
        </w:r>
        <w:r>
          <w:t>3</w:t>
        </w:r>
        <w:r>
          <w:fldChar w:fldCharType="end"/>
        </w:r>
      </w:hyperlink>
    </w:p>
    <w:p>
      <w:pPr>
        <w:pStyle w:val="TOC2"/>
        <w:tabs>
          <w:tab w:val="right" w:leader="dot" w:pos="8306"/>
        </w:tabs>
      </w:pPr>
      <w:hyperlink w:anchor="_Toc29081" w:history="1">
        <w:r>
          <w:rPr>
            <w:rFonts w:ascii="仿宋" w:eastAsia="仿宋" w:hAnsi="仿宋" w:cs="仿宋" w:hint="eastAsia"/>
            <w:lang w:eastAsia="zh-CN"/>
          </w:rPr>
          <w:t>(二)、少儿模特项目工艺技术设计方案</w:t>
        </w:r>
        <w:r>
          <w:tab/>
        </w:r>
        <w:r>
          <w:fldChar w:fldCharType="begin"/>
        </w:r>
        <w:r>
          <w:instrText xml:space="preserve"> PAGEREF _Toc29081 \h </w:instrText>
        </w:r>
        <w:r>
          <w:fldChar w:fldCharType="separate"/>
        </w:r>
        <w:r>
          <w:t>4</w:t>
        </w:r>
        <w:r>
          <w:fldChar w:fldCharType="end"/>
        </w:r>
      </w:hyperlink>
    </w:p>
    <w:p>
      <w:pPr>
        <w:pStyle w:val="TOC2"/>
        <w:tabs>
          <w:tab w:val="right" w:leader="dot" w:pos="8306"/>
        </w:tabs>
      </w:pPr>
      <w:hyperlink w:anchor="_Toc5162" w:history="1">
        <w:r>
          <w:rPr>
            <w:rFonts w:ascii="仿宋" w:eastAsia="仿宋" w:hAnsi="仿宋" w:cs="仿宋" w:hint="eastAsia"/>
            <w:lang w:eastAsia="zh-CN"/>
          </w:rPr>
          <w:t>(三)、设备选型方案</w:t>
        </w:r>
        <w:r>
          <w:tab/>
        </w:r>
        <w:r>
          <w:fldChar w:fldCharType="begin"/>
        </w:r>
        <w:r>
          <w:instrText xml:space="preserve"> PAGEREF _Toc5162 \h </w:instrText>
        </w:r>
        <w:r>
          <w:fldChar w:fldCharType="separate"/>
        </w:r>
        <w:r>
          <w:t>5</w:t>
        </w:r>
        <w:r>
          <w:fldChar w:fldCharType="end"/>
        </w:r>
      </w:hyperlink>
    </w:p>
    <w:p>
      <w:pPr>
        <w:pStyle w:val="TOC1"/>
        <w:tabs>
          <w:tab w:val="right" w:leader="dot" w:pos="8306"/>
        </w:tabs>
      </w:pPr>
      <w:hyperlink w:anchor="_Toc1157" w:history="1">
        <w:r>
          <w:rPr>
            <w:rFonts w:ascii="仿宋" w:eastAsia="仿宋" w:hAnsi="仿宋" w:cs="仿宋" w:hint="eastAsia"/>
            <w:lang w:eastAsia="zh-CN"/>
          </w:rPr>
          <w:t>二、产品规划分析</w:t>
        </w:r>
        <w:r>
          <w:tab/>
        </w:r>
        <w:r>
          <w:fldChar w:fldCharType="begin"/>
        </w:r>
        <w:r>
          <w:instrText xml:space="preserve"> PAGEREF _Toc1157 \h </w:instrText>
        </w:r>
        <w:r>
          <w:fldChar w:fldCharType="separate"/>
        </w:r>
        <w:r>
          <w:t>7</w:t>
        </w:r>
        <w:r>
          <w:fldChar w:fldCharType="end"/>
        </w:r>
      </w:hyperlink>
    </w:p>
    <w:p>
      <w:pPr>
        <w:pStyle w:val="TOC2"/>
        <w:tabs>
          <w:tab w:val="right" w:leader="dot" w:pos="8306"/>
        </w:tabs>
      </w:pPr>
      <w:hyperlink w:anchor="_Toc8698" w:history="1">
        <w:r>
          <w:rPr>
            <w:rFonts w:ascii="仿宋" w:eastAsia="仿宋" w:hAnsi="仿宋" w:cs="仿宋" w:hint="eastAsia"/>
            <w:lang w:eastAsia="zh-CN"/>
          </w:rPr>
          <w:t>(一)、产品规划</w:t>
        </w:r>
        <w:r>
          <w:tab/>
        </w:r>
        <w:r>
          <w:fldChar w:fldCharType="begin"/>
        </w:r>
        <w:r>
          <w:instrText xml:space="preserve"> PAGEREF _Toc8698 \h </w:instrText>
        </w:r>
        <w:r>
          <w:fldChar w:fldCharType="separate"/>
        </w:r>
        <w:r>
          <w:t>7</w:t>
        </w:r>
        <w:r>
          <w:fldChar w:fldCharType="end"/>
        </w:r>
      </w:hyperlink>
    </w:p>
    <w:p>
      <w:pPr>
        <w:pStyle w:val="TOC2"/>
        <w:tabs>
          <w:tab w:val="right" w:leader="dot" w:pos="8306"/>
        </w:tabs>
      </w:pPr>
      <w:hyperlink w:anchor="_Toc23033" w:history="1">
        <w:r>
          <w:rPr>
            <w:rFonts w:ascii="仿宋" w:eastAsia="仿宋" w:hAnsi="仿宋" w:cs="仿宋" w:hint="eastAsia"/>
            <w:lang w:eastAsia="zh-CN"/>
          </w:rPr>
          <w:t>(二)、建设规模</w:t>
        </w:r>
        <w:r>
          <w:tab/>
        </w:r>
        <w:r>
          <w:fldChar w:fldCharType="begin"/>
        </w:r>
        <w:r>
          <w:instrText xml:space="preserve"> PAGEREF _Toc23033 \h </w:instrText>
        </w:r>
        <w:r>
          <w:fldChar w:fldCharType="separate"/>
        </w:r>
        <w:r>
          <w:t>7</w:t>
        </w:r>
        <w:r>
          <w:fldChar w:fldCharType="end"/>
        </w:r>
      </w:hyperlink>
    </w:p>
    <w:p>
      <w:pPr>
        <w:pStyle w:val="TOC1"/>
        <w:tabs>
          <w:tab w:val="right" w:leader="dot" w:pos="8306"/>
        </w:tabs>
      </w:pPr>
      <w:hyperlink w:anchor="_Toc11542" w:history="1">
        <w:r>
          <w:rPr>
            <w:rFonts w:ascii="仿宋" w:eastAsia="仿宋" w:hAnsi="仿宋" w:cs="仿宋" w:hint="eastAsia"/>
            <w:lang w:eastAsia="zh-CN"/>
          </w:rPr>
          <w:t>三、少儿模特项目可持续发展</w:t>
        </w:r>
        <w:r>
          <w:tab/>
        </w:r>
        <w:r>
          <w:fldChar w:fldCharType="begin"/>
        </w:r>
        <w:r>
          <w:instrText xml:space="preserve"> PAGEREF _Toc11542 \h </w:instrText>
        </w:r>
        <w:r>
          <w:fldChar w:fldCharType="separate"/>
        </w:r>
        <w:r>
          <w:t>9</w:t>
        </w:r>
        <w:r>
          <w:fldChar w:fldCharType="end"/>
        </w:r>
      </w:hyperlink>
    </w:p>
    <w:p>
      <w:pPr>
        <w:pStyle w:val="TOC2"/>
        <w:tabs>
          <w:tab w:val="right" w:leader="dot" w:pos="8306"/>
        </w:tabs>
      </w:pPr>
      <w:hyperlink w:anchor="_Toc32230" w:history="1">
        <w:r>
          <w:rPr>
            <w:rFonts w:ascii="仿宋" w:eastAsia="仿宋" w:hAnsi="仿宋" w:cs="仿宋" w:hint="eastAsia"/>
            <w:lang w:eastAsia="zh-CN"/>
          </w:rPr>
          <w:t>(一)、可持续战略与实践</w:t>
        </w:r>
        <w:r>
          <w:tab/>
        </w:r>
        <w:r>
          <w:fldChar w:fldCharType="begin"/>
        </w:r>
        <w:r>
          <w:instrText xml:space="preserve"> PAGEREF _Toc32230 \h </w:instrText>
        </w:r>
        <w:r>
          <w:fldChar w:fldCharType="separate"/>
        </w:r>
        <w:r>
          <w:t>9</w:t>
        </w:r>
        <w:r>
          <w:fldChar w:fldCharType="end"/>
        </w:r>
      </w:hyperlink>
    </w:p>
    <w:p>
      <w:pPr>
        <w:pStyle w:val="TOC2"/>
        <w:tabs>
          <w:tab w:val="right" w:leader="dot" w:pos="8306"/>
        </w:tabs>
      </w:pPr>
      <w:hyperlink w:anchor="_Toc15023" w:history="1">
        <w:r>
          <w:rPr>
            <w:rFonts w:ascii="仿宋" w:eastAsia="仿宋" w:hAnsi="仿宋" w:cs="仿宋" w:hint="eastAsia"/>
            <w:lang w:eastAsia="zh-CN"/>
          </w:rPr>
          <w:t>(二)、环保与社会责任</w:t>
        </w:r>
        <w:r>
          <w:tab/>
        </w:r>
        <w:r>
          <w:fldChar w:fldCharType="begin"/>
        </w:r>
        <w:r>
          <w:instrText xml:space="preserve"> PAGEREF _Toc15023 \h </w:instrText>
        </w:r>
        <w:r>
          <w:fldChar w:fldCharType="separate"/>
        </w:r>
        <w:r>
          <w:t>9</w:t>
        </w:r>
        <w:r>
          <w:fldChar w:fldCharType="end"/>
        </w:r>
      </w:hyperlink>
    </w:p>
    <w:p>
      <w:pPr>
        <w:pStyle w:val="TOC1"/>
        <w:tabs>
          <w:tab w:val="right" w:leader="dot" w:pos="8306"/>
        </w:tabs>
      </w:pPr>
      <w:hyperlink w:anchor="_Toc3482" w:history="1">
        <w:r>
          <w:rPr>
            <w:rFonts w:ascii="仿宋" w:eastAsia="仿宋" w:hAnsi="仿宋" w:cs="仿宋" w:hint="eastAsia"/>
            <w:lang w:eastAsia="zh-CN"/>
          </w:rPr>
          <w:t>四、少儿模特项目土建工程</w:t>
        </w:r>
        <w:r>
          <w:tab/>
        </w:r>
        <w:r>
          <w:fldChar w:fldCharType="begin"/>
        </w:r>
        <w:r>
          <w:instrText xml:space="preserve"> PAGEREF _Toc3482 \h </w:instrText>
        </w:r>
        <w:r>
          <w:fldChar w:fldCharType="separate"/>
        </w:r>
        <w:r>
          <w:t>10</w:t>
        </w:r>
        <w:r>
          <w:fldChar w:fldCharType="end"/>
        </w:r>
      </w:hyperlink>
    </w:p>
    <w:p>
      <w:pPr>
        <w:pStyle w:val="TOC2"/>
        <w:tabs>
          <w:tab w:val="right" w:leader="dot" w:pos="8306"/>
        </w:tabs>
      </w:pPr>
      <w:hyperlink w:anchor="_Toc29753" w:history="1">
        <w:r>
          <w:rPr>
            <w:rFonts w:ascii="仿宋" w:eastAsia="仿宋" w:hAnsi="仿宋" w:cs="仿宋" w:hint="eastAsia"/>
            <w:lang w:eastAsia="zh-CN"/>
          </w:rPr>
          <w:t>(一)、建筑工程设计原则</w:t>
        </w:r>
        <w:r>
          <w:tab/>
        </w:r>
        <w:r>
          <w:fldChar w:fldCharType="begin"/>
        </w:r>
        <w:r>
          <w:instrText xml:space="preserve"> PAGEREF _Toc29753 \h </w:instrText>
        </w:r>
        <w:r>
          <w:fldChar w:fldCharType="separate"/>
        </w:r>
        <w:r>
          <w:t>10</w:t>
        </w:r>
        <w:r>
          <w:fldChar w:fldCharType="end"/>
        </w:r>
      </w:hyperlink>
    </w:p>
    <w:p>
      <w:pPr>
        <w:pStyle w:val="TOC2"/>
        <w:tabs>
          <w:tab w:val="right" w:leader="dot" w:pos="8306"/>
        </w:tabs>
      </w:pPr>
      <w:hyperlink w:anchor="_Toc28841" w:history="1">
        <w:r>
          <w:rPr>
            <w:rFonts w:ascii="仿宋" w:eastAsia="仿宋" w:hAnsi="仿宋" w:cs="仿宋" w:hint="eastAsia"/>
            <w:lang w:eastAsia="zh-CN"/>
          </w:rPr>
          <w:t>(二)、土建工程设计年限及安全等级</w:t>
        </w:r>
        <w:r>
          <w:tab/>
        </w:r>
        <w:r>
          <w:fldChar w:fldCharType="begin"/>
        </w:r>
        <w:r>
          <w:instrText xml:space="preserve"> PAGEREF _Toc28841 \h </w:instrText>
        </w:r>
        <w:r>
          <w:fldChar w:fldCharType="separate"/>
        </w:r>
        <w:r>
          <w:t>11</w:t>
        </w:r>
        <w:r>
          <w:fldChar w:fldCharType="end"/>
        </w:r>
      </w:hyperlink>
    </w:p>
    <w:p>
      <w:pPr>
        <w:pStyle w:val="TOC2"/>
        <w:tabs>
          <w:tab w:val="right" w:leader="dot" w:pos="8306"/>
        </w:tabs>
      </w:pPr>
      <w:hyperlink w:anchor="_Toc16160" w:history="1">
        <w:r>
          <w:rPr>
            <w:rFonts w:ascii="仿宋" w:eastAsia="仿宋" w:hAnsi="仿宋" w:cs="仿宋" w:hint="eastAsia"/>
            <w:lang w:eastAsia="zh-CN"/>
          </w:rPr>
          <w:t>(三)、建筑工程设计总体要求</w:t>
        </w:r>
        <w:r>
          <w:tab/>
        </w:r>
        <w:r>
          <w:fldChar w:fldCharType="begin"/>
        </w:r>
        <w:r>
          <w:instrText xml:space="preserve"> PAGEREF _Toc16160 \h </w:instrText>
        </w:r>
        <w:r>
          <w:fldChar w:fldCharType="separate"/>
        </w:r>
        <w:r>
          <w:t>13</w:t>
        </w:r>
        <w:r>
          <w:fldChar w:fldCharType="end"/>
        </w:r>
      </w:hyperlink>
    </w:p>
    <w:p>
      <w:pPr>
        <w:pStyle w:val="TOC2"/>
        <w:tabs>
          <w:tab w:val="right" w:leader="dot" w:pos="8306"/>
        </w:tabs>
      </w:pPr>
      <w:hyperlink w:anchor="_Toc19029" w:history="1">
        <w:r>
          <w:rPr>
            <w:rFonts w:ascii="仿宋" w:eastAsia="仿宋" w:hAnsi="仿宋" w:cs="仿宋" w:hint="eastAsia"/>
            <w:lang w:eastAsia="zh-CN"/>
          </w:rPr>
          <w:t>(四)、土建工程建设指标</w:t>
        </w:r>
        <w:r>
          <w:tab/>
        </w:r>
        <w:r>
          <w:fldChar w:fldCharType="begin"/>
        </w:r>
        <w:r>
          <w:instrText xml:space="preserve"> PAGEREF _Toc19029 \h </w:instrText>
        </w:r>
        <w:r>
          <w:fldChar w:fldCharType="separate"/>
        </w:r>
        <w:r>
          <w:t>13</w:t>
        </w:r>
        <w:r>
          <w:fldChar w:fldCharType="end"/>
        </w:r>
      </w:hyperlink>
    </w:p>
    <w:p>
      <w:pPr>
        <w:pStyle w:val="TOC1"/>
        <w:tabs>
          <w:tab w:val="right" w:leader="dot" w:pos="8306"/>
        </w:tabs>
      </w:pPr>
      <w:hyperlink w:anchor="_Toc16154" w:history="1">
        <w:r>
          <w:rPr>
            <w:rFonts w:ascii="仿宋" w:eastAsia="仿宋" w:hAnsi="仿宋" w:cs="仿宋" w:hint="eastAsia"/>
            <w:lang w:eastAsia="zh-CN"/>
          </w:rPr>
          <w:t>五、少儿模特项目概论</w:t>
        </w:r>
        <w:r>
          <w:tab/>
        </w:r>
        <w:r>
          <w:fldChar w:fldCharType="begin"/>
        </w:r>
        <w:r>
          <w:instrText xml:space="preserve"> PAGEREF _Toc16154 \h </w:instrText>
        </w:r>
        <w:r>
          <w:fldChar w:fldCharType="separate"/>
        </w:r>
        <w:r>
          <w:t>14</w:t>
        </w:r>
        <w:r>
          <w:fldChar w:fldCharType="end"/>
        </w:r>
      </w:hyperlink>
    </w:p>
    <w:p>
      <w:pPr>
        <w:pStyle w:val="TOC2"/>
        <w:tabs>
          <w:tab w:val="right" w:leader="dot" w:pos="8306"/>
        </w:tabs>
      </w:pPr>
      <w:hyperlink w:anchor="_Toc28428" w:history="1">
        <w:r>
          <w:rPr>
            <w:rFonts w:ascii="仿宋" w:eastAsia="仿宋" w:hAnsi="仿宋" w:cs="仿宋" w:hint="eastAsia"/>
            <w:lang w:eastAsia="zh-CN"/>
          </w:rPr>
          <w:t>(一)、少儿模特项目概况</w:t>
        </w:r>
        <w:r>
          <w:tab/>
        </w:r>
        <w:r>
          <w:fldChar w:fldCharType="begin"/>
        </w:r>
        <w:r>
          <w:instrText xml:space="preserve"> PAGEREF _Toc28428 \h </w:instrText>
        </w:r>
        <w:r>
          <w:fldChar w:fldCharType="separate"/>
        </w:r>
        <w:r>
          <w:t>14</w:t>
        </w:r>
        <w:r>
          <w:fldChar w:fldCharType="end"/>
        </w:r>
      </w:hyperlink>
    </w:p>
    <w:p>
      <w:pPr>
        <w:pStyle w:val="TOC2"/>
        <w:tabs>
          <w:tab w:val="right" w:leader="dot" w:pos="8306"/>
        </w:tabs>
      </w:pPr>
      <w:hyperlink w:anchor="_Toc40" w:history="1">
        <w:r>
          <w:rPr>
            <w:rFonts w:ascii="仿宋" w:eastAsia="仿宋" w:hAnsi="仿宋" w:cs="仿宋" w:hint="eastAsia"/>
            <w:lang w:eastAsia="zh-CN"/>
          </w:rPr>
          <w:t>(二)、少儿模特项目目标</w:t>
        </w:r>
        <w:r>
          <w:tab/>
        </w:r>
        <w:r>
          <w:fldChar w:fldCharType="begin"/>
        </w:r>
        <w:r>
          <w:instrText xml:space="preserve"> PAGEREF _Toc40 \h </w:instrText>
        </w:r>
        <w:r>
          <w:fldChar w:fldCharType="separate"/>
        </w:r>
        <w:r>
          <w:t>16</w:t>
        </w:r>
        <w:r>
          <w:fldChar w:fldCharType="end"/>
        </w:r>
      </w:hyperlink>
    </w:p>
    <w:p>
      <w:pPr>
        <w:pStyle w:val="TOC2"/>
        <w:tabs>
          <w:tab w:val="right" w:leader="dot" w:pos="8306"/>
        </w:tabs>
      </w:pPr>
      <w:hyperlink w:anchor="_Toc18157" w:history="1">
        <w:r>
          <w:rPr>
            <w:rFonts w:ascii="仿宋" w:eastAsia="仿宋" w:hAnsi="仿宋" w:cs="仿宋" w:hint="eastAsia"/>
            <w:lang w:eastAsia="zh-CN"/>
          </w:rPr>
          <w:t>(三)、少儿模特项目提出的理由</w:t>
        </w:r>
        <w:r>
          <w:tab/>
        </w:r>
        <w:r>
          <w:fldChar w:fldCharType="begin"/>
        </w:r>
        <w:r>
          <w:instrText xml:space="preserve"> PAGEREF _Toc18157 \h </w:instrText>
        </w:r>
        <w:r>
          <w:fldChar w:fldCharType="separate"/>
        </w:r>
        <w:r>
          <w:t>17</w:t>
        </w:r>
        <w:r>
          <w:fldChar w:fldCharType="end"/>
        </w:r>
      </w:hyperlink>
    </w:p>
    <w:p>
      <w:pPr>
        <w:pStyle w:val="TOC2"/>
        <w:tabs>
          <w:tab w:val="right" w:leader="dot" w:pos="8306"/>
        </w:tabs>
      </w:pPr>
      <w:hyperlink w:anchor="_Toc11651" w:history="1">
        <w:r>
          <w:rPr>
            <w:rFonts w:ascii="仿宋" w:eastAsia="仿宋" w:hAnsi="仿宋" w:cs="仿宋" w:hint="eastAsia"/>
            <w:lang w:eastAsia="zh-CN"/>
          </w:rPr>
          <w:t>(四)、少儿模特项目意义</w:t>
        </w:r>
        <w:r>
          <w:tab/>
        </w:r>
        <w:r>
          <w:fldChar w:fldCharType="begin"/>
        </w:r>
        <w:r>
          <w:instrText xml:space="preserve"> PAGEREF _Toc11651 \h </w:instrText>
        </w:r>
        <w:r>
          <w:fldChar w:fldCharType="separate"/>
        </w:r>
        <w:r>
          <w:t>18</w:t>
        </w:r>
        <w:r>
          <w:fldChar w:fldCharType="end"/>
        </w:r>
      </w:hyperlink>
    </w:p>
    <w:p>
      <w:pPr>
        <w:pStyle w:val="TOC2"/>
        <w:tabs>
          <w:tab w:val="right" w:leader="dot" w:pos="8306"/>
        </w:tabs>
      </w:pPr>
      <w:hyperlink w:anchor="_Toc3454" w:history="1">
        <w:r>
          <w:rPr>
            <w:rFonts w:ascii="仿宋" w:eastAsia="仿宋" w:hAnsi="仿宋" w:cs="仿宋" w:hint="eastAsia"/>
            <w:lang w:eastAsia="zh-CN"/>
          </w:rPr>
          <w:t>(五)、少儿模特项目背景</w:t>
        </w:r>
        <w:r>
          <w:tab/>
        </w:r>
        <w:r>
          <w:fldChar w:fldCharType="begin"/>
        </w:r>
        <w:r>
          <w:instrText xml:space="preserve"> PAGEREF _Toc3454 \h </w:instrText>
        </w:r>
        <w:r>
          <w:fldChar w:fldCharType="separate"/>
        </w:r>
        <w:r>
          <w:t>19</w:t>
        </w:r>
        <w:r>
          <w:fldChar w:fldCharType="end"/>
        </w:r>
      </w:hyperlink>
    </w:p>
    <w:p>
      <w:pPr>
        <w:pStyle w:val="TOC1"/>
        <w:tabs>
          <w:tab w:val="right" w:leader="dot" w:pos="8306"/>
        </w:tabs>
      </w:pPr>
      <w:hyperlink w:anchor="_Toc9479" w:history="1">
        <w:r>
          <w:rPr>
            <w:rFonts w:ascii="仿宋" w:eastAsia="仿宋" w:hAnsi="仿宋" w:cs="仿宋" w:hint="eastAsia"/>
            <w:lang w:eastAsia="zh-CN"/>
          </w:rPr>
          <w:t>六、市场分析、调研</w:t>
        </w:r>
        <w:r>
          <w:tab/>
        </w:r>
        <w:r>
          <w:fldChar w:fldCharType="begin"/>
        </w:r>
        <w:r>
          <w:instrText xml:space="preserve"> PAGEREF _Toc9479 \h </w:instrText>
        </w:r>
        <w:r>
          <w:fldChar w:fldCharType="separate"/>
        </w:r>
        <w:r>
          <w:t>20</w:t>
        </w:r>
        <w:r>
          <w:fldChar w:fldCharType="end"/>
        </w:r>
      </w:hyperlink>
    </w:p>
    <w:p>
      <w:pPr>
        <w:pStyle w:val="TOC2"/>
        <w:tabs>
          <w:tab w:val="right" w:leader="dot" w:pos="8306"/>
        </w:tabs>
      </w:pPr>
      <w:hyperlink w:anchor="_Toc8176" w:history="1">
        <w:r>
          <w:rPr>
            <w:rFonts w:ascii="仿宋" w:eastAsia="仿宋" w:hAnsi="仿宋" w:cs="仿宋" w:hint="eastAsia"/>
            <w:lang w:eastAsia="zh-CN"/>
          </w:rPr>
          <w:t>(一)、少儿模特行业分析</w:t>
        </w:r>
        <w:r>
          <w:tab/>
        </w:r>
        <w:r>
          <w:fldChar w:fldCharType="begin"/>
        </w:r>
        <w:r>
          <w:instrText xml:space="preserve"> PAGEREF _Toc8176 \h </w:instrText>
        </w:r>
        <w:r>
          <w:fldChar w:fldCharType="separate"/>
        </w:r>
        <w:r>
          <w:t>20</w:t>
        </w:r>
        <w:r>
          <w:fldChar w:fldCharType="end"/>
        </w:r>
      </w:hyperlink>
    </w:p>
    <w:p>
      <w:pPr>
        <w:pStyle w:val="TOC2"/>
        <w:tabs>
          <w:tab w:val="right" w:leader="dot" w:pos="8306"/>
        </w:tabs>
      </w:pPr>
      <w:hyperlink w:anchor="_Toc29400" w:history="1">
        <w:r>
          <w:rPr>
            <w:rFonts w:ascii="仿宋" w:eastAsia="仿宋" w:hAnsi="仿宋" w:cs="仿宋" w:hint="eastAsia"/>
            <w:lang w:eastAsia="zh-CN"/>
          </w:rPr>
          <w:t>(二)、少儿模特市场分析预测</w:t>
        </w:r>
        <w:r>
          <w:tab/>
        </w:r>
        <w:r>
          <w:fldChar w:fldCharType="begin"/>
        </w:r>
        <w:r>
          <w:instrText xml:space="preserve"> PAGEREF _Toc29400 \h </w:instrText>
        </w:r>
        <w:r>
          <w:fldChar w:fldCharType="separate"/>
        </w:r>
        <w:r>
          <w:t>21</w:t>
        </w:r>
        <w:r>
          <w:fldChar w:fldCharType="end"/>
        </w:r>
      </w:hyperlink>
    </w:p>
    <w:p>
      <w:pPr>
        <w:pStyle w:val="TOC1"/>
        <w:tabs>
          <w:tab w:val="right" w:leader="dot" w:pos="8306"/>
        </w:tabs>
      </w:pPr>
      <w:hyperlink w:anchor="_Toc22182" w:history="1">
        <w:r>
          <w:rPr>
            <w:rFonts w:ascii="仿宋" w:eastAsia="仿宋" w:hAnsi="仿宋" w:cs="仿宋" w:hint="eastAsia"/>
            <w:lang w:eastAsia="zh-CN"/>
          </w:rPr>
          <w:t>七、少儿模特项目环境影响分析</w:t>
        </w:r>
        <w:r>
          <w:tab/>
        </w:r>
        <w:r>
          <w:fldChar w:fldCharType="begin"/>
        </w:r>
        <w:r>
          <w:instrText xml:space="preserve"> PAGEREF _Toc22182 \h </w:instrText>
        </w:r>
        <w:r>
          <w:fldChar w:fldCharType="separate"/>
        </w:r>
        <w:r>
          <w:t>22</w:t>
        </w:r>
        <w:r>
          <w:fldChar w:fldCharType="end"/>
        </w:r>
      </w:hyperlink>
    </w:p>
    <w:p>
      <w:pPr>
        <w:pStyle w:val="TOC2"/>
        <w:tabs>
          <w:tab w:val="right" w:leader="dot" w:pos="8306"/>
        </w:tabs>
      </w:pPr>
      <w:hyperlink w:anchor="_Toc24408" w:history="1">
        <w:r>
          <w:rPr>
            <w:rFonts w:ascii="仿宋" w:eastAsia="仿宋" w:hAnsi="仿宋" w:cs="仿宋" w:hint="eastAsia"/>
            <w:lang w:eastAsia="zh-CN"/>
          </w:rPr>
          <w:t>(一)、建设区域环境质量现状</w:t>
        </w:r>
        <w:r>
          <w:tab/>
        </w:r>
        <w:r>
          <w:fldChar w:fldCharType="begin"/>
        </w:r>
        <w:r>
          <w:instrText xml:space="preserve"> PAGEREF _Toc24408 \h </w:instrText>
        </w:r>
        <w:r>
          <w:fldChar w:fldCharType="separate"/>
        </w:r>
        <w:r>
          <w:t>22</w:t>
        </w:r>
        <w:r>
          <w:fldChar w:fldCharType="end"/>
        </w:r>
      </w:hyperlink>
    </w:p>
    <w:p>
      <w:pPr>
        <w:pStyle w:val="TOC2"/>
        <w:tabs>
          <w:tab w:val="right" w:leader="dot" w:pos="8306"/>
        </w:tabs>
      </w:pPr>
      <w:hyperlink w:anchor="_Toc3038" w:history="1">
        <w:r>
          <w:rPr>
            <w:rFonts w:ascii="仿宋" w:eastAsia="仿宋" w:hAnsi="仿宋" w:cs="仿宋" w:hint="eastAsia"/>
            <w:lang w:eastAsia="zh-CN"/>
          </w:rPr>
          <w:t>(二)、建设期环境保护</w:t>
        </w:r>
        <w:r>
          <w:tab/>
        </w:r>
        <w:r>
          <w:fldChar w:fldCharType="begin"/>
        </w:r>
        <w:r>
          <w:instrText xml:space="preserve"> PAGEREF _Toc3038 \h </w:instrText>
        </w:r>
        <w:r>
          <w:fldChar w:fldCharType="separate"/>
        </w:r>
        <w:r>
          <w:t>23</w:t>
        </w:r>
        <w:r>
          <w:fldChar w:fldCharType="end"/>
        </w:r>
      </w:hyperlink>
    </w:p>
    <w:p>
      <w:pPr>
        <w:pStyle w:val="TOC2"/>
        <w:tabs>
          <w:tab w:val="right" w:leader="dot" w:pos="8306"/>
        </w:tabs>
      </w:pPr>
      <w:hyperlink w:anchor="_Toc18856" w:history="1">
        <w:r>
          <w:rPr>
            <w:rFonts w:ascii="仿宋" w:eastAsia="仿宋" w:hAnsi="仿宋" w:cs="仿宋" w:hint="eastAsia"/>
            <w:lang w:eastAsia="zh-CN"/>
          </w:rPr>
          <w:t>(三)、运营期环境保护</w:t>
        </w:r>
        <w:r>
          <w:tab/>
        </w:r>
        <w:r>
          <w:fldChar w:fldCharType="begin"/>
        </w:r>
        <w:r>
          <w:instrText xml:space="preserve"> PAGEREF _Toc18856 \h </w:instrText>
        </w:r>
        <w:r>
          <w:fldChar w:fldCharType="separate"/>
        </w:r>
        <w:r>
          <w:t>24</w:t>
        </w:r>
        <w:r>
          <w:fldChar w:fldCharType="end"/>
        </w:r>
      </w:hyperlink>
    </w:p>
    <w:p>
      <w:pPr>
        <w:pStyle w:val="TOC2"/>
        <w:tabs>
          <w:tab w:val="right" w:leader="dot" w:pos="8306"/>
        </w:tabs>
      </w:pPr>
      <w:hyperlink w:anchor="_Toc16551" w:history="1">
        <w:r>
          <w:rPr>
            <w:rFonts w:ascii="仿宋" w:eastAsia="仿宋" w:hAnsi="仿宋" w:cs="仿宋" w:hint="eastAsia"/>
            <w:lang w:eastAsia="zh-CN"/>
          </w:rPr>
          <w:t>(四)、少儿模特项目建设对区域经济的影响</w:t>
        </w:r>
        <w:r>
          <w:tab/>
        </w:r>
        <w:r>
          <w:fldChar w:fldCharType="begin"/>
        </w:r>
        <w:r>
          <w:instrText xml:space="preserve"> PAGEREF _Toc16551 \h </w:instrText>
        </w:r>
        <w:r>
          <w:fldChar w:fldCharType="separate"/>
        </w:r>
        <w:r>
          <w:t>26</w:t>
        </w:r>
        <w:r>
          <w:fldChar w:fldCharType="end"/>
        </w:r>
      </w:hyperlink>
    </w:p>
    <w:p>
      <w:pPr>
        <w:pStyle w:val="TOC2"/>
        <w:tabs>
          <w:tab w:val="right" w:leader="dot" w:pos="8306"/>
        </w:tabs>
      </w:pPr>
      <w:hyperlink w:anchor="_Toc6980" w:history="1">
        <w:r>
          <w:rPr>
            <w:rFonts w:ascii="仿宋" w:eastAsia="仿宋" w:hAnsi="仿宋" w:cs="仿宋" w:hint="eastAsia"/>
            <w:lang w:eastAsia="zh-CN"/>
          </w:rPr>
          <w:t>(五)、废弃物处理</w:t>
        </w:r>
        <w:r>
          <w:tab/>
        </w:r>
        <w:r>
          <w:fldChar w:fldCharType="begin"/>
        </w:r>
        <w:r>
          <w:instrText xml:space="preserve"> PAGEREF _Toc6980 \h </w:instrText>
        </w:r>
        <w:r>
          <w:fldChar w:fldCharType="separate"/>
        </w:r>
        <w:r>
          <w:t>27</w:t>
        </w:r>
        <w:r>
          <w:fldChar w:fldCharType="end"/>
        </w:r>
      </w:hyperlink>
    </w:p>
    <w:p>
      <w:pPr>
        <w:pStyle w:val="TOC2"/>
        <w:tabs>
          <w:tab w:val="right" w:leader="dot" w:pos="8306"/>
        </w:tabs>
      </w:pPr>
      <w:hyperlink w:anchor="_Toc6797" w:history="1">
        <w:r>
          <w:rPr>
            <w:rFonts w:ascii="仿宋" w:eastAsia="仿宋" w:hAnsi="仿宋" w:cs="仿宋" w:hint="eastAsia"/>
            <w:lang w:eastAsia="zh-CN"/>
          </w:rPr>
          <w:t>(六)、特殊环境影响分析</w:t>
        </w:r>
        <w:r>
          <w:tab/>
        </w:r>
        <w:r>
          <w:fldChar w:fldCharType="begin"/>
        </w:r>
        <w:r>
          <w:instrText xml:space="preserve"> PAGEREF _Toc6797 \h </w:instrText>
        </w:r>
        <w:r>
          <w:fldChar w:fldCharType="separate"/>
        </w:r>
        <w:r>
          <w:t>29</w:t>
        </w:r>
        <w:r>
          <w:fldChar w:fldCharType="end"/>
        </w:r>
      </w:hyperlink>
    </w:p>
    <w:p>
      <w:pPr>
        <w:pStyle w:val="TOC2"/>
        <w:tabs>
          <w:tab w:val="right" w:leader="dot" w:pos="8306"/>
        </w:tabs>
      </w:pPr>
      <w:hyperlink w:anchor="_Toc17794" w:history="1">
        <w:r>
          <w:rPr>
            <w:rFonts w:ascii="仿宋" w:eastAsia="仿宋" w:hAnsi="仿宋" w:cs="仿宋" w:hint="eastAsia"/>
            <w:lang w:eastAsia="zh-CN"/>
          </w:rPr>
          <w:t>(七)、清洁生产</w:t>
        </w:r>
        <w:r>
          <w:tab/>
        </w:r>
        <w:r>
          <w:fldChar w:fldCharType="begin"/>
        </w:r>
        <w:r>
          <w:instrText xml:space="preserve"> PAGEREF _Toc17794 \h </w:instrText>
        </w:r>
        <w:r>
          <w:fldChar w:fldCharType="separate"/>
        </w:r>
        <w:r>
          <w:t>30</w:t>
        </w:r>
        <w:r>
          <w:fldChar w:fldCharType="end"/>
        </w:r>
      </w:hyperlink>
    </w:p>
    <w:p>
      <w:pPr>
        <w:pStyle w:val="TOC2"/>
        <w:tabs>
          <w:tab w:val="right" w:leader="dot" w:pos="8306"/>
        </w:tabs>
      </w:pPr>
      <w:hyperlink w:anchor="_Toc1955" w:history="1">
        <w:r>
          <w:rPr>
            <w:rFonts w:ascii="仿宋" w:eastAsia="仿宋" w:hAnsi="仿宋" w:cs="仿宋" w:hint="eastAsia"/>
            <w:lang w:eastAsia="zh-CN"/>
          </w:rPr>
          <w:t>(八)、环境保护综合评价</w:t>
        </w:r>
        <w:r>
          <w:tab/>
        </w:r>
        <w:r>
          <w:fldChar w:fldCharType="begin"/>
        </w:r>
        <w:r>
          <w:instrText xml:space="preserve"> PAGEREF _Toc1955 \h </w:instrText>
        </w:r>
        <w:r>
          <w:fldChar w:fldCharType="separate"/>
        </w:r>
        <w:r>
          <w:t>31</w:t>
        </w:r>
        <w:r>
          <w:fldChar w:fldCharType="end"/>
        </w:r>
      </w:hyperlink>
    </w:p>
    <w:p>
      <w:pPr>
        <w:pStyle w:val="TOC1"/>
        <w:tabs>
          <w:tab w:val="right" w:leader="dot" w:pos="8306"/>
        </w:tabs>
      </w:pPr>
      <w:hyperlink w:anchor="_Toc32758" w:history="1">
        <w:r>
          <w:rPr>
            <w:rFonts w:ascii="仿宋" w:eastAsia="仿宋" w:hAnsi="仿宋" w:cs="仿宋" w:hint="eastAsia"/>
            <w:lang w:eastAsia="zh-CN"/>
          </w:rPr>
          <w:t>八、少儿模特项目投资规划</w:t>
        </w:r>
        <w:r>
          <w:tab/>
        </w:r>
        <w:r>
          <w:fldChar w:fldCharType="begin"/>
        </w:r>
        <w:r>
          <w:instrText xml:space="preserve"> PAGEREF _Toc32758 \h </w:instrText>
        </w:r>
        <w:r>
          <w:fldChar w:fldCharType="separate"/>
        </w:r>
        <w:r>
          <w:t>32</w:t>
        </w:r>
        <w:r>
          <w:fldChar w:fldCharType="end"/>
        </w:r>
      </w:hyperlink>
    </w:p>
    <w:p>
      <w:pPr>
        <w:pStyle w:val="TOC2"/>
        <w:tabs>
          <w:tab w:val="right" w:leader="dot" w:pos="8306"/>
        </w:tabs>
      </w:pPr>
      <w:hyperlink w:anchor="_Toc972" w:history="1">
        <w:r>
          <w:rPr>
            <w:rFonts w:ascii="仿宋" w:eastAsia="仿宋" w:hAnsi="仿宋" w:cs="仿宋" w:hint="eastAsia"/>
            <w:lang w:eastAsia="zh-CN"/>
          </w:rPr>
          <w:t>(一)、少儿模特项目总投资估算</w:t>
        </w:r>
        <w:r>
          <w:tab/>
        </w:r>
        <w:r>
          <w:fldChar w:fldCharType="begin"/>
        </w:r>
        <w:r>
          <w:instrText xml:space="preserve"> PAGEREF _Toc972 \h </w:instrText>
        </w:r>
        <w:r>
          <w:fldChar w:fldCharType="separate"/>
        </w:r>
        <w:r>
          <w:t>32</w:t>
        </w:r>
        <w:r>
          <w:fldChar w:fldCharType="end"/>
        </w:r>
      </w:hyperlink>
    </w:p>
    <w:p>
      <w:pPr>
        <w:pStyle w:val="TOC2"/>
        <w:tabs>
          <w:tab w:val="right" w:leader="dot" w:pos="8306"/>
        </w:tabs>
      </w:pPr>
      <w:hyperlink w:anchor="_Toc30474" w:history="1">
        <w:r>
          <w:rPr>
            <w:rFonts w:ascii="仿宋" w:eastAsia="仿宋" w:hAnsi="仿宋" w:cs="仿宋" w:hint="eastAsia"/>
            <w:lang w:eastAsia="zh-CN"/>
          </w:rPr>
          <w:t>(二)、资金筹措</w:t>
        </w:r>
        <w:r>
          <w:tab/>
        </w:r>
        <w:r>
          <w:fldChar w:fldCharType="begin"/>
        </w:r>
        <w:r>
          <w:instrText xml:space="preserve"> PAGEREF _Toc30474 \h </w:instrText>
        </w:r>
        <w:r>
          <w:fldChar w:fldCharType="separate"/>
        </w:r>
        <w:r>
          <w:t>34</w:t>
        </w:r>
        <w:r>
          <w:fldChar w:fldCharType="end"/>
        </w:r>
      </w:hyperlink>
    </w:p>
    <w:p>
      <w:pPr>
        <w:pStyle w:val="TOC1"/>
        <w:tabs>
          <w:tab w:val="right" w:leader="dot" w:pos="8306"/>
        </w:tabs>
      </w:pPr>
      <w:hyperlink w:anchor="_Toc4478" w:history="1">
        <w:r>
          <w:rPr>
            <w:rFonts w:ascii="仿宋" w:eastAsia="仿宋" w:hAnsi="仿宋" w:cs="仿宋" w:hint="eastAsia"/>
            <w:lang w:eastAsia="zh-CN"/>
          </w:rPr>
          <w:t>九、少儿模特项目计划安排</w:t>
        </w:r>
        <w:r>
          <w:tab/>
        </w:r>
        <w:r>
          <w:fldChar w:fldCharType="begin"/>
        </w:r>
        <w:r>
          <w:instrText xml:space="preserve"> PAGEREF _Toc4478 \h </w:instrText>
        </w:r>
        <w:r>
          <w:fldChar w:fldCharType="separate"/>
        </w:r>
        <w:r>
          <w:t>34</w:t>
        </w:r>
        <w:r>
          <w:fldChar w:fldCharType="end"/>
        </w:r>
      </w:hyperlink>
    </w:p>
    <w:p>
      <w:pPr>
        <w:pStyle w:val="TOC2"/>
        <w:tabs>
          <w:tab w:val="right" w:leader="dot" w:pos="8306"/>
        </w:tabs>
      </w:pPr>
      <w:hyperlink w:anchor="_Toc21582" w:history="1">
        <w:r>
          <w:rPr>
            <w:rFonts w:ascii="仿宋" w:eastAsia="仿宋" w:hAnsi="仿宋" w:cs="仿宋" w:hint="eastAsia"/>
            <w:lang w:eastAsia="zh-CN"/>
          </w:rPr>
          <w:t>(一)、建设周期</w:t>
        </w:r>
        <w:r>
          <w:tab/>
        </w:r>
        <w:r>
          <w:fldChar w:fldCharType="begin"/>
        </w:r>
        <w:r>
          <w:instrText xml:space="preserve"> PAGEREF _Toc21582 \h </w:instrText>
        </w:r>
        <w:r>
          <w:fldChar w:fldCharType="separate"/>
        </w:r>
        <w:r>
          <w:t>34</w:t>
        </w:r>
        <w:r>
          <w:fldChar w:fldCharType="end"/>
        </w:r>
      </w:hyperlink>
    </w:p>
    <w:p>
      <w:pPr>
        <w:pStyle w:val="TOC2"/>
        <w:tabs>
          <w:tab w:val="right" w:leader="dot" w:pos="8306"/>
        </w:tabs>
      </w:pPr>
      <w:hyperlink w:anchor="_Toc18759" w:history="1">
        <w:r>
          <w:rPr>
            <w:rFonts w:ascii="仿宋" w:eastAsia="仿宋" w:hAnsi="仿宋" w:cs="仿宋" w:hint="eastAsia"/>
            <w:lang w:eastAsia="zh-CN"/>
          </w:rPr>
          <w:t>(二)、建设进度</w:t>
        </w:r>
        <w:r>
          <w:tab/>
        </w:r>
        <w:r>
          <w:fldChar w:fldCharType="begin"/>
        </w:r>
        <w:r>
          <w:instrText xml:space="preserve"> PAGEREF _Toc18759 \h </w:instrText>
        </w:r>
        <w:r>
          <w:fldChar w:fldCharType="separate"/>
        </w:r>
        <w:r>
          <w:t>35</w:t>
        </w:r>
        <w:r>
          <w:fldChar w:fldCharType="end"/>
        </w:r>
      </w:hyperlink>
    </w:p>
    <w:p>
      <w:pPr>
        <w:pStyle w:val="TOC2"/>
        <w:tabs>
          <w:tab w:val="right" w:leader="dot" w:pos="8306"/>
        </w:tabs>
      </w:pPr>
      <w:hyperlink w:anchor="_Toc5707" w:history="1">
        <w:r>
          <w:rPr>
            <w:rFonts w:ascii="仿宋" w:eastAsia="仿宋" w:hAnsi="仿宋" w:cs="仿宋" w:hint="eastAsia"/>
            <w:lang w:eastAsia="zh-CN"/>
          </w:rPr>
          <w:t>(三)、进度安排注意事项</w:t>
        </w:r>
        <w:r>
          <w:tab/>
        </w:r>
        <w:r>
          <w:fldChar w:fldCharType="begin"/>
        </w:r>
        <w:r>
          <w:instrText xml:space="preserve"> PAGEREF _Toc5707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00" w:history="1">
        <w:r>
          <w:rPr>
            <w:rFonts w:ascii="仿宋" w:eastAsia="仿宋" w:hAnsi="仿宋" w:cs="仿宋" w:hint="eastAsia"/>
            <w:lang w:eastAsia="zh-CN"/>
          </w:rPr>
          <w:t>(四)、人力资源配置</w:t>
        </w:r>
        <w:r>
          <w:tab/>
        </w:r>
        <w:r>
          <w:fldChar w:fldCharType="begin"/>
        </w:r>
        <w:r>
          <w:instrText xml:space="preserve"> PAGEREF _Toc16100 \h </w:instrText>
        </w:r>
        <w:r>
          <w:fldChar w:fldCharType="separate"/>
        </w:r>
        <w:r>
          <w:t>38</w:t>
        </w:r>
        <w:r>
          <w:fldChar w:fldCharType="end"/>
        </w:r>
      </w:hyperlink>
    </w:p>
    <w:p>
      <w:pPr>
        <w:pStyle w:val="TOC1"/>
        <w:tabs>
          <w:tab w:val="right" w:leader="dot" w:pos="8306"/>
        </w:tabs>
      </w:pPr>
      <w:hyperlink w:anchor="_Toc7130" w:history="1">
        <w:r>
          <w:rPr>
            <w:rFonts w:ascii="仿宋" w:eastAsia="仿宋" w:hAnsi="仿宋" w:cs="仿宋" w:hint="eastAsia"/>
            <w:lang w:eastAsia="zh-CN"/>
          </w:rPr>
          <w:t>十、少儿模特项目人力资源管理</w:t>
        </w:r>
        <w:r>
          <w:tab/>
        </w:r>
        <w:r>
          <w:fldChar w:fldCharType="begin"/>
        </w:r>
        <w:r>
          <w:instrText xml:space="preserve"> PAGEREF _Toc7130 \h </w:instrText>
        </w:r>
        <w:r>
          <w:fldChar w:fldCharType="separate"/>
        </w:r>
        <w:r>
          <w:t>38</w:t>
        </w:r>
        <w:r>
          <w:fldChar w:fldCharType="end"/>
        </w:r>
      </w:hyperlink>
    </w:p>
    <w:p>
      <w:pPr>
        <w:pStyle w:val="TOC2"/>
        <w:tabs>
          <w:tab w:val="right" w:leader="dot" w:pos="8306"/>
        </w:tabs>
      </w:pPr>
      <w:hyperlink w:anchor="_Toc12203" w:history="1">
        <w:r>
          <w:rPr>
            <w:rFonts w:ascii="仿宋" w:eastAsia="仿宋" w:hAnsi="仿宋" w:cs="仿宋" w:hint="eastAsia"/>
            <w:lang w:eastAsia="zh-CN"/>
          </w:rPr>
          <w:t>(一)、建立健全的预算管理制度</w:t>
        </w:r>
        <w:r>
          <w:tab/>
        </w:r>
        <w:r>
          <w:fldChar w:fldCharType="begin"/>
        </w:r>
        <w:r>
          <w:instrText xml:space="preserve"> PAGEREF _Toc12203 \h </w:instrText>
        </w:r>
        <w:r>
          <w:fldChar w:fldCharType="separate"/>
        </w:r>
        <w:r>
          <w:t>38</w:t>
        </w:r>
        <w:r>
          <w:fldChar w:fldCharType="end"/>
        </w:r>
      </w:hyperlink>
    </w:p>
    <w:p>
      <w:pPr>
        <w:pStyle w:val="TOC2"/>
        <w:tabs>
          <w:tab w:val="right" w:leader="dot" w:pos="8306"/>
        </w:tabs>
      </w:pPr>
      <w:hyperlink w:anchor="_Toc10063" w:history="1">
        <w:r>
          <w:rPr>
            <w:rFonts w:ascii="仿宋" w:eastAsia="仿宋" w:hAnsi="仿宋" w:cs="仿宋" w:hint="eastAsia"/>
            <w:lang w:eastAsia="zh-CN"/>
          </w:rPr>
          <w:t>(二)、加强资金流动监控</w:t>
        </w:r>
        <w:r>
          <w:tab/>
        </w:r>
        <w:r>
          <w:fldChar w:fldCharType="begin"/>
        </w:r>
        <w:r>
          <w:instrText xml:space="preserve"> PAGEREF _Toc10063 \h </w:instrText>
        </w:r>
        <w:r>
          <w:fldChar w:fldCharType="separate"/>
        </w:r>
        <w:r>
          <w:t>40</w:t>
        </w:r>
        <w:r>
          <w:fldChar w:fldCharType="end"/>
        </w:r>
      </w:hyperlink>
    </w:p>
    <w:p>
      <w:pPr>
        <w:pStyle w:val="TOC2"/>
        <w:tabs>
          <w:tab w:val="right" w:leader="dot" w:pos="8306"/>
        </w:tabs>
      </w:pPr>
      <w:hyperlink w:anchor="_Toc19853" w:history="1">
        <w:r>
          <w:rPr>
            <w:rFonts w:ascii="仿宋" w:eastAsia="仿宋" w:hAnsi="仿宋" w:cs="仿宋" w:hint="eastAsia"/>
            <w:lang w:eastAsia="zh-CN"/>
          </w:rPr>
          <w:t>(三)、制定完善的风险控制机制</w:t>
        </w:r>
        <w:r>
          <w:tab/>
        </w:r>
        <w:r>
          <w:fldChar w:fldCharType="begin"/>
        </w:r>
        <w:r>
          <w:instrText xml:space="preserve"> PAGEREF _Toc19853 \h </w:instrText>
        </w:r>
        <w:r>
          <w:fldChar w:fldCharType="separate"/>
        </w:r>
        <w:r>
          <w:t>41</w:t>
        </w:r>
        <w:r>
          <w:fldChar w:fldCharType="end"/>
        </w:r>
      </w:hyperlink>
    </w:p>
    <w:p>
      <w:pPr>
        <w:pStyle w:val="TOC2"/>
        <w:tabs>
          <w:tab w:val="right" w:leader="dot" w:pos="8306"/>
        </w:tabs>
      </w:pPr>
      <w:hyperlink w:anchor="_Toc2" w:history="1">
        <w:r>
          <w:rPr>
            <w:rFonts w:ascii="仿宋" w:eastAsia="仿宋" w:hAnsi="仿宋" w:cs="仿宋" w:hint="eastAsia"/>
            <w:lang w:eastAsia="zh-CN"/>
          </w:rPr>
          <w:t>(四)、优化成本管理</w:t>
        </w:r>
        <w:r>
          <w:tab/>
        </w:r>
        <w:r>
          <w:fldChar w:fldCharType="begin"/>
        </w:r>
        <w:r>
          <w:instrText xml:space="preserve"> PAGEREF _Toc2 \h </w:instrText>
        </w:r>
        <w:r>
          <w:fldChar w:fldCharType="separate"/>
        </w:r>
        <w:r>
          <w:t>42</w:t>
        </w:r>
        <w:r>
          <w:fldChar w:fldCharType="end"/>
        </w:r>
      </w:hyperlink>
    </w:p>
    <w:p>
      <w:pPr>
        <w:pStyle w:val="TOC1"/>
        <w:tabs>
          <w:tab w:val="right" w:leader="dot" w:pos="8306"/>
        </w:tabs>
      </w:pPr>
      <w:hyperlink w:anchor="_Toc21258" w:history="1">
        <w:r>
          <w:rPr>
            <w:rFonts w:ascii="仿宋" w:eastAsia="仿宋" w:hAnsi="仿宋" w:cs="仿宋" w:hint="eastAsia"/>
            <w:lang w:eastAsia="zh-CN"/>
          </w:rPr>
          <w:t>十一、生产安全保护</w:t>
        </w:r>
        <w:r>
          <w:tab/>
        </w:r>
        <w:r>
          <w:fldChar w:fldCharType="begin"/>
        </w:r>
        <w:r>
          <w:instrText xml:space="preserve"> PAGEREF _Toc21258 \h </w:instrText>
        </w:r>
        <w:r>
          <w:fldChar w:fldCharType="separate"/>
        </w:r>
        <w:r>
          <w:t>44</w:t>
        </w:r>
        <w:r>
          <w:fldChar w:fldCharType="end"/>
        </w:r>
      </w:hyperlink>
    </w:p>
    <w:p>
      <w:pPr>
        <w:pStyle w:val="TOC2"/>
        <w:tabs>
          <w:tab w:val="right" w:leader="dot" w:pos="8306"/>
        </w:tabs>
      </w:pPr>
      <w:hyperlink w:anchor="_Toc19693" w:history="1">
        <w:r>
          <w:rPr>
            <w:rFonts w:ascii="仿宋" w:eastAsia="仿宋" w:hAnsi="仿宋" w:cs="仿宋" w:hint="eastAsia"/>
            <w:lang w:eastAsia="zh-CN"/>
          </w:rPr>
          <w:t>(一)、消防安全</w:t>
        </w:r>
        <w:r>
          <w:tab/>
        </w:r>
        <w:r>
          <w:fldChar w:fldCharType="begin"/>
        </w:r>
        <w:r>
          <w:instrText xml:space="preserve"> PAGEREF _Toc19693 \h </w:instrText>
        </w:r>
        <w:r>
          <w:fldChar w:fldCharType="separate"/>
        </w:r>
        <w:r>
          <w:t>44</w:t>
        </w:r>
        <w:r>
          <w:fldChar w:fldCharType="end"/>
        </w:r>
      </w:hyperlink>
    </w:p>
    <w:p>
      <w:pPr>
        <w:pStyle w:val="TOC2"/>
        <w:tabs>
          <w:tab w:val="right" w:leader="dot" w:pos="8306"/>
        </w:tabs>
      </w:pPr>
      <w:hyperlink w:anchor="_Toc12223" w:history="1">
        <w:r>
          <w:rPr>
            <w:rFonts w:ascii="仿宋" w:eastAsia="仿宋" w:hAnsi="仿宋" w:cs="仿宋" w:hint="eastAsia"/>
            <w:lang w:eastAsia="zh-CN"/>
          </w:rPr>
          <w:t>(二)、防火防爆总图布置措施</w:t>
        </w:r>
        <w:r>
          <w:tab/>
        </w:r>
        <w:r>
          <w:fldChar w:fldCharType="begin"/>
        </w:r>
        <w:r>
          <w:instrText xml:space="preserve"> PAGEREF _Toc12223 \h </w:instrText>
        </w:r>
        <w:r>
          <w:fldChar w:fldCharType="separate"/>
        </w:r>
        <w:r>
          <w:t>45</w:t>
        </w:r>
        <w:r>
          <w:fldChar w:fldCharType="end"/>
        </w:r>
      </w:hyperlink>
    </w:p>
    <w:p>
      <w:pPr>
        <w:pStyle w:val="TOC2"/>
        <w:tabs>
          <w:tab w:val="right" w:leader="dot" w:pos="8306"/>
        </w:tabs>
      </w:pPr>
      <w:hyperlink w:anchor="_Toc22914" w:history="1">
        <w:r>
          <w:rPr>
            <w:rFonts w:ascii="仿宋" w:eastAsia="仿宋" w:hAnsi="仿宋" w:cs="仿宋" w:hint="eastAsia"/>
            <w:lang w:eastAsia="zh-CN"/>
          </w:rPr>
          <w:t>(三)、自然灾害防范措施</w:t>
        </w:r>
        <w:r>
          <w:tab/>
        </w:r>
        <w:r>
          <w:fldChar w:fldCharType="begin"/>
        </w:r>
        <w:r>
          <w:instrText xml:space="preserve"> PAGEREF _Toc22914 \h </w:instrText>
        </w:r>
        <w:r>
          <w:fldChar w:fldCharType="separate"/>
        </w:r>
        <w:r>
          <w:t>46</w:t>
        </w:r>
        <w:r>
          <w:fldChar w:fldCharType="end"/>
        </w:r>
      </w:hyperlink>
    </w:p>
    <w:p>
      <w:pPr>
        <w:pStyle w:val="TOC2"/>
        <w:tabs>
          <w:tab w:val="right" w:leader="dot" w:pos="8306"/>
        </w:tabs>
      </w:pPr>
      <w:hyperlink w:anchor="_Toc23168" w:history="1">
        <w:r>
          <w:rPr>
            <w:rFonts w:ascii="仿宋" w:eastAsia="仿宋" w:hAnsi="仿宋" w:cs="仿宋" w:hint="eastAsia"/>
            <w:lang w:eastAsia="zh-CN"/>
          </w:rPr>
          <w:t>(四)、安全色及安全标志使用要求</w:t>
        </w:r>
        <w:r>
          <w:tab/>
        </w:r>
        <w:r>
          <w:fldChar w:fldCharType="begin"/>
        </w:r>
        <w:r>
          <w:instrText xml:space="preserve"> PAGEREF _Toc23168 \h </w:instrText>
        </w:r>
        <w:r>
          <w:fldChar w:fldCharType="separate"/>
        </w:r>
        <w:r>
          <w:t>47</w:t>
        </w:r>
        <w:r>
          <w:fldChar w:fldCharType="end"/>
        </w:r>
      </w:hyperlink>
    </w:p>
    <w:p>
      <w:pPr>
        <w:pStyle w:val="TOC2"/>
        <w:tabs>
          <w:tab w:val="right" w:leader="dot" w:pos="8306"/>
        </w:tabs>
      </w:pPr>
      <w:hyperlink w:anchor="_Toc15843" w:history="1">
        <w:r>
          <w:rPr>
            <w:rFonts w:ascii="仿宋" w:eastAsia="仿宋" w:hAnsi="仿宋" w:cs="仿宋" w:hint="eastAsia"/>
            <w:lang w:eastAsia="zh-CN"/>
          </w:rPr>
          <w:t>(五)、防尘防毒措施</w:t>
        </w:r>
        <w:r>
          <w:tab/>
        </w:r>
        <w:r>
          <w:fldChar w:fldCharType="begin"/>
        </w:r>
        <w:r>
          <w:instrText xml:space="preserve"> PAGEREF _Toc15843 \h </w:instrText>
        </w:r>
        <w:r>
          <w:fldChar w:fldCharType="separate"/>
        </w:r>
        <w:r>
          <w:t>48</w:t>
        </w:r>
        <w:r>
          <w:fldChar w:fldCharType="end"/>
        </w:r>
      </w:hyperlink>
    </w:p>
    <w:p>
      <w:pPr>
        <w:pStyle w:val="TOC2"/>
        <w:tabs>
          <w:tab w:val="right" w:leader="dot" w:pos="8306"/>
        </w:tabs>
      </w:pPr>
      <w:hyperlink w:anchor="_Toc32021" w:history="1">
        <w:r>
          <w:rPr>
            <w:rFonts w:ascii="仿宋" w:eastAsia="仿宋" w:hAnsi="仿宋" w:cs="仿宋" w:hint="eastAsia"/>
            <w:lang w:eastAsia="zh-CN"/>
          </w:rPr>
          <w:t>(六)、防静电、触电防护及防雷措施</w:t>
        </w:r>
        <w:r>
          <w:tab/>
        </w:r>
        <w:r>
          <w:fldChar w:fldCharType="begin"/>
        </w:r>
        <w:r>
          <w:instrText xml:space="preserve"> PAGEREF _Toc32021 \h </w:instrText>
        </w:r>
        <w:r>
          <w:fldChar w:fldCharType="separate"/>
        </w:r>
        <w:r>
          <w:t>49</w:t>
        </w:r>
        <w:r>
          <w:fldChar w:fldCharType="end"/>
        </w:r>
      </w:hyperlink>
    </w:p>
    <w:p>
      <w:pPr>
        <w:pStyle w:val="TOC2"/>
        <w:tabs>
          <w:tab w:val="right" w:leader="dot" w:pos="8306"/>
        </w:tabs>
      </w:pPr>
      <w:hyperlink w:anchor="_Toc28190" w:history="1">
        <w:r>
          <w:rPr>
            <w:rFonts w:ascii="仿宋" w:eastAsia="仿宋" w:hAnsi="仿宋" w:cs="仿宋" w:hint="eastAsia"/>
            <w:lang w:eastAsia="zh-CN"/>
          </w:rPr>
          <w:t>(七)、机械设备安全保障措施</w:t>
        </w:r>
        <w:r>
          <w:tab/>
        </w:r>
        <w:r>
          <w:fldChar w:fldCharType="begin"/>
        </w:r>
        <w:r>
          <w:instrText xml:space="preserve"> PAGEREF _Toc28190 \h </w:instrText>
        </w:r>
        <w:r>
          <w:fldChar w:fldCharType="separate"/>
        </w:r>
        <w:r>
          <w:t>50</w:t>
        </w:r>
        <w:r>
          <w:fldChar w:fldCharType="end"/>
        </w:r>
      </w:hyperlink>
    </w:p>
    <w:p>
      <w:pPr>
        <w:pStyle w:val="TOC1"/>
        <w:tabs>
          <w:tab w:val="right" w:leader="dot" w:pos="8306"/>
        </w:tabs>
      </w:pPr>
      <w:hyperlink w:anchor="_Toc3863" w:history="1">
        <w:r>
          <w:rPr>
            <w:rFonts w:ascii="仿宋" w:eastAsia="仿宋" w:hAnsi="仿宋" w:cs="仿宋" w:hint="eastAsia"/>
            <w:lang w:eastAsia="zh-CN"/>
          </w:rPr>
          <w:t>十二、少儿模特项目社会影响</w:t>
        </w:r>
        <w:r>
          <w:tab/>
        </w:r>
        <w:r>
          <w:fldChar w:fldCharType="begin"/>
        </w:r>
        <w:r>
          <w:instrText xml:space="preserve"> PAGEREF _Toc3863 \h </w:instrText>
        </w:r>
        <w:r>
          <w:fldChar w:fldCharType="separate"/>
        </w:r>
        <w:r>
          <w:t>52</w:t>
        </w:r>
        <w:r>
          <w:fldChar w:fldCharType="end"/>
        </w:r>
      </w:hyperlink>
    </w:p>
    <w:p>
      <w:pPr>
        <w:pStyle w:val="TOC2"/>
        <w:tabs>
          <w:tab w:val="right" w:leader="dot" w:pos="8306"/>
        </w:tabs>
      </w:pPr>
      <w:hyperlink w:anchor="_Toc4133" w:history="1">
        <w:r>
          <w:rPr>
            <w:rFonts w:ascii="仿宋" w:eastAsia="仿宋" w:hAnsi="仿宋" w:cs="仿宋" w:hint="eastAsia"/>
            <w:lang w:eastAsia="zh-CN"/>
          </w:rPr>
          <w:t>(一)、社会责任与义务</w:t>
        </w:r>
        <w:r>
          <w:tab/>
        </w:r>
        <w:r>
          <w:fldChar w:fldCharType="begin"/>
        </w:r>
        <w:r>
          <w:instrText xml:space="preserve"> PAGEREF _Toc4133 \h </w:instrText>
        </w:r>
        <w:r>
          <w:fldChar w:fldCharType="separate"/>
        </w:r>
        <w:r>
          <w:t>52</w:t>
        </w:r>
        <w:r>
          <w:fldChar w:fldCharType="end"/>
        </w:r>
      </w:hyperlink>
    </w:p>
    <w:p>
      <w:pPr>
        <w:pStyle w:val="TOC2"/>
        <w:tabs>
          <w:tab w:val="right" w:leader="dot" w:pos="8306"/>
        </w:tabs>
      </w:pPr>
      <w:hyperlink w:anchor="_Toc24704" w:history="1">
        <w:r>
          <w:rPr>
            <w:rFonts w:ascii="仿宋" w:eastAsia="仿宋" w:hAnsi="仿宋" w:cs="仿宋" w:hint="eastAsia"/>
            <w:lang w:eastAsia="zh-CN"/>
          </w:rPr>
          <w:t>(二)、社会参与与沟通</w:t>
        </w:r>
        <w:r>
          <w:tab/>
        </w:r>
        <w:r>
          <w:fldChar w:fldCharType="begin"/>
        </w:r>
        <w:r>
          <w:instrText xml:space="preserve"> PAGEREF _Toc24704 \h </w:instrText>
        </w:r>
        <w:r>
          <w:fldChar w:fldCharType="separate"/>
        </w:r>
        <w:r>
          <w:t>52</w:t>
        </w:r>
        <w:r>
          <w:fldChar w:fldCharType="end"/>
        </w:r>
      </w:hyperlink>
    </w:p>
    <w:p>
      <w:pPr>
        <w:pStyle w:val="TOC1"/>
        <w:tabs>
          <w:tab w:val="right" w:leader="dot" w:pos="8306"/>
        </w:tabs>
      </w:pPr>
      <w:hyperlink w:anchor="_Toc13968" w:history="1">
        <w:r>
          <w:rPr>
            <w:rFonts w:ascii="仿宋" w:eastAsia="仿宋" w:hAnsi="仿宋" w:cs="仿宋" w:hint="eastAsia"/>
            <w:lang w:eastAsia="zh-CN"/>
          </w:rPr>
          <w:t>十三、质量管理体系</w:t>
        </w:r>
        <w:r>
          <w:tab/>
        </w:r>
        <w:r>
          <w:fldChar w:fldCharType="begin"/>
        </w:r>
        <w:r>
          <w:instrText xml:space="preserve"> PAGEREF _Toc13968 \h </w:instrText>
        </w:r>
        <w:r>
          <w:fldChar w:fldCharType="separate"/>
        </w:r>
        <w:r>
          <w:t>53</w:t>
        </w:r>
        <w:r>
          <w:fldChar w:fldCharType="end"/>
        </w:r>
      </w:hyperlink>
    </w:p>
    <w:p>
      <w:pPr>
        <w:pStyle w:val="TOC2"/>
        <w:tabs>
          <w:tab w:val="right" w:leader="dot" w:pos="8306"/>
        </w:tabs>
      </w:pPr>
      <w:hyperlink w:anchor="_Toc23016" w:history="1">
        <w:r>
          <w:rPr>
            <w:rFonts w:ascii="仿宋" w:eastAsia="仿宋" w:hAnsi="仿宋" w:cs="仿宋" w:hint="eastAsia"/>
            <w:lang w:eastAsia="zh-CN"/>
          </w:rPr>
          <w:t>(一)、质量目标与方针</w:t>
        </w:r>
        <w:r>
          <w:tab/>
        </w:r>
        <w:r>
          <w:fldChar w:fldCharType="begin"/>
        </w:r>
        <w:r>
          <w:instrText xml:space="preserve"> PAGEREF _Toc23016 \h </w:instrText>
        </w:r>
        <w:r>
          <w:fldChar w:fldCharType="separate"/>
        </w:r>
        <w:r>
          <w:t>53</w:t>
        </w:r>
        <w:r>
          <w:fldChar w:fldCharType="end"/>
        </w:r>
      </w:hyperlink>
    </w:p>
    <w:p>
      <w:pPr>
        <w:pStyle w:val="TOC2"/>
        <w:tabs>
          <w:tab w:val="right" w:leader="dot" w:pos="8306"/>
        </w:tabs>
      </w:pPr>
      <w:hyperlink w:anchor="_Toc20084" w:history="1">
        <w:r>
          <w:rPr>
            <w:rFonts w:ascii="仿宋" w:eastAsia="仿宋" w:hAnsi="仿宋" w:cs="仿宋" w:hint="eastAsia"/>
            <w:lang w:eastAsia="zh-CN"/>
          </w:rPr>
          <w:t>(二)、质量管理责任</w:t>
        </w:r>
        <w:r>
          <w:tab/>
        </w:r>
        <w:r>
          <w:fldChar w:fldCharType="begin"/>
        </w:r>
        <w:r>
          <w:instrText xml:space="preserve"> PAGEREF _Toc20084 \h </w:instrText>
        </w:r>
        <w:r>
          <w:fldChar w:fldCharType="separate"/>
        </w:r>
        <w:r>
          <w:t>54</w:t>
        </w:r>
        <w:r>
          <w:fldChar w:fldCharType="end"/>
        </w:r>
      </w:hyperlink>
    </w:p>
    <w:p>
      <w:pPr>
        <w:pStyle w:val="TOC2"/>
        <w:tabs>
          <w:tab w:val="right" w:leader="dot" w:pos="8306"/>
        </w:tabs>
      </w:pPr>
      <w:hyperlink w:anchor="_Toc10123" w:history="1">
        <w:r>
          <w:rPr>
            <w:rFonts w:ascii="仿宋" w:eastAsia="仿宋" w:hAnsi="仿宋" w:cs="仿宋" w:hint="eastAsia"/>
            <w:lang w:eastAsia="zh-CN"/>
          </w:rPr>
          <w:t>(三)、质量管理体系文件</w:t>
        </w:r>
        <w:r>
          <w:tab/>
        </w:r>
        <w:r>
          <w:fldChar w:fldCharType="begin"/>
        </w:r>
        <w:r>
          <w:instrText xml:space="preserve"> PAGEREF _Toc10123 \h </w:instrText>
        </w:r>
        <w:r>
          <w:fldChar w:fldCharType="separate"/>
        </w:r>
        <w:r>
          <w:t>56</w:t>
        </w:r>
        <w:r>
          <w:fldChar w:fldCharType="end"/>
        </w:r>
      </w:hyperlink>
    </w:p>
    <w:p>
      <w:pPr>
        <w:pStyle w:val="TOC2"/>
        <w:tabs>
          <w:tab w:val="right" w:leader="dot" w:pos="8306"/>
        </w:tabs>
      </w:pPr>
      <w:hyperlink w:anchor="_Toc16582" w:history="1">
        <w:r>
          <w:rPr>
            <w:rFonts w:ascii="仿宋" w:eastAsia="仿宋" w:hAnsi="仿宋" w:cs="仿宋" w:hint="eastAsia"/>
            <w:lang w:eastAsia="zh-CN"/>
          </w:rPr>
          <w:t>(四)、质量培训与教育</w:t>
        </w:r>
        <w:r>
          <w:tab/>
        </w:r>
        <w:r>
          <w:fldChar w:fldCharType="begin"/>
        </w:r>
        <w:r>
          <w:instrText xml:space="preserve"> PAGEREF _Toc16582 \h </w:instrText>
        </w:r>
        <w:r>
          <w:fldChar w:fldCharType="separate"/>
        </w:r>
        <w:r>
          <w:t>58</w:t>
        </w:r>
        <w:r>
          <w:fldChar w:fldCharType="end"/>
        </w:r>
      </w:hyperlink>
    </w:p>
    <w:p>
      <w:pPr>
        <w:pStyle w:val="TOC2"/>
        <w:tabs>
          <w:tab w:val="right" w:leader="dot" w:pos="8306"/>
        </w:tabs>
      </w:pPr>
      <w:hyperlink w:anchor="_Toc28035" w:history="1">
        <w:r>
          <w:rPr>
            <w:rFonts w:ascii="仿宋" w:eastAsia="仿宋" w:hAnsi="仿宋" w:cs="仿宋" w:hint="eastAsia"/>
            <w:lang w:eastAsia="zh-CN"/>
          </w:rPr>
          <w:t>(五)、质量审核与评价</w:t>
        </w:r>
        <w:r>
          <w:tab/>
        </w:r>
        <w:r>
          <w:fldChar w:fldCharType="begin"/>
        </w:r>
        <w:r>
          <w:instrText xml:space="preserve"> PAGEREF _Toc28035 \h </w:instrText>
        </w:r>
        <w:r>
          <w:fldChar w:fldCharType="separate"/>
        </w:r>
        <w:r>
          <w:t>59</w:t>
        </w:r>
        <w:r>
          <w:fldChar w:fldCharType="end"/>
        </w:r>
      </w:hyperlink>
    </w:p>
    <w:p>
      <w:pPr>
        <w:pStyle w:val="TOC2"/>
        <w:tabs>
          <w:tab w:val="right" w:leader="dot" w:pos="8306"/>
        </w:tabs>
      </w:pPr>
      <w:hyperlink w:anchor="_Toc3121" w:history="1">
        <w:r>
          <w:rPr>
            <w:rFonts w:ascii="仿宋" w:eastAsia="仿宋" w:hAnsi="仿宋" w:cs="仿宋" w:hint="eastAsia"/>
            <w:lang w:eastAsia="zh-CN"/>
          </w:rPr>
          <w:t>(六)、不符合与纠正措施</w:t>
        </w:r>
        <w:r>
          <w:tab/>
        </w:r>
        <w:r>
          <w:fldChar w:fldCharType="begin"/>
        </w:r>
        <w:r>
          <w:instrText xml:space="preserve"> PAGEREF _Toc3121 \h </w:instrText>
        </w:r>
        <w:r>
          <w:fldChar w:fldCharType="separate"/>
        </w:r>
        <w:r>
          <w:t>60</w:t>
        </w:r>
        <w:r>
          <w:fldChar w:fldCharType="end"/>
        </w:r>
      </w:hyperlink>
    </w:p>
    <w:p>
      <w:pPr>
        <w:pStyle w:val="TOC1"/>
        <w:tabs>
          <w:tab w:val="right" w:leader="dot" w:pos="8306"/>
        </w:tabs>
      </w:pPr>
      <w:hyperlink w:anchor="_Toc22243" w:history="1">
        <w:r>
          <w:rPr>
            <w:rFonts w:ascii="仿宋" w:eastAsia="仿宋" w:hAnsi="仿宋" w:cs="仿宋" w:hint="eastAsia"/>
            <w:lang w:eastAsia="zh-CN"/>
          </w:rPr>
          <w:t>十四、少儿模特项目工程方案分析</w:t>
        </w:r>
        <w:r>
          <w:tab/>
        </w:r>
        <w:r>
          <w:fldChar w:fldCharType="begin"/>
        </w:r>
        <w:r>
          <w:instrText xml:space="preserve"> PAGEREF _Toc22243 \h </w:instrText>
        </w:r>
        <w:r>
          <w:fldChar w:fldCharType="separate"/>
        </w:r>
        <w:r>
          <w:t>61</w:t>
        </w:r>
        <w:r>
          <w:fldChar w:fldCharType="end"/>
        </w:r>
      </w:hyperlink>
    </w:p>
    <w:p>
      <w:pPr>
        <w:pStyle w:val="TOC2"/>
        <w:tabs>
          <w:tab w:val="right" w:leader="dot" w:pos="8306"/>
        </w:tabs>
      </w:pPr>
      <w:hyperlink w:anchor="_Toc586" w:history="1">
        <w:r>
          <w:rPr>
            <w:rFonts w:ascii="仿宋" w:eastAsia="仿宋" w:hAnsi="仿宋" w:cs="仿宋" w:hint="eastAsia"/>
            <w:lang w:eastAsia="zh-CN"/>
          </w:rPr>
          <w:t>(一)、建筑工程设计原则</w:t>
        </w:r>
        <w:r>
          <w:tab/>
        </w:r>
        <w:r>
          <w:fldChar w:fldCharType="begin"/>
        </w:r>
        <w:r>
          <w:instrText xml:space="preserve"> PAGEREF _Toc586 \h </w:instrText>
        </w:r>
        <w:r>
          <w:fldChar w:fldCharType="separate"/>
        </w:r>
        <w:r>
          <w:t>61</w:t>
        </w:r>
        <w:r>
          <w:fldChar w:fldCharType="end"/>
        </w:r>
      </w:hyperlink>
    </w:p>
    <w:p>
      <w:pPr>
        <w:pStyle w:val="TOC2"/>
        <w:tabs>
          <w:tab w:val="right" w:leader="dot" w:pos="8306"/>
        </w:tabs>
      </w:pPr>
      <w:hyperlink w:anchor="_Toc7825" w:history="1">
        <w:r>
          <w:rPr>
            <w:rFonts w:ascii="仿宋" w:eastAsia="仿宋" w:hAnsi="仿宋" w:cs="仿宋" w:hint="eastAsia"/>
            <w:lang w:eastAsia="zh-CN"/>
          </w:rPr>
          <w:t>(二)、土建工程建设指标</w:t>
        </w:r>
        <w:r>
          <w:tab/>
        </w:r>
        <w:r>
          <w:fldChar w:fldCharType="begin"/>
        </w:r>
        <w:r>
          <w:instrText xml:space="preserve"> PAGEREF _Toc7825 \h </w:instrText>
        </w:r>
        <w:r>
          <w:fldChar w:fldCharType="separate"/>
        </w:r>
        <w:r>
          <w:t>64</w:t>
        </w:r>
        <w:r>
          <w:fldChar w:fldCharType="end"/>
        </w:r>
      </w:hyperlink>
    </w:p>
    <w:p>
      <w:pPr>
        <w:pStyle w:val="TOC1"/>
        <w:tabs>
          <w:tab w:val="right" w:leader="dot" w:pos="8306"/>
        </w:tabs>
      </w:pPr>
      <w:hyperlink w:anchor="_Toc27508" w:history="1">
        <w:r>
          <w:rPr>
            <w:rFonts w:ascii="仿宋" w:eastAsia="仿宋" w:hAnsi="仿宋" w:cs="仿宋" w:hint="eastAsia"/>
            <w:lang w:eastAsia="zh-CN"/>
          </w:rPr>
          <w:t>十五、利益相关者分析与沟通计划</w:t>
        </w:r>
        <w:r>
          <w:tab/>
        </w:r>
        <w:r>
          <w:fldChar w:fldCharType="begin"/>
        </w:r>
        <w:r>
          <w:instrText xml:space="preserve"> PAGEREF _Toc27508 \h </w:instrText>
        </w:r>
        <w:r>
          <w:fldChar w:fldCharType="separate"/>
        </w:r>
        <w:r>
          <w:t>66</w:t>
        </w:r>
        <w:r>
          <w:fldChar w:fldCharType="end"/>
        </w:r>
      </w:hyperlink>
    </w:p>
    <w:p>
      <w:pPr>
        <w:pStyle w:val="TOC2"/>
        <w:tabs>
          <w:tab w:val="right" w:leader="dot" w:pos="8306"/>
        </w:tabs>
      </w:pPr>
      <w:hyperlink w:anchor="_Toc26646" w:history="1">
        <w:r>
          <w:rPr>
            <w:rFonts w:ascii="仿宋" w:eastAsia="仿宋" w:hAnsi="仿宋" w:cs="仿宋" w:hint="eastAsia"/>
            <w:lang w:eastAsia="zh-CN"/>
          </w:rPr>
          <w:t>(一)、利益相关者分析</w:t>
        </w:r>
        <w:r>
          <w:tab/>
        </w:r>
        <w:r>
          <w:fldChar w:fldCharType="begin"/>
        </w:r>
        <w:r>
          <w:instrText xml:space="preserve"> PAGEREF _Toc26646 \h </w:instrText>
        </w:r>
        <w:r>
          <w:fldChar w:fldCharType="separate"/>
        </w:r>
        <w:r>
          <w:t>66</w:t>
        </w:r>
        <w:r>
          <w:fldChar w:fldCharType="end"/>
        </w:r>
      </w:hyperlink>
    </w:p>
    <w:p>
      <w:pPr>
        <w:pStyle w:val="TOC2"/>
        <w:tabs>
          <w:tab w:val="right" w:leader="dot" w:pos="8306"/>
        </w:tabs>
      </w:pPr>
      <w:hyperlink w:anchor="_Toc12034" w:history="1">
        <w:r>
          <w:rPr>
            <w:rFonts w:ascii="仿宋" w:eastAsia="仿宋" w:hAnsi="仿宋" w:cs="仿宋" w:hint="eastAsia"/>
            <w:lang w:eastAsia="zh-CN"/>
          </w:rPr>
          <w:t>(二)、沟通计划</w:t>
        </w:r>
        <w:r>
          <w:tab/>
        </w:r>
        <w:r>
          <w:fldChar w:fldCharType="begin"/>
        </w:r>
        <w:r>
          <w:instrText xml:space="preserve"> PAGEREF _Toc12034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99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99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的技术管理特点体现在其创新导向。通过引入最先进的技术趋势和解决方案，少儿模特项目致力于提升科技含量、提高质量和效率水平。这意味着我们将采用最新的工具和方法，确保少儿模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少儿模特项目技术管理的显著特征。通过整合不同领域的技术资源，我们实现了跨学科的协同工作。这有助于优化技术架构，提高整体效能。此外，整合性策略还促进了不同技术团队之间的紧密沟通和高效合作，确保少儿模特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少儿模特项目所采用的技术。通过不断优化技术方案，少儿模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少儿模特项目团队将在少儿模特项目初期识别可能的技术风险，并采取相应的预防和应对措施。通过建立健全的风险评估机制，少儿模特项目能够在实施过程中及时发现并解决潜在的技术问题，保障少儿模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少儿模特项目中，技术将成为少儿模特项目成功的有力支持。这一深度剖析揭示了技术管理在少儿模特项目实施中的关键作用，为少儿模特项目的技术基础奠定了坚实的基础。</w:t>
      </w:r>
    </w:p>
    <w:p>
      <w:pPr>
        <w:pStyle w:val="Heading2"/>
        <w:ind w:firstLine="560" w:firstLineChars="200"/>
        <w:rPr>
          <w:rFonts w:ascii="仿宋" w:eastAsia="仿宋" w:hAnsi="仿宋" w:cs="仿宋" w:hint="eastAsia"/>
          <w:sz w:val="28"/>
          <w:lang w:eastAsia="zh-CN"/>
        </w:rPr>
      </w:pPr>
      <w:bookmarkStart w:id="4" w:name="_Toc29081"/>
      <w:r>
        <w:rPr>
          <w:rFonts w:ascii="仿宋" w:eastAsia="仿宋" w:hAnsi="仿宋" w:cs="仿宋" w:hint="eastAsia"/>
          <w:sz w:val="28"/>
          <w:lang w:eastAsia="zh-CN"/>
        </w:rPr>
        <w:t>(二)、少儿模特项目工艺技术设计方案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少儿模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少儿模特项目将严格按照相关行业规范要求进行组织。通过有效控制产品质量，少儿模特项目将致力于为顾客提供优质的少儿模特项目产品和良好的服务。这体现了少儿模特项目对于生产活动合规性和质量标准的高度重视，为少儿模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少儿模特项目注重生态效益和清洁生产原则。少儿模特项目建设将紧密结合地方特色经济发展，与社会经济发展规划和区域环境保护规划方案相协调一致。通过与当地区域自然生态系统的结合，少儿模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少儿模特项目产品具有多样化的客户需求和个性化的特点。因此，少儿模特项目产品规格品种多样，且单批生产数量较小。为满足这一特点，少儿模特项目承办单位将建设先进的柔性制造生产线。通过广泛应用柔性制造技术，少儿模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少儿模特项目采用的技术具有较高的技术含量和自动化水平，处于国内先进水平。这一技术选用不仅体现了对生产效率、质量和环境友好性的高标准要求，同时为少儿模特项目的可持续发展奠定了坚实的基础。</w:t>
      </w:r>
    </w:p>
    <w:p>
      <w:pPr>
        <w:pStyle w:val="Heading2"/>
        <w:ind w:firstLine="560" w:firstLineChars="200"/>
        <w:rPr>
          <w:rFonts w:ascii="仿宋" w:eastAsia="仿宋" w:hAnsi="仿宋" w:cs="仿宋" w:hint="eastAsia"/>
          <w:sz w:val="28"/>
          <w:lang w:eastAsia="zh-CN"/>
        </w:rPr>
      </w:pPr>
      <w:bookmarkStart w:id="5" w:name="_Toc516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为确保少儿模特项目的高效生产和技术实施，我们制定了一套精心设计的设备选型方案，以满足少儿模特项目生产、质量和环保的要求。该方案的主要特点如下：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少儿模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针对少儿模特项目产品的多样性和小批量生产的特点，我们将建设柔性制造生产线。通过在设备选型中考虑柔性制造技术，可以灵活应对不同产品规格和生产需求，实现生产线的高度灵活性和适应性。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5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869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少儿模特项目的主要产品是XXXX，预计年产值为XXX万元。这一产品在市场中占据着重要的地位，其广泛的应用范围使得该少儿模特项目的市场前景非常广阔。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少儿模特项目的xxx产品作为重要的原材料之一，将在多个领域发挥关键作用。其在建筑、交通、能源等方面的广泛应用将为整个产业链提供强大的支持，形成产业协同效应。少儿模特项目的年产值XXX万XXX万XXX万万元不仅反映了其在市场上的巨大潜力，更预示着它对国民经济的积极贡献。这种关联度高、涉及面广的产业关系，使得该少儿模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03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总征地面积为XXXX平方米，相当于约XX.XX亩，其中净用地面积为XXXX平方米，红线范围内相当于约XX.XX亩。这一用地规模充分考虑了少儿模特项目的建设需求，保障了少儿模特项目在合适的空间内得以充分发展。少儿模特项目规划的总建筑面积为XXXX平方米，其中主体工程建设占XXXX平方米，计容建筑面积达XXXX平方米。预计建筑工程的投资将达到XXXX万元，为少儿模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计划购置的设备共计XXXX台（套），设备购置费用为XXXX万元。这一设备购置计划充分考虑到少儿模特项目的生产需求和技术要求，确保了少儿模特项目在生产运营中具备先进的技术装备和高效的生产能力。设备的合理配置将为少儿模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少儿模特项目计划总投资为XXXX万元，预计年实现营业收入为XXXX万元。这一产能规模的设定旨在确保少儿模特项目能够在投资与回报之间取得平衡，实现长期可持续的发展。少儿模特项目的总投资充分考虑到各个方面的需求，包括用地建设、设备购置等多个环节，以确保少儿模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1542"/>
      <w:r>
        <w:rPr>
          <w:rFonts w:ascii="仿宋" w:eastAsia="仿宋" w:hAnsi="仿宋" w:cs="仿宋" w:hint="eastAsia"/>
          <w:sz w:val="28"/>
          <w:lang w:eastAsia="zh-CN"/>
        </w:rPr>
        <w:t>三、少儿模特项目可持续发展</w:t>
      </w:r>
      <w:bookmarkEnd w:id="9"/>
    </w:p>
    <w:p>
      <w:pPr>
        <w:pStyle w:val="Heading2"/>
        <w:rPr>
          <w:rFonts w:ascii="仿宋" w:eastAsia="仿宋" w:hAnsi="仿宋" w:cs="仿宋" w:hint="eastAsia"/>
          <w:lang w:eastAsia="zh-CN"/>
        </w:rPr>
      </w:pPr>
      <w:bookmarkStart w:id="10" w:name="_Toc3223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少儿模特项目中，少儿模特项目团队着眼于未来，明确了可持续发展的战略方向。制定的具体可持续发展目标包括降低资源使用、采用环保技术、最大化社会效益等。这一步骤不仅有助于少儿模特项目在环保和社会责任方面达到最高标准，也为未来提供了明确的指引，确保少儿模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可持续实践的融入少儿模特项目管理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少儿模特项目管理周期。从少儿模特项目规划开始，少儿模特项目团队就考虑了环境和社会的因素。在执行阶段，少儿模特项目团队积极推动绿色技术的应用，优化资源利用。此外，关注员工的社会责任，通过培训和沟通活动提高员工对可持续发展的认知，使他们能够在日常工作中践行可持续实践。这些举措不仅为少儿模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502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扎根于少儿模特项目的可持续发展理念，我们深信环保与社会责任是少儿模特项目成功的关键支柱。在少儿模特项目的每一步，我们都致力于通过创新和实践，履行对环境和社会的坚定责任。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团队通过引入先进的环保技术、建立高效的废物处理系统以及推动能源节约措施，积极履行环保责任。定期的环保监测和评估确保少儿模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不仅致力于自身可持续发展，还注重对社会的回馈。通过支持社区少儿模特项目、参与慈善事业、提供培训机会等方式，少儿模特项目积极履行社会责任。与当地社区建立积极互动，关注员工的工作与生活平衡，以及员工的身心健康，是少儿模特项目在社会责任层面的关键举措。这样的实践不仅增强了少儿模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482"/>
      <w:r>
        <w:rPr>
          <w:rFonts w:ascii="仿宋" w:eastAsia="仿宋" w:hAnsi="仿宋" w:cs="仿宋" w:hint="eastAsia"/>
          <w:sz w:val="28"/>
          <w:lang w:eastAsia="zh-CN"/>
        </w:rPr>
        <w:t>四、少儿模特项目土建工程</w:t>
      </w:r>
      <w:bookmarkEnd w:id="12"/>
    </w:p>
    <w:p>
      <w:pPr>
        <w:pStyle w:val="Heading2"/>
        <w:rPr>
          <w:rFonts w:ascii="仿宋" w:eastAsia="仿宋" w:hAnsi="仿宋" w:cs="仿宋" w:hint="eastAsia"/>
          <w:lang w:eastAsia="zh-CN"/>
        </w:rPr>
      </w:pPr>
      <w:bookmarkStart w:id="13" w:name="_Toc2975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在少儿模特项目的建筑工程设计中，我们将秉承一系列重要的设计原则，以确保少儿模特项目建筑在功能、美观、可持续性等方面达到最佳效果。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首要原则是确保建筑的功能性得到最大化的发挥。我们将充分理解少儿模特项目的实际需求，合理布局各个功能区域，保证建筑在满足业务需求的同时，提供高效的工作环境。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在建筑设计中，我们将综合考虑建设和运营成本。通过精细的经济效益分析，确保设计方案在高效利用资源的同时，对少儿模特项目的长期盈利能力有积极的贡献。</w:t>
      </w:r>
    </w:p>
    <w:p>
      <w:pPr>
        <w:pStyle w:val="Heading2"/>
        <w:ind w:firstLine="560" w:firstLineChars="200"/>
        <w:rPr>
          <w:rFonts w:ascii="仿宋" w:eastAsia="仿宋" w:hAnsi="仿宋" w:cs="仿宋" w:hint="eastAsia"/>
          <w:sz w:val="28"/>
          <w:lang w:eastAsia="zh-CN"/>
        </w:rPr>
      </w:pPr>
      <w:bookmarkStart w:id="14" w:name="_Toc2884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少儿模特项目的土建工程设计中，我们将精准设定设计年限，结合少儿模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少儿模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616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少儿模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少儿模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少儿模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902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本期工程少儿模特项目预计总建筑面积XXX平方米，其中：计容建筑面积XXX平方米，计划建筑工程投资XX万元，占少儿模特项目总投资的XX%。</w:t>
      </w:r>
    </w:p>
    <w:p>
      <w:pPr>
        <w:pStyle w:val="Heading1"/>
        <w:ind w:firstLine="560" w:firstLineChars="200"/>
        <w:rPr>
          <w:rFonts w:ascii="仿宋" w:eastAsia="仿宋" w:hAnsi="仿宋" w:cs="仿宋" w:hint="eastAsia"/>
          <w:sz w:val="28"/>
          <w:lang w:eastAsia="zh-CN"/>
        </w:rPr>
      </w:pPr>
      <w:bookmarkStart w:id="17" w:name="_Toc16154"/>
      <w:r>
        <w:rPr>
          <w:rFonts w:ascii="仿宋" w:eastAsia="仿宋" w:hAnsi="仿宋" w:cs="仿宋" w:hint="eastAsia"/>
          <w:sz w:val="28"/>
          <w:lang w:eastAsia="zh-CN"/>
        </w:rPr>
        <w:t>五、少儿模特项目概论</w:t>
      </w:r>
      <w:bookmarkEnd w:id="17"/>
    </w:p>
    <w:p>
      <w:pPr>
        <w:pStyle w:val="Heading2"/>
        <w:rPr>
          <w:rFonts w:ascii="仿宋" w:eastAsia="仿宋" w:hAnsi="仿宋" w:cs="仿宋" w:hint="eastAsia"/>
          <w:lang w:eastAsia="zh-CN"/>
        </w:rPr>
      </w:pPr>
      <w:bookmarkStart w:id="18" w:name="_Toc28428"/>
      <w:r>
        <w:rPr>
          <w:rFonts w:ascii="仿宋" w:eastAsia="仿宋" w:hAnsi="仿宋" w:cs="仿宋" w:hint="eastAsia"/>
          <w:lang w:eastAsia="zh-CN"/>
        </w:rPr>
        <w:t>(一)、少儿模特项目概况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的起源追溯至对市场的深入洞察。市场的不断演变与变革为少儿模特项目提供了难得的机遇。当前市场存在的需求缺口和变革的大环境共同构成了少儿模特项目的背景。这个少儿模特项目旨在充分利用市场机遇，填补行业中尚未满足的需求，为客户提供全新的解决方案。市场的变革和需求的增长使得这个少儿模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少儿模特项目名称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正式命名为少儿模特。这个名称不仅仅是一个标识，更代表了少儿模特项目的核心理念和愿景。它蕴含着少儿模特项目所要解决问题的关键字，具有强烈的表达和辨识度，为少儿模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少儿模特项目目标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的核心目标是提供一种全新、高效的解决方案，满足客户日益增长的需求。少儿模特项目追求的不仅仅是满足市场需求，更是在市场中获得卓越的竞争优势。通过不断提升产品或服务的质量和创新水平，少儿模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少儿模特项目范围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全面涵盖了产品研发、制造、市场推广和售后服务，确保从产品设计到最终用户体验的全方位关注。这一全面的少儿模特项目范围是为了确保少儿模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少儿模特项目时间表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少儿模特项目计划在未来18个月内完成，包括研发、测试、市场试点和正式推出等不同阶段。这个时间表的合理设计是为了确保少儿模特项目各个阶段的顺利推进，以便按时交付高质量的成果。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少儿模特项目预算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少儿模特项目总预算估算为XX百万美元，主要分配在研发、市场推广、人员培训和运营等方面。这一充足的预算为少儿模特项目提供了充足的资源，确保少儿模特项目在各个方面都能取得优异的表现。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少儿模特项目风险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少儿模特项目可能面临的风险包括市场接受度低、技术难题、竞争激烈等。少儿模特项目团队已经制定了相应的风险应对计划，通过前瞻性的风险管理，确保少儿模特项目在面对不确定性时能够迅速做出应对。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少儿模特项目团队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少儿模特项目汇聚了一支经验丰富、多领域专业素养的核心团队，确保少儿模特项目在各个方面都能拥有高水平的执行力。团队的协同作战是少儿模特项目成功的关键因素之一。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少儿模特项目背景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少儿模特项目的背景根植于市场对更高效、创新产品的渴望，同时也受到科技发展对行业格局的深刻改变的影响。这为少儿模特项目提供了广阔的发展空间和市场需求。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少儿模特项目现状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截至目前，少儿模特项目已完成市场调研和技术验证，取得了初步的成功。这为少儿模特项目在未来的发展奠定了坚实的基础，为更远大的目标打下了坚实的基石。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40"/>
      <w:r>
        <w:rPr>
          <w:rFonts w:ascii="仿宋" w:eastAsia="仿宋" w:hAnsi="仿宋" w:cs="仿宋" w:hint="eastAsia"/>
          <w:sz w:val="28"/>
          <w:lang w:eastAsia="zh-CN"/>
        </w:rPr>
        <w:t>(二)、少儿模特项目目标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keyword》少儿模特项目首要业务目标是在市场中占据有利地位，实现产品/服务的成功推广和销售。通过不断提升产品质量、创新性，少儿模特项目追求成为行业中的领导者，赢得更多客户的青睐。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在科技迅速发展的时代，少儿模特项目着眼于技术创新。通过持续的研发和技术升级，少儿模特项目旨在推出更具创新性的产品或服务，以满足市场对新鲜、先进解决方案的需求。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为了建立可持续的客户关系，少儿模特项目设定了客户满意度目标。通过提供卓越的产品质量和优质的客户服务，少儿模特项目追求赢得客户的信任和忠诚度，确保他们的满意度达到行业领先水平。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少儿模特项目注重社会责任和可持续发展。通过实施环保、社会责任少儿模特项目，少儿模特项目致力于在经济发展的同时保护环境，促进社会公平，实现可持续经营。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https://d.book118.com/898116126046006047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C1164B"/>
    <w:rsid w:val="1EC116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116126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2024-03-07T01:40:00Z</dcterms:created>
  <dcterms:modified xsi:type="dcterms:W3CDTF">2024-03-07T01:41:18Z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B89189CE81824B7A945C79DDCA460E37_11</vt:lpwstr>
  </property>
  <property fmtid="{D5CDD505-2E9C-101B-9397-08002B2CF9AE}" pid="3" name="KSOProductBuildVer">
    <vt:lpwstr>2052-12.1.0.16388</vt:lpwstr>
  </property>
</Properties>
</file>