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江苏省南通市2018年中考生物试卷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一、选择题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孪生的兄弟，生活在平原的哥哥皮肤较白，生活在高原的弟弟皮肤较黑。造成这种差异的主要非生物因素是（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A．水</w:t>
      </w:r>
      <w:r>
        <w:tab/>
      </w:r>
      <w:r>
        <w:rPr>
          <w:rFonts w:ascii="Times New Roman" w:hAnsi="Times New Roman"/>
          <w:b w:val="0"/>
          <w:i w:val="0"/>
          <w:color w:val="000000"/>
          <w:sz w:val="22"/>
        </w:rPr>
        <w:t>B．空气</w:t>
      </w:r>
      <w:r>
        <w:tab/>
      </w:r>
      <w:r>
        <w:rPr>
          <w:rFonts w:ascii="Times New Roman" w:hAnsi="Times New Roman"/>
          <w:b w:val="0"/>
          <w:i w:val="0"/>
          <w:color w:val="000000"/>
          <w:sz w:val="22"/>
        </w:rPr>
        <w:t>C．温度</w:t>
      </w:r>
      <w:r>
        <w:tab/>
      </w:r>
      <w:r>
        <w:rPr>
          <w:rFonts w:ascii="Times New Roman" w:hAnsi="Times New Roman"/>
          <w:b w:val="0"/>
          <w:i w:val="0"/>
          <w:color w:val="000000"/>
          <w:sz w:val="22"/>
        </w:rPr>
        <w:t>D．阳光</w:t>
      </w:r>
    </w:p>
    <w:p>
      <w:pPr>
        <w:spacing w:line="360" w:lineRule="auto"/>
        <w:ind w:left="0"/>
        <w:jc w:val="left"/>
      </w:pPr>
      <w:r>
        <w:t>2．</w:t>
      </w:r>
      <w:r>
        <w:rPr>
          <w:rFonts w:ascii="Times New Roman" w:hAnsi="Times New Roman"/>
          <w:b w:val="0"/>
          <w:i w:val="0"/>
          <w:color w:val="000000"/>
          <w:sz w:val="22"/>
        </w:rPr>
        <w:t>人们常给移栽的大树“打点滴”，其主要目的是补充（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A．水和无机盐</w:t>
      </w:r>
      <w:r>
        <w:tab/>
      </w:r>
      <w:r>
        <w:rPr>
          <w:rFonts w:ascii="Times New Roman" w:hAnsi="Times New Roman"/>
          <w:b w:val="0"/>
          <w:i w:val="0"/>
          <w:color w:val="000000"/>
          <w:sz w:val="22"/>
        </w:rPr>
        <w:t>B．蛋白质</w:t>
      </w:r>
      <w:r>
        <w:tab/>
      </w:r>
      <w:r>
        <w:rPr>
          <w:rFonts w:ascii="Times New Roman" w:hAnsi="Times New Roman"/>
          <w:b w:val="0"/>
          <w:i w:val="0"/>
          <w:color w:val="000000"/>
          <w:sz w:val="22"/>
        </w:rPr>
        <w:t>C．淀粉</w:t>
      </w:r>
      <w:r>
        <w:tab/>
      </w:r>
      <w:r>
        <w:rPr>
          <w:rFonts w:ascii="Times New Roman" w:hAnsi="Times New Roman"/>
          <w:b w:val="0"/>
          <w:i w:val="0"/>
          <w:color w:val="000000"/>
          <w:sz w:val="22"/>
        </w:rPr>
        <w:t>D．维生素</w:t>
      </w:r>
    </w:p>
    <w:p>
      <w:pPr>
        <w:spacing w:line="360" w:lineRule="auto"/>
        <w:ind w:left="0"/>
        <w:jc w:val="left"/>
      </w:pPr>
      <w:r>
        <w:t>3．</w:t>
      </w:r>
      <w:r>
        <w:rPr>
          <w:rFonts w:ascii="Times New Roman" w:hAnsi="Times New Roman"/>
          <w:b w:val="0"/>
          <w:i w:val="0"/>
          <w:color w:val="000000"/>
          <w:sz w:val="22"/>
        </w:rPr>
        <w:t>下列营养成分中，不能为人体提供能量的是（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A．淀粉</w:t>
      </w:r>
      <w:r>
        <w:tab/>
      </w:r>
      <w:r>
        <w:rPr>
          <w:rFonts w:ascii="Times New Roman" w:hAnsi="Times New Roman"/>
          <w:b w:val="0"/>
          <w:i w:val="0"/>
          <w:color w:val="000000"/>
          <w:sz w:val="22"/>
        </w:rPr>
        <w:t>B．蛋白质</w:t>
      </w:r>
      <w:r>
        <w:tab/>
      </w:r>
      <w:r>
        <w:rPr>
          <w:rFonts w:ascii="Times New Roman" w:hAnsi="Times New Roman"/>
          <w:b w:val="0"/>
          <w:i w:val="0"/>
          <w:color w:val="000000"/>
          <w:sz w:val="22"/>
        </w:rPr>
        <w:t>C．水</w:t>
      </w:r>
      <w:r>
        <w:tab/>
      </w:r>
      <w:r>
        <w:rPr>
          <w:rFonts w:ascii="Times New Roman" w:hAnsi="Times New Roman"/>
          <w:b w:val="0"/>
          <w:i w:val="0"/>
          <w:color w:val="000000"/>
          <w:sz w:val="22"/>
        </w:rPr>
        <w:t>D．脂肪</w:t>
      </w:r>
    </w:p>
    <w:p>
      <w:pPr>
        <w:spacing w:line="360" w:lineRule="auto"/>
        <w:ind w:left="0"/>
        <w:jc w:val="left"/>
      </w:pPr>
      <w:r>
        <w:t>4．</w:t>
      </w:r>
      <w:r>
        <w:rPr>
          <w:rFonts w:ascii="Times New Roman" w:hAnsi="Times New Roman"/>
          <w:b w:val="0"/>
          <w:i w:val="0"/>
          <w:color w:val="000000"/>
          <w:sz w:val="22"/>
        </w:rPr>
        <w:t>某同学为探究不同颜色的光照对植物光合作用的影响，设计了如下实验：</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047"/>
        <w:gridCol w:w="1359"/>
        <w:gridCol w:w="2295"/>
        <w:gridCol w:w="1980"/>
        <w:gridCol w:w="1679"/>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04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组别</w:t>
            </w:r>
          </w:p>
        </w:tc>
        <w:tc>
          <w:tcPr>
            <w:tcW w:w="135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植物</w:t>
            </w:r>
          </w:p>
        </w:tc>
        <w:tc>
          <w:tcPr>
            <w:tcW w:w="229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叶片数量/片</w:t>
            </w:r>
          </w:p>
        </w:tc>
        <w:tc>
          <w:tcPr>
            <w:tcW w:w="19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光照的颜色</w:t>
            </w:r>
          </w:p>
        </w:tc>
        <w:tc>
          <w:tcPr>
            <w:tcW w:w="167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textAlignment w:val="center"/>
            </w:pPr>
            <w:r>
              <w:rPr>
                <w:rFonts w:ascii="Times New Roman" w:hAnsi="Times New Roman"/>
                <w:b w:val="0"/>
                <w:i w:val="0"/>
                <w:color w:val="000000"/>
                <w:sz w:val="22"/>
              </w:rPr>
              <w:t>温度/℃</w:t>
            </w:r>
            <w:r>
              <w:br/>
            </w:r>
          </w:p>
        </w:tc>
      </w:tr>
      <w:tr>
        <w:tblPrEx>
          <w:tblW w:w="0" w:type="auto"/>
          <w:tblInd w:w="380" w:type="dxa"/>
          <w:tblCellMar>
            <w:top w:w="0" w:type="dxa"/>
            <w:left w:w="108" w:type="dxa"/>
            <w:bottom w:w="0" w:type="dxa"/>
            <w:right w:w="108" w:type="dxa"/>
          </w:tblCellMar>
        </w:tblPrEx>
        <w:tc>
          <w:tcPr>
            <w:tcW w:w="104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甲</w:t>
            </w:r>
          </w:p>
        </w:tc>
        <w:tc>
          <w:tcPr>
            <w:tcW w:w="135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天竺葵</w:t>
            </w:r>
          </w:p>
        </w:tc>
        <w:tc>
          <w:tcPr>
            <w:tcW w:w="229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2</w:t>
            </w:r>
          </w:p>
        </w:tc>
        <w:tc>
          <w:tcPr>
            <w:tcW w:w="19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红</w:t>
            </w:r>
          </w:p>
        </w:tc>
        <w:tc>
          <w:tcPr>
            <w:tcW w:w="167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22</w:t>
            </w:r>
          </w:p>
        </w:tc>
      </w:tr>
      <w:tr>
        <w:tblPrEx>
          <w:tblW w:w="0" w:type="auto"/>
          <w:tblInd w:w="380" w:type="dxa"/>
          <w:tblCellMar>
            <w:top w:w="0" w:type="dxa"/>
            <w:left w:w="108" w:type="dxa"/>
            <w:bottom w:w="0" w:type="dxa"/>
            <w:right w:w="108" w:type="dxa"/>
          </w:tblCellMar>
        </w:tblPrEx>
        <w:tc>
          <w:tcPr>
            <w:tcW w:w="104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乙</w:t>
            </w:r>
          </w:p>
        </w:tc>
        <w:tc>
          <w:tcPr>
            <w:tcW w:w="135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天竺葵</w:t>
            </w:r>
          </w:p>
        </w:tc>
        <w:tc>
          <w:tcPr>
            <w:tcW w:w="229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2</w:t>
            </w:r>
          </w:p>
        </w:tc>
        <w:tc>
          <w:tcPr>
            <w:tcW w:w="19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绿</w:t>
            </w:r>
          </w:p>
        </w:tc>
        <w:tc>
          <w:tcPr>
            <w:tcW w:w="167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12</w:t>
            </w:r>
          </w:p>
        </w:tc>
      </w:tr>
    </w:tbl>
    <w:p>
      <w:pPr>
        <w:spacing w:line="360" w:lineRule="auto"/>
        <w:ind w:firstLine="286" w:firstLineChars="130"/>
        <w:jc w:val="left"/>
      </w:pPr>
      <w:r>
        <w:rPr>
          <w:rFonts w:ascii="Times New Roman" w:hAnsi="Times New Roman"/>
          <w:b w:val="0"/>
          <w:i w:val="0"/>
          <w:color w:val="000000"/>
          <w:sz w:val="22"/>
        </w:rPr>
        <w:t>该实验设计需要改进的是（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A．两组的温度应相同</w:t>
      </w:r>
      <w:r>
        <w:tab/>
      </w:r>
      <w:r>
        <w:rPr>
          <w:rFonts w:ascii="Times New Roman" w:hAnsi="Times New Roman"/>
          <w:b w:val="0"/>
          <w:i w:val="0"/>
          <w:color w:val="000000"/>
          <w:sz w:val="22"/>
        </w:rPr>
        <w:t>B．两组光照的颜色应相同</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C．两组叶片的数量应不同</w:t>
      </w:r>
      <w:r>
        <w:tab/>
      </w:r>
      <w:r>
        <w:rPr>
          <w:rFonts w:ascii="Times New Roman" w:hAnsi="Times New Roman"/>
          <w:b w:val="0"/>
          <w:i w:val="0"/>
          <w:color w:val="000000"/>
          <w:sz w:val="22"/>
        </w:rPr>
        <w:t>D．两组叶片的形状大小应不同</w:t>
      </w:r>
    </w:p>
    <w:p>
      <w:pPr>
        <w:spacing w:line="360" w:lineRule="auto"/>
        <w:ind w:left="0"/>
        <w:jc w:val="left"/>
      </w:pPr>
      <w:r>
        <w:t>5．</w:t>
      </w:r>
      <w:r>
        <w:rPr>
          <w:rFonts w:ascii="Times New Roman" w:hAnsi="Times New Roman"/>
          <w:b w:val="0"/>
          <w:i w:val="0"/>
          <w:color w:val="000000"/>
          <w:sz w:val="22"/>
        </w:rPr>
        <w:t>下列不能进行呼吸作用的是（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A．盛开的鲜花</w:t>
      </w:r>
      <w:r>
        <w:tab/>
      </w:r>
      <w:r>
        <w:rPr>
          <w:rFonts w:ascii="Times New Roman" w:hAnsi="Times New Roman"/>
          <w:b w:val="0"/>
          <w:i w:val="0"/>
          <w:color w:val="000000"/>
          <w:sz w:val="22"/>
        </w:rPr>
        <w:t>B．煮熟的种子</w:t>
      </w:r>
      <w:r>
        <w:tab/>
      </w:r>
      <w:r>
        <w:rPr>
          <w:rFonts w:ascii="Times New Roman" w:hAnsi="Times New Roman"/>
          <w:b w:val="0"/>
          <w:i w:val="0"/>
          <w:color w:val="000000"/>
          <w:sz w:val="22"/>
        </w:rPr>
        <w:t>C．成熟的果实</w:t>
      </w:r>
      <w:r>
        <w:tab/>
      </w:r>
      <w:r>
        <w:rPr>
          <w:rFonts w:ascii="Times New Roman" w:hAnsi="Times New Roman"/>
          <w:b w:val="0"/>
          <w:i w:val="0"/>
          <w:color w:val="000000"/>
          <w:sz w:val="22"/>
        </w:rPr>
        <w:t>D．幼嫩的叶片</w:t>
      </w:r>
    </w:p>
    <w:p>
      <w:pPr>
        <w:spacing w:line="360" w:lineRule="auto"/>
        <w:ind w:left="0"/>
        <w:jc w:val="left"/>
      </w:pPr>
      <w:r>
        <w:t>6．</w:t>
      </w:r>
      <w:r>
        <w:rPr>
          <w:rFonts w:ascii="Times New Roman" w:hAnsi="Times New Roman"/>
          <w:b w:val="0"/>
          <w:i w:val="0"/>
          <w:color w:val="000000"/>
          <w:sz w:val="22"/>
        </w:rPr>
        <w:t>呼吸系统中实现气体交换的器官是（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A．鼻</w:t>
      </w:r>
      <w:r>
        <w:tab/>
      </w:r>
      <w:r>
        <w:rPr>
          <w:rFonts w:ascii="Times New Roman" w:hAnsi="Times New Roman"/>
          <w:b w:val="0"/>
          <w:i w:val="0"/>
          <w:color w:val="000000"/>
          <w:sz w:val="22"/>
        </w:rPr>
        <w:t>B．咽</w:t>
      </w:r>
      <w:r>
        <w:tab/>
      </w:r>
      <w:r>
        <w:rPr>
          <w:rFonts w:ascii="Times New Roman" w:hAnsi="Times New Roman"/>
          <w:b w:val="0"/>
          <w:i w:val="0"/>
          <w:color w:val="000000"/>
          <w:sz w:val="22"/>
        </w:rPr>
        <w:t>C．气管</w:t>
      </w:r>
      <w:r>
        <w:tab/>
      </w:r>
      <w:r>
        <w:rPr>
          <w:rFonts w:ascii="Times New Roman" w:hAnsi="Times New Roman"/>
          <w:b w:val="0"/>
          <w:i w:val="0"/>
          <w:color w:val="000000"/>
          <w:sz w:val="22"/>
        </w:rPr>
        <w:t>D．肺</w:t>
      </w:r>
    </w:p>
    <w:p>
      <w:pPr>
        <w:spacing w:line="360" w:lineRule="auto"/>
        <w:ind w:left="0"/>
        <w:jc w:val="left"/>
      </w:pPr>
      <w:r>
        <w:t>7．</w:t>
      </w:r>
      <w:r>
        <w:rPr>
          <w:rFonts w:ascii="Times New Roman" w:hAnsi="Times New Roman"/>
          <w:b w:val="0"/>
          <w:i w:val="0"/>
          <w:color w:val="000000"/>
          <w:sz w:val="22"/>
        </w:rPr>
        <w:t>如图是动物细胞分裂和分化示意图，相关叙述错误的是（　　）</w:t>
      </w:r>
    </w:p>
    <w:p>
      <w:pPr>
        <w:spacing w:line="360" w:lineRule="auto"/>
        <w:ind w:firstLine="273" w:firstLineChars="130"/>
        <w:jc w:val="left"/>
        <w:textAlignment w:val="center"/>
      </w:pPr>
      <w:r>
        <w:drawing>
          <wp:inline distT="0" distB="0" distL="0" distR="0">
            <wp:extent cx="2404110" cy="8636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2404533" cy="863600"/>
                    </a:xfrm>
                    <a:prstGeom prst="rect">
                      <a:avLst/>
                    </a:prstGeom>
                  </pic:spPr>
                </pic:pic>
              </a:graphicData>
            </a:graphic>
          </wp:inline>
        </w:drawing>
      </w:r>
      <w:bookmarkStart w:id="0" w:name="_GoBack"/>
      <w:bookmarkEnd w:id="0"/>
    </w:p>
    <w:p>
      <w:pPr>
        <w:spacing w:line="360" w:lineRule="auto"/>
        <w:ind w:firstLine="286" w:firstLineChars="130"/>
        <w:jc w:val="left"/>
        <w:textAlignment w:val="center"/>
      </w:pPr>
      <w:r>
        <w:rPr>
          <w:rFonts w:ascii="Times New Roman" w:hAnsi="Times New Roman"/>
          <w:b w:val="0"/>
          <w:i w:val="0"/>
          <w:color w:val="000000"/>
          <w:sz w:val="22"/>
        </w:rPr>
        <w:t>A．过程</w:t>
      </w:r>
      <w:r>
        <w:rPr>
          <w:rFonts w:ascii="Calibri" w:hAnsi="Calibri"/>
          <w:b w:val="0"/>
          <w:i w:val="0"/>
          <w:color w:val="000000"/>
          <w:sz w:val="22"/>
        </w:rPr>
        <w:t>①</w:t>
      </w:r>
      <w:r>
        <w:rPr>
          <w:rFonts w:ascii="Times New Roman" w:hAnsi="Times New Roman"/>
          <w:b w:val="0"/>
          <w:i w:val="0"/>
          <w:color w:val="000000"/>
          <w:sz w:val="22"/>
        </w:rPr>
        <w:t>表示细胞分裂</w:t>
      </w:r>
    </w:p>
    <w:p>
      <w:pPr>
        <w:spacing w:line="360" w:lineRule="auto"/>
        <w:ind w:firstLine="286" w:firstLineChars="130"/>
        <w:jc w:val="left"/>
        <w:textAlignment w:val="center"/>
      </w:pPr>
      <w:r>
        <w:rPr>
          <w:rFonts w:ascii="Times New Roman" w:hAnsi="Times New Roman"/>
          <w:b w:val="0"/>
          <w:i w:val="0"/>
          <w:color w:val="000000"/>
          <w:sz w:val="22"/>
        </w:rPr>
        <w:t>B．过程</w:t>
      </w:r>
      <w:r>
        <w:rPr>
          <w:rFonts w:ascii="Calibri" w:hAnsi="Calibri"/>
          <w:b w:val="0"/>
          <w:i w:val="0"/>
          <w:color w:val="000000"/>
          <w:sz w:val="22"/>
        </w:rPr>
        <w:t>①</w:t>
      </w:r>
      <w:r>
        <w:rPr>
          <w:rFonts w:ascii="Times New Roman" w:hAnsi="Times New Roman"/>
          <w:b w:val="0"/>
          <w:i w:val="0"/>
          <w:color w:val="000000"/>
          <w:sz w:val="22"/>
        </w:rPr>
        <w:t>产生的新细胞染色体数目加倍</w:t>
      </w:r>
    </w:p>
    <w:p>
      <w:pPr>
        <w:spacing w:line="360" w:lineRule="auto"/>
        <w:ind w:firstLine="286" w:firstLineChars="130"/>
        <w:jc w:val="left"/>
        <w:textAlignment w:val="center"/>
        <w:sectPr>
          <w:headerReference w:type="default" r:id="rId5"/>
          <w:footerReference w:type="default" r:id="rId6"/>
          <w:pgSz w:w="11906" w:h="16838"/>
          <w:pgMar w:top="1134" w:right="707" w:bottom="937" w:left="1134" w:header="426" w:footer="515" w:gutter="0"/>
          <w:cols w:num="1" w:space="425"/>
          <w:docGrid w:type="lines" w:linePitch="312" w:charSpace="0"/>
        </w:sectPr>
      </w:pPr>
      <w:r>
        <w:rPr>
          <w:rFonts w:ascii="Times New Roman" w:hAnsi="Times New Roman"/>
          <w:b w:val="0"/>
          <w:i w:val="0"/>
          <w:color w:val="000000"/>
          <w:sz w:val="22"/>
        </w:rPr>
        <w:t>C．过程</w:t>
      </w:r>
      <w:r>
        <w:rPr>
          <w:rFonts w:ascii="Calibri" w:hAnsi="Calibri"/>
          <w:b w:val="0"/>
          <w:i w:val="0"/>
          <w:color w:val="000000"/>
          <w:sz w:val="22"/>
        </w:rPr>
        <w:t>②</w:t>
      </w:r>
      <w:r>
        <w:rPr>
          <w:rFonts w:ascii="Times New Roman" w:hAnsi="Times New Roman"/>
          <w:b w:val="0"/>
          <w:i w:val="0"/>
          <w:color w:val="000000"/>
          <w:sz w:val="22"/>
        </w:rPr>
        <w:t>表示细胞分化</w:t>
      </w:r>
    </w:p>
    <w:p>
      <w:pPr>
        <w:spacing w:line="360" w:lineRule="auto"/>
        <w:ind w:firstLine="286" w:firstLineChars="130"/>
        <w:jc w:val="left"/>
        <w:textAlignment w:val="center"/>
      </w:pPr>
      <w:r>
        <w:rPr>
          <w:rFonts w:ascii="Times New Roman" w:hAnsi="Times New Roman"/>
          <w:b w:val="0"/>
          <w:i w:val="0"/>
          <w:color w:val="000000"/>
          <w:sz w:val="22"/>
        </w:rPr>
        <w:t>D．过程</w:t>
      </w:r>
      <w:r>
        <w:rPr>
          <w:rFonts w:ascii="Calibri" w:hAnsi="Calibri"/>
          <w:b w:val="0"/>
          <w:i w:val="0"/>
          <w:color w:val="000000"/>
          <w:sz w:val="22"/>
        </w:rPr>
        <w:t>②</w:t>
      </w:r>
      <w:r>
        <w:rPr>
          <w:rFonts w:ascii="Times New Roman" w:hAnsi="Times New Roman"/>
          <w:b w:val="0"/>
          <w:i w:val="0"/>
          <w:color w:val="000000"/>
          <w:sz w:val="22"/>
        </w:rPr>
        <w:t>可形成多种多样的细胞</w:t>
      </w:r>
    </w:p>
    <w:p>
      <w:pPr>
        <w:spacing w:line="360" w:lineRule="auto"/>
        <w:ind w:left="0"/>
        <w:jc w:val="left"/>
      </w:pPr>
      <w:r>
        <w:t>8．</w:t>
      </w:r>
      <w:r>
        <w:rPr>
          <w:rFonts w:ascii="Times New Roman" w:hAnsi="Times New Roman"/>
          <w:b w:val="0"/>
          <w:i w:val="0"/>
          <w:color w:val="000000"/>
          <w:sz w:val="22"/>
        </w:rPr>
        <w:t>下列有关西瓜的结构层次中，属于器官的是（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A．一个叶肉细胞</w:t>
      </w:r>
      <w:r>
        <w:tab/>
      </w:r>
      <w:r>
        <w:rPr>
          <w:rFonts w:ascii="Times New Roman" w:hAnsi="Times New Roman"/>
          <w:b w:val="0"/>
          <w:i w:val="0"/>
          <w:color w:val="000000"/>
          <w:sz w:val="22"/>
        </w:rPr>
        <w:t>B．一层叶上表皮</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C．一片叶</w:t>
      </w:r>
      <w:r>
        <w:tab/>
      </w:r>
      <w:r>
        <w:rPr>
          <w:rFonts w:ascii="Times New Roman" w:hAnsi="Times New Roman"/>
          <w:b w:val="0"/>
          <w:i w:val="0"/>
          <w:color w:val="000000"/>
          <w:sz w:val="22"/>
        </w:rPr>
        <w:t>D．一株植物</w:t>
      </w:r>
    </w:p>
    <w:p>
      <w:pPr>
        <w:spacing w:line="360" w:lineRule="auto"/>
        <w:ind w:left="0"/>
        <w:jc w:val="left"/>
      </w:pPr>
      <w:r>
        <w:t>9．</w:t>
      </w:r>
      <w:r>
        <w:rPr>
          <w:rFonts w:ascii="Times New Roman" w:hAnsi="Times New Roman"/>
          <w:b w:val="0"/>
          <w:i w:val="0"/>
          <w:color w:val="000000"/>
          <w:sz w:val="22"/>
        </w:rPr>
        <w:t>下列动物中，生殖方式为胎生并用母乳哺育后代的是（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A．家兔</w:t>
      </w:r>
      <w:r>
        <w:tab/>
      </w:r>
      <w:r>
        <w:rPr>
          <w:rFonts w:ascii="Times New Roman" w:hAnsi="Times New Roman"/>
          <w:b w:val="0"/>
          <w:i w:val="0"/>
          <w:color w:val="000000"/>
          <w:sz w:val="22"/>
        </w:rPr>
        <w:t>B．鳙鱼</w:t>
      </w:r>
      <w:r>
        <w:tab/>
      </w:r>
      <w:r>
        <w:rPr>
          <w:rFonts w:ascii="Times New Roman" w:hAnsi="Times New Roman"/>
          <w:b w:val="0"/>
          <w:i w:val="0"/>
          <w:color w:val="000000"/>
          <w:sz w:val="22"/>
        </w:rPr>
        <w:t>C．扬子鳄</w:t>
      </w:r>
      <w:r>
        <w:tab/>
      </w:r>
      <w:r>
        <w:rPr>
          <w:rFonts w:ascii="Times New Roman" w:hAnsi="Times New Roman"/>
          <w:b w:val="0"/>
          <w:i w:val="0"/>
          <w:color w:val="000000"/>
          <w:sz w:val="22"/>
        </w:rPr>
        <w:t>D．家鸽</w:t>
      </w:r>
    </w:p>
    <w:p>
      <w:pPr>
        <w:spacing w:line="360" w:lineRule="auto"/>
        <w:ind w:left="0"/>
        <w:jc w:val="left"/>
      </w:pPr>
      <w:r>
        <w:t>10．</w:t>
      </w:r>
      <w:r>
        <w:rPr>
          <w:rFonts w:ascii="Times New Roman" w:hAnsi="Times New Roman"/>
          <w:b w:val="0"/>
          <w:i w:val="0"/>
          <w:color w:val="000000"/>
          <w:sz w:val="22"/>
        </w:rPr>
        <w:t>鲫鱼生活在水中，其呼吸器官是（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A．鳃</w:t>
      </w:r>
      <w:r>
        <w:tab/>
      </w:r>
      <w:r>
        <w:rPr>
          <w:rFonts w:ascii="Times New Roman" w:hAnsi="Times New Roman"/>
          <w:b w:val="0"/>
          <w:i w:val="0"/>
          <w:color w:val="000000"/>
          <w:sz w:val="22"/>
        </w:rPr>
        <w:t>B．鳔</w:t>
      </w:r>
      <w:r>
        <w:tab/>
      </w:r>
      <w:r>
        <w:rPr>
          <w:rFonts w:ascii="Times New Roman" w:hAnsi="Times New Roman"/>
          <w:b w:val="0"/>
          <w:i w:val="0"/>
          <w:color w:val="000000"/>
          <w:sz w:val="22"/>
        </w:rPr>
        <w:t>C．侧线</w:t>
      </w:r>
      <w:r>
        <w:tab/>
      </w:r>
      <w:r>
        <w:rPr>
          <w:rFonts w:ascii="Times New Roman" w:hAnsi="Times New Roman"/>
          <w:b w:val="0"/>
          <w:i w:val="0"/>
          <w:color w:val="000000"/>
          <w:sz w:val="22"/>
        </w:rPr>
        <w:t>D．鳍</w:t>
      </w:r>
    </w:p>
    <w:p>
      <w:pPr>
        <w:spacing w:line="360" w:lineRule="auto"/>
        <w:ind w:left="0"/>
        <w:jc w:val="left"/>
      </w:pPr>
      <w:r>
        <w:t>11．</w:t>
      </w:r>
      <w:r>
        <w:rPr>
          <w:rFonts w:ascii="Times New Roman" w:hAnsi="Times New Roman"/>
          <w:b w:val="0"/>
          <w:i w:val="0"/>
          <w:color w:val="000000"/>
          <w:sz w:val="22"/>
        </w:rPr>
        <w:t>人体肠道内的大肠杆菌是一种细菌。大肠杆菌不具有（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A．细胞膜</w:t>
      </w:r>
      <w:r>
        <w:tab/>
      </w:r>
      <w:r>
        <w:rPr>
          <w:rFonts w:ascii="Times New Roman" w:hAnsi="Times New Roman"/>
          <w:b w:val="0"/>
          <w:i w:val="0"/>
          <w:color w:val="000000"/>
          <w:sz w:val="22"/>
        </w:rPr>
        <w:t>B．成形的细胞核</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C．细胞质</w:t>
      </w:r>
      <w:r>
        <w:tab/>
      </w:r>
      <w:r>
        <w:rPr>
          <w:rFonts w:ascii="Times New Roman" w:hAnsi="Times New Roman"/>
          <w:b w:val="0"/>
          <w:i w:val="0"/>
          <w:color w:val="000000"/>
          <w:sz w:val="22"/>
        </w:rPr>
        <w:t>D．细胞壁</w:t>
      </w:r>
    </w:p>
    <w:p>
      <w:pPr>
        <w:spacing w:line="360" w:lineRule="auto"/>
        <w:ind w:left="0"/>
        <w:jc w:val="left"/>
      </w:pPr>
      <w:r>
        <w:t>12．</w:t>
      </w:r>
      <w:r>
        <w:rPr>
          <w:rFonts w:ascii="Times New Roman" w:hAnsi="Times New Roman"/>
          <w:b w:val="0"/>
          <w:i w:val="0"/>
          <w:color w:val="000000"/>
          <w:sz w:val="22"/>
        </w:rPr>
        <w:t>体检抽血时，要用橡皮软管扎紧手臂上端（如右图），便于抽血。这是因为软管扎紧手臂后（　　）</w:t>
      </w:r>
    </w:p>
    <w:p>
      <w:pPr>
        <w:spacing w:line="360" w:lineRule="auto"/>
        <w:ind w:firstLine="273" w:firstLineChars="130"/>
        <w:jc w:val="left"/>
        <w:textAlignment w:val="center"/>
      </w:pPr>
      <w:r>
        <w:drawing>
          <wp:inline distT="0" distB="0" distL="0" distR="0">
            <wp:extent cx="1134110" cy="62611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7"/>
                    <a:stretch>
                      <a:fillRect/>
                    </a:stretch>
                  </pic:blipFill>
                  <pic:spPr>
                    <a:xfrm>
                      <a:off x="0" y="0"/>
                      <a:ext cx="1134533" cy="626533"/>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A．软管与手之间的动脉鼓胀起来</w:t>
      </w:r>
    </w:p>
    <w:p>
      <w:pPr>
        <w:spacing w:line="360" w:lineRule="auto"/>
        <w:ind w:firstLine="286" w:firstLineChars="130"/>
        <w:jc w:val="left"/>
      </w:pPr>
      <w:r>
        <w:rPr>
          <w:rFonts w:ascii="Times New Roman" w:hAnsi="Times New Roman"/>
          <w:b w:val="0"/>
          <w:i w:val="0"/>
          <w:color w:val="000000"/>
          <w:sz w:val="22"/>
        </w:rPr>
        <w:t>B．软管与手之间的静脉鼓胀起来</w:t>
      </w:r>
    </w:p>
    <w:p>
      <w:pPr>
        <w:spacing w:line="360" w:lineRule="auto"/>
        <w:ind w:firstLine="286" w:firstLineChars="130"/>
        <w:jc w:val="left"/>
      </w:pPr>
      <w:r>
        <w:rPr>
          <w:rFonts w:ascii="Times New Roman" w:hAnsi="Times New Roman"/>
          <w:b w:val="0"/>
          <w:i w:val="0"/>
          <w:color w:val="000000"/>
          <w:sz w:val="22"/>
        </w:rPr>
        <w:t>C．软管与心脏之间的动脉鼓胀起来</w:t>
      </w:r>
    </w:p>
    <w:p>
      <w:pPr>
        <w:spacing w:line="360" w:lineRule="auto"/>
        <w:ind w:firstLine="286" w:firstLineChars="130"/>
        <w:jc w:val="left"/>
      </w:pPr>
      <w:r>
        <w:rPr>
          <w:rFonts w:ascii="Times New Roman" w:hAnsi="Times New Roman"/>
          <w:b w:val="0"/>
          <w:i w:val="0"/>
          <w:color w:val="000000"/>
          <w:sz w:val="22"/>
        </w:rPr>
        <w:t>D．软管与心脏之间的静脉鼓胀起来</w:t>
      </w:r>
    </w:p>
    <w:p>
      <w:pPr>
        <w:spacing w:line="360" w:lineRule="auto"/>
        <w:ind w:left="0"/>
        <w:jc w:val="left"/>
      </w:pPr>
      <w:r>
        <w:t>13．</w:t>
      </w:r>
      <w:r>
        <w:rPr>
          <w:rFonts w:ascii="Times New Roman" w:hAnsi="Times New Roman"/>
          <w:b w:val="0"/>
          <w:i w:val="0"/>
          <w:color w:val="000000"/>
          <w:sz w:val="22"/>
        </w:rPr>
        <w:t>老王尿检时，发现尿液中含有大分子蛋白质和血细胞。出现这种现象最可能是由于患者（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A．肾小管发生病变</w:t>
      </w:r>
      <w:r>
        <w:tab/>
      </w:r>
      <w:r>
        <w:rPr>
          <w:rFonts w:ascii="Times New Roman" w:hAnsi="Times New Roman"/>
          <w:b w:val="0"/>
          <w:i w:val="0"/>
          <w:color w:val="000000"/>
          <w:sz w:val="22"/>
        </w:rPr>
        <w:t>B．生长激素分泌不足</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C．肾小球发生病变</w:t>
      </w:r>
      <w:r>
        <w:tab/>
      </w:r>
      <w:r>
        <w:rPr>
          <w:rFonts w:ascii="Times New Roman" w:hAnsi="Times New Roman"/>
          <w:b w:val="0"/>
          <w:i w:val="0"/>
          <w:color w:val="000000"/>
          <w:sz w:val="22"/>
        </w:rPr>
        <w:t>D．肾上腺素分泌不足</w:t>
      </w:r>
    </w:p>
    <w:p>
      <w:pPr>
        <w:spacing w:line="360" w:lineRule="auto"/>
        <w:ind w:left="0"/>
        <w:jc w:val="left"/>
      </w:pPr>
      <w:r>
        <w:t>14．</w:t>
      </w:r>
      <w:r>
        <w:rPr>
          <w:rFonts w:ascii="Times New Roman" w:hAnsi="Times New Roman"/>
          <w:b w:val="0"/>
          <w:i w:val="0"/>
          <w:color w:val="000000"/>
          <w:sz w:val="22"/>
        </w:rPr>
        <w:t>如图为完成某反射的反射弧示意图，有关叙述错误的是（　　）</w:t>
      </w:r>
    </w:p>
    <w:p>
      <w:pPr>
        <w:spacing w:line="360" w:lineRule="auto"/>
        <w:ind w:firstLine="273" w:firstLineChars="130"/>
        <w:jc w:val="left"/>
        <w:textAlignment w:val="center"/>
      </w:pPr>
      <w:r>
        <w:drawing>
          <wp:inline distT="0" distB="0" distL="0" distR="0">
            <wp:extent cx="1692910" cy="1016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8"/>
                    <a:stretch>
                      <a:fillRect/>
                    </a:stretch>
                  </pic:blipFill>
                  <pic:spPr>
                    <a:xfrm>
                      <a:off x="0" y="0"/>
                      <a:ext cx="1693333" cy="10160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A．反射是神经调节的基本方式</w:t>
      </w:r>
    </w:p>
    <w:p>
      <w:pPr>
        <w:spacing w:line="360" w:lineRule="auto"/>
        <w:ind w:firstLine="286" w:firstLineChars="130"/>
        <w:jc w:val="left"/>
        <w:textAlignment w:val="center"/>
      </w:pPr>
      <w:r>
        <w:rPr>
          <w:rFonts w:ascii="Times New Roman" w:hAnsi="Times New Roman"/>
          <w:b w:val="0"/>
          <w:i w:val="0"/>
          <w:color w:val="000000"/>
          <w:sz w:val="22"/>
        </w:rPr>
        <w:t>B．图中</w:t>
      </w:r>
      <w:r>
        <w:rPr>
          <w:rFonts w:ascii="Calibri" w:hAnsi="Calibri"/>
          <w:b w:val="0"/>
          <w:i w:val="0"/>
          <w:color w:val="000000"/>
          <w:sz w:val="22"/>
        </w:rPr>
        <w:t>①</w:t>
      </w:r>
      <w:r>
        <w:rPr>
          <w:rFonts w:ascii="Times New Roman" w:hAnsi="Times New Roman"/>
          <w:b w:val="0"/>
          <w:i w:val="0"/>
          <w:color w:val="000000"/>
          <w:sz w:val="22"/>
        </w:rPr>
        <w:t>是效应器，</w:t>
      </w:r>
      <w:r>
        <w:rPr>
          <w:rFonts w:ascii="Calibri" w:hAnsi="Calibri"/>
          <w:b w:val="0"/>
          <w:i w:val="0"/>
          <w:color w:val="000000"/>
          <w:sz w:val="22"/>
        </w:rPr>
        <w:t>⑤</w:t>
      </w:r>
      <w:r>
        <w:rPr>
          <w:rFonts w:ascii="Times New Roman" w:hAnsi="Times New Roman"/>
          <w:b w:val="0"/>
          <w:i w:val="0"/>
          <w:color w:val="000000"/>
          <w:sz w:val="22"/>
        </w:rPr>
        <w:t>是感受器</w:t>
      </w:r>
    </w:p>
    <w:p>
      <w:pPr>
        <w:spacing w:line="360" w:lineRule="auto"/>
        <w:ind w:firstLine="286" w:firstLineChars="130"/>
        <w:jc w:val="left"/>
        <w:textAlignment w:val="center"/>
      </w:pPr>
      <w:r>
        <w:rPr>
          <w:rFonts w:ascii="Times New Roman" w:hAnsi="Times New Roman"/>
          <w:b w:val="0"/>
          <w:i w:val="0"/>
          <w:color w:val="000000"/>
          <w:sz w:val="22"/>
        </w:rPr>
        <w:t>C．神经冲动的传导方向为</w:t>
      </w:r>
      <w:r>
        <w:rPr>
          <w:rFonts w:ascii="Calibri" w:hAnsi="Calibri"/>
          <w:b w:val="0"/>
          <w:i w:val="0"/>
          <w:color w:val="000000"/>
          <w:sz w:val="22"/>
        </w:rPr>
        <w:t>①</w:t>
      </w:r>
      <w:r>
        <w:rPr>
          <w:rFonts w:ascii="Times New Roman" w:hAnsi="Times New Roman"/>
          <w:b w:val="0"/>
          <w:i w:val="0"/>
          <w:color w:val="000000"/>
          <w:sz w:val="22"/>
        </w:rPr>
        <w:t>→</w:t>
      </w:r>
      <w:r>
        <w:rPr>
          <w:rFonts w:ascii="Calibri" w:hAnsi="Calibri"/>
          <w:b w:val="0"/>
          <w:i w:val="0"/>
          <w:color w:val="000000"/>
          <w:sz w:val="22"/>
        </w:rPr>
        <w:t>②</w:t>
      </w:r>
      <w:r>
        <w:rPr>
          <w:rFonts w:ascii="Times New Roman" w:hAnsi="Times New Roman"/>
          <w:b w:val="0"/>
          <w:i w:val="0"/>
          <w:color w:val="000000"/>
          <w:sz w:val="22"/>
        </w:rPr>
        <w:t>→</w:t>
      </w:r>
      <w:r>
        <w:rPr>
          <w:rFonts w:ascii="Calibri" w:hAnsi="Calibri"/>
          <w:b w:val="0"/>
          <w:i w:val="0"/>
          <w:color w:val="000000"/>
          <w:sz w:val="22"/>
        </w:rPr>
        <w:t>③</w:t>
      </w:r>
      <w:r>
        <w:rPr>
          <w:rFonts w:ascii="Times New Roman" w:hAnsi="Times New Roman"/>
          <w:b w:val="0"/>
          <w:i w:val="0"/>
          <w:color w:val="000000"/>
          <w:sz w:val="22"/>
        </w:rPr>
        <w:t>→</w:t>
      </w:r>
      <w:r>
        <w:rPr>
          <w:rFonts w:ascii="Calibri" w:hAnsi="Calibri"/>
          <w:b w:val="0"/>
          <w:i w:val="0"/>
          <w:color w:val="000000"/>
          <w:sz w:val="22"/>
        </w:rPr>
        <w:t>④</w:t>
      </w:r>
      <w:r>
        <w:rPr>
          <w:rFonts w:ascii="Times New Roman" w:hAnsi="Times New Roman"/>
          <w:b w:val="0"/>
          <w:i w:val="0"/>
          <w:color w:val="000000"/>
          <w:sz w:val="22"/>
        </w:rPr>
        <w:t>→</w:t>
      </w:r>
      <w:r>
        <w:rPr>
          <w:rFonts w:ascii="Calibri" w:hAnsi="Calibri"/>
          <w:b w:val="0"/>
          <w:i w:val="0"/>
          <w:color w:val="000000"/>
          <w:sz w:val="22"/>
        </w:rPr>
        <w:t>⑤</w:t>
      </w:r>
    </w:p>
    <w:p>
      <w:pPr>
        <w:spacing w:line="360" w:lineRule="auto"/>
        <w:ind w:firstLine="286" w:firstLineChars="130"/>
        <w:jc w:val="left"/>
      </w:pPr>
      <w:r>
        <w:rPr>
          <w:rFonts w:ascii="Times New Roman" w:hAnsi="Times New Roman"/>
          <w:b w:val="0"/>
          <w:i w:val="0"/>
          <w:color w:val="000000"/>
          <w:sz w:val="22"/>
        </w:rPr>
        <w:t>D．只有该反射弧结构完整，才能完成该反射</w:t>
      </w:r>
    </w:p>
    <w:p>
      <w:pPr>
        <w:spacing w:line="360" w:lineRule="auto"/>
        <w:ind w:left="0"/>
        <w:jc w:val="left"/>
        <w:sectPr>
          <w:headerReference w:type="default" r:id="rId9"/>
          <w:footerReference w:type="default" r:id="rId10"/>
          <w:type w:val="nextPage"/>
          <w:pgSz w:w="11906" w:h="16838"/>
          <w:pgMar w:top="1134" w:right="707" w:bottom="937" w:left="1134" w:header="426" w:footer="515" w:gutter="0"/>
          <w:pgNumType w:start="2"/>
          <w:cols w:num="1" w:space="425"/>
          <w:titlePg w:val="0"/>
          <w:docGrid w:type="lines" w:linePitch="312" w:charSpace="0"/>
        </w:sectPr>
      </w:pPr>
      <w:r>
        <w:t>15．</w:t>
      </w:r>
      <w:r>
        <w:rPr>
          <w:rFonts w:ascii="Times New Roman" w:hAnsi="Times New Roman"/>
          <w:b w:val="0"/>
          <w:i w:val="0"/>
          <w:color w:val="000000"/>
          <w:sz w:val="22"/>
        </w:rPr>
        <w:t>下列属于非条件反射的是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A．鹦鹉学舌</w:t>
      </w:r>
      <w:r>
        <w:tab/>
      </w:r>
      <w:r>
        <w:rPr>
          <w:rFonts w:ascii="Times New Roman" w:hAnsi="Times New Roman"/>
          <w:b w:val="0"/>
          <w:i w:val="0"/>
          <w:color w:val="000000"/>
          <w:sz w:val="22"/>
        </w:rPr>
        <w:t>B．谈虎色变</w:t>
      </w:r>
      <w:r>
        <w:tab/>
      </w:r>
      <w:r>
        <w:rPr>
          <w:rFonts w:ascii="Times New Roman" w:hAnsi="Times New Roman"/>
          <w:b w:val="0"/>
          <w:i w:val="0"/>
          <w:color w:val="000000"/>
          <w:sz w:val="22"/>
        </w:rPr>
        <w:t>C．望梅止渴</w:t>
      </w:r>
      <w:r>
        <w:tab/>
      </w:r>
      <w:r>
        <w:rPr>
          <w:rFonts w:ascii="Times New Roman" w:hAnsi="Times New Roman"/>
          <w:b w:val="0"/>
          <w:i w:val="0"/>
          <w:color w:val="000000"/>
          <w:sz w:val="22"/>
        </w:rPr>
        <w:t>D．膝跳反射</w:t>
      </w:r>
    </w:p>
    <w:p>
      <w:pPr>
        <w:spacing w:line="360" w:lineRule="auto"/>
        <w:ind w:left="0"/>
        <w:jc w:val="left"/>
      </w:pPr>
      <w:r>
        <w:t>16．</w:t>
      </w:r>
      <w:r>
        <w:rPr>
          <w:rFonts w:ascii="Times New Roman" w:hAnsi="Times New Roman"/>
          <w:b w:val="0"/>
          <w:i w:val="0"/>
          <w:color w:val="000000"/>
          <w:sz w:val="22"/>
        </w:rPr>
        <w:t>下列属于动物繁殖行为的是（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A．孔雀开屏</w:t>
      </w:r>
      <w:r>
        <w:tab/>
      </w:r>
      <w:r>
        <w:rPr>
          <w:rFonts w:ascii="Times New Roman" w:hAnsi="Times New Roman"/>
          <w:b w:val="0"/>
          <w:i w:val="0"/>
          <w:color w:val="000000"/>
          <w:sz w:val="22"/>
        </w:rPr>
        <w:t>B．蜜蜂采蜜</w:t>
      </w:r>
      <w:r>
        <w:tab/>
      </w:r>
      <w:r>
        <w:rPr>
          <w:rFonts w:ascii="Times New Roman" w:hAnsi="Times New Roman"/>
          <w:b w:val="0"/>
          <w:i w:val="0"/>
          <w:color w:val="000000"/>
          <w:sz w:val="22"/>
        </w:rPr>
        <w:t>C．蜘蛛织网</w:t>
      </w:r>
      <w:r>
        <w:tab/>
      </w:r>
      <w:r>
        <w:rPr>
          <w:rFonts w:ascii="Times New Roman" w:hAnsi="Times New Roman"/>
          <w:b w:val="0"/>
          <w:i w:val="0"/>
          <w:color w:val="000000"/>
          <w:sz w:val="22"/>
        </w:rPr>
        <w:t>D．蚂蚁群居</w:t>
      </w:r>
    </w:p>
    <w:p>
      <w:pPr>
        <w:spacing w:line="360" w:lineRule="auto"/>
        <w:ind w:left="0"/>
        <w:jc w:val="left"/>
      </w:pPr>
      <w:r>
        <w:t>17．</w:t>
      </w:r>
      <w:r>
        <w:rPr>
          <w:rFonts w:ascii="Times New Roman" w:hAnsi="Times New Roman"/>
          <w:b w:val="0"/>
          <w:i w:val="0"/>
          <w:color w:val="000000"/>
          <w:sz w:val="22"/>
        </w:rPr>
        <w:t>取带叶的芹菜叶柄（甲组）和去叶的芹菜叶柄（乙组），分别插入装有等量水的两只量筒中（如图），放在通风的暗室中一天后，两只量筒内液面高度出现明显差异。这主要是因为（　　）</w:t>
      </w:r>
    </w:p>
    <w:p>
      <w:pPr>
        <w:spacing w:line="360" w:lineRule="auto"/>
        <w:ind w:firstLine="273" w:firstLineChars="130"/>
        <w:jc w:val="left"/>
        <w:textAlignment w:val="center"/>
      </w:pPr>
      <w:r>
        <w:drawing>
          <wp:inline distT="0" distB="0" distL="0" distR="0">
            <wp:extent cx="998855" cy="165925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11"/>
                    <a:stretch>
                      <a:fillRect/>
                    </a:stretch>
                  </pic:blipFill>
                  <pic:spPr>
                    <a:xfrm>
                      <a:off x="0" y="0"/>
                      <a:ext cx="999067" cy="1659467"/>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A．甲组叶片多，光合作用强</w:t>
      </w:r>
      <w:r>
        <w:tab/>
      </w:r>
      <w:r>
        <w:rPr>
          <w:rFonts w:ascii="Times New Roman" w:hAnsi="Times New Roman"/>
          <w:b w:val="0"/>
          <w:i w:val="0"/>
          <w:color w:val="000000"/>
          <w:sz w:val="22"/>
        </w:rPr>
        <w:t>B．甲组叶片多，蒸腾作用强</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C．乙组叶片少，呼吸作用弱</w:t>
      </w:r>
      <w:r>
        <w:tab/>
      </w:r>
      <w:r>
        <w:rPr>
          <w:rFonts w:ascii="Times New Roman" w:hAnsi="Times New Roman"/>
          <w:b w:val="0"/>
          <w:i w:val="0"/>
          <w:color w:val="000000"/>
          <w:sz w:val="22"/>
        </w:rPr>
        <w:t>D．乙组叶片少，光合作用弱</w:t>
      </w:r>
    </w:p>
    <w:p>
      <w:pPr>
        <w:spacing w:line="360" w:lineRule="auto"/>
        <w:ind w:left="0"/>
        <w:jc w:val="left"/>
      </w:pPr>
      <w:r>
        <w:t>18．</w:t>
      </w:r>
      <w:r>
        <w:rPr>
          <w:rFonts w:ascii="Times New Roman" w:hAnsi="Times New Roman"/>
          <w:b w:val="0"/>
          <w:i w:val="0"/>
          <w:color w:val="000000"/>
          <w:sz w:val="22"/>
        </w:rPr>
        <w:t>与温带草原生态系统相比，热带雨林生态系统（　　）</w:t>
      </w:r>
    </w:p>
    <w:p>
      <w:pPr>
        <w:spacing w:line="360" w:lineRule="auto"/>
        <w:ind w:firstLine="286" w:firstLineChars="130"/>
        <w:jc w:val="left"/>
      </w:pPr>
      <w:r>
        <w:rPr>
          <w:rFonts w:ascii="Times New Roman" w:hAnsi="Times New Roman"/>
          <w:b w:val="0"/>
          <w:i w:val="0"/>
          <w:color w:val="000000"/>
          <w:sz w:val="22"/>
        </w:rPr>
        <w:t>A．生物的种类多，结构复杂，自我调节能力强</w:t>
      </w:r>
    </w:p>
    <w:p>
      <w:pPr>
        <w:spacing w:line="360" w:lineRule="auto"/>
        <w:ind w:firstLine="286" w:firstLineChars="130"/>
        <w:jc w:val="left"/>
      </w:pPr>
      <w:r>
        <w:rPr>
          <w:rFonts w:ascii="Times New Roman" w:hAnsi="Times New Roman"/>
          <w:b w:val="0"/>
          <w:i w:val="0"/>
          <w:color w:val="000000"/>
          <w:sz w:val="22"/>
        </w:rPr>
        <w:t>B．生物的种类少，结构简单，自我调节能力弱</w:t>
      </w:r>
    </w:p>
    <w:p>
      <w:pPr>
        <w:spacing w:line="360" w:lineRule="auto"/>
        <w:ind w:firstLine="286" w:firstLineChars="130"/>
        <w:jc w:val="left"/>
      </w:pPr>
      <w:r>
        <w:rPr>
          <w:rFonts w:ascii="Times New Roman" w:hAnsi="Times New Roman"/>
          <w:b w:val="0"/>
          <w:i w:val="0"/>
          <w:color w:val="000000"/>
          <w:sz w:val="22"/>
        </w:rPr>
        <w:t>C．生物的种类少，结构简单，自我调节能力强</w:t>
      </w:r>
    </w:p>
    <w:p>
      <w:pPr>
        <w:spacing w:line="360" w:lineRule="auto"/>
        <w:ind w:firstLine="286" w:firstLineChars="130"/>
        <w:jc w:val="left"/>
      </w:pPr>
      <w:r>
        <w:rPr>
          <w:rFonts w:ascii="Times New Roman" w:hAnsi="Times New Roman"/>
          <w:b w:val="0"/>
          <w:i w:val="0"/>
          <w:color w:val="000000"/>
          <w:sz w:val="22"/>
        </w:rPr>
        <w:t>D．生物的种类多，结构复杂，自我调节能力弱</w:t>
      </w:r>
    </w:p>
    <w:p>
      <w:pPr>
        <w:spacing w:line="360" w:lineRule="auto"/>
        <w:ind w:left="0"/>
        <w:jc w:val="left"/>
      </w:pPr>
      <w:r>
        <w:t>19．</w:t>
      </w:r>
      <w:r>
        <w:rPr>
          <w:rFonts w:ascii="Times New Roman" w:hAnsi="Times New Roman"/>
          <w:b w:val="0"/>
          <w:i w:val="0"/>
          <w:color w:val="000000"/>
          <w:sz w:val="22"/>
        </w:rPr>
        <w:t>蚕豆种子是我们喜欢的食物，其食用部位主要是（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A．胚芽</w:t>
      </w:r>
      <w:r>
        <w:tab/>
      </w:r>
      <w:r>
        <w:rPr>
          <w:rFonts w:ascii="Times New Roman" w:hAnsi="Times New Roman"/>
          <w:b w:val="0"/>
          <w:i w:val="0"/>
          <w:color w:val="000000"/>
          <w:sz w:val="22"/>
        </w:rPr>
        <w:t>B．胚根</w:t>
      </w:r>
      <w:r>
        <w:tab/>
      </w:r>
      <w:r>
        <w:rPr>
          <w:rFonts w:ascii="Times New Roman" w:hAnsi="Times New Roman"/>
          <w:b w:val="0"/>
          <w:i w:val="0"/>
          <w:color w:val="000000"/>
          <w:sz w:val="22"/>
        </w:rPr>
        <w:t>C．胚轴</w:t>
      </w:r>
      <w:r>
        <w:tab/>
      </w:r>
      <w:r>
        <w:rPr>
          <w:rFonts w:ascii="Times New Roman" w:hAnsi="Times New Roman"/>
          <w:b w:val="0"/>
          <w:i w:val="0"/>
          <w:color w:val="000000"/>
          <w:sz w:val="22"/>
        </w:rPr>
        <w:t>D．子叶</w:t>
      </w:r>
    </w:p>
    <w:p>
      <w:pPr>
        <w:spacing w:line="360" w:lineRule="auto"/>
        <w:ind w:left="0"/>
        <w:jc w:val="left"/>
      </w:pPr>
      <w:r>
        <w:t>20．</w:t>
      </w:r>
      <w:r>
        <w:rPr>
          <w:rFonts w:ascii="Times New Roman" w:hAnsi="Times New Roman"/>
          <w:b w:val="0"/>
          <w:i w:val="0"/>
          <w:color w:val="000000"/>
          <w:sz w:val="22"/>
        </w:rPr>
        <w:t>进入青春期的男生，开始长胡须、喉结突出。引起这种变化的主要原因是（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A．雌性激素分泌增加</w:t>
      </w:r>
      <w:r>
        <w:tab/>
      </w:r>
      <w:r>
        <w:rPr>
          <w:rFonts w:ascii="Times New Roman" w:hAnsi="Times New Roman"/>
          <w:b w:val="0"/>
          <w:i w:val="0"/>
          <w:color w:val="000000"/>
          <w:sz w:val="22"/>
        </w:rPr>
        <w:t>B．胰岛素分泌增加</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C．雄性激素分泌增加</w:t>
      </w:r>
      <w:r>
        <w:tab/>
      </w:r>
      <w:r>
        <w:rPr>
          <w:rFonts w:ascii="Times New Roman" w:hAnsi="Times New Roman"/>
          <w:b w:val="0"/>
          <w:i w:val="0"/>
          <w:color w:val="000000"/>
          <w:sz w:val="22"/>
        </w:rPr>
        <w:t>D．甲状腺素分泌增加</w:t>
      </w:r>
    </w:p>
    <w:p>
      <w:pPr>
        <w:spacing w:line="360" w:lineRule="auto"/>
        <w:ind w:left="0"/>
        <w:jc w:val="left"/>
      </w:pPr>
      <w:r>
        <w:t>21．</w:t>
      </w:r>
      <w:r>
        <w:rPr>
          <w:rFonts w:ascii="Times New Roman" w:hAnsi="Times New Roman"/>
          <w:b w:val="0"/>
          <w:i w:val="0"/>
          <w:color w:val="000000"/>
          <w:sz w:val="22"/>
        </w:rPr>
        <w:t>如图表示某人的体细胞染色体组成示意图，相关叙述正确的是（　　）</w:t>
      </w:r>
    </w:p>
    <w:p>
      <w:pPr>
        <w:spacing w:line="360" w:lineRule="auto"/>
        <w:ind w:firstLine="273" w:firstLineChars="130"/>
        <w:jc w:val="left"/>
        <w:textAlignment w:val="center"/>
      </w:pPr>
      <w:r>
        <w:drawing>
          <wp:inline distT="0" distB="0" distL="0" distR="0">
            <wp:extent cx="1743710" cy="104965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2"/>
                    <a:stretch>
                      <a:fillRect/>
                    </a:stretch>
                  </pic:blipFill>
                  <pic:spPr>
                    <a:xfrm>
                      <a:off x="0" y="0"/>
                      <a:ext cx="1744133" cy="1049867"/>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A．此人的性别为男性</w:t>
      </w:r>
      <w:r>
        <w:tab/>
      </w:r>
      <w:r>
        <w:rPr>
          <w:rFonts w:ascii="Times New Roman" w:hAnsi="Times New Roman"/>
          <w:b w:val="0"/>
          <w:i w:val="0"/>
          <w:color w:val="000000"/>
          <w:sz w:val="22"/>
        </w:rPr>
        <w:t>B．体细胞中有24条染色体</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C．每条染色体上都只有一个基因</w:t>
      </w:r>
      <w:r>
        <w:tab/>
      </w:r>
      <w:r>
        <w:rPr>
          <w:rFonts w:ascii="Times New Roman" w:hAnsi="Times New Roman"/>
          <w:b w:val="0"/>
          <w:i w:val="0"/>
          <w:color w:val="000000"/>
          <w:sz w:val="22"/>
        </w:rPr>
        <w:t>D．染色体主要由DNA和蛋白质组成</w:t>
      </w:r>
    </w:p>
    <w:p>
      <w:pPr>
        <w:spacing w:line="360" w:lineRule="auto"/>
        <w:ind w:left="0"/>
        <w:jc w:val="left"/>
        <w:sectPr>
          <w:headerReference w:type="default" r:id="rId13"/>
          <w:footerReference w:type="default" r:id="rId14"/>
          <w:type w:val="nextPage"/>
          <w:pgSz w:w="11906" w:h="16838"/>
          <w:pgMar w:top="1134" w:right="707" w:bottom="937" w:left="1134" w:header="426" w:footer="515" w:gutter="0"/>
          <w:pgNumType w:start="3"/>
          <w:cols w:num="1" w:space="425"/>
          <w:titlePg w:val="0"/>
          <w:docGrid w:type="lines" w:linePitch="312" w:charSpace="0"/>
        </w:sectPr>
      </w:pPr>
      <w:r>
        <w:t>22．</w:t>
      </w:r>
      <w:r>
        <w:rPr>
          <w:rFonts w:ascii="Times New Roman" w:hAnsi="Times New Roman"/>
          <w:b w:val="0"/>
          <w:i w:val="0"/>
          <w:color w:val="000000"/>
          <w:sz w:val="22"/>
        </w:rPr>
        <w:t>下列行为很可能感染艾滋病的是（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A．与艾滋病患者握手</w:t>
      </w:r>
      <w:r>
        <w:tab/>
      </w:r>
      <w:r>
        <w:rPr>
          <w:rFonts w:ascii="Times New Roman" w:hAnsi="Times New Roman"/>
          <w:b w:val="0"/>
          <w:i w:val="0"/>
          <w:color w:val="000000"/>
          <w:sz w:val="22"/>
        </w:rPr>
        <w:t>B．与艾滋病患者共同进餐</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C．与艾滋病患者拥抱</w:t>
      </w:r>
      <w:r>
        <w:tab/>
      </w:r>
      <w:r>
        <w:rPr>
          <w:rFonts w:ascii="Times New Roman" w:hAnsi="Times New Roman"/>
          <w:b w:val="0"/>
          <w:i w:val="0"/>
          <w:color w:val="000000"/>
          <w:sz w:val="22"/>
        </w:rPr>
        <w:t>D．艾滋病产妇给婴儿哺乳</w:t>
      </w:r>
    </w:p>
    <w:p>
      <w:pPr>
        <w:spacing w:line="360" w:lineRule="auto"/>
        <w:ind w:left="0"/>
        <w:jc w:val="left"/>
      </w:pPr>
      <w:r>
        <w:t>23．</w:t>
      </w:r>
      <w:r>
        <w:rPr>
          <w:rFonts w:ascii="Times New Roman" w:hAnsi="Times New Roman"/>
          <w:b w:val="0"/>
          <w:i w:val="0"/>
          <w:color w:val="000000"/>
          <w:sz w:val="22"/>
        </w:rPr>
        <w:t>随着某地区工业的迅速发展，环境条件发生了改变，此地区不同体色的桦尺蛾数量也发生了明显变化（如图）。不同体色的桦尺蛾数量发生变化的主要原因是（　　）</w:t>
      </w:r>
    </w:p>
    <w:p>
      <w:pPr>
        <w:spacing w:line="360" w:lineRule="auto"/>
        <w:ind w:firstLine="273" w:firstLineChars="130"/>
        <w:jc w:val="left"/>
        <w:textAlignment w:val="center"/>
      </w:pPr>
      <w:r>
        <w:drawing>
          <wp:inline distT="0" distB="0" distL="0" distR="0">
            <wp:extent cx="1591310" cy="104965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5"/>
                    <a:stretch>
                      <a:fillRect/>
                    </a:stretch>
                  </pic:blipFill>
                  <pic:spPr>
                    <a:xfrm>
                      <a:off x="0" y="0"/>
                      <a:ext cx="1591733" cy="1049867"/>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A．人工选择</w:t>
      </w:r>
      <w:r>
        <w:tab/>
      </w:r>
      <w:r>
        <w:rPr>
          <w:rFonts w:ascii="Times New Roman" w:hAnsi="Times New Roman"/>
          <w:b w:val="0"/>
          <w:i w:val="0"/>
          <w:color w:val="000000"/>
          <w:sz w:val="22"/>
        </w:rPr>
        <w:t>B．自然选择</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C．煤烟熏黑</w:t>
      </w:r>
      <w:r>
        <w:tab/>
      </w:r>
      <w:r>
        <w:rPr>
          <w:rFonts w:ascii="Times New Roman" w:hAnsi="Times New Roman"/>
          <w:b w:val="0"/>
          <w:i w:val="0"/>
          <w:color w:val="000000"/>
          <w:sz w:val="22"/>
        </w:rPr>
        <w:t>D．浅色铧尺蛾发生变异</w:t>
      </w:r>
    </w:p>
    <w:p>
      <w:pPr>
        <w:spacing w:line="360" w:lineRule="auto"/>
        <w:ind w:left="0"/>
        <w:jc w:val="left"/>
      </w:pPr>
      <w:r>
        <w:t>24．</w:t>
      </w:r>
      <w:r>
        <w:rPr>
          <w:rFonts w:ascii="Times New Roman" w:hAnsi="Times New Roman"/>
          <w:b w:val="0"/>
          <w:i w:val="0"/>
          <w:color w:val="000000"/>
          <w:sz w:val="22"/>
        </w:rPr>
        <w:t>自2016年起，长江禁渔期延长一个月。其目的是（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A．更能防止外来物种入侵</w:t>
      </w:r>
      <w:r>
        <w:tab/>
      </w:r>
      <w:r>
        <w:rPr>
          <w:rFonts w:ascii="Times New Roman" w:hAnsi="Times New Roman"/>
          <w:b w:val="0"/>
          <w:i w:val="0"/>
          <w:color w:val="000000"/>
          <w:sz w:val="22"/>
        </w:rPr>
        <w:t>B．全面禁止利用自然资源</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C．更有利于渔业资源的保护</w:t>
      </w:r>
      <w:r>
        <w:tab/>
      </w:r>
      <w:r>
        <w:rPr>
          <w:rFonts w:ascii="Times New Roman" w:hAnsi="Times New Roman"/>
          <w:b w:val="0"/>
          <w:i w:val="0"/>
          <w:color w:val="000000"/>
          <w:sz w:val="22"/>
        </w:rPr>
        <w:t>D．更能促进水中藻类大量繁殖</w:t>
      </w:r>
    </w:p>
    <w:p>
      <w:pPr>
        <w:spacing w:line="360" w:lineRule="auto"/>
        <w:ind w:left="0"/>
        <w:jc w:val="left"/>
      </w:pPr>
      <w:r>
        <w:t>25．</w:t>
      </w:r>
      <w:r>
        <w:rPr>
          <w:rFonts w:ascii="Times New Roman" w:hAnsi="Times New Roman"/>
          <w:b w:val="0"/>
          <w:i w:val="0"/>
          <w:color w:val="000000"/>
          <w:sz w:val="22"/>
        </w:rPr>
        <w:t>某同学为研究水温与鱼受精卵孵化率的关系，进行了如下探究。其中属于“作出假设”的是（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652"/>
        <w:gridCol w:w="8308"/>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6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序号</w:t>
            </w:r>
          </w:p>
        </w:tc>
        <w:tc>
          <w:tcPr>
            <w:tcW w:w="83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探究过程</w:t>
            </w:r>
          </w:p>
        </w:tc>
      </w:tr>
      <w:tr>
        <w:tblPrEx>
          <w:tblW w:w="0" w:type="auto"/>
          <w:tblInd w:w="380" w:type="dxa"/>
          <w:tblCellMar>
            <w:top w:w="0" w:type="dxa"/>
            <w:left w:w="108" w:type="dxa"/>
            <w:bottom w:w="0" w:type="dxa"/>
            <w:right w:w="108" w:type="dxa"/>
          </w:tblCellMar>
        </w:tblPrEx>
        <w:tc>
          <w:tcPr>
            <w:tcW w:w="6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Calibri" w:hAnsi="Calibri"/>
                <w:b w:val="0"/>
                <w:i w:val="0"/>
                <w:color w:val="000000"/>
                <w:sz w:val="22"/>
              </w:rPr>
              <w:t>①</w:t>
            </w:r>
          </w:p>
        </w:tc>
        <w:tc>
          <w:tcPr>
            <w:tcW w:w="83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水的温度对鱼受精卵孵化率有怎样的影响？</w:t>
            </w:r>
          </w:p>
        </w:tc>
      </w:tr>
      <w:tr>
        <w:tblPrEx>
          <w:tblW w:w="0" w:type="auto"/>
          <w:tblInd w:w="380" w:type="dxa"/>
          <w:tblCellMar>
            <w:top w:w="0" w:type="dxa"/>
            <w:left w:w="108" w:type="dxa"/>
            <w:bottom w:w="0" w:type="dxa"/>
            <w:right w:w="108" w:type="dxa"/>
          </w:tblCellMar>
        </w:tblPrEx>
        <w:tc>
          <w:tcPr>
            <w:tcW w:w="6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Calibri" w:hAnsi="Calibri"/>
                <w:b w:val="0"/>
                <w:i w:val="0"/>
                <w:color w:val="000000"/>
                <w:sz w:val="22"/>
              </w:rPr>
              <w:t>②</w:t>
            </w:r>
          </w:p>
        </w:tc>
        <w:tc>
          <w:tcPr>
            <w:tcW w:w="83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根据已有知识和经验推测，在-定温度范困内鱼的受精卵才能孵化</w:t>
            </w:r>
          </w:p>
        </w:tc>
      </w:tr>
      <w:tr>
        <w:tblPrEx>
          <w:tblW w:w="0" w:type="auto"/>
          <w:tblInd w:w="380" w:type="dxa"/>
          <w:tblCellMar>
            <w:top w:w="0" w:type="dxa"/>
            <w:left w:w="108" w:type="dxa"/>
            <w:bottom w:w="0" w:type="dxa"/>
            <w:right w:w="108" w:type="dxa"/>
          </w:tblCellMar>
        </w:tblPrEx>
        <w:tc>
          <w:tcPr>
            <w:tcW w:w="6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Calibri" w:hAnsi="Calibri"/>
                <w:b w:val="0"/>
                <w:i w:val="0"/>
                <w:color w:val="000000"/>
                <w:sz w:val="22"/>
              </w:rPr>
              <w:t>③</w:t>
            </w:r>
          </w:p>
        </w:tc>
        <w:tc>
          <w:tcPr>
            <w:tcW w:w="83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在不同縣封放人等量的鱼受精卵，并在其它条件相同且适宜的环境中培养，一段时间后，观察并</w:t>
            </w:r>
          </w:p>
          <w:p>
            <w:pPr>
              <w:spacing w:line="360" w:lineRule="auto"/>
              <w:ind w:left="120"/>
              <w:jc w:val="left"/>
            </w:pPr>
            <w:r>
              <w:rPr>
                <w:rFonts w:ascii="Times New Roman" w:hAnsi="Times New Roman"/>
                <w:b w:val="0"/>
                <w:i w:val="0"/>
                <w:color w:val="000000"/>
                <w:sz w:val="22"/>
              </w:rPr>
              <w:t>计算鱼受精卵的孵化率</w:t>
            </w:r>
          </w:p>
        </w:tc>
      </w:tr>
      <w:tr>
        <w:tblPrEx>
          <w:tblW w:w="0" w:type="auto"/>
          <w:tblInd w:w="380" w:type="dxa"/>
          <w:tblCellMar>
            <w:top w:w="0" w:type="dxa"/>
            <w:left w:w="108" w:type="dxa"/>
            <w:bottom w:w="0" w:type="dxa"/>
            <w:right w:w="108" w:type="dxa"/>
          </w:tblCellMar>
        </w:tblPrEx>
        <w:tc>
          <w:tcPr>
            <w:tcW w:w="6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Calibri" w:hAnsi="Calibri"/>
                <w:b w:val="0"/>
                <w:i w:val="0"/>
                <w:color w:val="000000"/>
                <w:sz w:val="22"/>
              </w:rPr>
              <w:t>④</w:t>
            </w:r>
          </w:p>
        </w:tc>
        <w:tc>
          <w:tcPr>
            <w:tcW w:w="83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根据观察现象，得出“鱼的受精卵在一定的温度范围内才孵化”的结论</w:t>
            </w:r>
          </w:p>
        </w:tc>
      </w:tr>
    </w:tbl>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tab/>
      </w:r>
      <w:r>
        <w:rPr>
          <w:rFonts w:ascii="Times New Roman" w:hAnsi="Times New Roman"/>
          <w:b w:val="0"/>
          <w:i w:val="0"/>
          <w:color w:val="000000"/>
          <w:sz w:val="22"/>
        </w:rPr>
        <w:t>B．</w:t>
      </w:r>
      <w:r>
        <w:rPr>
          <w:rFonts w:ascii="Calibri" w:hAnsi="Calibri"/>
          <w:b w:val="0"/>
          <w:i w:val="0"/>
          <w:color w:val="000000"/>
          <w:sz w:val="22"/>
        </w:rPr>
        <w:t>②</w:t>
      </w:r>
      <w:r>
        <w:tab/>
      </w:r>
      <w:r>
        <w:rPr>
          <w:rFonts w:ascii="Times New Roman" w:hAnsi="Times New Roman"/>
          <w:b w:val="0"/>
          <w:i w:val="0"/>
          <w:color w:val="000000"/>
          <w:sz w:val="22"/>
        </w:rPr>
        <w:t>C．</w:t>
      </w:r>
      <w:r>
        <w:rPr>
          <w:rFonts w:ascii="Calibri" w:hAnsi="Calibri"/>
          <w:b w:val="0"/>
          <w:i w:val="0"/>
          <w:color w:val="000000"/>
          <w:sz w:val="22"/>
        </w:rPr>
        <w:t>③</w:t>
      </w:r>
      <w:r>
        <w:tab/>
      </w:r>
      <w:r>
        <w:rPr>
          <w:rFonts w:ascii="Times New Roman" w:hAnsi="Times New Roman"/>
          <w:b w:val="0"/>
          <w:i w:val="0"/>
          <w:color w:val="000000"/>
          <w:sz w:val="22"/>
        </w:rPr>
        <w:t>D．</w:t>
      </w:r>
      <w:r>
        <w:rPr>
          <w:rFonts w:ascii="Calibri" w:hAnsi="Calibri"/>
          <w:b w:val="0"/>
          <w:i w:val="0"/>
          <w:color w:val="000000"/>
          <w:sz w:val="22"/>
        </w:rPr>
        <w:t>④</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二、实验题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26．</w:t>
      </w:r>
      <w:r>
        <w:rPr>
          <w:rFonts w:ascii="Times New Roman" w:hAnsi="Times New Roman"/>
          <w:b w:val="0"/>
          <w:i w:val="0"/>
          <w:color w:val="000000"/>
          <w:sz w:val="22"/>
        </w:rPr>
        <w:t>为了探究胰岛素的作用，某兴趣小组进行了如下实验：</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将体重约20g、生长状况相似的正常小鼠，随机分成甲、乙两组，每组20只。</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给甲组小鼠注射0.2mL生理盐水，乙组小鼠注射胰岛素制剂（0.1mL胰岛素和0.1mL生理 盐水）。</w:t>
      </w:r>
    </w:p>
    <w:p>
      <w:pPr>
        <w:spacing w:line="360" w:lineRule="auto"/>
        <w:ind w:firstLine="286" w:firstLineChars="130"/>
        <w:jc w:val="left"/>
        <w:textAlignment w:val="center"/>
        <w:sectPr>
          <w:headerReference w:type="default" r:id="rId16"/>
          <w:footerReference w:type="default" r:id="rId17"/>
          <w:type w:val="nextPage"/>
          <w:pgSz w:w="11906" w:h="16838"/>
          <w:pgMar w:top="1134" w:right="707" w:bottom="937" w:left="1134" w:header="426" w:footer="515" w:gutter="0"/>
          <w:pgNumType w:start="4"/>
          <w:cols w:num="1" w:space="425"/>
          <w:titlePg w:val="0"/>
          <w:docGrid w:type="lines" w:linePitch="312" w:charSpace="0"/>
        </w:sectPr>
      </w:pPr>
      <w:r>
        <w:rPr>
          <w:rFonts w:ascii="Calibri" w:hAnsi="Calibri"/>
          <w:b w:val="0"/>
          <w:i w:val="0"/>
          <w:color w:val="000000"/>
          <w:sz w:val="22"/>
        </w:rPr>
        <w:t>③</w:t>
      </w:r>
      <w:r>
        <w:rPr>
          <w:rFonts w:ascii="Times New Roman" w:hAnsi="Times New Roman"/>
          <w:b w:val="0"/>
          <w:i w:val="0"/>
          <w:color w:val="000000"/>
          <w:sz w:val="22"/>
        </w:rPr>
        <w:t>观察并记录小鼠的状况，如图。</w:t>
      </w:r>
    </w:p>
    <w:p>
      <w:pPr>
        <w:spacing w:line="360" w:lineRule="auto"/>
        <w:ind w:firstLine="273" w:firstLineChars="130"/>
        <w:jc w:val="left"/>
        <w:textAlignment w:val="center"/>
      </w:pPr>
      <w:r>
        <w:drawing>
          <wp:inline distT="0" distB="0" distL="0" distR="0">
            <wp:extent cx="4300855" cy="89725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8"/>
                    <a:stretch>
                      <a:fillRect/>
                    </a:stretch>
                  </pic:blipFill>
                  <pic:spPr>
                    <a:xfrm>
                      <a:off x="0" y="0"/>
                      <a:ext cx="4301067" cy="8974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分析回答：</w:t>
      </w:r>
    </w:p>
    <w:p>
      <w:pPr>
        <w:spacing w:line="360" w:lineRule="auto"/>
        <w:ind w:firstLine="286" w:firstLineChars="130"/>
        <w:jc w:val="left"/>
        <w:textAlignment w:val="center"/>
      </w:pPr>
      <w:r>
        <w:rPr>
          <w:rFonts w:ascii="Times New Roman" w:hAnsi="Times New Roman"/>
          <w:b w:val="0"/>
          <w:i w:val="0"/>
          <w:color w:val="000000"/>
          <w:sz w:val="22"/>
        </w:rPr>
        <w:t>（1）步骤</w:t>
      </w:r>
      <w:r>
        <w:rPr>
          <w:rFonts w:ascii="Calibri" w:hAnsi="Calibri"/>
          <w:b w:val="0"/>
          <w:i w:val="0"/>
          <w:color w:val="000000"/>
          <w:sz w:val="22"/>
        </w:rPr>
        <w:t>①</w:t>
      </w:r>
      <w:r>
        <w:rPr>
          <w:rFonts w:ascii="Times New Roman" w:hAnsi="Times New Roman"/>
          <w:b w:val="0"/>
          <w:i w:val="0"/>
          <w:color w:val="000000"/>
          <w:sz w:val="22"/>
        </w:rPr>
        <w:t>中各组均用小鼠20只，而不是1只的原因是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（2）本实验设置甲组的目的是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（3）乙组小鼠出现抽搐甚至昏迷是由于胰岛素能促进血糖利用和转化，从而降低</w:t>
      </w:r>
      <w:r>
        <w:rPr>
          <w:rFonts w:ascii="Times New Roman" w:hAnsi="Times New Roman"/>
          <w:b w:val="0"/>
          <w:i w:val="0"/>
          <w:color w:val="000000"/>
          <w:sz w:val="22"/>
          <w:u w:val="single"/>
        </w:rPr>
        <w:t>　     　</w:t>
      </w:r>
      <w:r>
        <w:rPr>
          <w:rFonts w:ascii="Times New Roman" w:hAnsi="Times New Roman"/>
          <w:b w:val="0"/>
          <w:i w:val="0"/>
          <w:color w:val="000000"/>
          <w:sz w:val="22"/>
        </w:rPr>
        <w:t>的浓度所致。为了进一步证明胰岛素的功能，可对出现抽搐甚至昏迷的小鼠注射</w:t>
      </w:r>
      <w:r>
        <w:rPr>
          <w:rFonts w:ascii="Times New Roman" w:hAnsi="Times New Roman"/>
          <w:b w:val="0"/>
          <w:i w:val="0"/>
          <w:color w:val="000000"/>
          <w:sz w:val="22"/>
          <w:u w:val="single"/>
        </w:rPr>
        <w:t>　           　</w:t>
      </w:r>
      <w:r>
        <w:rPr>
          <w:rFonts w:ascii="Times New Roman" w:hAnsi="Times New Roman"/>
          <w:b w:val="0"/>
          <w:i w:val="0"/>
          <w:color w:val="000000"/>
          <w:sz w:val="22"/>
        </w:rPr>
        <w:t>进行抢救。</w:t>
      </w:r>
    </w:p>
    <w:p>
      <w:pPr>
        <w:spacing w:line="360" w:lineRule="auto"/>
        <w:ind w:firstLine="286" w:firstLineChars="130"/>
        <w:jc w:val="left"/>
        <w:textAlignment w:val="center"/>
      </w:pPr>
      <w:r>
        <w:rPr>
          <w:rFonts w:ascii="Times New Roman" w:hAnsi="Times New Roman"/>
          <w:b w:val="0"/>
          <w:i w:val="0"/>
          <w:color w:val="000000"/>
          <w:sz w:val="22"/>
        </w:rPr>
        <w:t>（4）在人体内胰岛素是由</w:t>
      </w:r>
      <w:r>
        <w:rPr>
          <w:rFonts w:ascii="Times New Roman" w:hAnsi="Times New Roman"/>
          <w:b w:val="0"/>
          <w:i w:val="0"/>
          <w:color w:val="000000"/>
          <w:sz w:val="22"/>
          <w:u w:val="single"/>
        </w:rPr>
        <w:t>　     　</w:t>
      </w:r>
      <w:r>
        <w:rPr>
          <w:rFonts w:ascii="Times New Roman" w:hAnsi="Times New Roman"/>
          <w:b w:val="0"/>
          <w:i w:val="0"/>
          <w:color w:val="000000"/>
          <w:sz w:val="22"/>
        </w:rPr>
        <w:t>分泌的，在现实牛活中。胰岛素可用于</w:t>
      </w:r>
      <w:r>
        <w:rPr>
          <w:rFonts w:ascii="Times New Roman" w:hAnsi="Times New Roman"/>
          <w:b w:val="0"/>
          <w:i w:val="0"/>
          <w:color w:val="000000"/>
          <w:sz w:val="22"/>
          <w:u w:val="single"/>
        </w:rPr>
        <w:t>　     　</w:t>
      </w:r>
      <w:r>
        <w:rPr>
          <w:rFonts w:ascii="Times New Roman" w:hAnsi="Times New Roman"/>
          <w:b w:val="0"/>
          <w:i w:val="0"/>
          <w:color w:val="000000"/>
          <w:sz w:val="22"/>
        </w:rPr>
        <w:t>病的治疗。</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三、简答题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27．</w:t>
      </w:r>
      <w:r>
        <w:rPr>
          <w:rFonts w:ascii="Times New Roman" w:hAnsi="Times New Roman"/>
          <w:b w:val="0"/>
          <w:i w:val="0"/>
          <w:color w:val="000000"/>
          <w:sz w:val="22"/>
        </w:rPr>
        <w:t>如图是某同学用显微镜观察人口腔上皮细胞临时装片，依次看到的视野。分析回答：</w:t>
      </w:r>
    </w:p>
    <w:p>
      <w:pPr>
        <w:spacing w:line="360" w:lineRule="auto"/>
        <w:ind w:firstLine="273" w:firstLineChars="130"/>
        <w:jc w:val="left"/>
        <w:textAlignment w:val="center"/>
      </w:pPr>
      <w:r>
        <w:drawing>
          <wp:inline distT="0" distB="0" distL="0" distR="0">
            <wp:extent cx="4961255" cy="11341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19"/>
                    <a:stretch>
                      <a:fillRect/>
                    </a:stretch>
                  </pic:blipFill>
                  <pic:spPr>
                    <a:xfrm>
                      <a:off x="0" y="0"/>
                      <a:ext cx="4961467" cy="11345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（1）由视野</w:t>
      </w:r>
      <w:r>
        <w:rPr>
          <w:rFonts w:ascii="Calibri" w:hAnsi="Calibri"/>
          <w:b w:val="0"/>
          <w:i w:val="0"/>
          <w:color w:val="000000"/>
          <w:sz w:val="22"/>
        </w:rPr>
        <w:t>①②</w:t>
      </w:r>
      <w:r>
        <w:rPr>
          <w:rFonts w:ascii="Times New Roman" w:hAnsi="Times New Roman"/>
          <w:b w:val="0"/>
          <w:i w:val="0"/>
          <w:color w:val="000000"/>
          <w:sz w:val="22"/>
        </w:rPr>
        <w:t>的操作是将临时装片向</w:t>
      </w:r>
      <w:r>
        <w:rPr>
          <w:rFonts w:ascii="Times New Roman" w:hAnsi="Times New Roman"/>
          <w:b w:val="0"/>
          <w:i w:val="0"/>
          <w:color w:val="000000"/>
          <w:sz w:val="22"/>
          <w:u w:val="single"/>
        </w:rPr>
        <w:t>　     　</w:t>
      </w:r>
      <w:r>
        <w:rPr>
          <w:rFonts w:ascii="Times New Roman" w:hAnsi="Times New Roman"/>
          <w:b w:val="0"/>
          <w:i w:val="0"/>
          <w:color w:val="000000"/>
          <w:sz w:val="22"/>
        </w:rPr>
        <w:t xml:space="preserve">移动，使观察的细胞移到视野中央；由视野 </w:t>
      </w:r>
      <w:r>
        <w:rPr>
          <w:rFonts w:ascii="Calibri" w:hAnsi="Calibri"/>
          <w:b w:val="0"/>
          <w:i w:val="0"/>
          <w:color w:val="000000"/>
          <w:sz w:val="22"/>
        </w:rPr>
        <w:t>②③</w:t>
      </w:r>
      <w:r>
        <w:rPr>
          <w:rFonts w:ascii="Times New Roman" w:hAnsi="Times New Roman"/>
          <w:b w:val="0"/>
          <w:i w:val="0"/>
          <w:color w:val="000000"/>
          <w:sz w:val="22"/>
        </w:rPr>
        <w:t>的操作是转动</w:t>
      </w:r>
      <w:r>
        <w:rPr>
          <w:rFonts w:ascii="Times New Roman" w:hAnsi="Times New Roman"/>
          <w:b w:val="0"/>
          <w:i w:val="0"/>
          <w:color w:val="000000"/>
          <w:sz w:val="22"/>
          <w:u w:val="single"/>
        </w:rPr>
        <w:t>　     　</w:t>
      </w:r>
      <w:r>
        <w:rPr>
          <w:rFonts w:ascii="Times New Roman" w:hAnsi="Times New Roman"/>
          <w:b w:val="0"/>
          <w:i w:val="0"/>
          <w:color w:val="000000"/>
          <w:sz w:val="22"/>
        </w:rPr>
        <w:t>（填“转换器”或“遮光器”）换上高倍物镜。</w:t>
      </w:r>
    </w:p>
    <w:p>
      <w:pPr>
        <w:spacing w:line="360" w:lineRule="auto"/>
        <w:ind w:firstLine="286" w:firstLineChars="130"/>
        <w:jc w:val="left"/>
        <w:textAlignment w:val="center"/>
      </w:pPr>
      <w:r>
        <w:rPr>
          <w:rFonts w:ascii="Times New Roman" w:hAnsi="Times New Roman"/>
          <w:b w:val="0"/>
          <w:i w:val="0"/>
          <w:color w:val="000000"/>
          <w:sz w:val="22"/>
        </w:rPr>
        <w:t>（2）由视野</w:t>
      </w:r>
      <w:r>
        <w:rPr>
          <w:rFonts w:ascii="Calibri" w:hAnsi="Calibri"/>
          <w:b w:val="0"/>
          <w:i w:val="0"/>
          <w:color w:val="000000"/>
          <w:sz w:val="22"/>
        </w:rPr>
        <w:t>③</w:t>
      </w:r>
      <w:r>
        <w:rPr>
          <w:rFonts w:ascii="Times New Roman" w:hAnsi="Times New Roman"/>
          <w:b w:val="0"/>
          <w:i w:val="0"/>
          <w:color w:val="000000"/>
          <w:sz w:val="22"/>
        </w:rPr>
        <w:t>-</w:t>
      </w:r>
      <w:r>
        <w:rPr>
          <w:rFonts w:ascii="Calibri" w:hAnsi="Calibri"/>
          <w:b w:val="0"/>
          <w:i w:val="0"/>
          <w:color w:val="000000"/>
          <w:sz w:val="22"/>
        </w:rPr>
        <w:t>④</w:t>
      </w:r>
      <w:r>
        <w:rPr>
          <w:rFonts w:ascii="Times New Roman" w:hAnsi="Times New Roman"/>
          <w:b w:val="0"/>
          <w:i w:val="0"/>
          <w:color w:val="000000"/>
          <w:sz w:val="22"/>
        </w:rPr>
        <w:t>的操作可先选用</w:t>
      </w:r>
      <w:r>
        <w:rPr>
          <w:rFonts w:ascii="Times New Roman" w:hAnsi="Times New Roman"/>
          <w:b w:val="0"/>
          <w:i w:val="0"/>
          <w:color w:val="000000"/>
          <w:sz w:val="22"/>
          <w:u w:val="single"/>
        </w:rPr>
        <w:t>　     　</w:t>
      </w:r>
      <w:r>
        <w:rPr>
          <w:rFonts w:ascii="Times New Roman" w:hAnsi="Times New Roman"/>
          <w:b w:val="0"/>
          <w:i w:val="0"/>
          <w:color w:val="000000"/>
          <w:sz w:val="22"/>
        </w:rPr>
        <w:t>（填“平”或“凹”）面镜使视野变亮，再转动</w:t>
      </w:r>
      <w:r>
        <w:rPr>
          <w:rFonts w:ascii="Times New Roman" w:hAnsi="Times New Roman"/>
          <w:b w:val="0"/>
          <w:i w:val="0"/>
          <w:color w:val="000000"/>
          <w:sz w:val="22"/>
          <w:u w:val="single"/>
        </w:rPr>
        <w:t>　     　</w:t>
      </w:r>
      <w:r>
        <w:rPr>
          <w:rFonts w:ascii="Times New Roman" w:hAnsi="Times New Roman"/>
          <w:b w:val="0"/>
          <w:i w:val="0"/>
          <w:color w:val="000000"/>
          <w:sz w:val="22"/>
        </w:rPr>
        <w:t>（填“粗”或“细”）准焦螺旋使视野变清晰。</w:t>
      </w:r>
    </w:p>
    <w:p>
      <w:pPr>
        <w:spacing w:line="360" w:lineRule="auto"/>
        <w:ind w:firstLine="286" w:firstLineChars="130"/>
        <w:jc w:val="left"/>
        <w:textAlignment w:val="center"/>
      </w:pPr>
      <w:r>
        <w:rPr>
          <w:rFonts w:ascii="Times New Roman" w:hAnsi="Times New Roman"/>
          <w:b w:val="0"/>
          <w:i w:val="0"/>
          <w:color w:val="000000"/>
          <w:sz w:val="22"/>
        </w:rPr>
        <w:t>（3）要保持口腔上皮细胞的形态，制作临时装片时在载玻片上滴加的液体应是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（4）从视野</w:t>
      </w:r>
      <w:r>
        <w:rPr>
          <w:rFonts w:ascii="Calibri" w:hAnsi="Calibri"/>
          <w:b w:val="0"/>
          <w:i w:val="0"/>
          <w:color w:val="000000"/>
          <w:sz w:val="22"/>
        </w:rPr>
        <w:t>④</w:t>
      </w:r>
      <w:r>
        <w:rPr>
          <w:rFonts w:ascii="Times New Roman" w:hAnsi="Times New Roman"/>
          <w:b w:val="0"/>
          <w:i w:val="0"/>
          <w:color w:val="000000"/>
          <w:sz w:val="22"/>
        </w:rPr>
        <w:t>中，可观察到人口腔上皮细胞由</w:t>
      </w:r>
      <w:r>
        <w:rPr>
          <w:rFonts w:ascii="Times New Roman" w:hAnsi="Times New Roman"/>
          <w:b w:val="0"/>
          <w:i w:val="0"/>
          <w:color w:val="000000"/>
          <w:sz w:val="22"/>
          <w:u w:val="single"/>
        </w:rPr>
        <w:t>　                       　</w:t>
      </w:r>
      <w:r>
        <w:rPr>
          <w:rFonts w:ascii="Times New Roman" w:hAnsi="Times New Roman"/>
          <w:b w:val="0"/>
          <w:i w:val="0"/>
          <w:color w:val="000000"/>
          <w:sz w:val="22"/>
        </w:rPr>
        <w:t>三部分组成。</w:t>
      </w:r>
    </w:p>
    <w:p>
      <w:pPr>
        <w:spacing w:line="360" w:lineRule="auto"/>
        <w:ind w:left="0"/>
        <w:jc w:val="left"/>
      </w:pPr>
      <w:r>
        <w:t>28．</w:t>
      </w:r>
      <w:r>
        <w:rPr>
          <w:rFonts w:ascii="Times New Roman" w:hAnsi="Times New Roman"/>
          <w:b w:val="0"/>
          <w:i w:val="0"/>
          <w:color w:val="000000"/>
          <w:sz w:val="22"/>
        </w:rPr>
        <w:t>如图是某植物叶肉细胞结构模式图，据图回答：</w:t>
      </w:r>
    </w:p>
    <w:p>
      <w:pPr>
        <w:spacing w:line="360" w:lineRule="auto"/>
        <w:ind w:firstLine="273" w:firstLineChars="130"/>
        <w:jc w:val="left"/>
        <w:textAlignment w:val="center"/>
      </w:pPr>
      <w:r>
        <w:drawing>
          <wp:inline distT="0" distB="0" distL="0" distR="0">
            <wp:extent cx="1642110" cy="138811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20"/>
                    <a:stretch>
                      <a:fillRect/>
                    </a:stretch>
                  </pic:blipFill>
                  <pic:spPr>
                    <a:xfrm>
                      <a:off x="0" y="0"/>
                      <a:ext cx="1642533" cy="1388533"/>
                    </a:xfrm>
                    <a:prstGeom prst="rect">
                      <a:avLst/>
                    </a:prstGeom>
                  </pic:spPr>
                </pic:pic>
              </a:graphicData>
            </a:graphic>
          </wp:inline>
        </w:drawing>
      </w:r>
    </w:p>
    <w:p>
      <w:pPr>
        <w:spacing w:line="360" w:lineRule="auto"/>
        <w:ind w:firstLine="286" w:firstLineChars="130"/>
        <w:jc w:val="left"/>
        <w:textAlignment w:val="center"/>
        <w:sectPr>
          <w:headerReference w:type="default" r:id="rId21"/>
          <w:footerReference w:type="default" r:id="rId22"/>
          <w:type w:val="nextPage"/>
          <w:pgSz w:w="11906" w:h="16838"/>
          <w:pgMar w:top="1134" w:right="707" w:bottom="937" w:left="1134" w:header="426" w:footer="515" w:gutter="0"/>
          <w:pgNumType w:start="5"/>
          <w:cols w:num="1" w:space="425"/>
          <w:titlePg w:val="0"/>
          <w:docGrid w:type="lines" w:linePitch="312" w:charSpace="0"/>
        </w:sectPr>
      </w:pPr>
      <w:r>
        <w:rPr>
          <w:rFonts w:ascii="Times New Roman" w:hAnsi="Times New Roman"/>
          <w:b w:val="0"/>
          <w:i w:val="0"/>
          <w:color w:val="000000"/>
          <w:sz w:val="22"/>
        </w:rPr>
        <w:t>（1）具有保护细胞内部，且能控制物质进出细胞的结构是[</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Times New Roman" w:hAnsi="Times New Roman"/>
          <w:b w:val="0"/>
          <w:i w:val="0"/>
          <w:color w:val="000000"/>
          <w:sz w:val="22"/>
          <w:u w:val="single"/>
        </w:rPr>
        <w:t>　     　</w:t>
      </w:r>
    </w:p>
    <w:p>
      <w:pPr>
        <w:spacing w:line="360" w:lineRule="auto"/>
        <w:ind w:firstLine="286" w:firstLineChars="130"/>
        <w:jc w:val="left"/>
        <w:textAlignment w:val="center"/>
      </w:pPr>
      <w:r>
        <w:rPr>
          <w:rFonts w:ascii="Times New Roman" w:hAnsi="Times New Roman"/>
          <w:b w:val="0"/>
          <w:i w:val="0"/>
          <w:color w:val="000000"/>
          <w:sz w:val="22"/>
        </w:rPr>
        <w:t>。细胞的遗传物质主要存在于[</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（2）叶片之所以呈绿色，是由于细胞中含有结构</w:t>
      </w:r>
      <w:r>
        <w:rPr>
          <w:rFonts w:ascii="Calibri" w:hAnsi="Calibri"/>
          <w:b w:val="0"/>
          <w:i w:val="0"/>
          <w:color w:val="000000"/>
          <w:sz w:val="22"/>
        </w:rPr>
        <w:t>⑤</w:t>
      </w:r>
      <w:r>
        <w:rPr>
          <w:rFonts w:ascii="Times New Roman" w:hAnsi="Times New Roman"/>
          <w:b w:val="0"/>
          <w:i w:val="0"/>
          <w:color w:val="000000"/>
          <w:sz w:val="22"/>
        </w:rPr>
        <w:t>．结构</w:t>
      </w:r>
      <w:r>
        <w:rPr>
          <w:rFonts w:ascii="Calibri" w:hAnsi="Calibri"/>
          <w:b w:val="0"/>
          <w:i w:val="0"/>
          <w:color w:val="000000"/>
          <w:sz w:val="22"/>
        </w:rPr>
        <w:t>⑤</w:t>
      </w:r>
      <w:r>
        <w:rPr>
          <w:rFonts w:ascii="Times New Roman" w:hAnsi="Times New Roman"/>
          <w:b w:val="0"/>
          <w:i w:val="0"/>
          <w:color w:val="000000"/>
          <w:sz w:val="22"/>
        </w:rPr>
        <w:t>是</w:t>
      </w:r>
      <w:r>
        <w:rPr>
          <w:rFonts w:ascii="Times New Roman" w:hAnsi="Times New Roman"/>
          <w:b w:val="0"/>
          <w:i w:val="0"/>
          <w:color w:val="000000"/>
          <w:sz w:val="22"/>
          <w:u w:val="single"/>
        </w:rPr>
        <w:t>　     　</w:t>
      </w:r>
      <w:r>
        <w:rPr>
          <w:rFonts w:ascii="Times New Roman" w:hAnsi="Times New Roman"/>
          <w:b w:val="0"/>
          <w:i w:val="0"/>
          <w:color w:val="000000"/>
          <w:sz w:val="22"/>
        </w:rPr>
        <w:t>，它是进行</w:t>
      </w:r>
      <w:r>
        <w:rPr>
          <w:rFonts w:ascii="Times New Roman" w:hAnsi="Times New Roman"/>
          <w:b w:val="0"/>
          <w:i w:val="0"/>
          <w:color w:val="000000"/>
          <w:sz w:val="22"/>
          <w:u w:val="single"/>
        </w:rPr>
        <w:t>　     　</w:t>
      </w:r>
      <w:r>
        <w:rPr>
          <w:rFonts w:ascii="Times New Roman" w:hAnsi="Times New Roman"/>
          <w:b w:val="0"/>
          <w:i w:val="0"/>
          <w:color w:val="000000"/>
          <w:sz w:val="22"/>
        </w:rPr>
        <w:t>作用的场所。</w:t>
      </w:r>
    </w:p>
    <w:p>
      <w:pPr>
        <w:spacing w:line="360" w:lineRule="auto"/>
        <w:ind w:firstLine="286" w:firstLineChars="130"/>
        <w:jc w:val="left"/>
        <w:textAlignment w:val="center"/>
      </w:pPr>
      <w:r>
        <w:rPr>
          <w:rFonts w:ascii="Times New Roman" w:hAnsi="Times New Roman"/>
          <w:b w:val="0"/>
          <w:i w:val="0"/>
          <w:color w:val="000000"/>
          <w:sz w:val="22"/>
        </w:rPr>
        <w:t>（3）与动物细胞相比，叶绿体、[</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和[</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是该细胞所特有的。</w:t>
      </w:r>
    </w:p>
    <w:p>
      <w:pPr>
        <w:spacing w:line="360" w:lineRule="auto"/>
        <w:ind w:left="0"/>
        <w:jc w:val="left"/>
      </w:pPr>
      <w:r>
        <w:t>29．</w:t>
      </w:r>
      <w:r>
        <w:rPr>
          <w:rFonts w:ascii="Times New Roman" w:hAnsi="Times New Roman"/>
          <w:b w:val="0"/>
          <w:i w:val="0"/>
          <w:color w:val="000000"/>
          <w:sz w:val="22"/>
        </w:rPr>
        <w:t>图1表示某草原生态系统中四种生物之间的食物关系，图2表示该生态系统中四种生物所含能量的多少。据图回答：</w:t>
      </w:r>
    </w:p>
    <w:p>
      <w:pPr>
        <w:spacing w:line="360" w:lineRule="auto"/>
        <w:ind w:firstLine="273" w:firstLineChars="130"/>
        <w:jc w:val="left"/>
        <w:textAlignment w:val="center"/>
      </w:pPr>
      <w:r>
        <w:drawing>
          <wp:inline distT="0" distB="0" distL="0" distR="0">
            <wp:extent cx="3166110" cy="118491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23"/>
                    <a:stretch>
                      <a:fillRect/>
                    </a:stretch>
                  </pic:blipFill>
                  <pic:spPr>
                    <a:xfrm>
                      <a:off x="0" y="0"/>
                      <a:ext cx="3166533" cy="11853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（1）从生态系统成分分析，图1中草属于</w:t>
      </w:r>
      <w:r>
        <w:rPr>
          <w:rFonts w:ascii="Times New Roman" w:hAnsi="Times New Roman"/>
          <w:b w:val="0"/>
          <w:i w:val="0"/>
          <w:color w:val="000000"/>
          <w:sz w:val="22"/>
          <w:u w:val="single"/>
        </w:rPr>
        <w:t>　     　</w:t>
      </w:r>
      <w:r>
        <w:rPr>
          <w:rFonts w:ascii="Times New Roman" w:hAnsi="Times New Roman"/>
          <w:b w:val="0"/>
          <w:i w:val="0"/>
          <w:color w:val="000000"/>
          <w:sz w:val="22"/>
        </w:rPr>
        <w:t>，鼠、兔、狐属于</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（2）写出图1中的一条食物链：</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（3）根据生态系统中能量流动的特点判断，图2中甲-丁代表草的是</w:t>
      </w:r>
      <w:r>
        <w:rPr>
          <w:rFonts w:ascii="Times New Roman" w:hAnsi="Times New Roman"/>
          <w:b w:val="0"/>
          <w:i w:val="0"/>
          <w:color w:val="000000"/>
          <w:sz w:val="22"/>
          <w:u w:val="single"/>
        </w:rPr>
        <w:t>　     　</w:t>
      </w:r>
      <w:r>
        <w:rPr>
          <w:rFonts w:ascii="Times New Roman" w:hAnsi="Times New Roman"/>
          <w:b w:val="0"/>
          <w:i w:val="0"/>
          <w:color w:val="000000"/>
          <w:sz w:val="22"/>
        </w:rPr>
        <w:t>，代表狐的是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（4）由于干旱导致草的数量减少，一段时间后，鼠和兔的数量也随之减少；鼠和兔数量的减少有利于草的生长，草的数量逐渐增加；草的数量增加又有利于鼠和兔的数量增加。正因为如 此，生态系统处于相对稳定的状态，说明生态系统具有一定的</w:t>
      </w:r>
      <w:r>
        <w:rPr>
          <w:rFonts w:ascii="Times New Roman" w:hAnsi="Times New Roman"/>
          <w:b w:val="0"/>
          <w:i w:val="0"/>
          <w:color w:val="000000"/>
          <w:sz w:val="22"/>
          <w:u w:val="single"/>
        </w:rPr>
        <w:t>　         　</w:t>
      </w:r>
      <w:r>
        <w:rPr>
          <w:rFonts w:ascii="Times New Roman" w:hAnsi="Times New Roman"/>
          <w:b w:val="0"/>
          <w:i w:val="0"/>
          <w:color w:val="000000"/>
          <w:sz w:val="22"/>
        </w:rPr>
        <w:t>能力。</w:t>
      </w:r>
    </w:p>
    <w:p>
      <w:pPr>
        <w:spacing w:line="360" w:lineRule="auto"/>
        <w:ind w:left="0"/>
        <w:jc w:val="left"/>
      </w:pPr>
      <w:r>
        <w:t>30．</w:t>
      </w:r>
      <w:r>
        <w:rPr>
          <w:rFonts w:ascii="Times New Roman" w:hAnsi="Times New Roman"/>
          <w:b w:val="0"/>
          <w:i w:val="0"/>
          <w:color w:val="000000"/>
          <w:sz w:val="22"/>
        </w:rPr>
        <w:t>图1是甲、乙两位同学设计的午餐食谱，图2是淀粉、蛋白质在人体内消化吸收过程的示意图。据图回答：</w:t>
      </w:r>
    </w:p>
    <w:p>
      <w:pPr>
        <w:spacing w:line="360" w:lineRule="auto"/>
        <w:ind w:firstLine="273" w:firstLineChars="130"/>
        <w:jc w:val="left"/>
        <w:textAlignment w:val="center"/>
      </w:pPr>
      <w:r>
        <w:drawing>
          <wp:inline distT="0" distB="0" distL="0" distR="0">
            <wp:extent cx="5045710" cy="15748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xmlns:r="http://schemas.openxmlformats.org/officeDocument/2006/relationships" r:embed="rId24"/>
                    <a:stretch>
                      <a:fillRect/>
                    </a:stretch>
                  </pic:blipFill>
                  <pic:spPr>
                    <a:xfrm>
                      <a:off x="0" y="0"/>
                      <a:ext cx="5046133" cy="15748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（1）图1中甲、乙两位同学设计的食谱，较合理的是</w:t>
      </w:r>
      <w:r>
        <w:rPr>
          <w:rFonts w:ascii="Times New Roman" w:hAnsi="Times New Roman"/>
          <w:b w:val="0"/>
          <w:i w:val="0"/>
          <w:color w:val="000000"/>
          <w:sz w:val="22"/>
          <w:u w:val="single"/>
        </w:rPr>
        <w:t>　     　</w:t>
      </w:r>
      <w:r>
        <w:rPr>
          <w:rFonts w:ascii="Times New Roman" w:hAnsi="Times New Roman"/>
          <w:b w:val="0"/>
          <w:i w:val="0"/>
          <w:color w:val="000000"/>
          <w:sz w:val="22"/>
        </w:rPr>
        <w:t>，其中富含淀粉的食物是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（2）图2中过程</w:t>
      </w:r>
      <w:r>
        <w:rPr>
          <w:rFonts w:ascii="Calibri" w:hAnsi="Calibri"/>
          <w:b w:val="0"/>
          <w:i w:val="0"/>
          <w:color w:val="000000"/>
          <w:sz w:val="22"/>
        </w:rPr>
        <w:t>①</w:t>
      </w:r>
      <w:r>
        <w:rPr>
          <w:rFonts w:ascii="Times New Roman" w:hAnsi="Times New Roman"/>
          <w:b w:val="0"/>
          <w:i w:val="0"/>
          <w:color w:val="000000"/>
          <w:sz w:val="22"/>
        </w:rPr>
        <w:t>表示</w:t>
      </w:r>
      <w:r>
        <w:rPr>
          <w:rFonts w:ascii="Times New Roman" w:hAnsi="Times New Roman"/>
          <w:b w:val="0"/>
          <w:i w:val="0"/>
          <w:color w:val="000000"/>
          <w:sz w:val="22"/>
          <w:u w:val="single"/>
        </w:rPr>
        <w:t>　           　</w:t>
      </w:r>
      <w:r>
        <w:rPr>
          <w:rFonts w:ascii="Times New Roman" w:hAnsi="Times New Roman"/>
          <w:b w:val="0"/>
          <w:i w:val="0"/>
          <w:color w:val="000000"/>
          <w:sz w:val="22"/>
        </w:rPr>
        <w:t>，其进行的主要场所是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（3）图2中淀粉、蛋白质的消化终产物a、b分别是</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sectPr>
          <w:headerReference w:type="default" r:id="rId25"/>
          <w:footerReference w:type="default" r:id="rId26"/>
          <w:type w:val="nextPage"/>
          <w:pgSz w:w="11906" w:h="16838"/>
          <w:pgMar w:top="1134" w:right="707" w:bottom="937" w:left="1134" w:header="426" w:footer="515" w:gutter="0"/>
          <w:pgNumType w:start="6"/>
          <w:cols w:num="1" w:space="425"/>
          <w:titlePg w:val="0"/>
          <w:docGrid w:type="lines" w:linePitch="312" w:charSpace="0"/>
        </w:sectPr>
      </w:pPr>
      <w:r>
        <w:t>31．</w:t>
      </w:r>
      <w:r>
        <w:rPr>
          <w:rFonts w:ascii="Times New Roman" w:hAnsi="Times New Roman"/>
          <w:b w:val="0"/>
          <w:i w:val="0"/>
          <w:color w:val="000000"/>
          <w:sz w:val="22"/>
        </w:rPr>
        <w:t>图1是桃花结构模式图，图2是桃的结构模式图。据图回答：</w:t>
      </w:r>
    </w:p>
    <w:p>
      <w:pPr>
        <w:spacing w:line="360" w:lineRule="auto"/>
        <w:ind w:firstLine="273" w:firstLineChars="130"/>
        <w:jc w:val="left"/>
        <w:textAlignment w:val="center"/>
      </w:pPr>
      <w:r>
        <w:drawing>
          <wp:inline distT="0" distB="0" distL="0" distR="0">
            <wp:extent cx="5080000" cy="118491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xmlns:r="http://schemas.openxmlformats.org/officeDocument/2006/relationships" r:embed="rId27"/>
                    <a:stretch>
                      <a:fillRect/>
                    </a:stretch>
                  </pic:blipFill>
                  <pic:spPr>
                    <a:xfrm>
                      <a:off x="0" y="0"/>
                      <a:ext cx="5080000" cy="11853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（1）图1中</w:t>
      </w:r>
      <w:r>
        <w:rPr>
          <w:rFonts w:ascii="Calibri" w:hAnsi="Calibri"/>
          <w:b w:val="0"/>
          <w:i w:val="0"/>
          <w:color w:val="000000"/>
          <w:sz w:val="22"/>
        </w:rPr>
        <w:t>③</w:t>
      </w:r>
      <w:r>
        <w:rPr>
          <w:rFonts w:ascii="Times New Roman" w:hAnsi="Times New Roman"/>
          <w:b w:val="0"/>
          <w:i w:val="0"/>
          <w:color w:val="000000"/>
          <w:sz w:val="22"/>
        </w:rPr>
        <w:t>表示</w:t>
      </w:r>
      <w:r>
        <w:rPr>
          <w:rFonts w:ascii="Times New Roman" w:hAnsi="Times New Roman"/>
          <w:b w:val="0"/>
          <w:i w:val="0"/>
          <w:color w:val="000000"/>
          <w:sz w:val="22"/>
          <w:u w:val="single"/>
        </w:rPr>
        <w:t>　     　</w:t>
      </w:r>
      <w:r>
        <w:rPr>
          <w:rFonts w:ascii="Times New Roman" w:hAnsi="Times New Roman"/>
          <w:b w:val="0"/>
          <w:i w:val="0"/>
          <w:color w:val="000000"/>
          <w:sz w:val="22"/>
        </w:rPr>
        <w:t>，组成桃花的</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（2）图2中</w:t>
      </w:r>
      <w:r>
        <w:rPr>
          <w:rFonts w:ascii="Calibri" w:hAnsi="Calibri"/>
          <w:b w:val="0"/>
          <w:i w:val="0"/>
          <w:color w:val="000000"/>
          <w:sz w:val="22"/>
        </w:rPr>
        <w:t>⑥</w:t>
      </w:r>
      <w:r>
        <w:rPr>
          <w:rFonts w:ascii="Times New Roman" w:hAnsi="Times New Roman"/>
          <w:b w:val="0"/>
          <w:i w:val="0"/>
          <w:color w:val="000000"/>
          <w:sz w:val="22"/>
        </w:rPr>
        <w:t>表示</w:t>
      </w:r>
      <w:r>
        <w:rPr>
          <w:rFonts w:ascii="Times New Roman" w:hAnsi="Times New Roman"/>
          <w:b w:val="0"/>
          <w:i w:val="0"/>
          <w:color w:val="000000"/>
          <w:sz w:val="22"/>
          <w:u w:val="single"/>
        </w:rPr>
        <w:t>　     　</w:t>
      </w:r>
      <w:r>
        <w:rPr>
          <w:rFonts w:ascii="Times New Roman" w:hAnsi="Times New Roman"/>
          <w:b w:val="0"/>
          <w:i w:val="0"/>
          <w:color w:val="000000"/>
          <w:sz w:val="22"/>
        </w:rPr>
        <w:t>，桃的果实中供食用的部分主要是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（3）图2中的果实是由图1中</w:t>
      </w:r>
      <w:r>
        <w:rPr>
          <w:rFonts w:ascii="Times New Roman" w:hAnsi="Times New Roman"/>
          <w:b w:val="0"/>
          <w:i w:val="0"/>
          <w:color w:val="000000"/>
          <w:sz w:val="22"/>
          <w:u w:val="single"/>
        </w:rPr>
        <w:t>　             　</w:t>
      </w:r>
      <w:r>
        <w:rPr>
          <w:rFonts w:ascii="Times New Roman" w:hAnsi="Times New Roman"/>
          <w:b w:val="0"/>
          <w:i w:val="0"/>
          <w:color w:val="000000"/>
          <w:sz w:val="22"/>
        </w:rPr>
        <w:t>发育而来，图2中的</w:t>
      </w:r>
      <w:r>
        <w:rPr>
          <w:rFonts w:ascii="Calibri" w:hAnsi="Calibri"/>
          <w:b w:val="0"/>
          <w:i w:val="0"/>
          <w:color w:val="000000"/>
          <w:sz w:val="22"/>
        </w:rPr>
        <w:t>⑥</w:t>
      </w:r>
      <w:r>
        <w:rPr>
          <w:rFonts w:ascii="Times New Roman" w:hAnsi="Times New Roman"/>
          <w:b w:val="0"/>
          <w:i w:val="0"/>
          <w:color w:val="000000"/>
          <w:sz w:val="22"/>
        </w:rPr>
        <w:t>是由图1中</w:t>
      </w:r>
      <w:r>
        <w:rPr>
          <w:rFonts w:ascii="Times New Roman" w:hAnsi="Times New Roman"/>
          <w:b w:val="0"/>
          <w:i w:val="0"/>
          <w:color w:val="000000"/>
          <w:sz w:val="22"/>
          <w:u w:val="single"/>
        </w:rPr>
        <w:t>　     　</w:t>
      </w:r>
      <w:r>
        <w:rPr>
          <w:rFonts w:ascii="Times New Roman" w:hAnsi="Times New Roman"/>
          <w:b w:val="0"/>
          <w:i w:val="0"/>
          <w:color w:val="000000"/>
          <w:sz w:val="22"/>
        </w:rPr>
        <w:t>发育而来。</w:t>
      </w:r>
    </w:p>
    <w:p>
      <w:pPr>
        <w:spacing w:line="360" w:lineRule="auto"/>
        <w:ind w:left="0"/>
        <w:jc w:val="left"/>
      </w:pPr>
      <w:r>
        <w:t>32．</w:t>
      </w:r>
      <w:r>
        <w:rPr>
          <w:rFonts w:ascii="Times New Roman" w:hAnsi="Times New Roman"/>
          <w:b w:val="0"/>
          <w:i w:val="0"/>
          <w:color w:val="000000"/>
          <w:sz w:val="22"/>
        </w:rPr>
        <w:t>如图表示绿色植物和动物对大气中的二氧化碳平衡影响示意图，据图回答：</w:t>
      </w:r>
    </w:p>
    <w:p>
      <w:pPr>
        <w:spacing w:line="360" w:lineRule="auto"/>
        <w:ind w:firstLine="273" w:firstLineChars="130"/>
        <w:jc w:val="left"/>
        <w:textAlignment w:val="center"/>
      </w:pPr>
      <w:r>
        <w:drawing>
          <wp:inline distT="0" distB="0" distL="0" distR="0">
            <wp:extent cx="2014855" cy="8128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28"/>
                    <a:stretch>
                      <a:fillRect/>
                    </a:stretch>
                  </pic:blipFill>
                  <pic:spPr>
                    <a:xfrm>
                      <a:off x="0" y="0"/>
                      <a:ext cx="2015067" cy="8128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（1）过程</w:t>
      </w:r>
      <w:r>
        <w:rPr>
          <w:rFonts w:ascii="Calibri" w:hAnsi="Calibri"/>
          <w:b w:val="0"/>
          <w:i w:val="0"/>
          <w:color w:val="000000"/>
          <w:sz w:val="22"/>
        </w:rPr>
        <w:t>①</w:t>
      </w:r>
      <w:r>
        <w:rPr>
          <w:rFonts w:ascii="Times New Roman" w:hAnsi="Times New Roman"/>
          <w:b w:val="0"/>
          <w:i w:val="0"/>
          <w:color w:val="000000"/>
          <w:sz w:val="22"/>
        </w:rPr>
        <w:t>表示绿色植物的光合作用，即利用光能，把二氧化碳和水合成</w:t>
      </w:r>
      <w:r>
        <w:rPr>
          <w:rFonts w:ascii="Times New Roman" w:hAnsi="Times New Roman"/>
          <w:b w:val="0"/>
          <w:i w:val="0"/>
          <w:color w:val="000000"/>
          <w:sz w:val="22"/>
          <w:u w:val="single"/>
        </w:rPr>
        <w:t>　                 　</w:t>
      </w:r>
      <w:r>
        <w:rPr>
          <w:rFonts w:ascii="Times New Roman" w:hAnsi="Times New Roman"/>
          <w:b w:val="0"/>
          <w:i w:val="0"/>
          <w:color w:val="000000"/>
          <w:sz w:val="22"/>
        </w:rPr>
        <w:t>，并放出</w:t>
      </w:r>
      <w:r>
        <w:rPr>
          <w:rFonts w:ascii="Times New Roman" w:hAnsi="Times New Roman"/>
          <w:b w:val="0"/>
          <w:i w:val="0"/>
          <w:color w:val="000000"/>
          <w:sz w:val="22"/>
          <w:u w:val="single"/>
        </w:rPr>
        <w:t>　     　</w:t>
      </w:r>
      <w:r>
        <w:rPr>
          <w:rFonts w:ascii="Times New Roman" w:hAnsi="Times New Roman"/>
          <w:b w:val="0"/>
          <w:i w:val="0"/>
          <w:color w:val="000000"/>
          <w:sz w:val="22"/>
        </w:rPr>
        <w:t>气。</w:t>
      </w:r>
    </w:p>
    <w:p>
      <w:pPr>
        <w:spacing w:line="360" w:lineRule="auto"/>
        <w:ind w:firstLine="286" w:firstLineChars="130"/>
        <w:jc w:val="left"/>
        <w:textAlignment w:val="center"/>
      </w:pPr>
      <w:r>
        <w:rPr>
          <w:rFonts w:ascii="Times New Roman" w:hAnsi="Times New Roman"/>
          <w:b w:val="0"/>
          <w:i w:val="0"/>
          <w:color w:val="000000"/>
          <w:sz w:val="22"/>
        </w:rPr>
        <w:t>（2）过程</w:t>
      </w:r>
      <w:r>
        <w:rPr>
          <w:rFonts w:ascii="Calibri" w:hAnsi="Calibri"/>
          <w:b w:val="0"/>
          <w:i w:val="0"/>
          <w:color w:val="000000"/>
          <w:sz w:val="22"/>
        </w:rPr>
        <w:t>②</w:t>
      </w:r>
      <w:r>
        <w:rPr>
          <w:rFonts w:ascii="Times New Roman" w:hAnsi="Times New Roman"/>
          <w:b w:val="0"/>
          <w:i w:val="0"/>
          <w:color w:val="000000"/>
          <w:sz w:val="22"/>
        </w:rPr>
        <w:t>表示动、植物的</w:t>
      </w:r>
      <w:r>
        <w:rPr>
          <w:rFonts w:ascii="Times New Roman" w:hAnsi="Times New Roman"/>
          <w:b w:val="0"/>
          <w:i w:val="0"/>
          <w:color w:val="000000"/>
          <w:sz w:val="22"/>
          <w:u w:val="single"/>
        </w:rPr>
        <w:t>　     　</w:t>
      </w:r>
      <w:r>
        <w:rPr>
          <w:rFonts w:ascii="Times New Roman" w:hAnsi="Times New Roman"/>
          <w:b w:val="0"/>
          <w:i w:val="0"/>
          <w:color w:val="000000"/>
          <w:sz w:val="22"/>
        </w:rPr>
        <w:t>作用，即分解有机物，生成二氧化碳和</w:t>
      </w:r>
      <w:r>
        <w:rPr>
          <w:rFonts w:ascii="Times New Roman" w:hAnsi="Times New Roman"/>
          <w:b w:val="0"/>
          <w:i w:val="0"/>
          <w:color w:val="000000"/>
          <w:sz w:val="22"/>
          <w:u w:val="single"/>
        </w:rPr>
        <w:t>　     　</w:t>
      </w:r>
      <w:r>
        <w:rPr>
          <w:rFonts w:ascii="Times New Roman" w:hAnsi="Times New Roman"/>
          <w:b w:val="0"/>
          <w:i w:val="0"/>
          <w:color w:val="000000"/>
          <w:sz w:val="22"/>
        </w:rPr>
        <w:t>，同时释放</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（3）目前，由于大气中二氧化碳等温室气体增多，导致了温室效应。下列人类活动中，能减缓温室效应的有</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（填序号）。</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大力植树造林；</w:t>
      </w:r>
      <w:r>
        <w:rPr>
          <w:rFonts w:ascii="Calibri" w:hAnsi="Calibri"/>
          <w:b w:val="0"/>
          <w:i w:val="0"/>
          <w:color w:val="000000"/>
          <w:sz w:val="22"/>
        </w:rPr>
        <w:t>②</w:t>
      </w:r>
      <w:r>
        <w:rPr>
          <w:rFonts w:ascii="Times New Roman" w:hAnsi="Times New Roman"/>
          <w:b w:val="0"/>
          <w:i w:val="0"/>
          <w:color w:val="000000"/>
          <w:sz w:val="22"/>
        </w:rPr>
        <w:t>提倡低碳生活，如少开汽车；</w:t>
      </w:r>
      <w:r>
        <w:rPr>
          <w:rFonts w:ascii="Calibri" w:hAnsi="Calibri"/>
          <w:b w:val="0"/>
          <w:i w:val="0"/>
          <w:color w:val="000000"/>
          <w:sz w:val="22"/>
        </w:rPr>
        <w:t>③</w:t>
      </w:r>
      <w:r>
        <w:rPr>
          <w:rFonts w:ascii="Times New Roman" w:hAnsi="Times New Roman"/>
          <w:b w:val="0"/>
          <w:i w:val="0"/>
          <w:color w:val="000000"/>
          <w:sz w:val="22"/>
        </w:rPr>
        <w:t>发展火力发电。</w:t>
      </w:r>
    </w:p>
    <w:p>
      <w:pPr>
        <w:spacing w:line="360" w:lineRule="auto"/>
        <w:ind w:left="0"/>
        <w:jc w:val="left"/>
      </w:pPr>
      <w:r>
        <w:t>33．</w:t>
      </w:r>
      <w:r>
        <w:rPr>
          <w:rFonts w:ascii="Times New Roman" w:hAnsi="Times New Roman"/>
          <w:b w:val="0"/>
          <w:i w:val="0"/>
          <w:color w:val="000000"/>
          <w:sz w:val="22"/>
        </w:rPr>
        <w:t>人的棕眼和蓝眼是由一个对基因控制的，显性基因用D表示，隐性基因用d表示。如图一是一个家庭眼睛颜色的遗传系谱，据图一回答：</w:t>
      </w:r>
    </w:p>
    <w:p>
      <w:pPr>
        <w:spacing w:line="360" w:lineRule="auto"/>
        <w:ind w:firstLine="273" w:firstLineChars="130"/>
        <w:jc w:val="left"/>
        <w:textAlignment w:val="center"/>
        <w:sectPr>
          <w:headerReference w:type="default" r:id="rId29"/>
          <w:footerReference w:type="default" r:id="rId30"/>
          <w:type w:val="nextPage"/>
          <w:pgSz w:w="11906" w:h="16838"/>
          <w:pgMar w:top="1134" w:right="707" w:bottom="937" w:left="1134" w:header="426" w:footer="515" w:gutter="0"/>
          <w:pgNumType w:start="7"/>
          <w:cols w:num="1" w:space="425"/>
          <w:titlePg w:val="0"/>
          <w:docGrid w:type="lines" w:linePitch="312" w:charSpace="0"/>
        </w:sectPr>
      </w:pPr>
      <w:r>
        <w:drawing>
          <wp:inline distT="0" distB="0" distL="0" distR="0">
            <wp:extent cx="3742055" cy="296291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xmlns:r="http://schemas.openxmlformats.org/officeDocument/2006/relationships" r:embed="rId31"/>
                    <a:stretch>
                      <a:fillRect/>
                    </a:stretch>
                  </pic:blipFill>
                  <pic:spPr>
                    <a:xfrm>
                      <a:off x="0" y="0"/>
                      <a:ext cx="3742267" cy="29633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（1）人的棕眼和蓝眼称为一对</w:t>
      </w:r>
      <w:r>
        <w:rPr>
          <w:rFonts w:ascii="Times New Roman" w:hAnsi="Times New Roman"/>
          <w:b w:val="0"/>
          <w:i w:val="0"/>
          <w:color w:val="000000"/>
          <w:sz w:val="22"/>
          <w:u w:val="single"/>
        </w:rPr>
        <w:t>　         　</w:t>
      </w:r>
      <w:r>
        <w:rPr>
          <w:rFonts w:ascii="Times New Roman" w:hAnsi="Times New Roman"/>
          <w:b w:val="0"/>
          <w:i w:val="0"/>
          <w:color w:val="000000"/>
          <w:sz w:val="22"/>
        </w:rPr>
        <w:t>，其中显性性状是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（2）第三代6号的基因组成为dd，他的两个d基因分别来自于第二代中的</w:t>
      </w:r>
      <w:r>
        <w:rPr>
          <w:rFonts w:ascii="Times New Roman" w:hAnsi="Times New Roman"/>
          <w:b w:val="0"/>
          <w:i w:val="0"/>
          <w:color w:val="000000"/>
          <w:sz w:val="22"/>
          <w:u w:val="single"/>
        </w:rPr>
        <w:t>　     　</w:t>
      </w:r>
      <w:r>
        <w:rPr>
          <w:rFonts w:ascii="Times New Roman" w:hAnsi="Times New Roman"/>
          <w:b w:val="0"/>
          <w:i w:val="0"/>
          <w:color w:val="000000"/>
          <w:sz w:val="22"/>
        </w:rPr>
        <w:t>号和</w:t>
      </w:r>
      <w:r>
        <w:rPr>
          <w:rFonts w:ascii="Times New Roman" w:hAnsi="Times New Roman"/>
          <w:b w:val="0"/>
          <w:i w:val="0"/>
          <w:color w:val="000000"/>
          <w:sz w:val="22"/>
          <w:u w:val="single"/>
        </w:rPr>
        <w:t>　     　</w:t>
      </w:r>
      <w:r>
        <w:rPr>
          <w:rFonts w:ascii="Times New Roman" w:hAnsi="Times New Roman"/>
          <w:b w:val="0"/>
          <w:i w:val="0"/>
          <w:color w:val="000000"/>
          <w:sz w:val="22"/>
        </w:rPr>
        <w:t>号。</w:t>
      </w:r>
    </w:p>
    <w:p>
      <w:pPr>
        <w:spacing w:line="360" w:lineRule="auto"/>
        <w:ind w:firstLine="286" w:firstLineChars="130"/>
        <w:jc w:val="left"/>
        <w:textAlignment w:val="center"/>
      </w:pPr>
      <w:r>
        <w:rPr>
          <w:rFonts w:ascii="Times New Roman" w:hAnsi="Times New Roman"/>
          <w:b w:val="0"/>
          <w:i w:val="0"/>
          <w:color w:val="000000"/>
          <w:sz w:val="22"/>
        </w:rPr>
        <w:t>（3）第一代2号的基因组成为</w:t>
      </w:r>
      <w:r>
        <w:rPr>
          <w:rFonts w:ascii="Times New Roman" w:hAnsi="Times New Roman"/>
          <w:b w:val="0"/>
          <w:i w:val="0"/>
          <w:color w:val="000000"/>
          <w:sz w:val="22"/>
          <w:u w:val="single"/>
        </w:rPr>
        <w:t>　     　</w:t>
      </w:r>
      <w:r>
        <w:rPr>
          <w:rFonts w:ascii="Times New Roman" w:hAnsi="Times New Roman"/>
          <w:b w:val="0"/>
          <w:i w:val="0"/>
          <w:color w:val="000000"/>
          <w:sz w:val="22"/>
        </w:rPr>
        <w:t>，第二代5号的基因组成为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sectPr>
          <w:headerReference w:type="default" r:id="rId32"/>
          <w:footerReference w:type="default" r:id="rId33"/>
          <w:type w:val="nextPage"/>
          <w:pgSz w:w="11906" w:h="16838"/>
          <w:pgMar w:top="1134" w:right="707" w:bottom="937" w:left="1134" w:header="426" w:footer="515" w:gutter="0"/>
          <w:pgNumType w:start="8"/>
          <w:cols w:num="1" w:space="425"/>
          <w:titlePg w:val="0"/>
          <w:docGrid w:type="lines" w:linePitch="312" w:charSpace="0"/>
        </w:sectPr>
      </w:pPr>
      <w:r>
        <w:rPr>
          <w:rFonts w:ascii="Times New Roman" w:hAnsi="Times New Roman"/>
          <w:b w:val="0"/>
          <w:i w:val="0"/>
          <w:color w:val="000000"/>
          <w:sz w:val="22"/>
        </w:rPr>
        <w:t>（4）根据二孩政策，第二代3号和4号可再生一个孩子。那么他们再生一个孩子的眼睛颜色表现情况可用如图二中的</w:t>
      </w:r>
      <w:r>
        <w:rPr>
          <w:rFonts w:ascii="Times New Roman" w:hAnsi="Times New Roman"/>
          <w:b w:val="0"/>
          <w:i w:val="0"/>
          <w:color w:val="000000"/>
          <w:sz w:val="22"/>
          <w:u w:val="single"/>
        </w:rPr>
        <w:t>　     　</w:t>
      </w:r>
      <w:r>
        <w:rPr>
          <w:rFonts w:ascii="Times New Roman" w:hAnsi="Times New Roman"/>
          <w:b w:val="0"/>
          <w:i w:val="0"/>
          <w:color w:val="000000"/>
          <w:sz w:val="22"/>
        </w:rPr>
        <w:t>表示。</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非生物因素对生物的影响</w:t>
      </w:r>
    </w:p>
    <w:p>
      <w:pPr>
        <w:spacing w:line="360" w:lineRule="auto"/>
        <w:ind w:left="0"/>
        <w:jc w:val="left"/>
      </w:pPr>
      <w:r>
        <w:rPr>
          <w:color w:val="0000FF"/>
        </w:rPr>
        <w:t>【解析】</w:t>
      </w:r>
      <w:r>
        <w:rPr>
          <w:rFonts w:ascii="Times New Roman" w:hAnsi="Times New Roman"/>
          <w:b w:val="0"/>
          <w:i w:val="0"/>
          <w:color w:val="000000"/>
          <w:sz w:val="22"/>
        </w:rPr>
        <w:t>【解答】同卵双生的兄弟，体内的遗传物质相同，生活在平原的哥哥皮肤较白，生活在高原的弟弟皮肤较黑，造成这种差异的主要非生物因素是阳光，体内的基因没有改变，因此，属于不可以遗传的变异，D符合题意。</w:t>
      </w:r>
    </w:p>
    <w:p>
      <w:pPr>
        <w:spacing w:line="360" w:lineRule="auto"/>
        <w:ind w:left="0"/>
        <w:jc w:val="left"/>
      </w:pPr>
      <w:r>
        <w:rPr>
          <w:rFonts w:ascii="Times New Roman" w:hAnsi="Times New Roman"/>
          <w:b w:val="0"/>
          <w:i w:val="0"/>
          <w:color w:val="000000"/>
          <w:sz w:val="22"/>
        </w:rPr>
        <w:t>故答案为：D</w:t>
      </w:r>
    </w:p>
    <w:p>
      <w:pPr>
        <w:spacing w:line="360" w:lineRule="auto"/>
        <w:ind w:left="0"/>
        <w:jc w:val="left"/>
      </w:pPr>
      <w:r>
        <w:rPr>
          <w:rFonts w:ascii="Times New Roman" w:hAnsi="Times New Roman"/>
          <w:b w:val="0"/>
          <w:i w:val="0"/>
          <w:color w:val="000000"/>
          <w:sz w:val="22"/>
        </w:rPr>
        <w:t>【分析】环境中影响生物生活的各种因素叫生态因素，分为非生物因素和生物因素．非生物因素包括：光、温度、水、空气、土壤等．生物因素是指环境中影响该生物生活的其他生物．</w:t>
      </w:r>
    </w:p>
    <w:p>
      <w:pPr>
        <w:spacing w:line="360" w:lineRule="auto"/>
        <w:ind w:left="0"/>
        <w:jc w:val="left"/>
      </w:pPr>
      <w:r>
        <w:t>2．</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无机盐的种类及其对植物的作用；导管及其对水和无机盐的运输</w:t>
      </w:r>
    </w:p>
    <w:p>
      <w:pPr>
        <w:spacing w:line="360" w:lineRule="auto"/>
        <w:ind w:left="0"/>
        <w:jc w:val="left"/>
      </w:pPr>
      <w:r>
        <w:rPr>
          <w:color w:val="0000FF"/>
        </w:rPr>
        <w:t>【解析】</w:t>
      </w:r>
      <w:r>
        <w:rPr>
          <w:rFonts w:ascii="Times New Roman" w:hAnsi="Times New Roman"/>
          <w:b w:val="0"/>
          <w:i w:val="0"/>
          <w:color w:val="000000"/>
          <w:sz w:val="22"/>
        </w:rPr>
        <w:t>【解答】植物体内主要有两条运输管道--导管和筛管。筛管运输的是有机物，导管是植物体内木质部中把根部吸收的水和无机盐输送到植株身体各处的管状结构。导管是为一串管状死细胞所组成，只有细胞壁的细胞构成的，而且上下两个细胞是贯通的。所以人们给移裁的大树“打点滴”，其主要目的是补充水和无机盐，A符合题意。</w:t>
      </w:r>
    </w:p>
    <w:p>
      <w:pPr>
        <w:spacing w:line="360" w:lineRule="auto"/>
        <w:ind w:left="0"/>
        <w:jc w:val="left"/>
      </w:pPr>
      <w:r>
        <w:rPr>
          <w:rFonts w:ascii="Times New Roman" w:hAnsi="Times New Roman"/>
          <w:b w:val="0"/>
          <w:i w:val="0"/>
          <w:color w:val="000000"/>
          <w:sz w:val="22"/>
        </w:rPr>
        <w:t>故答案为：A</w:t>
      </w:r>
    </w:p>
    <w:p>
      <w:pPr>
        <w:spacing w:line="360" w:lineRule="auto"/>
        <w:ind w:left="0"/>
        <w:jc w:val="left"/>
      </w:pPr>
      <w:r>
        <w:rPr>
          <w:rFonts w:ascii="Times New Roman" w:hAnsi="Times New Roman"/>
          <w:b w:val="0"/>
          <w:i w:val="0"/>
          <w:color w:val="000000"/>
          <w:sz w:val="22"/>
        </w:rPr>
        <w:t>【分析】无机盐包括含氮、磷、钾、钙、镁、硫、硼、锰、锌、钼等的多种无机盐，其中植物生活中最多的无机盐是含氮、磷、钾的无机盐，含氮的无机盐能促进细胞的分裂和生长，使枝繁叶茂，含磷的无机盐可以促进幼苗的发育和花的开放，使果实、种子提早成熟，含钾的无机盐使植物茎秆健壮，促进淀粉的形成与运输.</w:t>
      </w:r>
    </w:p>
    <w:p>
      <w:pPr>
        <w:spacing w:line="360" w:lineRule="auto"/>
        <w:ind w:left="0"/>
        <w:jc w:val="left"/>
      </w:pPr>
      <w:r>
        <w:t>3．</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糖类、脂肪、蛋白质的作用</w:t>
      </w:r>
    </w:p>
    <w:p>
      <w:pPr>
        <w:spacing w:line="360" w:lineRule="auto"/>
        <w:ind w:left="0"/>
        <w:jc w:val="left"/>
      </w:pPr>
      <w:r>
        <w:rPr>
          <w:color w:val="0000FF"/>
        </w:rPr>
        <w:t>【解析】</w:t>
      </w:r>
      <w:r>
        <w:rPr>
          <w:rFonts w:ascii="Times New Roman" w:hAnsi="Times New Roman"/>
          <w:b w:val="0"/>
          <w:i w:val="0"/>
          <w:color w:val="000000"/>
          <w:sz w:val="22"/>
        </w:rPr>
        <w:t>【解答】食物中含有六大类营养物质：蛋白质、糖类、脂肪、维生素、水和无机盐，能为人体提供能量的是糖类、脂肪和蛋白质，水、无机盐和维生素不能为人体提供能量，但对维持正常生命活动却有重要的意义，C符合题意。</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pPr>
      <w:r>
        <w:rPr>
          <w:rFonts w:ascii="Times New Roman" w:hAnsi="Times New Roman"/>
          <w:b w:val="0"/>
          <w:i w:val="0"/>
          <w:color w:val="000000"/>
          <w:sz w:val="22"/>
        </w:rPr>
        <w:t>【分析】食物中六大营养物质和作用：</w:t>
      </w:r>
    </w:p>
    <w:tbl>
      <w:tblPr>
        <w:tblStyle w:val="TableNormal"/>
        <w:tblW w:w="0" w:type="auto"/>
        <w:tblInd w:w="115"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175"/>
        <w:gridCol w:w="7785"/>
      </w:tblGrid>
      <w:tr>
        <w:tblPrEx>
          <w:tblW w:w="0" w:type="auto"/>
          <w:tblInd w:w="115"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175" w:type="dxa"/>
            <w:tcBorders>
              <w:top w:val="single" w:sz="10" w:space="0" w:color="000000"/>
              <w:left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营养物质</w:t>
            </w:r>
          </w:p>
        </w:tc>
        <w:tc>
          <w:tcPr>
            <w:tcW w:w="7785" w:type="dxa"/>
            <w:tcBorders>
              <w:top w:val="single" w:sz="10" w:space="0" w:color="000000"/>
              <w:left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主要作用</w:t>
            </w:r>
          </w:p>
        </w:tc>
      </w:tr>
      <w:tr>
        <w:tblPrEx>
          <w:tblW w:w="0" w:type="auto"/>
          <w:tblInd w:w="115" w:type="dxa"/>
          <w:tblCellMar>
            <w:top w:w="0" w:type="dxa"/>
            <w:left w:w="108" w:type="dxa"/>
            <w:bottom w:w="0" w:type="dxa"/>
            <w:right w:w="108" w:type="dxa"/>
          </w:tblCellMar>
        </w:tblPrEx>
        <w:tc>
          <w:tcPr>
            <w:tcW w:w="1175" w:type="dxa"/>
            <w:tcBorders>
              <w:top w:val="single" w:sz="10" w:space="0" w:color="000000"/>
              <w:left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蛋白质</w:t>
            </w:r>
          </w:p>
        </w:tc>
        <w:tc>
          <w:tcPr>
            <w:tcW w:w="7785" w:type="dxa"/>
            <w:tcBorders>
              <w:top w:val="single" w:sz="10" w:space="0" w:color="000000"/>
              <w:left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构成人体细胞的基本物质，参与损伤细胞的修复和更新</w:t>
            </w:r>
          </w:p>
        </w:tc>
      </w:tr>
      <w:tr>
        <w:tblPrEx>
          <w:tblW w:w="0" w:type="auto"/>
          <w:tblInd w:w="115" w:type="dxa"/>
          <w:tblCellMar>
            <w:top w:w="0" w:type="dxa"/>
            <w:left w:w="108" w:type="dxa"/>
            <w:bottom w:w="0" w:type="dxa"/>
            <w:right w:w="108" w:type="dxa"/>
          </w:tblCellMar>
        </w:tblPrEx>
        <w:tc>
          <w:tcPr>
            <w:tcW w:w="1175" w:type="dxa"/>
            <w:tcBorders>
              <w:top w:val="single" w:sz="10" w:space="0" w:color="000000"/>
              <w:left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脂肪</w:t>
            </w:r>
          </w:p>
        </w:tc>
        <w:tc>
          <w:tcPr>
            <w:tcW w:w="7785" w:type="dxa"/>
            <w:tcBorders>
              <w:top w:val="single" w:sz="10" w:space="0" w:color="000000"/>
              <w:left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一般情况下，作为备用能源物质贮存在体内</w:t>
            </w:r>
          </w:p>
        </w:tc>
      </w:tr>
    </w:tbl>
    <w:p>
      <w:pPr>
        <w:sectPr>
          <w:headerReference w:type="default" r:id="rId34"/>
          <w:footerReference w:type="default" r:id="rId35"/>
          <w:type w:val="nextPage"/>
          <w:pgSz w:w="11906" w:h="16838"/>
          <w:pgMar w:top="1134" w:right="707" w:bottom="937" w:left="1134" w:header="426" w:footer="515" w:gutter="0"/>
          <w:pgNumType w:start="9"/>
          <w:cols w:num="1" w:space="425"/>
          <w:titlePg w:val="0"/>
          <w:docGrid w:type="lines" w:linePitch="312" w:charSpace="0"/>
        </w:sectPr>
      </w:pPr>
    </w:p>
    <w:tbl>
      <w:tblPr>
        <w:tblStyle w:val="TableNormal"/>
        <w:tblW w:w="0" w:type="auto"/>
        <w:tblInd w:w="115"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175"/>
        <w:gridCol w:w="7785"/>
      </w:tblGrid>
      <w:tr>
        <w:tblPrEx>
          <w:tblW w:w="0" w:type="auto"/>
          <w:tblInd w:w="115"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175" w:type="dxa"/>
            <w:tcBorders>
              <w:top w:val="single" w:sz="10" w:space="0" w:color="000000"/>
              <w:left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糖类</w:t>
            </w:r>
          </w:p>
        </w:tc>
        <w:tc>
          <w:tcPr>
            <w:tcW w:w="7785" w:type="dxa"/>
            <w:tcBorders>
              <w:top w:val="single" w:sz="10" w:space="0" w:color="000000"/>
              <w:left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人体最重要的供能物质，也是构成细胞的成分</w:t>
            </w:r>
          </w:p>
        </w:tc>
      </w:tr>
      <w:tr>
        <w:tblPrEx>
          <w:tblW w:w="0" w:type="auto"/>
          <w:tblInd w:w="115" w:type="dxa"/>
          <w:tblCellMar>
            <w:top w:w="0" w:type="dxa"/>
            <w:left w:w="108" w:type="dxa"/>
            <w:bottom w:w="0" w:type="dxa"/>
            <w:right w:w="108" w:type="dxa"/>
          </w:tblCellMar>
        </w:tblPrEx>
        <w:tc>
          <w:tcPr>
            <w:tcW w:w="1175" w:type="dxa"/>
            <w:tcBorders>
              <w:top w:val="single" w:sz="10" w:space="0" w:color="000000"/>
              <w:left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水</w:t>
            </w:r>
          </w:p>
        </w:tc>
        <w:tc>
          <w:tcPr>
            <w:tcW w:w="7785" w:type="dxa"/>
            <w:tcBorders>
              <w:top w:val="single" w:sz="10" w:space="0" w:color="000000"/>
              <w:left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约占体重的60%-70%，细胞的主要组成成分，人体的各种生理活动都离不开水</w:t>
            </w:r>
          </w:p>
        </w:tc>
      </w:tr>
      <w:tr>
        <w:tblPrEx>
          <w:tblW w:w="0" w:type="auto"/>
          <w:tblInd w:w="115" w:type="dxa"/>
          <w:tblCellMar>
            <w:top w:w="0" w:type="dxa"/>
            <w:left w:w="108" w:type="dxa"/>
            <w:bottom w:w="0" w:type="dxa"/>
            <w:right w:w="108" w:type="dxa"/>
          </w:tblCellMar>
        </w:tblPrEx>
        <w:tc>
          <w:tcPr>
            <w:tcW w:w="1175" w:type="dxa"/>
            <w:tcBorders>
              <w:top w:val="single" w:sz="10" w:space="0" w:color="000000"/>
              <w:left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无机盐</w:t>
            </w:r>
          </w:p>
        </w:tc>
        <w:tc>
          <w:tcPr>
            <w:tcW w:w="7785" w:type="dxa"/>
            <w:tcBorders>
              <w:top w:val="single" w:sz="10" w:space="0" w:color="000000"/>
              <w:left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含量不多，是构成人体组织的重要成分，如铁是构成血红蛋白的成分</w:t>
            </w:r>
          </w:p>
        </w:tc>
      </w:tr>
      <w:tr>
        <w:tblPrEx>
          <w:tblW w:w="0" w:type="auto"/>
          <w:tblInd w:w="115" w:type="dxa"/>
          <w:tblCellMar>
            <w:top w:w="0" w:type="dxa"/>
            <w:left w:w="108" w:type="dxa"/>
            <w:bottom w:w="0" w:type="dxa"/>
            <w:right w:w="108" w:type="dxa"/>
          </w:tblCellMar>
        </w:tblPrEx>
        <w:tc>
          <w:tcPr>
            <w:tcW w:w="1175" w:type="dxa"/>
            <w:tcBorders>
              <w:top w:val="single" w:sz="10" w:space="0" w:color="000000"/>
              <w:left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维生素</w:t>
            </w:r>
          </w:p>
        </w:tc>
        <w:tc>
          <w:tcPr>
            <w:tcW w:w="7785" w:type="dxa"/>
            <w:tcBorders>
              <w:top w:val="single" w:sz="10" w:space="0" w:color="000000"/>
              <w:left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120"/>
              <w:jc w:val="left"/>
              <w:textAlignment w:val="center"/>
            </w:pPr>
            <w:r>
              <w:rPr>
                <w:rFonts w:ascii="Times New Roman" w:hAnsi="Times New Roman"/>
                <w:b w:val="0"/>
                <w:i w:val="0"/>
                <w:color w:val="000000"/>
                <w:sz w:val="22"/>
              </w:rPr>
              <w:t>不是构成细胞的主要原料，也不提供能量，对人体生命活动起调节作用</w:t>
            </w:r>
            <w:r>
              <w:br/>
            </w:r>
          </w:p>
        </w:tc>
      </w:tr>
    </w:tbl>
    <w:p>
      <w:pPr>
        <w:spacing w:line="360" w:lineRule="auto"/>
        <w:ind w:left="0"/>
        <w:jc w:val="left"/>
      </w:pPr>
      <w:r>
        <w:t>4．</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科学探究的过程</w:t>
      </w:r>
    </w:p>
    <w:p>
      <w:pPr>
        <w:spacing w:line="360" w:lineRule="auto"/>
        <w:ind w:left="0"/>
        <w:jc w:val="left"/>
      </w:pPr>
      <w:r>
        <w:rPr>
          <w:color w:val="0000FF"/>
        </w:rPr>
        <w:t>【解析】</w:t>
      </w:r>
      <w:r>
        <w:rPr>
          <w:rFonts w:ascii="Times New Roman" w:hAnsi="Times New Roman"/>
          <w:b w:val="0"/>
          <w:i w:val="0"/>
          <w:color w:val="000000"/>
          <w:sz w:val="22"/>
        </w:rPr>
        <w:t>【解答】该同学探究不同颜色的光照对植物光合作用的影响的实验，可变因素应该是阳光，其他条件则应相同。本题中却出现了两个不同条件：光照的颜色和温度。所以应把两组除了光照的颜色应不同之外，两组叶片的数量、两组叶片的形状大小、温度等均应相同，A符合题意。</w:t>
      </w:r>
    </w:p>
    <w:p>
      <w:pPr>
        <w:spacing w:line="360" w:lineRule="auto"/>
        <w:ind w:left="0"/>
        <w:jc w:val="left"/>
      </w:pPr>
      <w:r>
        <w:rPr>
          <w:rFonts w:ascii="Times New Roman" w:hAnsi="Times New Roman"/>
          <w:b w:val="0"/>
          <w:i w:val="0"/>
          <w:color w:val="000000"/>
          <w:sz w:val="22"/>
        </w:rPr>
        <w:t>故答案为：A</w:t>
      </w:r>
    </w:p>
    <w:p>
      <w:pPr>
        <w:spacing w:line="360" w:lineRule="auto"/>
        <w:ind w:left="0"/>
        <w:jc w:val="both"/>
      </w:pPr>
      <w:r>
        <w:rPr>
          <w:rFonts w:ascii="Times New Roman" w:hAnsi="Times New Roman"/>
          <w:b w:val="0"/>
          <w:i w:val="0"/>
          <w:color w:val="000000"/>
          <w:sz w:val="22"/>
        </w:rPr>
        <w:t>【分析】对照试验遵循单一变量原则（实验设计中仅仅改编实验中的某一项变量，其它因子不变，在此条件下，观察、研究该变量对实验材料和实验结果的影响.除了整个实验过程中欲处理的实验因素外，其他实验条件要做到前后一致.）</w:t>
      </w:r>
    </w:p>
    <w:p>
      <w:pPr>
        <w:spacing w:line="360" w:lineRule="auto"/>
        <w:ind w:left="0"/>
        <w:jc w:val="left"/>
      </w:pPr>
      <w:r>
        <w:t>5．</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呼吸作用的实质</w:t>
      </w:r>
    </w:p>
    <w:p>
      <w:pPr>
        <w:spacing w:line="360" w:lineRule="auto"/>
        <w:ind w:left="0"/>
        <w:jc w:val="left"/>
      </w:pPr>
      <w:r>
        <w:rPr>
          <w:color w:val="0000FF"/>
        </w:rPr>
        <w:t>【解析】</w:t>
      </w:r>
      <w:r>
        <w:rPr>
          <w:rFonts w:ascii="Times New Roman" w:hAnsi="Times New Roman"/>
          <w:b w:val="0"/>
          <w:i w:val="0"/>
          <w:color w:val="000000"/>
          <w:sz w:val="22"/>
        </w:rPr>
        <w:t>【解答】呼吸作用是生物的共同特征，为生物的生命活动提供能量，所以只要是活的细胞都需要能量，就都要进行呼吸作用。而煮熟的种子，种子以死亡，没有生命现象了，因此煮熟的种子不能进行呼吸作用，B符合题意。</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pPr>
      <w:r>
        <w:rPr>
          <w:rFonts w:ascii="Times New Roman" w:hAnsi="Times New Roman"/>
          <w:b w:val="0"/>
          <w:i w:val="0"/>
          <w:color w:val="000000"/>
          <w:sz w:val="22"/>
        </w:rPr>
        <w:t>【分析】植物细胞利用氧，将细胞内的有机物分解成二氧化碳和水，并且将储存在有机物中的能量释放出来，供给生物体生命活动的需要，这个过程叫做呼吸作用；植物体在任何时候都要进行呼吸作用，以便释放能量维持生命活动的需要．</w:t>
      </w:r>
    </w:p>
    <w:p>
      <w:pPr>
        <w:spacing w:line="360" w:lineRule="auto"/>
        <w:ind w:left="0"/>
        <w:jc w:val="left"/>
      </w:pPr>
      <w:r>
        <w:t>6．</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呼吸系统的组成</w:t>
      </w:r>
    </w:p>
    <w:p>
      <w:pPr>
        <w:spacing w:line="360" w:lineRule="auto"/>
        <w:ind w:left="0"/>
        <w:jc w:val="left"/>
      </w:pPr>
      <w:r>
        <w:rPr>
          <w:color w:val="0000FF"/>
        </w:rPr>
        <w:t>【解析】</w:t>
      </w:r>
      <w:r>
        <w:rPr>
          <w:rFonts w:ascii="Times New Roman" w:hAnsi="Times New Roman"/>
          <w:b w:val="0"/>
          <w:i w:val="0"/>
          <w:color w:val="000000"/>
          <w:sz w:val="22"/>
        </w:rPr>
        <w:t>【解答】呼吸系统的组成包括呼吸道和肺两部分。呼吸道包括鼻腔、咽、喉、气管、支气管，是呼吸的通道，呼吸道保证了气体的畅通；肺由许多肺泡构成，外面包绕着丰富的毛细血管和弹性纤维，肺泡的壁和毛细血管壁都很薄，只有一层上皮细胞构成，这些特点都有利于气体交换，因此肺是气体交换的器官。</w:t>
      </w:r>
    </w:p>
    <w:p>
      <w:pPr>
        <w:spacing w:line="360" w:lineRule="auto"/>
        <w:ind w:left="0"/>
        <w:jc w:val="left"/>
      </w:pPr>
      <w:r>
        <w:rPr>
          <w:rFonts w:ascii="Times New Roman" w:hAnsi="Times New Roman"/>
          <w:b w:val="0"/>
          <w:i w:val="0"/>
          <w:color w:val="000000"/>
          <w:sz w:val="22"/>
        </w:rPr>
        <w:t>故答案为：D</w:t>
      </w:r>
    </w:p>
    <w:p>
      <w:pPr>
        <w:spacing w:line="360" w:lineRule="auto"/>
        <w:ind w:left="0"/>
        <w:jc w:val="left"/>
        <w:sectPr>
          <w:headerReference w:type="default" r:id="rId36"/>
          <w:footerReference w:type="default" r:id="rId37"/>
          <w:type w:val="nextPage"/>
          <w:pgSz w:w="11906" w:h="16838"/>
          <w:pgMar w:top="1134" w:right="707" w:bottom="937" w:left="1134" w:header="426" w:footer="515" w:gutter="0"/>
          <w:pgNumType w:start="10"/>
          <w:cols w:num="1" w:space="425"/>
          <w:titlePg w:val="0"/>
          <w:docGrid w:type="lines" w:linePitch="312" w:charSpace="0"/>
        </w:sectPr>
      </w:pPr>
    </w:p>
    <w:p>
      <w:pPr>
        <w:spacing w:line="360" w:lineRule="auto"/>
        <w:ind w:left="0"/>
        <w:jc w:val="left"/>
      </w:pPr>
      <w:r>
        <w:rPr>
          <w:rFonts w:ascii="Times New Roman" w:hAnsi="Times New Roman"/>
          <w:b w:val="0"/>
          <w:i w:val="0"/>
          <w:color w:val="000000"/>
          <w:sz w:val="22"/>
        </w:rPr>
        <w:t>【分析】肺是呼吸系统的主要器官，是气体交换的主要场所．构成肺结构和功能的基本单位是肺泡，肺泡是气体交换的主要部位．肺泡数目极多，增大了肺进行气体交换的面积；肺泡外包绕着丰富的弹性纤维，增加了肺泡的弹性；肺泡外包绕着毛细血管，且肺泡壁和毛细血管壁都很薄，是由一层上皮细胞构成，有利于肺泡和毛细血管内的血液之间气体交换．</w:t>
      </w:r>
    </w:p>
    <w:p>
      <w:pPr>
        <w:spacing w:line="360" w:lineRule="auto"/>
        <w:ind w:left="0"/>
        <w:jc w:val="left"/>
      </w:pPr>
      <w:r>
        <w:t>7．</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细胞分裂；细胞分化成组织</w:t>
      </w:r>
    </w:p>
    <w:p>
      <w:pPr>
        <w:spacing w:line="360" w:lineRule="auto"/>
        <w:ind w:left="0"/>
        <w:jc w:val="left"/>
        <w:textAlignment w:val="center"/>
      </w:pPr>
      <w:r>
        <w:rPr>
          <w:color w:val="0000FF"/>
        </w:rPr>
        <w:t>【解析】</w:t>
      </w:r>
      <w:r>
        <w:rPr>
          <w:rFonts w:ascii="Times New Roman" w:hAnsi="Times New Roman"/>
          <w:b w:val="0"/>
          <w:i w:val="0"/>
          <w:color w:val="000000"/>
          <w:sz w:val="22"/>
        </w:rPr>
        <w:t>【解答】A、细胞分裂是指一个细胞分成两个细胞。细胞分裂的结果是使细胞的数量增多，但细胞的形态、结构和功能未发生变化。图中</w:t>
      </w:r>
      <w:r>
        <w:rPr>
          <w:rFonts w:ascii="Calibri" w:hAnsi="Calibri"/>
          <w:b w:val="0"/>
          <w:i w:val="0"/>
          <w:color w:val="000000"/>
          <w:sz w:val="22"/>
        </w:rPr>
        <w:t>①</w:t>
      </w:r>
      <w:r>
        <w:rPr>
          <w:rFonts w:ascii="Times New Roman" w:hAnsi="Times New Roman"/>
          <w:b w:val="0"/>
          <w:i w:val="0"/>
          <w:color w:val="000000"/>
          <w:sz w:val="22"/>
        </w:rPr>
        <w:t>过程表示细胞的分裂，A不符合题意；</w:t>
      </w:r>
      <w:r>
        <w:br/>
      </w:r>
      <w:r>
        <w:rPr>
          <w:rFonts w:ascii="Times New Roman" w:hAnsi="Times New Roman"/>
          <w:b w:val="0"/>
          <w:i w:val="0"/>
          <w:color w:val="000000"/>
          <w:sz w:val="22"/>
        </w:rPr>
        <w:t>B、</w:t>
      </w:r>
      <w:r>
        <w:rPr>
          <w:rFonts w:ascii="Calibri" w:hAnsi="Calibri"/>
          <w:b w:val="0"/>
          <w:i w:val="0"/>
          <w:color w:val="000000"/>
          <w:sz w:val="22"/>
        </w:rPr>
        <w:t>①</w:t>
      </w:r>
      <w:r>
        <w:rPr>
          <w:rFonts w:ascii="Times New Roman" w:hAnsi="Times New Roman"/>
          <w:b w:val="0"/>
          <w:i w:val="0"/>
          <w:color w:val="000000"/>
          <w:sz w:val="22"/>
        </w:rPr>
        <w:t>细胞分裂的过程，染色体先进行自我复制，然后分成完全相同的两份，分别进入两个新细胞中。因此新细胞和原细胞所含有的遗传物质是一样的，B符合题意</w:t>
      </w:r>
      <w:r>
        <w:br/>
      </w:r>
      <w:r>
        <w:rPr>
          <w:rFonts w:ascii="Times New Roman" w:hAnsi="Times New Roman"/>
          <w:b w:val="0"/>
          <w:i w:val="0"/>
          <w:color w:val="000000"/>
          <w:sz w:val="22"/>
        </w:rPr>
        <w:t>C、；</w:t>
      </w:r>
      <w:r>
        <w:rPr>
          <w:rFonts w:ascii="Calibri" w:hAnsi="Calibri"/>
          <w:b w:val="0"/>
          <w:i w:val="0"/>
          <w:color w:val="000000"/>
          <w:sz w:val="22"/>
        </w:rPr>
        <w:t>②</w:t>
      </w:r>
      <w:r>
        <w:rPr>
          <w:rFonts w:ascii="Times New Roman" w:hAnsi="Times New Roman"/>
          <w:b w:val="0"/>
          <w:i w:val="0"/>
          <w:color w:val="000000"/>
          <w:sz w:val="22"/>
        </w:rPr>
        <w:t>过程是细胞在形态、结构和功能上发生了差异性的变化，表示细胞分化形成不同的组织，C不符合题意；</w:t>
      </w:r>
      <w:r>
        <w:br/>
      </w:r>
      <w:r>
        <w:rPr>
          <w:rFonts w:ascii="Times New Roman" w:hAnsi="Times New Roman"/>
          <w:b w:val="0"/>
          <w:i w:val="0"/>
          <w:color w:val="000000"/>
          <w:sz w:val="22"/>
        </w:rPr>
        <w:t>D、</w:t>
      </w:r>
      <w:r>
        <w:rPr>
          <w:rFonts w:ascii="Calibri" w:hAnsi="Calibri"/>
          <w:b w:val="0"/>
          <w:i w:val="0"/>
          <w:color w:val="000000"/>
          <w:sz w:val="22"/>
        </w:rPr>
        <w:t>②</w:t>
      </w:r>
      <w:r>
        <w:rPr>
          <w:rFonts w:ascii="Times New Roman" w:hAnsi="Times New Roman"/>
          <w:b w:val="0"/>
          <w:i w:val="0"/>
          <w:color w:val="000000"/>
          <w:sz w:val="22"/>
        </w:rPr>
        <w:t>过程是细胞在形态、结构和功能上发生了差异性的变化，D不符合题意。</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pPr>
      <w:r>
        <w:rPr>
          <w:rFonts w:ascii="Times New Roman" w:hAnsi="Times New Roman"/>
          <w:b w:val="0"/>
          <w:i w:val="0"/>
          <w:color w:val="000000"/>
          <w:sz w:val="22"/>
        </w:rPr>
        <w:t>【分析】细胞分裂：一个细胞分裂成两个细胞，其分裂过程是细胞核先由一个分成两个→细胞质分成两份→形成新的细胞膜和新的细胞壁（植物细胞）.</w:t>
      </w:r>
    </w:p>
    <w:p>
      <w:pPr>
        <w:spacing w:line="360" w:lineRule="auto"/>
        <w:ind w:left="0"/>
        <w:jc w:val="left"/>
      </w:pPr>
      <w:r>
        <w:rPr>
          <w:rFonts w:ascii="Times New Roman" w:hAnsi="Times New Roman"/>
          <w:b w:val="0"/>
          <w:i w:val="0"/>
          <w:color w:val="000000"/>
          <w:sz w:val="22"/>
        </w:rPr>
        <w:t>细胞分化：在个体发育过程中，一个或一种细胞通过分裂产生的后代，在形态、结构和生理功能上发生的变化，这个过程叫做细胞分化.</w:t>
      </w:r>
    </w:p>
    <w:p>
      <w:pPr>
        <w:spacing w:line="360" w:lineRule="auto"/>
        <w:ind w:left="0"/>
        <w:jc w:val="left"/>
      </w:pPr>
      <w:r>
        <w:t>8．</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植物体的结构层次</w:t>
      </w:r>
    </w:p>
    <w:p>
      <w:pPr>
        <w:spacing w:line="360" w:lineRule="auto"/>
        <w:ind w:left="0"/>
        <w:jc w:val="left"/>
        <w:textAlignment w:val="center"/>
      </w:pPr>
      <w:r>
        <w:rPr>
          <w:color w:val="0000FF"/>
        </w:rPr>
        <w:t>【解析】</w:t>
      </w:r>
      <w:r>
        <w:rPr>
          <w:rFonts w:ascii="Times New Roman" w:hAnsi="Times New Roman"/>
          <w:b w:val="0"/>
          <w:i w:val="0"/>
          <w:color w:val="000000"/>
          <w:sz w:val="22"/>
        </w:rPr>
        <w:t>【解答】A、一个叶肉细胞属于细胞这个层次，A不符合题意；</w:t>
      </w:r>
      <w:r>
        <w:br/>
      </w:r>
      <w:r>
        <w:rPr>
          <w:rFonts w:ascii="Times New Roman" w:hAnsi="Times New Roman"/>
          <w:b w:val="0"/>
          <w:i w:val="0"/>
          <w:color w:val="000000"/>
          <w:sz w:val="22"/>
        </w:rPr>
        <w:t>B、叶的上表皮具有保护作用属于组织，不是器官，B不符合题意；</w:t>
      </w:r>
      <w:r>
        <w:br/>
      </w:r>
      <w:r>
        <w:rPr>
          <w:rFonts w:ascii="Times New Roman" w:hAnsi="Times New Roman"/>
          <w:b w:val="0"/>
          <w:i w:val="0"/>
          <w:color w:val="000000"/>
          <w:sz w:val="22"/>
        </w:rPr>
        <w:t>C、叶是绿色植物营养器官，C符合题意；</w:t>
      </w:r>
      <w:r>
        <w:br/>
      </w:r>
      <w:r>
        <w:rPr>
          <w:rFonts w:ascii="Times New Roman" w:hAnsi="Times New Roman"/>
          <w:b w:val="0"/>
          <w:i w:val="0"/>
          <w:color w:val="000000"/>
          <w:sz w:val="22"/>
        </w:rPr>
        <w:t>D、一株植物属于植物体这个结构层次，D不符合题意。</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pPr>
      <w:r>
        <w:rPr>
          <w:rFonts w:ascii="Times New Roman" w:hAnsi="Times New Roman"/>
          <w:b w:val="0"/>
          <w:i w:val="0"/>
          <w:color w:val="000000"/>
          <w:sz w:val="22"/>
        </w:rPr>
        <w:t>【分析】器官是指由不同的组织按照一定的次序结合在一起构成的行使一定功能的结构，绿色开花植物是由根、茎、叶、花、果实、种子六大器官组成的．根、茎、叶为营养器官，花、果实、种子为生殖器官．</w:t>
      </w:r>
    </w:p>
    <w:p>
      <w:pPr>
        <w:spacing w:line="360" w:lineRule="auto"/>
        <w:ind w:left="0"/>
        <w:jc w:val="left"/>
      </w:pPr>
      <w:r>
        <w:t>9．</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哺乳动物的特征及其与人类的关系</w:t>
      </w:r>
    </w:p>
    <w:p>
      <w:pPr>
        <w:spacing w:line="360" w:lineRule="auto"/>
        <w:ind w:left="0"/>
        <w:jc w:val="left"/>
        <w:textAlignment w:val="center"/>
        <w:sectPr>
          <w:headerReference w:type="default" r:id="rId38"/>
          <w:footerReference w:type="default" r:id="rId39"/>
          <w:type w:val="nextPage"/>
          <w:pgSz w:w="11906" w:h="16838"/>
          <w:pgMar w:top="1134" w:right="707" w:bottom="937" w:left="1134" w:header="426" w:footer="515" w:gutter="0"/>
          <w:pgNumType w:start="11"/>
          <w:cols w:num="1" w:space="425"/>
          <w:titlePg w:val="0"/>
          <w:docGrid w:type="lines" w:linePitch="312" w:charSpace="0"/>
        </w:sectPr>
      </w:pPr>
      <w:r>
        <w:rPr>
          <w:color w:val="0000FF"/>
        </w:rPr>
        <w:t>【解析】</w:t>
      </w:r>
      <w:r>
        <w:rPr>
          <w:rFonts w:ascii="Times New Roman" w:hAnsi="Times New Roman"/>
          <w:b w:val="0"/>
          <w:i w:val="0"/>
          <w:color w:val="000000"/>
          <w:sz w:val="22"/>
        </w:rPr>
        <w:t>【解答】A、家兔是哺乳动物，生殖方式为胎生并用母乳哺育后代，A符合题意；</w:t>
      </w:r>
      <w:r>
        <w:br/>
      </w:r>
      <w:r>
        <w:rPr>
          <w:rFonts w:ascii="Times New Roman" w:hAnsi="Times New Roman"/>
          <w:b w:val="0"/>
          <w:i w:val="0"/>
          <w:color w:val="000000"/>
          <w:sz w:val="22"/>
        </w:rPr>
        <w:t>BCD、鳙鱼是鱼类、扬子鳄是爬行类、家鸽是鸟类，生殖方式都是卵生，BCD不符合题意。</w:t>
      </w:r>
    </w:p>
    <w:p>
      <w:pPr>
        <w:spacing w:line="360" w:lineRule="auto"/>
        <w:ind w:left="0"/>
        <w:jc w:val="left"/>
      </w:pPr>
      <w:r>
        <w:rPr>
          <w:rFonts w:ascii="Times New Roman" w:hAnsi="Times New Roman"/>
          <w:b w:val="0"/>
          <w:i w:val="0"/>
          <w:color w:val="000000"/>
          <w:sz w:val="22"/>
        </w:rPr>
        <w:t>故答案为：A</w:t>
      </w:r>
    </w:p>
    <w:p>
      <w:pPr>
        <w:spacing w:line="360" w:lineRule="auto"/>
        <w:ind w:left="0"/>
        <w:jc w:val="left"/>
      </w:pPr>
      <w:r>
        <w:rPr>
          <w:rFonts w:ascii="Times New Roman" w:hAnsi="Times New Roman"/>
          <w:b w:val="0"/>
          <w:i w:val="0"/>
          <w:color w:val="000000"/>
          <w:sz w:val="22"/>
        </w:rPr>
        <w:t>【分析】哺乳动物的主要特征体表面有毛，一般分头、颈、躯干、四肢和尾五个部分；牙齿分化，体腔内有膈，心脏四腔，用肺呼吸；大脑发达，体温恒定，是恒温动物；哺乳；胎生．</w:t>
      </w:r>
    </w:p>
    <w:p>
      <w:pPr>
        <w:spacing w:line="360" w:lineRule="auto"/>
        <w:ind w:left="0"/>
        <w:jc w:val="left"/>
      </w:pPr>
      <w:r>
        <w:t>10．</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鱼的特征及其与人类的关系</w:t>
      </w:r>
    </w:p>
    <w:p>
      <w:pPr>
        <w:spacing w:line="360" w:lineRule="auto"/>
        <w:ind w:left="0"/>
        <w:jc w:val="left"/>
      </w:pPr>
      <w:r>
        <w:rPr>
          <w:color w:val="0000FF"/>
        </w:rPr>
        <w:t>【解析】</w:t>
      </w:r>
      <w:r>
        <w:rPr>
          <w:rFonts w:ascii="Times New Roman" w:hAnsi="Times New Roman"/>
          <w:b w:val="0"/>
          <w:i w:val="0"/>
          <w:color w:val="000000"/>
          <w:sz w:val="22"/>
        </w:rPr>
        <w:t>【解答】鲫鱼生活在水中，用鳃呼吸，鳃是由许多的鳃丝组成的，由于里面含有大量的毛细血管，当水流经鳃丝时，水中的溶解氧进入鳃丝的血管中，而二氧化碳由鳃丝排放到水中，二者进行气体交换，A符合题意。</w:t>
      </w:r>
    </w:p>
    <w:p>
      <w:pPr>
        <w:spacing w:line="360" w:lineRule="auto"/>
        <w:ind w:left="0"/>
        <w:jc w:val="left"/>
      </w:pPr>
      <w:r>
        <w:rPr>
          <w:rFonts w:ascii="Times New Roman" w:hAnsi="Times New Roman"/>
          <w:b w:val="0"/>
          <w:i w:val="0"/>
          <w:color w:val="000000"/>
          <w:sz w:val="22"/>
        </w:rPr>
        <w:t>故答案为：A</w:t>
      </w:r>
    </w:p>
    <w:p>
      <w:pPr>
        <w:spacing w:line="360" w:lineRule="auto"/>
        <w:ind w:left="0"/>
        <w:jc w:val="left"/>
      </w:pPr>
      <w:r>
        <w:rPr>
          <w:rFonts w:ascii="Times New Roman" w:hAnsi="Times New Roman"/>
          <w:b w:val="0"/>
          <w:i w:val="0"/>
          <w:color w:val="000000"/>
          <w:sz w:val="22"/>
        </w:rPr>
        <w:t>【分析】鱼类的主要特征：生活在水中；体表常有鳞片覆盖；用腮呼吸；通过尾部和躯干部的摆动以及鳍的协调作用游泳.</w:t>
      </w:r>
    </w:p>
    <w:p>
      <w:pPr>
        <w:spacing w:line="360" w:lineRule="auto"/>
        <w:ind w:left="0"/>
        <w:jc w:val="left"/>
      </w:pPr>
      <w:r>
        <w:t>11．</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细菌的形态结构和营养方式</w:t>
      </w:r>
    </w:p>
    <w:p>
      <w:pPr>
        <w:spacing w:line="360" w:lineRule="auto"/>
        <w:ind w:left="0"/>
        <w:jc w:val="left"/>
      </w:pPr>
      <w:r>
        <w:rPr>
          <w:color w:val="0000FF"/>
        </w:rPr>
        <w:t>【解析】</w:t>
      </w:r>
      <w:r>
        <w:rPr>
          <w:rFonts w:ascii="Times New Roman" w:hAnsi="Times New Roman"/>
          <w:b w:val="0"/>
          <w:i w:val="0"/>
          <w:color w:val="000000"/>
          <w:sz w:val="22"/>
        </w:rPr>
        <w:t>【解答】人体肠道内的大肠杆菌是一种细菌，细菌的结构包括：细胞壁、细胞膜、细胞质、未成形的细胞核，可见，大肠杆菌的细胞结构中没有成形的细胞核，B符合题意。</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pPr>
      <w:r>
        <w:rPr>
          <w:rFonts w:ascii="Times New Roman" w:hAnsi="Times New Roman"/>
          <w:b w:val="0"/>
          <w:i w:val="0"/>
          <w:color w:val="000000"/>
          <w:sz w:val="22"/>
        </w:rPr>
        <w:t>【分析】细菌都是由一个细胞组成的．细菌的细胞内都有细胞壁、细胞膜、细胞质等结构，但都没有成形的细胞核，只有DNA，遗传物质集中的区域．有些细菌还有鞭毛、荚膜等特殊的结构．其中鞭毛起到运动的作用，荚膜起保护作用．荚膜有保护作用和支持作用.</w:t>
      </w:r>
    </w:p>
    <w:p>
      <w:pPr>
        <w:spacing w:line="360" w:lineRule="auto"/>
        <w:ind w:left="0"/>
        <w:jc w:val="left"/>
      </w:pPr>
      <w:r>
        <w:t>12．</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血管</w:t>
      </w:r>
    </w:p>
    <w:p>
      <w:pPr>
        <w:spacing w:line="360" w:lineRule="auto"/>
        <w:ind w:left="0"/>
        <w:jc w:val="left"/>
      </w:pPr>
      <w:r>
        <w:rPr>
          <w:color w:val="0000FF"/>
        </w:rPr>
        <w:t>【解析】</w:t>
      </w:r>
      <w:r>
        <w:rPr>
          <w:rFonts w:ascii="Times New Roman" w:hAnsi="Times New Roman"/>
          <w:b w:val="0"/>
          <w:i w:val="0"/>
          <w:color w:val="000000"/>
          <w:sz w:val="22"/>
        </w:rPr>
        <w:t>【解答】当绑扎人体上臂后，由于静脉血管的功能是将血液从全身各处输送到心脏去，而前臂被绑住了，血液无法从手臂运回心脏，于是静脉就在软管与手之间鼓胀起来。</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pPr>
      <w:r>
        <w:rPr>
          <w:rFonts w:ascii="Times New Roman" w:hAnsi="Times New Roman"/>
          <w:b w:val="0"/>
          <w:i w:val="0"/>
          <w:color w:val="000000"/>
          <w:sz w:val="22"/>
        </w:rPr>
        <w:t>【分析】人体内的血管有动脉血管、静脉血管、毛细血管三种类型。其中动脉血管管壁厚，弹性最大，管腔较小，血流速度快，其功能为将血液从心脏输送到全身各处去；静脉血管管壁较薄，弹性较小，管腔大，血流速度慢，其功能为将血液从全身各处输送到心脏去；毛细血管管壁最薄，只有一层上皮细胞构成，管腔最小，只允许红细胞呈单行通过，血流速度极慢，数量最多，其功能为物质交换的场所.</w:t>
      </w:r>
    </w:p>
    <w:p>
      <w:pPr>
        <w:spacing w:line="360" w:lineRule="auto"/>
        <w:ind w:left="0"/>
        <w:jc w:val="left"/>
      </w:pPr>
      <w:r>
        <w:t>13．</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尿的形成和排出</w:t>
      </w:r>
    </w:p>
    <w:p>
      <w:pPr>
        <w:spacing w:line="360" w:lineRule="auto"/>
        <w:ind w:left="0"/>
        <w:jc w:val="left"/>
      </w:pPr>
      <w:r>
        <w:rPr>
          <w:color w:val="0000FF"/>
        </w:rPr>
        <w:t>【解析】</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0" w:history="1">
        <w:r>
          <w:rPr>
            <w:rFonts w:ascii="SimSun" w:eastAsia="SimSun" w:hAnsi="SimSun" w:cs="SimSun"/>
            <w:b/>
            <w:bCs/>
            <w:color w:val="0000EE"/>
            <w:kern w:val="0"/>
            <w:sz w:val="30"/>
            <w:szCs w:val="30"/>
            <w:u w:val="single" w:color="0000EE"/>
          </w:rPr>
          <w:t>https://d.book118.com/898121071027006034</w:t>
        </w:r>
      </w:hyperlink>
    </w:p>
    <w:p>
      <w:pPr>
        <w:spacing w:line="360" w:lineRule="auto"/>
        <w:ind w:left="0"/>
        <w:jc w:val="left"/>
      </w:pPr>
    </w:p>
    <w:sectPr>
      <w:headerReference w:type="default" r:id="rId41"/>
      <w:footerReference w:type="default" r:id="rId42"/>
      <w:type w:val="nextPage"/>
      <w:pgSz w:w="11906" w:h="16838"/>
      <w:pgMar w:top="1134" w:right="707" w:bottom="937" w:left="1134" w:header="426" w:footer="515"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33BE5A97"/>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styleId="Footer">
    <w:name w:val="footer"/>
    <w:basedOn w:val="Normal"/>
    <w:link w:val="Char0"/>
    <w:autoRedefine/>
    <w:uiPriority w:val="99"/>
    <w:unhideWhenUsed/>
    <w:qFormat/>
    <w:pPr>
      <w:tabs>
        <w:tab w:val="center" w:pos="4153"/>
        <w:tab w:val="right" w:pos="8306"/>
      </w:tabs>
      <w:snapToGrid w:val="0"/>
      <w:jc w:val="left"/>
    </w:pPr>
    <w:rPr>
      <w:kern w:val="2"/>
      <w:sz w:val="18"/>
      <w:szCs w:val="18"/>
    </w:rPr>
  </w:style>
  <w:style w:type="paragraph" w:styleId="Header">
    <w:name w:val="header"/>
    <w:basedOn w:val="Normal"/>
    <w:link w:val="Char"/>
    <w:autoRedefine/>
    <w:uiPriority w:val="99"/>
    <w:unhideWhenUsed/>
    <w:qFormat/>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uiPriority w:val="99"/>
    <w:qFormat/>
    <w:rPr>
      <w:sz w:val="18"/>
      <w:szCs w:val="18"/>
    </w:rPr>
  </w:style>
  <w:style w:type="character" w:customStyle="1" w:styleId="Char0">
    <w:name w:val="页脚 Char"/>
    <w:basedOn w:val="DefaultParagraphFont"/>
    <w:link w:val="Footer"/>
    <w:autoRedefine/>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image" Target="media/image6.png" /><Relationship Id="rId16" Type="http://schemas.openxmlformats.org/officeDocument/2006/relationships/header" Target="header4.xml" /><Relationship Id="rId17" Type="http://schemas.openxmlformats.org/officeDocument/2006/relationships/footer" Target="footer4.xml" /><Relationship Id="rId18" Type="http://schemas.openxmlformats.org/officeDocument/2006/relationships/image" Target="media/image7.png" /><Relationship Id="rId19" Type="http://schemas.openxmlformats.org/officeDocument/2006/relationships/image" Target="media/image8.png" /><Relationship Id="rId2" Type="http://schemas.openxmlformats.org/officeDocument/2006/relationships/webSettings" Target="webSettings.xml" /><Relationship Id="rId20" Type="http://schemas.openxmlformats.org/officeDocument/2006/relationships/image" Target="media/image9.png" /><Relationship Id="rId21" Type="http://schemas.openxmlformats.org/officeDocument/2006/relationships/header" Target="header5.xml" /><Relationship Id="rId22" Type="http://schemas.openxmlformats.org/officeDocument/2006/relationships/footer" Target="footer5.xml" /><Relationship Id="rId23" Type="http://schemas.openxmlformats.org/officeDocument/2006/relationships/image" Target="media/image10.png" /><Relationship Id="rId24" Type="http://schemas.openxmlformats.org/officeDocument/2006/relationships/image" Target="media/image11.png" /><Relationship Id="rId25" Type="http://schemas.openxmlformats.org/officeDocument/2006/relationships/header" Target="header6.xml" /><Relationship Id="rId26" Type="http://schemas.openxmlformats.org/officeDocument/2006/relationships/footer" Target="footer6.xml" /><Relationship Id="rId27" Type="http://schemas.openxmlformats.org/officeDocument/2006/relationships/image" Target="media/image12.png" /><Relationship Id="rId28" Type="http://schemas.openxmlformats.org/officeDocument/2006/relationships/image" Target="media/image13.png" /><Relationship Id="rId29" Type="http://schemas.openxmlformats.org/officeDocument/2006/relationships/header" Target="header7.xml" /><Relationship Id="rId3" Type="http://schemas.openxmlformats.org/officeDocument/2006/relationships/fontTable" Target="fontTable.xml" /><Relationship Id="rId30" Type="http://schemas.openxmlformats.org/officeDocument/2006/relationships/footer" Target="footer7.xml" /><Relationship Id="rId31" Type="http://schemas.openxmlformats.org/officeDocument/2006/relationships/image" Target="media/image14.png" /><Relationship Id="rId32" Type="http://schemas.openxmlformats.org/officeDocument/2006/relationships/header" Target="header8.xml" /><Relationship Id="rId33" Type="http://schemas.openxmlformats.org/officeDocument/2006/relationships/footer" Target="footer8.xml" /><Relationship Id="rId34" Type="http://schemas.openxmlformats.org/officeDocument/2006/relationships/header" Target="header9.xml" /><Relationship Id="rId35" Type="http://schemas.openxmlformats.org/officeDocument/2006/relationships/footer" Target="footer9.xml" /><Relationship Id="rId36" Type="http://schemas.openxmlformats.org/officeDocument/2006/relationships/header" Target="header10.xml" /><Relationship Id="rId37" Type="http://schemas.openxmlformats.org/officeDocument/2006/relationships/footer" Target="footer10.xml" /><Relationship Id="rId38" Type="http://schemas.openxmlformats.org/officeDocument/2006/relationships/header" Target="header11.xml" /><Relationship Id="rId39" Type="http://schemas.openxmlformats.org/officeDocument/2006/relationships/footer" Target="footer11.xml" /><Relationship Id="rId4" Type="http://schemas.openxmlformats.org/officeDocument/2006/relationships/image" Target="media/image1.png" /><Relationship Id="rId40" Type="http://schemas.openxmlformats.org/officeDocument/2006/relationships/hyperlink" Target="https://d.book118.com/898121071027006034" TargetMode="External" /><Relationship Id="rId41" Type="http://schemas.openxmlformats.org/officeDocument/2006/relationships/header" Target="header12.xml" /><Relationship Id="rId42" Type="http://schemas.openxmlformats.org/officeDocument/2006/relationships/footer" Target="footer12.xml" /><Relationship Id="rId43" Type="http://schemas.openxmlformats.org/officeDocument/2006/relationships/theme" Target="theme/theme1.xml" /><Relationship Id="rId44" Type="http://schemas.openxmlformats.org/officeDocument/2006/relationships/styles" Target="styles.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13</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江苏省南通市2018年中考生物试卷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2024-02-05T18:28:58Z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054D3E15069245D58B18F161E3EE2206_12</vt:lpwstr>
  </property>
  <property fmtid="{D5CDD505-2E9C-101B-9397-08002B2CF9AE}" pid="3" name="KSOProductBuildVer">
    <vt:lpwstr>2052-12.1.0.16250</vt:lpwstr>
  </property>
</Properties>
</file>