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流浸膏剂项目构思建设方案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87" w:history="1">
        <w:r>
          <w:rPr>
            <w:rFonts w:ascii="仿宋" w:eastAsia="仿宋" w:hAnsi="仿宋" w:cs="仿宋" w:hint="eastAsia"/>
            <w:lang w:eastAsia="zh-CN"/>
          </w:rPr>
          <w:t>前言</w:t>
        </w:r>
        <w:r>
          <w:tab/>
        </w:r>
        <w:r>
          <w:fldChar w:fldCharType="begin"/>
        </w:r>
        <w:r>
          <w:instrText xml:space="preserve"> PAGEREF _Toc4187 \h </w:instrText>
        </w:r>
        <w:r>
          <w:fldChar w:fldCharType="separate"/>
        </w:r>
        <w:r>
          <w:t>3</w:t>
        </w:r>
        <w:r>
          <w:fldChar w:fldCharType="end"/>
        </w:r>
      </w:hyperlink>
    </w:p>
    <w:p>
      <w:pPr>
        <w:pStyle w:val="TOC1"/>
        <w:tabs>
          <w:tab w:val="right" w:leader="dot" w:pos="8306"/>
        </w:tabs>
      </w:pPr>
      <w:hyperlink w:anchor="_Toc4325" w:history="1">
        <w:r>
          <w:rPr>
            <w:rFonts w:ascii="仿宋" w:eastAsia="仿宋" w:hAnsi="仿宋" w:cs="仿宋" w:hint="eastAsia"/>
            <w:lang w:eastAsia="zh-CN"/>
          </w:rPr>
          <w:t>一、项目选址研究</w:t>
        </w:r>
        <w:r>
          <w:tab/>
        </w:r>
        <w:r>
          <w:fldChar w:fldCharType="begin"/>
        </w:r>
        <w:r>
          <w:instrText xml:space="preserve"> PAGEREF _Toc4325 \h </w:instrText>
        </w:r>
        <w:r>
          <w:fldChar w:fldCharType="separate"/>
        </w:r>
        <w:r>
          <w:t>3</w:t>
        </w:r>
        <w:r>
          <w:fldChar w:fldCharType="end"/>
        </w:r>
      </w:hyperlink>
    </w:p>
    <w:p>
      <w:pPr>
        <w:pStyle w:val="TOC2"/>
        <w:tabs>
          <w:tab w:val="right" w:leader="dot" w:pos="8306"/>
        </w:tabs>
      </w:pPr>
      <w:hyperlink w:anchor="_Toc7513" w:history="1">
        <w:r>
          <w:rPr>
            <w:rFonts w:ascii="仿宋" w:eastAsia="仿宋" w:hAnsi="仿宋" w:cs="仿宋" w:hint="eastAsia"/>
            <w:lang w:eastAsia="zh-CN"/>
          </w:rPr>
          <w:t>(一)、项目选址原则</w:t>
        </w:r>
        <w:r>
          <w:tab/>
        </w:r>
        <w:r>
          <w:fldChar w:fldCharType="begin"/>
        </w:r>
        <w:r>
          <w:instrText xml:space="preserve"> PAGEREF _Toc7513 \h </w:instrText>
        </w:r>
        <w:r>
          <w:fldChar w:fldCharType="separate"/>
        </w:r>
        <w:r>
          <w:t>3</w:t>
        </w:r>
        <w:r>
          <w:fldChar w:fldCharType="end"/>
        </w:r>
      </w:hyperlink>
    </w:p>
    <w:p>
      <w:pPr>
        <w:pStyle w:val="TOC2"/>
        <w:tabs>
          <w:tab w:val="right" w:leader="dot" w:pos="8306"/>
        </w:tabs>
      </w:pPr>
      <w:hyperlink w:anchor="_Toc23666" w:history="1">
        <w:r>
          <w:rPr>
            <w:rFonts w:ascii="仿宋" w:eastAsia="仿宋" w:hAnsi="仿宋" w:cs="仿宋" w:hint="eastAsia"/>
            <w:lang w:eastAsia="zh-CN"/>
          </w:rPr>
          <w:t>(二)、项目选址</w:t>
        </w:r>
        <w:r>
          <w:tab/>
        </w:r>
        <w:r>
          <w:fldChar w:fldCharType="begin"/>
        </w:r>
        <w:r>
          <w:instrText xml:space="preserve"> PAGEREF _Toc23666 \h </w:instrText>
        </w:r>
        <w:r>
          <w:fldChar w:fldCharType="separate"/>
        </w:r>
        <w:r>
          <w:t>6</w:t>
        </w:r>
        <w:r>
          <w:fldChar w:fldCharType="end"/>
        </w:r>
      </w:hyperlink>
    </w:p>
    <w:p>
      <w:pPr>
        <w:pStyle w:val="TOC2"/>
        <w:tabs>
          <w:tab w:val="right" w:leader="dot" w:pos="8306"/>
        </w:tabs>
      </w:pPr>
      <w:hyperlink w:anchor="_Toc1466" w:history="1">
        <w:r>
          <w:rPr>
            <w:rFonts w:ascii="仿宋" w:eastAsia="仿宋" w:hAnsi="仿宋" w:cs="仿宋" w:hint="eastAsia"/>
            <w:lang w:eastAsia="zh-CN"/>
          </w:rPr>
          <w:t>(三)、建设条件分析</w:t>
        </w:r>
        <w:r>
          <w:tab/>
        </w:r>
        <w:r>
          <w:fldChar w:fldCharType="begin"/>
        </w:r>
        <w:r>
          <w:instrText xml:space="preserve"> PAGEREF _Toc1466 \h </w:instrText>
        </w:r>
        <w:r>
          <w:fldChar w:fldCharType="separate"/>
        </w:r>
        <w:r>
          <w:t>8</w:t>
        </w:r>
        <w:r>
          <w:fldChar w:fldCharType="end"/>
        </w:r>
      </w:hyperlink>
    </w:p>
    <w:p>
      <w:pPr>
        <w:pStyle w:val="TOC2"/>
        <w:tabs>
          <w:tab w:val="right" w:leader="dot" w:pos="8306"/>
        </w:tabs>
      </w:pPr>
      <w:hyperlink w:anchor="_Toc23128" w:history="1">
        <w:r>
          <w:rPr>
            <w:rFonts w:ascii="仿宋" w:eastAsia="仿宋" w:hAnsi="仿宋" w:cs="仿宋" w:hint="eastAsia"/>
            <w:lang w:eastAsia="zh-CN"/>
          </w:rPr>
          <w:t>(四)、用地控制指标</w:t>
        </w:r>
        <w:r>
          <w:tab/>
        </w:r>
        <w:r>
          <w:fldChar w:fldCharType="begin"/>
        </w:r>
        <w:r>
          <w:instrText xml:space="preserve"> PAGEREF _Toc23128 \h </w:instrText>
        </w:r>
        <w:r>
          <w:fldChar w:fldCharType="separate"/>
        </w:r>
        <w:r>
          <w:t>10</w:t>
        </w:r>
        <w:r>
          <w:fldChar w:fldCharType="end"/>
        </w:r>
      </w:hyperlink>
    </w:p>
    <w:p>
      <w:pPr>
        <w:pStyle w:val="TOC2"/>
        <w:tabs>
          <w:tab w:val="right" w:leader="dot" w:pos="8306"/>
        </w:tabs>
      </w:pPr>
      <w:hyperlink w:anchor="_Toc7820" w:history="1">
        <w:r>
          <w:rPr>
            <w:rFonts w:ascii="仿宋" w:eastAsia="仿宋" w:hAnsi="仿宋" w:cs="仿宋" w:hint="eastAsia"/>
            <w:lang w:eastAsia="zh-CN"/>
          </w:rPr>
          <w:t>(五)、地总体要求</w:t>
        </w:r>
        <w:r>
          <w:tab/>
        </w:r>
        <w:r>
          <w:fldChar w:fldCharType="begin"/>
        </w:r>
        <w:r>
          <w:instrText xml:space="preserve"> PAGEREF _Toc7820 \h </w:instrText>
        </w:r>
        <w:r>
          <w:fldChar w:fldCharType="separate"/>
        </w:r>
        <w:r>
          <w:t>11</w:t>
        </w:r>
        <w:r>
          <w:fldChar w:fldCharType="end"/>
        </w:r>
      </w:hyperlink>
    </w:p>
    <w:p>
      <w:pPr>
        <w:pStyle w:val="TOC2"/>
        <w:tabs>
          <w:tab w:val="right" w:leader="dot" w:pos="8306"/>
        </w:tabs>
      </w:pPr>
      <w:hyperlink w:anchor="_Toc12663" w:history="1">
        <w:r>
          <w:rPr>
            <w:rFonts w:ascii="仿宋" w:eastAsia="仿宋" w:hAnsi="仿宋" w:cs="仿宋" w:hint="eastAsia"/>
            <w:lang w:eastAsia="zh-CN"/>
          </w:rPr>
          <w:t>(六)、节约用地措施</w:t>
        </w:r>
        <w:r>
          <w:tab/>
        </w:r>
        <w:r>
          <w:fldChar w:fldCharType="begin"/>
        </w:r>
        <w:r>
          <w:instrText xml:space="preserve"> PAGEREF _Toc12663 \h </w:instrText>
        </w:r>
        <w:r>
          <w:fldChar w:fldCharType="separate"/>
        </w:r>
        <w:r>
          <w:t>12</w:t>
        </w:r>
        <w:r>
          <w:fldChar w:fldCharType="end"/>
        </w:r>
      </w:hyperlink>
    </w:p>
    <w:p>
      <w:pPr>
        <w:pStyle w:val="TOC2"/>
        <w:tabs>
          <w:tab w:val="right" w:leader="dot" w:pos="8306"/>
        </w:tabs>
      </w:pPr>
      <w:hyperlink w:anchor="_Toc10512" w:history="1">
        <w:r>
          <w:rPr>
            <w:rFonts w:ascii="仿宋" w:eastAsia="仿宋" w:hAnsi="仿宋" w:cs="仿宋" w:hint="eastAsia"/>
            <w:lang w:eastAsia="zh-CN"/>
          </w:rPr>
          <w:t>(七)、选址综合评价</w:t>
        </w:r>
        <w:r>
          <w:tab/>
        </w:r>
        <w:r>
          <w:fldChar w:fldCharType="begin"/>
        </w:r>
        <w:r>
          <w:instrText xml:space="preserve"> PAGEREF _Toc10512 \h </w:instrText>
        </w:r>
        <w:r>
          <w:fldChar w:fldCharType="separate"/>
        </w:r>
        <w:r>
          <w:t>14</w:t>
        </w:r>
        <w:r>
          <w:fldChar w:fldCharType="end"/>
        </w:r>
      </w:hyperlink>
    </w:p>
    <w:p>
      <w:pPr>
        <w:pStyle w:val="TOC1"/>
        <w:tabs>
          <w:tab w:val="right" w:leader="dot" w:pos="8306"/>
        </w:tabs>
      </w:pPr>
      <w:hyperlink w:anchor="_Toc1124" w:history="1">
        <w:r>
          <w:rPr>
            <w:rFonts w:ascii="仿宋" w:eastAsia="仿宋" w:hAnsi="仿宋" w:cs="仿宋" w:hint="eastAsia"/>
            <w:lang w:eastAsia="zh-CN"/>
          </w:rPr>
          <w:t>二、经济影响分析</w:t>
        </w:r>
        <w:r>
          <w:tab/>
        </w:r>
        <w:r>
          <w:fldChar w:fldCharType="begin"/>
        </w:r>
        <w:r>
          <w:instrText xml:space="preserve"> PAGEREF _Toc1124 \h </w:instrText>
        </w:r>
        <w:r>
          <w:fldChar w:fldCharType="separate"/>
        </w:r>
        <w:r>
          <w:t>15</w:t>
        </w:r>
        <w:r>
          <w:fldChar w:fldCharType="end"/>
        </w:r>
      </w:hyperlink>
    </w:p>
    <w:p>
      <w:pPr>
        <w:pStyle w:val="TOC2"/>
        <w:tabs>
          <w:tab w:val="right" w:leader="dot" w:pos="8306"/>
        </w:tabs>
      </w:pPr>
      <w:hyperlink w:anchor="_Toc29307" w:history="1">
        <w:r>
          <w:rPr>
            <w:rFonts w:ascii="仿宋" w:eastAsia="仿宋" w:hAnsi="仿宋" w:cs="仿宋" w:hint="eastAsia"/>
            <w:lang w:eastAsia="zh-CN"/>
          </w:rPr>
          <w:t>(一)、经济费用效益或费用效果分析</w:t>
        </w:r>
        <w:r>
          <w:tab/>
        </w:r>
        <w:r>
          <w:fldChar w:fldCharType="begin"/>
        </w:r>
        <w:r>
          <w:instrText xml:space="preserve"> PAGEREF _Toc29307 \h </w:instrText>
        </w:r>
        <w:r>
          <w:fldChar w:fldCharType="separate"/>
        </w:r>
        <w:r>
          <w:t>15</w:t>
        </w:r>
        <w:r>
          <w:fldChar w:fldCharType="end"/>
        </w:r>
      </w:hyperlink>
    </w:p>
    <w:p>
      <w:pPr>
        <w:pStyle w:val="TOC2"/>
        <w:tabs>
          <w:tab w:val="right" w:leader="dot" w:pos="8306"/>
        </w:tabs>
      </w:pPr>
      <w:hyperlink w:anchor="_Toc5293" w:history="1">
        <w:r>
          <w:rPr>
            <w:rFonts w:ascii="仿宋" w:eastAsia="仿宋" w:hAnsi="仿宋" w:cs="仿宋" w:hint="eastAsia"/>
            <w:lang w:eastAsia="zh-CN"/>
          </w:rPr>
          <w:t>(二)、行业影响分析</w:t>
        </w:r>
        <w:r>
          <w:tab/>
        </w:r>
        <w:r>
          <w:fldChar w:fldCharType="begin"/>
        </w:r>
        <w:r>
          <w:instrText xml:space="preserve"> PAGEREF _Toc5293 \h </w:instrText>
        </w:r>
        <w:r>
          <w:fldChar w:fldCharType="separate"/>
        </w:r>
        <w:r>
          <w:t>17</w:t>
        </w:r>
        <w:r>
          <w:fldChar w:fldCharType="end"/>
        </w:r>
      </w:hyperlink>
    </w:p>
    <w:p>
      <w:pPr>
        <w:pStyle w:val="TOC2"/>
        <w:tabs>
          <w:tab w:val="right" w:leader="dot" w:pos="8306"/>
        </w:tabs>
      </w:pPr>
      <w:hyperlink w:anchor="_Toc25255" w:history="1">
        <w:r>
          <w:rPr>
            <w:rFonts w:ascii="仿宋" w:eastAsia="仿宋" w:hAnsi="仿宋" w:cs="仿宋" w:hint="eastAsia"/>
            <w:lang w:eastAsia="zh-CN"/>
          </w:rPr>
          <w:t>(三)、区域经济影响分析</w:t>
        </w:r>
        <w:r>
          <w:tab/>
        </w:r>
        <w:r>
          <w:fldChar w:fldCharType="begin"/>
        </w:r>
        <w:r>
          <w:instrText xml:space="preserve"> PAGEREF _Toc25255 \h </w:instrText>
        </w:r>
        <w:r>
          <w:fldChar w:fldCharType="separate"/>
        </w:r>
        <w:r>
          <w:t>19</w:t>
        </w:r>
        <w:r>
          <w:fldChar w:fldCharType="end"/>
        </w:r>
      </w:hyperlink>
    </w:p>
    <w:p>
      <w:pPr>
        <w:pStyle w:val="TOC2"/>
        <w:tabs>
          <w:tab w:val="right" w:leader="dot" w:pos="8306"/>
        </w:tabs>
      </w:pPr>
      <w:hyperlink w:anchor="_Toc11579" w:history="1">
        <w:r>
          <w:rPr>
            <w:rFonts w:ascii="仿宋" w:eastAsia="仿宋" w:hAnsi="仿宋" w:cs="仿宋" w:hint="eastAsia"/>
            <w:lang w:eastAsia="zh-CN"/>
          </w:rPr>
          <w:t>(四)、宏观经济影响分析</w:t>
        </w:r>
        <w:r>
          <w:tab/>
        </w:r>
        <w:r>
          <w:fldChar w:fldCharType="begin"/>
        </w:r>
        <w:r>
          <w:instrText xml:space="preserve"> PAGEREF _Toc11579 \h </w:instrText>
        </w:r>
        <w:r>
          <w:fldChar w:fldCharType="separate"/>
        </w:r>
        <w:r>
          <w:t>19</w:t>
        </w:r>
        <w:r>
          <w:fldChar w:fldCharType="end"/>
        </w:r>
      </w:hyperlink>
    </w:p>
    <w:p>
      <w:pPr>
        <w:pStyle w:val="TOC1"/>
        <w:tabs>
          <w:tab w:val="right" w:leader="dot" w:pos="8306"/>
        </w:tabs>
      </w:pPr>
      <w:hyperlink w:anchor="_Toc31077" w:history="1">
        <w:r>
          <w:rPr>
            <w:rFonts w:ascii="仿宋" w:eastAsia="仿宋" w:hAnsi="仿宋" w:cs="仿宋" w:hint="eastAsia"/>
            <w:lang w:eastAsia="zh-CN"/>
          </w:rPr>
          <w:t>三、项目监理与质量保证</w:t>
        </w:r>
        <w:r>
          <w:tab/>
        </w:r>
        <w:r>
          <w:fldChar w:fldCharType="begin"/>
        </w:r>
        <w:r>
          <w:instrText xml:space="preserve"> PAGEREF _Toc31077 \h </w:instrText>
        </w:r>
        <w:r>
          <w:fldChar w:fldCharType="separate"/>
        </w:r>
        <w:r>
          <w:t>21</w:t>
        </w:r>
        <w:r>
          <w:fldChar w:fldCharType="end"/>
        </w:r>
      </w:hyperlink>
    </w:p>
    <w:p>
      <w:pPr>
        <w:pStyle w:val="TOC2"/>
        <w:tabs>
          <w:tab w:val="right" w:leader="dot" w:pos="8306"/>
        </w:tabs>
      </w:pPr>
      <w:hyperlink w:anchor="_Toc29926" w:history="1">
        <w:r>
          <w:rPr>
            <w:rFonts w:ascii="仿宋" w:eastAsia="仿宋" w:hAnsi="仿宋" w:cs="仿宋" w:hint="eastAsia"/>
            <w:lang w:eastAsia="zh-CN"/>
          </w:rPr>
          <w:t>(一)、监理体系构建</w:t>
        </w:r>
        <w:r>
          <w:tab/>
        </w:r>
        <w:r>
          <w:fldChar w:fldCharType="begin"/>
        </w:r>
        <w:r>
          <w:instrText xml:space="preserve"> PAGEREF _Toc29926 \h </w:instrText>
        </w:r>
        <w:r>
          <w:fldChar w:fldCharType="separate"/>
        </w:r>
        <w:r>
          <w:t>21</w:t>
        </w:r>
        <w:r>
          <w:fldChar w:fldCharType="end"/>
        </w:r>
      </w:hyperlink>
    </w:p>
    <w:p>
      <w:pPr>
        <w:pStyle w:val="TOC2"/>
        <w:tabs>
          <w:tab w:val="right" w:leader="dot" w:pos="8306"/>
        </w:tabs>
      </w:pPr>
      <w:hyperlink w:anchor="_Toc30547" w:history="1">
        <w:r>
          <w:rPr>
            <w:rFonts w:ascii="仿宋" w:eastAsia="仿宋" w:hAnsi="仿宋" w:cs="仿宋" w:hint="eastAsia"/>
            <w:lang w:eastAsia="zh-CN"/>
          </w:rPr>
          <w:t>(二)、质量保证体系实施</w:t>
        </w:r>
        <w:r>
          <w:tab/>
        </w:r>
        <w:r>
          <w:fldChar w:fldCharType="begin"/>
        </w:r>
        <w:r>
          <w:instrText xml:space="preserve"> PAGEREF _Toc30547 \h </w:instrText>
        </w:r>
        <w:r>
          <w:fldChar w:fldCharType="separate"/>
        </w:r>
        <w:r>
          <w:t>22</w:t>
        </w:r>
        <w:r>
          <w:fldChar w:fldCharType="end"/>
        </w:r>
      </w:hyperlink>
    </w:p>
    <w:p>
      <w:pPr>
        <w:pStyle w:val="TOC2"/>
        <w:tabs>
          <w:tab w:val="right" w:leader="dot" w:pos="8306"/>
        </w:tabs>
      </w:pPr>
      <w:hyperlink w:anchor="_Toc4720" w:history="1">
        <w:r>
          <w:rPr>
            <w:rFonts w:ascii="仿宋" w:eastAsia="仿宋" w:hAnsi="仿宋" w:cs="仿宋" w:hint="eastAsia"/>
            <w:lang w:eastAsia="zh-CN"/>
          </w:rPr>
          <w:t>(三)、监理与质量控制流程</w:t>
        </w:r>
        <w:r>
          <w:tab/>
        </w:r>
        <w:r>
          <w:fldChar w:fldCharType="begin"/>
        </w:r>
        <w:r>
          <w:instrText xml:space="preserve"> PAGEREF _Toc4720 \h </w:instrText>
        </w:r>
        <w:r>
          <w:fldChar w:fldCharType="separate"/>
        </w:r>
        <w:r>
          <w:t>22</w:t>
        </w:r>
        <w:r>
          <w:fldChar w:fldCharType="end"/>
        </w:r>
      </w:hyperlink>
    </w:p>
    <w:p>
      <w:pPr>
        <w:pStyle w:val="TOC1"/>
        <w:tabs>
          <w:tab w:val="right" w:leader="dot" w:pos="8306"/>
        </w:tabs>
      </w:pPr>
      <w:hyperlink w:anchor="_Toc5725" w:history="1">
        <w:r>
          <w:rPr>
            <w:rFonts w:ascii="仿宋" w:eastAsia="仿宋" w:hAnsi="仿宋" w:cs="仿宋" w:hint="eastAsia"/>
            <w:lang w:eastAsia="zh-CN"/>
          </w:rPr>
          <w:t>四、发展规划、产业政策和行业准入分析</w:t>
        </w:r>
        <w:r>
          <w:tab/>
        </w:r>
        <w:r>
          <w:fldChar w:fldCharType="begin"/>
        </w:r>
        <w:r>
          <w:instrText xml:space="preserve"> PAGEREF _Toc5725 \h </w:instrText>
        </w:r>
        <w:r>
          <w:fldChar w:fldCharType="separate"/>
        </w:r>
        <w:r>
          <w:t>23</w:t>
        </w:r>
        <w:r>
          <w:fldChar w:fldCharType="end"/>
        </w:r>
      </w:hyperlink>
    </w:p>
    <w:p>
      <w:pPr>
        <w:pStyle w:val="TOC2"/>
        <w:tabs>
          <w:tab w:val="right" w:leader="dot" w:pos="8306"/>
        </w:tabs>
      </w:pPr>
      <w:hyperlink w:anchor="_Toc5502" w:history="1">
        <w:r>
          <w:rPr>
            <w:rFonts w:ascii="仿宋" w:eastAsia="仿宋" w:hAnsi="仿宋" w:cs="仿宋" w:hint="eastAsia"/>
            <w:lang w:eastAsia="zh-CN"/>
          </w:rPr>
          <w:t>(一)、发展规划分析</w:t>
        </w:r>
        <w:r>
          <w:tab/>
        </w:r>
        <w:r>
          <w:fldChar w:fldCharType="begin"/>
        </w:r>
        <w:r>
          <w:instrText xml:space="preserve"> PAGEREF _Toc5502 \h </w:instrText>
        </w:r>
        <w:r>
          <w:fldChar w:fldCharType="separate"/>
        </w:r>
        <w:r>
          <w:t>23</w:t>
        </w:r>
        <w:r>
          <w:fldChar w:fldCharType="end"/>
        </w:r>
      </w:hyperlink>
    </w:p>
    <w:p>
      <w:pPr>
        <w:pStyle w:val="TOC2"/>
        <w:tabs>
          <w:tab w:val="right" w:leader="dot" w:pos="8306"/>
        </w:tabs>
      </w:pPr>
      <w:hyperlink w:anchor="_Toc5973" w:history="1">
        <w:r>
          <w:rPr>
            <w:rFonts w:ascii="仿宋" w:eastAsia="仿宋" w:hAnsi="仿宋" w:cs="仿宋" w:hint="eastAsia"/>
            <w:lang w:eastAsia="zh-CN"/>
          </w:rPr>
          <w:t>(二)、产业政策分析</w:t>
        </w:r>
        <w:r>
          <w:tab/>
        </w:r>
        <w:r>
          <w:fldChar w:fldCharType="begin"/>
        </w:r>
        <w:r>
          <w:instrText xml:space="preserve"> PAGEREF _Toc5973 \h </w:instrText>
        </w:r>
        <w:r>
          <w:fldChar w:fldCharType="separate"/>
        </w:r>
        <w:r>
          <w:t>25</w:t>
        </w:r>
        <w:r>
          <w:fldChar w:fldCharType="end"/>
        </w:r>
      </w:hyperlink>
    </w:p>
    <w:p>
      <w:pPr>
        <w:pStyle w:val="TOC2"/>
        <w:tabs>
          <w:tab w:val="right" w:leader="dot" w:pos="8306"/>
        </w:tabs>
      </w:pPr>
      <w:hyperlink w:anchor="_Toc29777" w:history="1">
        <w:r>
          <w:rPr>
            <w:rFonts w:ascii="仿宋" w:eastAsia="仿宋" w:hAnsi="仿宋" w:cs="仿宋" w:hint="eastAsia"/>
            <w:lang w:eastAsia="zh-CN"/>
          </w:rPr>
          <w:t>(三)、行业准入分析</w:t>
        </w:r>
        <w:r>
          <w:tab/>
        </w:r>
        <w:r>
          <w:fldChar w:fldCharType="begin"/>
        </w:r>
        <w:r>
          <w:instrText xml:space="preserve"> PAGEREF _Toc29777 \h </w:instrText>
        </w:r>
        <w:r>
          <w:fldChar w:fldCharType="separate"/>
        </w:r>
        <w:r>
          <w:t>26</w:t>
        </w:r>
        <w:r>
          <w:fldChar w:fldCharType="end"/>
        </w:r>
      </w:hyperlink>
    </w:p>
    <w:p>
      <w:pPr>
        <w:pStyle w:val="TOC1"/>
        <w:tabs>
          <w:tab w:val="right" w:leader="dot" w:pos="8306"/>
        </w:tabs>
      </w:pPr>
      <w:hyperlink w:anchor="_Toc21834" w:history="1">
        <w:r>
          <w:rPr>
            <w:rFonts w:ascii="仿宋" w:eastAsia="仿宋" w:hAnsi="仿宋" w:cs="仿宋" w:hint="eastAsia"/>
            <w:lang w:eastAsia="zh-CN"/>
          </w:rPr>
          <w:t>五、财务管理与成本控制</w:t>
        </w:r>
        <w:r>
          <w:tab/>
        </w:r>
        <w:r>
          <w:fldChar w:fldCharType="begin"/>
        </w:r>
        <w:r>
          <w:instrText xml:space="preserve"> PAGEREF _Toc21834 \h </w:instrText>
        </w:r>
        <w:r>
          <w:fldChar w:fldCharType="separate"/>
        </w:r>
        <w:r>
          <w:t>28</w:t>
        </w:r>
        <w:r>
          <w:fldChar w:fldCharType="end"/>
        </w:r>
      </w:hyperlink>
    </w:p>
    <w:p>
      <w:pPr>
        <w:pStyle w:val="TOC2"/>
        <w:tabs>
          <w:tab w:val="right" w:leader="dot" w:pos="8306"/>
        </w:tabs>
      </w:pPr>
      <w:hyperlink w:anchor="_Toc11336" w:history="1">
        <w:r>
          <w:rPr>
            <w:rFonts w:ascii="仿宋" w:eastAsia="仿宋" w:hAnsi="仿宋" w:cs="仿宋" w:hint="eastAsia"/>
            <w:lang w:eastAsia="zh-CN"/>
          </w:rPr>
          <w:t>(一)、财务管理体系建设</w:t>
        </w:r>
        <w:r>
          <w:tab/>
        </w:r>
        <w:r>
          <w:fldChar w:fldCharType="begin"/>
        </w:r>
        <w:r>
          <w:instrText xml:space="preserve"> PAGEREF _Toc11336 \h </w:instrText>
        </w:r>
        <w:r>
          <w:fldChar w:fldCharType="separate"/>
        </w:r>
        <w:r>
          <w:t>28</w:t>
        </w:r>
        <w:r>
          <w:fldChar w:fldCharType="end"/>
        </w:r>
      </w:hyperlink>
    </w:p>
    <w:p>
      <w:pPr>
        <w:pStyle w:val="TOC2"/>
        <w:tabs>
          <w:tab w:val="right" w:leader="dot" w:pos="8306"/>
        </w:tabs>
      </w:pPr>
      <w:hyperlink w:anchor="_Toc21630" w:history="1">
        <w:r>
          <w:rPr>
            <w:rFonts w:ascii="仿宋" w:eastAsia="仿宋" w:hAnsi="仿宋" w:cs="仿宋" w:hint="eastAsia"/>
            <w:lang w:eastAsia="zh-CN"/>
          </w:rPr>
          <w:t>(二)、成本控制措施</w:t>
        </w:r>
        <w:r>
          <w:tab/>
        </w:r>
        <w:r>
          <w:fldChar w:fldCharType="begin"/>
        </w:r>
        <w:r>
          <w:instrText xml:space="preserve"> PAGEREF _Toc21630 \h </w:instrText>
        </w:r>
        <w:r>
          <w:fldChar w:fldCharType="separate"/>
        </w:r>
        <w:r>
          <w:t>29</w:t>
        </w:r>
        <w:r>
          <w:fldChar w:fldCharType="end"/>
        </w:r>
      </w:hyperlink>
    </w:p>
    <w:p>
      <w:pPr>
        <w:pStyle w:val="TOC1"/>
        <w:tabs>
          <w:tab w:val="right" w:leader="dot" w:pos="8306"/>
        </w:tabs>
      </w:pPr>
      <w:hyperlink w:anchor="_Toc17270" w:history="1">
        <w:r>
          <w:rPr>
            <w:rFonts w:ascii="仿宋" w:eastAsia="仿宋" w:hAnsi="仿宋" w:cs="仿宋" w:hint="eastAsia"/>
            <w:lang w:eastAsia="zh-CN"/>
          </w:rPr>
          <w:t>六、背景、必要性分析</w:t>
        </w:r>
        <w:r>
          <w:tab/>
        </w:r>
        <w:r>
          <w:fldChar w:fldCharType="begin"/>
        </w:r>
        <w:r>
          <w:instrText xml:space="preserve"> PAGEREF _Toc17270 \h </w:instrText>
        </w:r>
        <w:r>
          <w:fldChar w:fldCharType="separate"/>
        </w:r>
        <w:r>
          <w:t>30</w:t>
        </w:r>
        <w:r>
          <w:fldChar w:fldCharType="end"/>
        </w:r>
      </w:hyperlink>
    </w:p>
    <w:p>
      <w:pPr>
        <w:pStyle w:val="TOC2"/>
        <w:tabs>
          <w:tab w:val="right" w:leader="dot" w:pos="8306"/>
        </w:tabs>
      </w:pPr>
      <w:hyperlink w:anchor="_Toc12849" w:history="1">
        <w:r>
          <w:rPr>
            <w:rFonts w:ascii="仿宋" w:eastAsia="仿宋" w:hAnsi="仿宋" w:cs="仿宋" w:hint="eastAsia"/>
            <w:lang w:eastAsia="zh-CN"/>
          </w:rPr>
          <w:t>(一)、项目建设背景</w:t>
        </w:r>
        <w:r>
          <w:tab/>
        </w:r>
        <w:r>
          <w:fldChar w:fldCharType="begin"/>
        </w:r>
        <w:r>
          <w:instrText xml:space="preserve"> PAGEREF _Toc12849 \h </w:instrText>
        </w:r>
        <w:r>
          <w:fldChar w:fldCharType="separate"/>
        </w:r>
        <w:r>
          <w:t>30</w:t>
        </w:r>
        <w:r>
          <w:fldChar w:fldCharType="end"/>
        </w:r>
      </w:hyperlink>
    </w:p>
    <w:p>
      <w:pPr>
        <w:pStyle w:val="TOC2"/>
        <w:tabs>
          <w:tab w:val="right" w:leader="dot" w:pos="8306"/>
        </w:tabs>
      </w:pPr>
      <w:hyperlink w:anchor="_Toc7113" w:history="1">
        <w:r>
          <w:rPr>
            <w:rFonts w:ascii="仿宋" w:eastAsia="仿宋" w:hAnsi="仿宋" w:cs="仿宋" w:hint="eastAsia"/>
            <w:lang w:eastAsia="zh-CN"/>
          </w:rPr>
          <w:t>(二)、必要性分析</w:t>
        </w:r>
        <w:r>
          <w:tab/>
        </w:r>
        <w:r>
          <w:fldChar w:fldCharType="begin"/>
        </w:r>
        <w:r>
          <w:instrText xml:space="preserve"> PAGEREF _Toc7113 \h </w:instrText>
        </w:r>
        <w:r>
          <w:fldChar w:fldCharType="separate"/>
        </w:r>
        <w:r>
          <w:t>31</w:t>
        </w:r>
        <w:r>
          <w:fldChar w:fldCharType="end"/>
        </w:r>
      </w:hyperlink>
    </w:p>
    <w:p>
      <w:pPr>
        <w:pStyle w:val="TOC2"/>
        <w:tabs>
          <w:tab w:val="right" w:leader="dot" w:pos="8306"/>
        </w:tabs>
      </w:pPr>
      <w:hyperlink w:anchor="_Toc17304" w:history="1">
        <w:r>
          <w:rPr>
            <w:rFonts w:ascii="仿宋" w:eastAsia="仿宋" w:hAnsi="仿宋" w:cs="仿宋" w:hint="eastAsia"/>
            <w:lang w:eastAsia="zh-CN"/>
          </w:rPr>
          <w:t>(三)、项目建设有利条件</w:t>
        </w:r>
        <w:r>
          <w:tab/>
        </w:r>
        <w:r>
          <w:fldChar w:fldCharType="begin"/>
        </w:r>
        <w:r>
          <w:instrText xml:space="preserve"> PAGEREF _Toc17304 \h </w:instrText>
        </w:r>
        <w:r>
          <w:fldChar w:fldCharType="separate"/>
        </w:r>
        <w:r>
          <w:t>33</w:t>
        </w:r>
        <w:r>
          <w:fldChar w:fldCharType="end"/>
        </w:r>
      </w:hyperlink>
    </w:p>
    <w:p>
      <w:pPr>
        <w:pStyle w:val="TOC1"/>
        <w:tabs>
          <w:tab w:val="right" w:leader="dot" w:pos="8306"/>
        </w:tabs>
      </w:pPr>
      <w:hyperlink w:anchor="_Toc19610" w:history="1">
        <w:r>
          <w:rPr>
            <w:rFonts w:ascii="仿宋" w:eastAsia="仿宋" w:hAnsi="仿宋" w:cs="仿宋" w:hint="eastAsia"/>
            <w:lang w:eastAsia="zh-CN"/>
          </w:rPr>
          <w:t>七、项目质量与标准</w:t>
        </w:r>
        <w:r>
          <w:tab/>
        </w:r>
        <w:r>
          <w:fldChar w:fldCharType="begin"/>
        </w:r>
        <w:r>
          <w:instrText xml:space="preserve"> PAGEREF _Toc19610 \h </w:instrText>
        </w:r>
        <w:r>
          <w:fldChar w:fldCharType="separate"/>
        </w:r>
        <w:r>
          <w:t>34</w:t>
        </w:r>
        <w:r>
          <w:fldChar w:fldCharType="end"/>
        </w:r>
      </w:hyperlink>
    </w:p>
    <w:p>
      <w:pPr>
        <w:pStyle w:val="TOC2"/>
        <w:tabs>
          <w:tab w:val="right" w:leader="dot" w:pos="8306"/>
        </w:tabs>
      </w:pPr>
      <w:hyperlink w:anchor="_Toc26039" w:history="1">
        <w:r>
          <w:rPr>
            <w:rFonts w:ascii="仿宋" w:eastAsia="仿宋" w:hAnsi="仿宋" w:cs="仿宋" w:hint="eastAsia"/>
            <w:lang w:eastAsia="zh-CN"/>
          </w:rPr>
          <w:t>(一)、质量保障体系</w:t>
        </w:r>
        <w:r>
          <w:tab/>
        </w:r>
        <w:r>
          <w:fldChar w:fldCharType="begin"/>
        </w:r>
        <w:r>
          <w:instrText xml:space="preserve"> PAGEREF _Toc26039 \h </w:instrText>
        </w:r>
        <w:r>
          <w:fldChar w:fldCharType="separate"/>
        </w:r>
        <w:r>
          <w:t>34</w:t>
        </w:r>
        <w:r>
          <w:fldChar w:fldCharType="end"/>
        </w:r>
      </w:hyperlink>
    </w:p>
    <w:p>
      <w:pPr>
        <w:pStyle w:val="TOC2"/>
        <w:tabs>
          <w:tab w:val="right" w:leader="dot" w:pos="8306"/>
        </w:tabs>
      </w:pPr>
      <w:hyperlink w:anchor="_Toc7588" w:history="1">
        <w:r>
          <w:rPr>
            <w:rFonts w:ascii="仿宋" w:eastAsia="仿宋" w:hAnsi="仿宋" w:cs="仿宋" w:hint="eastAsia"/>
            <w:lang w:eastAsia="zh-CN"/>
          </w:rPr>
          <w:t>(二)、标准化作业流程</w:t>
        </w:r>
        <w:r>
          <w:tab/>
        </w:r>
        <w:r>
          <w:fldChar w:fldCharType="begin"/>
        </w:r>
        <w:r>
          <w:instrText xml:space="preserve"> PAGEREF _Toc7588 \h </w:instrText>
        </w:r>
        <w:r>
          <w:fldChar w:fldCharType="separate"/>
        </w:r>
        <w:r>
          <w:t>36</w:t>
        </w:r>
        <w:r>
          <w:fldChar w:fldCharType="end"/>
        </w:r>
      </w:hyperlink>
    </w:p>
    <w:p>
      <w:pPr>
        <w:pStyle w:val="TOC2"/>
        <w:tabs>
          <w:tab w:val="right" w:leader="dot" w:pos="8306"/>
        </w:tabs>
      </w:pPr>
      <w:hyperlink w:anchor="_Toc19713" w:history="1">
        <w:r>
          <w:rPr>
            <w:rFonts w:ascii="仿宋" w:eastAsia="仿宋" w:hAnsi="仿宋" w:cs="仿宋" w:hint="eastAsia"/>
            <w:lang w:eastAsia="zh-CN"/>
          </w:rPr>
          <w:t>(三)、质量监控与评估</w:t>
        </w:r>
        <w:r>
          <w:tab/>
        </w:r>
        <w:r>
          <w:fldChar w:fldCharType="begin"/>
        </w:r>
        <w:r>
          <w:instrText xml:space="preserve"> PAGEREF _Toc19713 \h </w:instrText>
        </w:r>
        <w:r>
          <w:fldChar w:fldCharType="separate"/>
        </w:r>
        <w:r>
          <w:t>37</w:t>
        </w:r>
        <w:r>
          <w:fldChar w:fldCharType="end"/>
        </w:r>
      </w:hyperlink>
    </w:p>
    <w:p>
      <w:pPr>
        <w:pStyle w:val="TOC2"/>
        <w:tabs>
          <w:tab w:val="right" w:leader="dot" w:pos="8306"/>
        </w:tabs>
      </w:pPr>
      <w:hyperlink w:anchor="_Toc22186" w:history="1">
        <w:r>
          <w:rPr>
            <w:rFonts w:ascii="仿宋" w:eastAsia="仿宋" w:hAnsi="仿宋" w:cs="仿宋" w:hint="eastAsia"/>
            <w:lang w:eastAsia="zh-CN"/>
          </w:rPr>
          <w:t>(四)、质量改进计划</w:t>
        </w:r>
        <w:r>
          <w:tab/>
        </w:r>
        <w:r>
          <w:fldChar w:fldCharType="begin"/>
        </w:r>
        <w:r>
          <w:instrText xml:space="preserve"> PAGEREF _Toc22186 \h </w:instrText>
        </w:r>
        <w:r>
          <w:fldChar w:fldCharType="separate"/>
        </w:r>
        <w:r>
          <w:t>38</w:t>
        </w:r>
        <w:r>
          <w:fldChar w:fldCharType="end"/>
        </w:r>
      </w:hyperlink>
    </w:p>
    <w:p>
      <w:pPr>
        <w:pStyle w:val="TOC1"/>
        <w:tabs>
          <w:tab w:val="right" w:leader="dot" w:pos="8306"/>
        </w:tabs>
      </w:pPr>
      <w:hyperlink w:anchor="_Toc23265" w:history="1">
        <w:r>
          <w:rPr>
            <w:rFonts w:ascii="仿宋" w:eastAsia="仿宋" w:hAnsi="仿宋" w:cs="仿宋" w:hint="eastAsia"/>
            <w:lang w:eastAsia="zh-CN"/>
          </w:rPr>
          <w:t>八、项目实施与管理方案</w:t>
        </w:r>
        <w:r>
          <w:tab/>
        </w:r>
        <w:r>
          <w:fldChar w:fldCharType="begin"/>
        </w:r>
        <w:r>
          <w:instrText xml:space="preserve"> PAGEREF _Toc23265 \h </w:instrText>
        </w:r>
        <w:r>
          <w:fldChar w:fldCharType="separate"/>
        </w:r>
        <w:r>
          <w:t>39</w:t>
        </w:r>
        <w:r>
          <w:fldChar w:fldCharType="end"/>
        </w:r>
      </w:hyperlink>
    </w:p>
    <w:p>
      <w:pPr>
        <w:pStyle w:val="TOC2"/>
        <w:tabs>
          <w:tab w:val="right" w:leader="dot" w:pos="8306"/>
        </w:tabs>
      </w:pPr>
      <w:hyperlink w:anchor="_Toc29014" w:history="1">
        <w:r>
          <w:rPr>
            <w:rFonts w:ascii="仿宋" w:eastAsia="仿宋" w:hAnsi="仿宋" w:cs="仿宋" w:hint="eastAsia"/>
            <w:lang w:eastAsia="zh-CN"/>
          </w:rPr>
          <w:t>(一)、项目实施计划</w:t>
        </w:r>
        <w:r>
          <w:tab/>
        </w:r>
        <w:r>
          <w:fldChar w:fldCharType="begin"/>
        </w:r>
        <w:r>
          <w:instrText xml:space="preserve"> PAGEREF _Toc29014 \h </w:instrText>
        </w:r>
        <w:r>
          <w:fldChar w:fldCharType="separate"/>
        </w:r>
        <w:r>
          <w:t>39</w:t>
        </w:r>
        <w:r>
          <w:fldChar w:fldCharType="end"/>
        </w:r>
      </w:hyperlink>
    </w:p>
    <w:p>
      <w:pPr>
        <w:pStyle w:val="TOC2"/>
        <w:tabs>
          <w:tab w:val="right" w:leader="dot" w:pos="8306"/>
        </w:tabs>
      </w:pPr>
      <w:hyperlink w:anchor="_Toc28825" w:history="1">
        <w:r>
          <w:rPr>
            <w:rFonts w:ascii="仿宋" w:eastAsia="仿宋" w:hAnsi="仿宋" w:cs="仿宋" w:hint="eastAsia"/>
            <w:lang w:eastAsia="zh-CN"/>
          </w:rPr>
          <w:t>(二)、项目组织机构与职责</w:t>
        </w:r>
        <w:r>
          <w:tab/>
        </w:r>
        <w:r>
          <w:fldChar w:fldCharType="begin"/>
        </w:r>
        <w:r>
          <w:instrText xml:space="preserve"> PAGEREF _Toc28825 \h </w:instrText>
        </w:r>
        <w:r>
          <w:fldChar w:fldCharType="separate"/>
        </w:r>
        <w:r>
          <w:t>41</w:t>
        </w:r>
        <w:r>
          <w:fldChar w:fldCharType="end"/>
        </w:r>
      </w:hyperlink>
    </w:p>
    <w:p>
      <w:pPr>
        <w:pStyle w:val="TOC2"/>
        <w:tabs>
          <w:tab w:val="right" w:leader="dot" w:pos="8306"/>
        </w:tabs>
      </w:pPr>
      <w:hyperlink w:anchor="_Toc26396" w:history="1">
        <w:r>
          <w:rPr>
            <w:rFonts w:ascii="仿宋" w:eastAsia="仿宋" w:hAnsi="仿宋" w:cs="仿宋" w:hint="eastAsia"/>
            <w:lang w:eastAsia="zh-CN"/>
          </w:rPr>
          <w:t>(三)、项目管理与监控体系</w:t>
        </w:r>
        <w:r>
          <w:tab/>
        </w:r>
        <w:r>
          <w:fldChar w:fldCharType="begin"/>
        </w:r>
        <w:r>
          <w:instrText xml:space="preserve"> PAGEREF _Toc26396 \h </w:instrText>
        </w:r>
        <w:r>
          <w:fldChar w:fldCharType="separate"/>
        </w:r>
        <w:r>
          <w:t>43</w:t>
        </w:r>
        <w:r>
          <w:fldChar w:fldCharType="end"/>
        </w:r>
      </w:hyperlink>
    </w:p>
    <w:p>
      <w:pPr>
        <w:pStyle w:val="TOC1"/>
        <w:tabs>
          <w:tab w:val="right" w:leader="dot" w:pos="8306"/>
        </w:tabs>
      </w:pPr>
      <w:hyperlink w:anchor="_Toc12831" w:history="1">
        <w:r>
          <w:rPr>
            <w:rFonts w:ascii="仿宋" w:eastAsia="仿宋" w:hAnsi="仿宋" w:cs="仿宋" w:hint="eastAsia"/>
            <w:lang w:eastAsia="zh-CN"/>
          </w:rPr>
          <w:t>九、客户关系管理与市场拓展</w:t>
        </w:r>
        <w:r>
          <w:tab/>
        </w:r>
        <w:r>
          <w:fldChar w:fldCharType="begin"/>
        </w:r>
        <w:r>
          <w:instrText xml:space="preserve"> PAGEREF _Toc12831 \h </w:instrText>
        </w:r>
        <w:r>
          <w:fldChar w:fldCharType="separate"/>
        </w:r>
        <w:r>
          <w:t>45</w:t>
        </w:r>
        <w:r>
          <w:fldChar w:fldCharType="end"/>
        </w:r>
      </w:hyperlink>
    </w:p>
    <w:p>
      <w:pPr>
        <w:pStyle w:val="TOC2"/>
        <w:tabs>
          <w:tab w:val="right" w:leader="dot" w:pos="8306"/>
        </w:tabs>
      </w:pPr>
      <w:hyperlink w:anchor="_Toc25379" w:history="1">
        <w:r>
          <w:rPr>
            <w:rFonts w:ascii="仿宋" w:eastAsia="仿宋" w:hAnsi="仿宋" w:cs="仿宋" w:hint="eastAsia"/>
            <w:lang w:eastAsia="zh-CN"/>
          </w:rPr>
          <w:t>(一)、客户关系管理策略</w:t>
        </w:r>
        <w:r>
          <w:tab/>
        </w:r>
        <w:r>
          <w:fldChar w:fldCharType="begin"/>
        </w:r>
        <w:r>
          <w:instrText xml:space="preserve"> PAGEREF _Toc25379 \h </w:instrText>
        </w:r>
        <w:r>
          <w:fldChar w:fldCharType="separate"/>
        </w:r>
        <w:r>
          <w:t>45</w:t>
        </w:r>
        <w:r>
          <w:fldChar w:fldCharType="end"/>
        </w:r>
      </w:hyperlink>
    </w:p>
    <w:p>
      <w:pPr>
        <w:pStyle w:val="TOC2"/>
        <w:tabs>
          <w:tab w:val="right" w:leader="dot" w:pos="8306"/>
        </w:tabs>
      </w:pPr>
      <w:hyperlink w:anchor="_Toc222" w:history="1">
        <w:r>
          <w:rPr>
            <w:rFonts w:ascii="仿宋" w:eastAsia="仿宋" w:hAnsi="仿宋" w:cs="仿宋" w:hint="eastAsia"/>
            <w:lang w:eastAsia="zh-CN"/>
          </w:rPr>
          <w:t>(二)、市场拓展方案</w:t>
        </w:r>
        <w:r>
          <w:tab/>
        </w:r>
        <w:r>
          <w:fldChar w:fldCharType="begin"/>
        </w:r>
        <w:r>
          <w:instrText xml:space="preserve"> PAGEREF _Toc222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22" w:history="1">
        <w:r>
          <w:rPr>
            <w:rFonts w:ascii="仿宋" w:eastAsia="仿宋" w:hAnsi="仿宋" w:cs="仿宋" w:hint="eastAsia"/>
            <w:lang w:eastAsia="zh-CN"/>
          </w:rPr>
          <w:t>十、土地利用与规划方案</w:t>
        </w:r>
        <w:r>
          <w:tab/>
        </w:r>
        <w:r>
          <w:fldChar w:fldCharType="begin"/>
        </w:r>
        <w:r>
          <w:instrText xml:space="preserve"> PAGEREF _Toc8322 \h </w:instrText>
        </w:r>
        <w:r>
          <w:fldChar w:fldCharType="separate"/>
        </w:r>
        <w:r>
          <w:t>47</w:t>
        </w:r>
        <w:r>
          <w:fldChar w:fldCharType="end"/>
        </w:r>
      </w:hyperlink>
    </w:p>
    <w:p>
      <w:pPr>
        <w:pStyle w:val="TOC2"/>
        <w:tabs>
          <w:tab w:val="right" w:leader="dot" w:pos="8306"/>
        </w:tabs>
      </w:pPr>
      <w:hyperlink w:anchor="_Toc30089" w:history="1">
        <w:r>
          <w:rPr>
            <w:rFonts w:ascii="仿宋" w:eastAsia="仿宋" w:hAnsi="仿宋" w:cs="仿宋" w:hint="eastAsia"/>
            <w:lang w:eastAsia="zh-CN"/>
          </w:rPr>
          <w:t>(一)、项目用地情况分析</w:t>
        </w:r>
        <w:r>
          <w:tab/>
        </w:r>
        <w:r>
          <w:fldChar w:fldCharType="begin"/>
        </w:r>
        <w:r>
          <w:instrText xml:space="preserve"> PAGEREF _Toc30089 \h </w:instrText>
        </w:r>
        <w:r>
          <w:fldChar w:fldCharType="separate"/>
        </w:r>
        <w:r>
          <w:t>47</w:t>
        </w:r>
        <w:r>
          <w:fldChar w:fldCharType="end"/>
        </w:r>
      </w:hyperlink>
    </w:p>
    <w:p>
      <w:pPr>
        <w:pStyle w:val="TOC2"/>
        <w:tabs>
          <w:tab w:val="right" w:leader="dot" w:pos="8306"/>
        </w:tabs>
      </w:pPr>
      <w:hyperlink w:anchor="_Toc16208" w:history="1">
        <w:r>
          <w:rPr>
            <w:rFonts w:ascii="仿宋" w:eastAsia="仿宋" w:hAnsi="仿宋" w:cs="仿宋" w:hint="eastAsia"/>
            <w:lang w:eastAsia="zh-CN"/>
          </w:rPr>
          <w:t>(二)、土地利用规划方案</w:t>
        </w:r>
        <w:r>
          <w:tab/>
        </w:r>
        <w:r>
          <w:fldChar w:fldCharType="begin"/>
        </w:r>
        <w:r>
          <w:instrText xml:space="preserve"> PAGEREF _Toc16208 \h </w:instrText>
        </w:r>
        <w:r>
          <w:fldChar w:fldCharType="separate"/>
        </w:r>
        <w:r>
          <w:t>48</w:t>
        </w:r>
        <w:r>
          <w:fldChar w:fldCharType="end"/>
        </w:r>
      </w:hyperlink>
    </w:p>
    <w:p>
      <w:pPr>
        <w:pStyle w:val="TOC1"/>
        <w:tabs>
          <w:tab w:val="right" w:leader="dot" w:pos="8306"/>
        </w:tabs>
      </w:pPr>
      <w:hyperlink w:anchor="_Toc6486" w:history="1">
        <w:r>
          <w:rPr>
            <w:rFonts w:ascii="仿宋" w:eastAsia="仿宋" w:hAnsi="仿宋" w:cs="仿宋" w:hint="eastAsia"/>
            <w:lang w:eastAsia="zh-CN"/>
          </w:rPr>
          <w:t>十一、经济效益与社会效益优化</w:t>
        </w:r>
        <w:r>
          <w:tab/>
        </w:r>
        <w:r>
          <w:fldChar w:fldCharType="begin"/>
        </w:r>
        <w:r>
          <w:instrText xml:space="preserve"> PAGEREF _Toc6486 \h </w:instrText>
        </w:r>
        <w:r>
          <w:fldChar w:fldCharType="separate"/>
        </w:r>
        <w:r>
          <w:t>49</w:t>
        </w:r>
        <w:r>
          <w:fldChar w:fldCharType="end"/>
        </w:r>
      </w:hyperlink>
    </w:p>
    <w:p>
      <w:pPr>
        <w:pStyle w:val="TOC2"/>
        <w:tabs>
          <w:tab w:val="right" w:leader="dot" w:pos="8306"/>
        </w:tabs>
      </w:pPr>
      <w:hyperlink w:anchor="_Toc28511" w:history="1">
        <w:r>
          <w:rPr>
            <w:rFonts w:ascii="仿宋" w:eastAsia="仿宋" w:hAnsi="仿宋" w:cs="仿宋" w:hint="eastAsia"/>
            <w:lang w:eastAsia="zh-CN"/>
          </w:rPr>
          <w:t>(一)、经济效益提升策略</w:t>
        </w:r>
        <w:r>
          <w:tab/>
        </w:r>
        <w:r>
          <w:fldChar w:fldCharType="begin"/>
        </w:r>
        <w:r>
          <w:instrText xml:space="preserve"> PAGEREF _Toc28511 \h </w:instrText>
        </w:r>
        <w:r>
          <w:fldChar w:fldCharType="separate"/>
        </w:r>
        <w:r>
          <w:t>49</w:t>
        </w:r>
        <w:r>
          <w:fldChar w:fldCharType="end"/>
        </w:r>
      </w:hyperlink>
    </w:p>
    <w:p>
      <w:pPr>
        <w:pStyle w:val="TOC2"/>
        <w:tabs>
          <w:tab w:val="right" w:leader="dot" w:pos="8306"/>
        </w:tabs>
      </w:pPr>
      <w:hyperlink w:anchor="_Toc25192" w:history="1">
        <w:r>
          <w:rPr>
            <w:rFonts w:ascii="仿宋" w:eastAsia="仿宋" w:hAnsi="仿宋" w:cs="仿宋" w:hint="eastAsia"/>
            <w:lang w:eastAsia="zh-CN"/>
          </w:rPr>
          <w:t>(二)、社会效益增强方案</w:t>
        </w:r>
        <w:r>
          <w:tab/>
        </w:r>
        <w:r>
          <w:fldChar w:fldCharType="begin"/>
        </w:r>
        <w:r>
          <w:instrText xml:space="preserve"> PAGEREF _Toc25192 \h </w:instrText>
        </w:r>
        <w:r>
          <w:fldChar w:fldCharType="separate"/>
        </w:r>
        <w:r>
          <w:t>51</w:t>
        </w:r>
        <w:r>
          <w:fldChar w:fldCharType="end"/>
        </w:r>
      </w:hyperlink>
    </w:p>
    <w:p>
      <w:pPr>
        <w:pStyle w:val="TOC1"/>
        <w:tabs>
          <w:tab w:val="right" w:leader="dot" w:pos="8306"/>
        </w:tabs>
      </w:pPr>
      <w:hyperlink w:anchor="_Toc1427" w:history="1">
        <w:r>
          <w:rPr>
            <w:rFonts w:ascii="仿宋" w:eastAsia="仿宋" w:hAnsi="仿宋" w:cs="仿宋" w:hint="eastAsia"/>
            <w:lang w:eastAsia="zh-CN"/>
          </w:rPr>
          <w:t>十二、项目变更管理</w:t>
        </w:r>
        <w:r>
          <w:tab/>
        </w:r>
        <w:r>
          <w:fldChar w:fldCharType="begin"/>
        </w:r>
        <w:r>
          <w:instrText xml:space="preserve"> PAGEREF _Toc1427 \h </w:instrText>
        </w:r>
        <w:r>
          <w:fldChar w:fldCharType="separate"/>
        </w:r>
        <w:r>
          <w:t>51</w:t>
        </w:r>
        <w:r>
          <w:fldChar w:fldCharType="end"/>
        </w:r>
      </w:hyperlink>
    </w:p>
    <w:p>
      <w:pPr>
        <w:pStyle w:val="TOC2"/>
        <w:tabs>
          <w:tab w:val="right" w:leader="dot" w:pos="8306"/>
        </w:tabs>
      </w:pPr>
      <w:hyperlink w:anchor="_Toc21550" w:history="1">
        <w:r>
          <w:rPr>
            <w:rFonts w:ascii="仿宋" w:eastAsia="仿宋" w:hAnsi="仿宋" w:cs="仿宋" w:hint="eastAsia"/>
            <w:lang w:eastAsia="zh-CN"/>
          </w:rPr>
          <w:t>(一)、变更控制流程</w:t>
        </w:r>
        <w:r>
          <w:tab/>
        </w:r>
        <w:r>
          <w:fldChar w:fldCharType="begin"/>
        </w:r>
        <w:r>
          <w:instrText xml:space="preserve"> PAGEREF _Toc21550 \h </w:instrText>
        </w:r>
        <w:r>
          <w:fldChar w:fldCharType="separate"/>
        </w:r>
        <w:r>
          <w:t>51</w:t>
        </w:r>
        <w:r>
          <w:fldChar w:fldCharType="end"/>
        </w:r>
      </w:hyperlink>
    </w:p>
    <w:p>
      <w:pPr>
        <w:pStyle w:val="TOC2"/>
        <w:tabs>
          <w:tab w:val="right" w:leader="dot" w:pos="8306"/>
        </w:tabs>
      </w:pPr>
      <w:hyperlink w:anchor="_Toc31033" w:history="1">
        <w:r>
          <w:rPr>
            <w:rFonts w:ascii="仿宋" w:eastAsia="仿宋" w:hAnsi="仿宋" w:cs="仿宋" w:hint="eastAsia"/>
            <w:lang w:eastAsia="zh-CN"/>
          </w:rPr>
          <w:t>(二)、影响评估与处理</w:t>
        </w:r>
        <w:r>
          <w:tab/>
        </w:r>
        <w:r>
          <w:fldChar w:fldCharType="begin"/>
        </w:r>
        <w:r>
          <w:instrText xml:space="preserve"> PAGEREF _Toc31033 \h </w:instrText>
        </w:r>
        <w:r>
          <w:fldChar w:fldCharType="separate"/>
        </w:r>
        <w:r>
          <w:t>52</w:t>
        </w:r>
        <w:r>
          <w:fldChar w:fldCharType="end"/>
        </w:r>
      </w:hyperlink>
    </w:p>
    <w:p>
      <w:pPr>
        <w:pStyle w:val="TOC2"/>
        <w:tabs>
          <w:tab w:val="right" w:leader="dot" w:pos="8306"/>
        </w:tabs>
      </w:pPr>
      <w:hyperlink w:anchor="_Toc27640" w:history="1">
        <w:r>
          <w:rPr>
            <w:rFonts w:ascii="仿宋" w:eastAsia="仿宋" w:hAnsi="仿宋" w:cs="仿宋" w:hint="eastAsia"/>
            <w:lang w:eastAsia="zh-CN"/>
          </w:rPr>
          <w:t>(三)、变更记录与追踪</w:t>
        </w:r>
        <w:r>
          <w:tab/>
        </w:r>
        <w:r>
          <w:fldChar w:fldCharType="begin"/>
        </w:r>
        <w:r>
          <w:instrText xml:space="preserve"> PAGEREF _Toc27640 \h </w:instrText>
        </w:r>
        <w:r>
          <w:fldChar w:fldCharType="separate"/>
        </w:r>
        <w:r>
          <w:t>54</w:t>
        </w:r>
        <w:r>
          <w:fldChar w:fldCharType="end"/>
        </w:r>
      </w:hyperlink>
    </w:p>
    <w:p>
      <w:pPr>
        <w:pStyle w:val="TOC2"/>
        <w:tabs>
          <w:tab w:val="right" w:leader="dot" w:pos="8306"/>
        </w:tabs>
      </w:pPr>
      <w:hyperlink w:anchor="_Toc28872" w:history="1">
        <w:r>
          <w:rPr>
            <w:rFonts w:ascii="仿宋" w:eastAsia="仿宋" w:hAnsi="仿宋" w:cs="仿宋" w:hint="eastAsia"/>
            <w:lang w:eastAsia="zh-CN"/>
          </w:rPr>
          <w:t>(四)、变更管理策略</w:t>
        </w:r>
        <w:r>
          <w:tab/>
        </w:r>
        <w:r>
          <w:fldChar w:fldCharType="begin"/>
        </w:r>
        <w:r>
          <w:instrText xml:space="preserve"> PAGEREF _Toc28872 \h </w:instrText>
        </w:r>
        <w:r>
          <w:fldChar w:fldCharType="separate"/>
        </w:r>
        <w:r>
          <w:t>55</w:t>
        </w:r>
        <w:r>
          <w:fldChar w:fldCharType="end"/>
        </w:r>
      </w:hyperlink>
    </w:p>
    <w:p>
      <w:pPr>
        <w:pStyle w:val="TOC1"/>
        <w:tabs>
          <w:tab w:val="right" w:leader="dot" w:pos="8306"/>
        </w:tabs>
      </w:pPr>
      <w:hyperlink w:anchor="_Toc800" w:history="1">
        <w:r>
          <w:rPr>
            <w:rFonts w:ascii="仿宋" w:eastAsia="仿宋" w:hAnsi="仿宋" w:cs="仿宋" w:hint="eastAsia"/>
            <w:lang w:eastAsia="zh-CN"/>
          </w:rPr>
          <w:t>十三、项目施工方案</w:t>
        </w:r>
        <w:r>
          <w:tab/>
        </w:r>
        <w:r>
          <w:fldChar w:fldCharType="begin"/>
        </w:r>
        <w:r>
          <w:instrText xml:space="preserve"> PAGEREF _Toc800 \h </w:instrText>
        </w:r>
        <w:r>
          <w:fldChar w:fldCharType="separate"/>
        </w:r>
        <w:r>
          <w:t>57</w:t>
        </w:r>
        <w:r>
          <w:fldChar w:fldCharType="end"/>
        </w:r>
      </w:hyperlink>
    </w:p>
    <w:p>
      <w:pPr>
        <w:pStyle w:val="TOC2"/>
        <w:tabs>
          <w:tab w:val="right" w:leader="dot" w:pos="8306"/>
        </w:tabs>
      </w:pPr>
      <w:hyperlink w:anchor="_Toc495" w:history="1">
        <w:r>
          <w:rPr>
            <w:rFonts w:ascii="仿宋" w:eastAsia="仿宋" w:hAnsi="仿宋" w:cs="仿宋" w:hint="eastAsia"/>
            <w:lang w:eastAsia="zh-CN"/>
          </w:rPr>
          <w:t>(一)、施工组织设计</w:t>
        </w:r>
        <w:r>
          <w:tab/>
        </w:r>
        <w:r>
          <w:fldChar w:fldCharType="begin"/>
        </w:r>
        <w:r>
          <w:instrText xml:space="preserve"> PAGEREF _Toc495 \h </w:instrText>
        </w:r>
        <w:r>
          <w:fldChar w:fldCharType="separate"/>
        </w:r>
        <w:r>
          <w:t>57</w:t>
        </w:r>
        <w:r>
          <w:fldChar w:fldCharType="end"/>
        </w:r>
      </w:hyperlink>
    </w:p>
    <w:p>
      <w:pPr>
        <w:pStyle w:val="TOC2"/>
        <w:tabs>
          <w:tab w:val="right" w:leader="dot" w:pos="8306"/>
        </w:tabs>
      </w:pPr>
      <w:hyperlink w:anchor="_Toc23404" w:history="1">
        <w:r>
          <w:rPr>
            <w:rFonts w:ascii="仿宋" w:eastAsia="仿宋" w:hAnsi="仿宋" w:cs="仿宋" w:hint="eastAsia"/>
            <w:lang w:eastAsia="zh-CN"/>
          </w:rPr>
          <w:t>(二)、施工工艺与技术路线</w:t>
        </w:r>
        <w:r>
          <w:tab/>
        </w:r>
        <w:r>
          <w:fldChar w:fldCharType="begin"/>
        </w:r>
        <w:r>
          <w:instrText xml:space="preserve"> PAGEREF _Toc23404 \h </w:instrText>
        </w:r>
        <w:r>
          <w:fldChar w:fldCharType="separate"/>
        </w:r>
        <w:r>
          <w:t>59</w:t>
        </w:r>
        <w:r>
          <w:fldChar w:fldCharType="end"/>
        </w:r>
      </w:hyperlink>
    </w:p>
    <w:p>
      <w:pPr>
        <w:pStyle w:val="TOC2"/>
        <w:tabs>
          <w:tab w:val="right" w:leader="dot" w:pos="8306"/>
        </w:tabs>
      </w:pPr>
      <w:hyperlink w:anchor="_Toc9957" w:history="1">
        <w:r>
          <w:rPr>
            <w:rFonts w:ascii="仿宋" w:eastAsia="仿宋" w:hAnsi="仿宋" w:cs="仿宋" w:hint="eastAsia"/>
            <w:lang w:eastAsia="zh-CN"/>
          </w:rPr>
          <w:t>(三)、关键节点施工计划</w:t>
        </w:r>
        <w:r>
          <w:tab/>
        </w:r>
        <w:r>
          <w:fldChar w:fldCharType="begin"/>
        </w:r>
        <w:r>
          <w:instrText xml:space="preserve"> PAGEREF _Toc9957 \h </w:instrText>
        </w:r>
        <w:r>
          <w:fldChar w:fldCharType="separate"/>
        </w:r>
        <w:r>
          <w:t>60</w:t>
        </w:r>
        <w:r>
          <w:fldChar w:fldCharType="end"/>
        </w:r>
      </w:hyperlink>
    </w:p>
    <w:p>
      <w:pPr>
        <w:pStyle w:val="TOC2"/>
        <w:tabs>
          <w:tab w:val="right" w:leader="dot" w:pos="8306"/>
        </w:tabs>
      </w:pPr>
      <w:hyperlink w:anchor="_Toc28570" w:history="1">
        <w:r>
          <w:rPr>
            <w:rFonts w:ascii="仿宋" w:eastAsia="仿宋" w:hAnsi="仿宋" w:cs="仿宋" w:hint="eastAsia"/>
            <w:lang w:eastAsia="zh-CN"/>
          </w:rPr>
          <w:t>(四)、施工现场管理</w:t>
        </w:r>
        <w:r>
          <w:tab/>
        </w:r>
        <w:r>
          <w:fldChar w:fldCharType="begin"/>
        </w:r>
        <w:r>
          <w:instrText xml:space="preserve"> PAGEREF _Toc28570 \h </w:instrText>
        </w:r>
        <w:r>
          <w:fldChar w:fldCharType="separate"/>
        </w:r>
        <w:r>
          <w:t>62</w:t>
        </w:r>
        <w:r>
          <w:fldChar w:fldCharType="end"/>
        </w:r>
      </w:hyperlink>
    </w:p>
    <w:p>
      <w:pPr>
        <w:pStyle w:val="TOC1"/>
        <w:tabs>
          <w:tab w:val="right" w:leader="dot" w:pos="8306"/>
        </w:tabs>
      </w:pPr>
      <w:hyperlink w:anchor="_Toc15181" w:history="1">
        <w:r>
          <w:rPr>
            <w:rFonts w:ascii="仿宋" w:eastAsia="仿宋" w:hAnsi="仿宋" w:cs="仿宋" w:hint="eastAsia"/>
            <w:lang w:eastAsia="zh-CN"/>
          </w:rPr>
          <w:t>十四、产业协同与集群发展</w:t>
        </w:r>
        <w:r>
          <w:tab/>
        </w:r>
        <w:r>
          <w:fldChar w:fldCharType="begin"/>
        </w:r>
        <w:r>
          <w:instrText xml:space="preserve"> PAGEREF _Toc15181 \h </w:instrText>
        </w:r>
        <w:r>
          <w:fldChar w:fldCharType="separate"/>
        </w:r>
        <w:r>
          <w:t>64</w:t>
        </w:r>
        <w:r>
          <w:fldChar w:fldCharType="end"/>
        </w:r>
      </w:hyperlink>
    </w:p>
    <w:p>
      <w:pPr>
        <w:pStyle w:val="TOC2"/>
        <w:tabs>
          <w:tab w:val="right" w:leader="dot" w:pos="8306"/>
        </w:tabs>
      </w:pPr>
      <w:hyperlink w:anchor="_Toc12595" w:history="1">
        <w:r>
          <w:rPr>
            <w:rFonts w:ascii="仿宋" w:eastAsia="仿宋" w:hAnsi="仿宋" w:cs="仿宋" w:hint="eastAsia"/>
            <w:lang w:eastAsia="zh-CN"/>
          </w:rPr>
          <w:t>(一)、产业协同机制建设</w:t>
        </w:r>
        <w:r>
          <w:tab/>
        </w:r>
        <w:r>
          <w:fldChar w:fldCharType="begin"/>
        </w:r>
        <w:r>
          <w:instrText xml:space="preserve"> PAGEREF _Toc12595 \h </w:instrText>
        </w:r>
        <w:r>
          <w:fldChar w:fldCharType="separate"/>
        </w:r>
        <w:r>
          <w:t>64</w:t>
        </w:r>
        <w:r>
          <w:fldChar w:fldCharType="end"/>
        </w:r>
      </w:hyperlink>
    </w:p>
    <w:p>
      <w:pPr>
        <w:pStyle w:val="TOC2"/>
        <w:tabs>
          <w:tab w:val="right" w:leader="dot" w:pos="8306"/>
        </w:tabs>
      </w:pPr>
      <w:hyperlink w:anchor="_Toc9520" w:history="1">
        <w:r>
          <w:rPr>
            <w:rFonts w:ascii="仿宋" w:eastAsia="仿宋" w:hAnsi="仿宋" w:cs="仿宋" w:hint="eastAsia"/>
            <w:lang w:eastAsia="zh-CN"/>
          </w:rPr>
          <w:t>(二)、产业集群培育与发展</w:t>
        </w:r>
        <w:r>
          <w:tab/>
        </w:r>
        <w:r>
          <w:fldChar w:fldCharType="begin"/>
        </w:r>
        <w:r>
          <w:instrText xml:space="preserve"> PAGEREF _Toc9520 \h </w:instrText>
        </w:r>
        <w:r>
          <w:fldChar w:fldCharType="separate"/>
        </w:r>
        <w:r>
          <w:t>65</w:t>
        </w:r>
        <w:r>
          <w:fldChar w:fldCharType="end"/>
        </w:r>
      </w:hyperlink>
    </w:p>
    <w:p>
      <w:pPr>
        <w:pStyle w:val="TOC1"/>
        <w:tabs>
          <w:tab w:val="right" w:leader="dot" w:pos="8306"/>
        </w:tabs>
      </w:pPr>
      <w:hyperlink w:anchor="_Toc26140" w:history="1">
        <w:r>
          <w:rPr>
            <w:rFonts w:ascii="仿宋" w:eastAsia="仿宋" w:hAnsi="仿宋" w:cs="仿宋" w:hint="eastAsia"/>
            <w:lang w:eastAsia="zh-CN"/>
          </w:rPr>
          <w:t>十五、设施与设备管理</w:t>
        </w:r>
        <w:r>
          <w:tab/>
        </w:r>
        <w:r>
          <w:fldChar w:fldCharType="begin"/>
        </w:r>
        <w:r>
          <w:instrText xml:space="preserve"> PAGEREF _Toc26140 \h </w:instrText>
        </w:r>
        <w:r>
          <w:fldChar w:fldCharType="separate"/>
        </w:r>
        <w:r>
          <w:t>66</w:t>
        </w:r>
        <w:r>
          <w:fldChar w:fldCharType="end"/>
        </w:r>
      </w:hyperlink>
    </w:p>
    <w:p>
      <w:pPr>
        <w:pStyle w:val="TOC2"/>
        <w:tabs>
          <w:tab w:val="right" w:leader="dot" w:pos="8306"/>
        </w:tabs>
      </w:pPr>
      <w:hyperlink w:anchor="_Toc13022" w:history="1">
        <w:r>
          <w:rPr>
            <w:rFonts w:ascii="仿宋" w:eastAsia="仿宋" w:hAnsi="仿宋" w:cs="仿宋" w:hint="eastAsia"/>
            <w:lang w:eastAsia="zh-CN"/>
          </w:rPr>
          <w:t>(一)、设施规划与配置</w:t>
        </w:r>
        <w:r>
          <w:tab/>
        </w:r>
        <w:r>
          <w:fldChar w:fldCharType="begin"/>
        </w:r>
        <w:r>
          <w:instrText xml:space="preserve"> PAGEREF _Toc13022 \h </w:instrText>
        </w:r>
        <w:r>
          <w:fldChar w:fldCharType="separate"/>
        </w:r>
        <w:r>
          <w:t>66</w:t>
        </w:r>
        <w:r>
          <w:fldChar w:fldCharType="end"/>
        </w:r>
      </w:hyperlink>
    </w:p>
    <w:p>
      <w:pPr>
        <w:pStyle w:val="TOC2"/>
        <w:tabs>
          <w:tab w:val="right" w:leader="dot" w:pos="8306"/>
        </w:tabs>
      </w:pPr>
      <w:hyperlink w:anchor="_Toc11130" w:history="1">
        <w:r>
          <w:rPr>
            <w:rFonts w:ascii="仿宋" w:eastAsia="仿宋" w:hAnsi="仿宋" w:cs="仿宋" w:hint="eastAsia"/>
            <w:lang w:eastAsia="zh-CN"/>
          </w:rPr>
          <w:t>(二)、设备采购与维护管理</w:t>
        </w:r>
        <w:r>
          <w:tab/>
        </w:r>
        <w:r>
          <w:fldChar w:fldCharType="begin"/>
        </w:r>
        <w:r>
          <w:instrText xml:space="preserve"> PAGEREF _Toc11130 \h </w:instrText>
        </w:r>
        <w:r>
          <w:fldChar w:fldCharType="separate"/>
        </w:r>
        <w:r>
          <w:t>66</w:t>
        </w:r>
        <w:r>
          <w:fldChar w:fldCharType="end"/>
        </w:r>
      </w:hyperlink>
    </w:p>
    <w:p>
      <w:pPr>
        <w:pStyle w:val="TOC2"/>
        <w:tabs>
          <w:tab w:val="right" w:leader="dot" w:pos="8306"/>
        </w:tabs>
      </w:pPr>
      <w:hyperlink w:anchor="_Toc15536" w:history="1">
        <w:r>
          <w:rPr>
            <w:rFonts w:ascii="仿宋" w:eastAsia="仿宋" w:hAnsi="仿宋" w:cs="仿宋" w:hint="eastAsia"/>
            <w:lang w:eastAsia="zh-CN"/>
          </w:rPr>
          <w:t>(三)、设施设备升级策略</w:t>
        </w:r>
        <w:r>
          <w:tab/>
        </w:r>
        <w:r>
          <w:fldChar w:fldCharType="begin"/>
        </w:r>
        <w:r>
          <w:instrText xml:space="preserve"> PAGEREF _Toc15536 \h </w:instrText>
        </w:r>
        <w:r>
          <w:fldChar w:fldCharType="separate"/>
        </w:r>
        <w:r>
          <w:t>67</w:t>
        </w:r>
        <w:r>
          <w:fldChar w:fldCharType="end"/>
        </w:r>
      </w:hyperlink>
    </w:p>
    <w:p>
      <w:pPr>
        <w:pStyle w:val="TOC1"/>
        <w:tabs>
          <w:tab w:val="right" w:leader="dot" w:pos="8306"/>
        </w:tabs>
      </w:pPr>
      <w:hyperlink w:anchor="_Toc4321" w:history="1">
        <w:r>
          <w:rPr>
            <w:rFonts w:ascii="仿宋" w:eastAsia="仿宋" w:hAnsi="仿宋" w:cs="仿宋" w:hint="eastAsia"/>
            <w:lang w:eastAsia="zh-CN"/>
          </w:rPr>
          <w:t>十六、人力资源管理与开发</w:t>
        </w:r>
        <w:r>
          <w:tab/>
        </w:r>
        <w:r>
          <w:fldChar w:fldCharType="begin"/>
        </w:r>
        <w:r>
          <w:instrText xml:space="preserve"> PAGEREF _Toc4321 \h </w:instrText>
        </w:r>
        <w:r>
          <w:fldChar w:fldCharType="separate"/>
        </w:r>
        <w:r>
          <w:t>68</w:t>
        </w:r>
        <w:r>
          <w:fldChar w:fldCharType="end"/>
        </w:r>
      </w:hyperlink>
    </w:p>
    <w:p>
      <w:pPr>
        <w:pStyle w:val="TOC2"/>
        <w:tabs>
          <w:tab w:val="right" w:leader="dot" w:pos="8306"/>
        </w:tabs>
      </w:pPr>
      <w:hyperlink w:anchor="_Toc20993" w:history="1">
        <w:r>
          <w:rPr>
            <w:rFonts w:ascii="仿宋" w:eastAsia="仿宋" w:hAnsi="仿宋" w:cs="仿宋" w:hint="eastAsia"/>
            <w:lang w:eastAsia="zh-CN"/>
          </w:rPr>
          <w:t>(一)、人力资源规划</w:t>
        </w:r>
        <w:r>
          <w:tab/>
        </w:r>
        <w:r>
          <w:fldChar w:fldCharType="begin"/>
        </w:r>
        <w:r>
          <w:instrText xml:space="preserve"> PAGEREF _Toc20993 \h </w:instrText>
        </w:r>
        <w:r>
          <w:fldChar w:fldCharType="separate"/>
        </w:r>
        <w:r>
          <w:t>68</w:t>
        </w:r>
        <w:r>
          <w:fldChar w:fldCharType="end"/>
        </w:r>
      </w:hyperlink>
    </w:p>
    <w:p>
      <w:pPr>
        <w:pStyle w:val="TOC2"/>
        <w:tabs>
          <w:tab w:val="right" w:leader="dot" w:pos="8306"/>
        </w:tabs>
      </w:pPr>
      <w:hyperlink w:anchor="_Toc5618" w:history="1">
        <w:r>
          <w:rPr>
            <w:rFonts w:ascii="仿宋" w:eastAsia="仿宋" w:hAnsi="仿宋" w:cs="仿宋" w:hint="eastAsia"/>
            <w:lang w:eastAsia="zh-CN"/>
          </w:rPr>
          <w:t>(二)、人力资源开发与培训</w:t>
        </w:r>
        <w:r>
          <w:tab/>
        </w:r>
        <w:r>
          <w:fldChar w:fldCharType="begin"/>
        </w:r>
        <w:r>
          <w:instrText xml:space="preserve"> PAGEREF _Toc5618 \h </w:instrText>
        </w:r>
        <w:r>
          <w:fldChar w:fldCharType="separate"/>
        </w:r>
        <w:r>
          <w:t>70</w:t>
        </w:r>
        <w:r>
          <w:fldChar w:fldCharType="end"/>
        </w:r>
      </w:hyperlink>
    </w:p>
    <w:p>
      <w:pPr>
        <w:pStyle w:val="TOC1"/>
        <w:tabs>
          <w:tab w:val="right" w:leader="dot" w:pos="8306"/>
        </w:tabs>
      </w:pPr>
      <w:hyperlink w:anchor="_Toc13025" w:history="1">
        <w:r>
          <w:rPr>
            <w:rFonts w:ascii="仿宋" w:eastAsia="仿宋" w:hAnsi="仿宋" w:cs="仿宋" w:hint="eastAsia"/>
            <w:lang w:eastAsia="zh-CN"/>
          </w:rPr>
          <w:t>十七、创新驱动与持续发展</w:t>
        </w:r>
        <w:r>
          <w:tab/>
        </w:r>
        <w:r>
          <w:fldChar w:fldCharType="begin"/>
        </w:r>
        <w:r>
          <w:instrText xml:space="preserve"> PAGEREF _Toc13025 \h </w:instrText>
        </w:r>
        <w:r>
          <w:fldChar w:fldCharType="separate"/>
        </w:r>
        <w:r>
          <w:t>72</w:t>
        </w:r>
        <w:r>
          <w:fldChar w:fldCharType="end"/>
        </w:r>
      </w:hyperlink>
    </w:p>
    <w:p>
      <w:pPr>
        <w:pStyle w:val="TOC2"/>
        <w:tabs>
          <w:tab w:val="right" w:leader="dot" w:pos="8306"/>
        </w:tabs>
      </w:pPr>
      <w:hyperlink w:anchor="_Toc26051" w:history="1">
        <w:r>
          <w:rPr>
            <w:rFonts w:ascii="仿宋" w:eastAsia="仿宋" w:hAnsi="仿宋" w:cs="仿宋" w:hint="eastAsia"/>
            <w:lang w:eastAsia="zh-CN"/>
          </w:rPr>
          <w:t>(一)、创新驱动战略实施</w:t>
        </w:r>
        <w:r>
          <w:tab/>
        </w:r>
        <w:r>
          <w:fldChar w:fldCharType="begin"/>
        </w:r>
        <w:r>
          <w:instrText xml:space="preserve"> PAGEREF _Toc26051 \h </w:instrText>
        </w:r>
        <w:r>
          <w:fldChar w:fldCharType="separate"/>
        </w:r>
        <w:r>
          <w:t>72</w:t>
        </w:r>
        <w:r>
          <w:fldChar w:fldCharType="end"/>
        </w:r>
      </w:hyperlink>
    </w:p>
    <w:p>
      <w:pPr>
        <w:pStyle w:val="TOC2"/>
        <w:tabs>
          <w:tab w:val="right" w:leader="dot" w:pos="8306"/>
        </w:tabs>
      </w:pPr>
      <w:hyperlink w:anchor="_Toc9279" w:history="1">
        <w:r>
          <w:rPr>
            <w:rFonts w:ascii="仿宋" w:eastAsia="仿宋" w:hAnsi="仿宋" w:cs="仿宋" w:hint="eastAsia"/>
            <w:lang w:eastAsia="zh-CN"/>
          </w:rPr>
          <w:t>(二)、持续发展路径探索</w:t>
        </w:r>
        <w:r>
          <w:tab/>
        </w:r>
        <w:r>
          <w:fldChar w:fldCharType="begin"/>
        </w:r>
        <w:r>
          <w:instrText xml:space="preserve"> PAGEREF _Toc9279 \h </w:instrText>
        </w:r>
        <w:r>
          <w:fldChar w:fldCharType="separate"/>
        </w:r>
        <w:r>
          <w:t>74</w:t>
        </w:r>
        <w:r>
          <w:fldChar w:fldCharType="end"/>
        </w:r>
      </w:hyperlink>
    </w:p>
    <w:p>
      <w:pPr>
        <w:pStyle w:val="TOC1"/>
        <w:tabs>
          <w:tab w:val="right" w:leader="dot" w:pos="8306"/>
        </w:tabs>
      </w:pPr>
      <w:hyperlink w:anchor="_Toc18131" w:history="1">
        <w:r>
          <w:rPr>
            <w:rFonts w:ascii="仿宋" w:eastAsia="仿宋" w:hAnsi="仿宋" w:cs="仿宋" w:hint="eastAsia"/>
            <w:lang w:eastAsia="zh-CN"/>
          </w:rPr>
          <w:t>十八、法律法规与政策遵循</w:t>
        </w:r>
        <w:r>
          <w:tab/>
        </w:r>
        <w:r>
          <w:fldChar w:fldCharType="begin"/>
        </w:r>
        <w:r>
          <w:instrText xml:space="preserve"> PAGEREF _Toc18131 \h </w:instrText>
        </w:r>
        <w:r>
          <w:fldChar w:fldCharType="separate"/>
        </w:r>
        <w:r>
          <w:t>78</w:t>
        </w:r>
        <w:r>
          <w:fldChar w:fldCharType="end"/>
        </w:r>
      </w:hyperlink>
    </w:p>
    <w:p>
      <w:pPr>
        <w:pStyle w:val="TOC2"/>
        <w:tabs>
          <w:tab w:val="right" w:leader="dot" w:pos="8306"/>
        </w:tabs>
      </w:pPr>
      <w:hyperlink w:anchor="_Toc23212" w:history="1">
        <w:r>
          <w:rPr>
            <w:rFonts w:ascii="仿宋" w:eastAsia="仿宋" w:hAnsi="仿宋" w:cs="仿宋" w:hint="eastAsia"/>
            <w:lang w:eastAsia="zh-CN"/>
          </w:rPr>
          <w:t>(一)、法律法规遵守</w:t>
        </w:r>
        <w:r>
          <w:tab/>
        </w:r>
        <w:r>
          <w:fldChar w:fldCharType="begin"/>
        </w:r>
        <w:r>
          <w:instrText xml:space="preserve"> PAGEREF _Toc23212 \h </w:instrText>
        </w:r>
        <w:r>
          <w:fldChar w:fldCharType="separate"/>
        </w:r>
        <w:r>
          <w:t>78</w:t>
        </w:r>
        <w:r>
          <w:fldChar w:fldCharType="end"/>
        </w:r>
      </w:hyperlink>
    </w:p>
    <w:p>
      <w:pPr>
        <w:pStyle w:val="TOC2"/>
        <w:tabs>
          <w:tab w:val="right" w:leader="dot" w:pos="8306"/>
        </w:tabs>
      </w:pPr>
      <w:hyperlink w:anchor="_Toc11097" w:history="1">
        <w:r>
          <w:rPr>
            <w:rFonts w:ascii="仿宋" w:eastAsia="仿宋" w:hAnsi="仿宋" w:cs="仿宋" w:hint="eastAsia"/>
            <w:lang w:eastAsia="zh-CN"/>
          </w:rPr>
          <w:t>(二)、政策导向与利用</w:t>
        </w:r>
        <w:r>
          <w:tab/>
        </w:r>
        <w:r>
          <w:fldChar w:fldCharType="begin"/>
        </w:r>
        <w:r>
          <w:instrText xml:space="preserve"> PAGEREF _Toc11097 \h </w:instrText>
        </w:r>
        <w:r>
          <w:fldChar w:fldCharType="separate"/>
        </w:r>
        <w:r>
          <w:t>79</w:t>
        </w:r>
        <w:r>
          <w:fldChar w:fldCharType="end"/>
        </w:r>
      </w:hyperlink>
    </w:p>
    <w:p>
      <w:pPr>
        <w:pStyle w:val="TOC1"/>
        <w:tabs>
          <w:tab w:val="right" w:leader="dot" w:pos="8306"/>
        </w:tabs>
      </w:pPr>
      <w:hyperlink w:anchor="_Toc22492" w:history="1">
        <w:r>
          <w:rPr>
            <w:rFonts w:ascii="仿宋" w:eastAsia="仿宋" w:hAnsi="仿宋" w:cs="仿宋" w:hint="eastAsia"/>
            <w:lang w:eastAsia="zh-CN"/>
          </w:rPr>
          <w:t>十九、质量管理与控制</w:t>
        </w:r>
        <w:r>
          <w:tab/>
        </w:r>
        <w:r>
          <w:fldChar w:fldCharType="begin"/>
        </w:r>
        <w:r>
          <w:instrText xml:space="preserve"> PAGEREF _Toc22492 \h </w:instrText>
        </w:r>
        <w:r>
          <w:fldChar w:fldCharType="separate"/>
        </w:r>
        <w:r>
          <w:t>80</w:t>
        </w:r>
        <w:r>
          <w:fldChar w:fldCharType="end"/>
        </w:r>
      </w:hyperlink>
    </w:p>
    <w:p>
      <w:pPr>
        <w:pStyle w:val="TOC2"/>
        <w:tabs>
          <w:tab w:val="right" w:leader="dot" w:pos="8306"/>
        </w:tabs>
      </w:pPr>
      <w:hyperlink w:anchor="_Toc27937" w:history="1">
        <w:r>
          <w:rPr>
            <w:rFonts w:ascii="仿宋" w:eastAsia="仿宋" w:hAnsi="仿宋" w:cs="仿宋" w:hint="eastAsia"/>
            <w:lang w:eastAsia="zh-CN"/>
          </w:rPr>
          <w:t>(一)、质量管理体系建设</w:t>
        </w:r>
        <w:r>
          <w:tab/>
        </w:r>
        <w:r>
          <w:fldChar w:fldCharType="begin"/>
        </w:r>
        <w:r>
          <w:instrText xml:space="preserve"> PAGEREF _Toc27937 \h </w:instrText>
        </w:r>
        <w:r>
          <w:fldChar w:fldCharType="separate"/>
        </w:r>
        <w:r>
          <w:t>80</w:t>
        </w:r>
        <w:r>
          <w:fldChar w:fldCharType="end"/>
        </w:r>
      </w:hyperlink>
    </w:p>
    <w:p>
      <w:pPr>
        <w:pStyle w:val="TOC2"/>
        <w:tabs>
          <w:tab w:val="right" w:leader="dot" w:pos="8306"/>
        </w:tabs>
      </w:pPr>
      <w:hyperlink w:anchor="_Toc14741" w:history="1">
        <w:r>
          <w:rPr>
            <w:rFonts w:ascii="仿宋" w:eastAsia="仿宋" w:hAnsi="仿宋" w:cs="仿宋" w:hint="eastAsia"/>
            <w:lang w:eastAsia="zh-CN"/>
          </w:rPr>
          <w:t>(二)、质量控制措施</w:t>
        </w:r>
        <w:r>
          <w:tab/>
        </w:r>
        <w:r>
          <w:fldChar w:fldCharType="begin"/>
        </w:r>
        <w:r>
          <w:instrText xml:space="preserve"> PAGEREF _Toc14741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2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5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66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12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流浸膏剂项目与土地用途规划：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流浸膏剂项目的容积率和建筑密度：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用地控制指标通常规定了容积率和建筑密度的要求。对于流浸膏剂项目来说，这将影响建筑物的规模和高度。必须确保项目的设计符合容积率和建筑密度的限制，以遵守用地控制法规。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流浸膏剂项目的建筑线限制：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用地控制指标还可能规定了建筑物与街道或相邻土地的距离，这被称为建筑线限制。流浸膏剂项目必须遵守这些规定，以确保建筑的位置符合法规。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流浸膏剂项目的环境影响和可持续性：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用地控制指标可能包括环境保护要求，例如绿地比例和污染防控措施。对于流浸膏剂项目，这意味着必须考虑如何保护当地生态系统、水资源和空气质量，以确保项目的可持续性。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在整个项目规划和实施过程中，与用地控制指标的合作和遵守是至关重要的。这有助于确保流浸膏剂项目是一个合法、可持续且与城市规划一致的发展项目。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8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每个城市都有自己的规划目标和愿景，包括住宅区、商业区和工业区的平衡发展。流浸膏剂项目需要与城市规划目标保持一致，以确保项目不会破坏城市的整体规划。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https://d.book118.com/898127015025006027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54FB6"/>
    <w:rsid w:val="1CE54F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127015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2024-01-08T04:37:00Z</dcterms:created>
  <dcterms:modified xsi:type="dcterms:W3CDTF">2024-01-08T04:37:56Z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0B1F9FF196C84FA487B37888552D354C_11</vt:lpwstr>
  </property>
  <property fmtid="{D5CDD505-2E9C-101B-9397-08002B2CF9AE}" pid="3" name="KSOProductBuildVer">
    <vt:lpwstr>2052-12.1.0.16120</vt:lpwstr>
  </property>
</Properties>
</file>