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烟气分析仪项目规划设计纲要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68" w:history="1">
        <w:r>
          <w:rPr>
            <w:rFonts w:ascii="仿宋" w:eastAsia="仿宋" w:hAnsi="仿宋" w:cs="仿宋" w:hint="eastAsia"/>
            <w:lang w:eastAsia="zh-CN"/>
          </w:rPr>
          <w:t>序言</w:t>
        </w:r>
        <w:r>
          <w:tab/>
        </w:r>
        <w:r>
          <w:fldChar w:fldCharType="begin"/>
        </w:r>
        <w:r>
          <w:instrText xml:space="preserve"> PAGEREF _Toc9468 \h </w:instrText>
        </w:r>
        <w:r>
          <w:fldChar w:fldCharType="separate"/>
        </w:r>
        <w:r>
          <w:t>3</w:t>
        </w:r>
        <w:r>
          <w:fldChar w:fldCharType="end"/>
        </w:r>
      </w:hyperlink>
    </w:p>
    <w:p>
      <w:pPr>
        <w:pStyle w:val="TOC1"/>
        <w:tabs>
          <w:tab w:val="right" w:leader="dot" w:pos="8306"/>
        </w:tabs>
      </w:pPr>
      <w:hyperlink w:anchor="_Toc28925" w:history="1">
        <w:r>
          <w:rPr>
            <w:rFonts w:ascii="仿宋" w:eastAsia="仿宋" w:hAnsi="仿宋" w:cs="仿宋" w:hint="eastAsia"/>
            <w:lang w:eastAsia="zh-CN"/>
          </w:rPr>
          <w:t>一、烟气分析仪项目土建工程</w:t>
        </w:r>
        <w:r>
          <w:tab/>
        </w:r>
        <w:r>
          <w:fldChar w:fldCharType="begin"/>
        </w:r>
        <w:r>
          <w:instrText xml:space="preserve"> PAGEREF _Toc28925 \h </w:instrText>
        </w:r>
        <w:r>
          <w:fldChar w:fldCharType="separate"/>
        </w:r>
        <w:r>
          <w:t>3</w:t>
        </w:r>
        <w:r>
          <w:fldChar w:fldCharType="end"/>
        </w:r>
      </w:hyperlink>
    </w:p>
    <w:p>
      <w:pPr>
        <w:pStyle w:val="TOC2"/>
        <w:tabs>
          <w:tab w:val="right" w:leader="dot" w:pos="8306"/>
        </w:tabs>
      </w:pPr>
      <w:hyperlink w:anchor="_Toc18282" w:history="1">
        <w:r>
          <w:rPr>
            <w:rFonts w:ascii="仿宋" w:eastAsia="仿宋" w:hAnsi="仿宋" w:cs="仿宋" w:hint="eastAsia"/>
            <w:lang w:eastAsia="zh-CN"/>
          </w:rPr>
          <w:t>(一)、建筑工程设计原则</w:t>
        </w:r>
        <w:r>
          <w:tab/>
        </w:r>
        <w:r>
          <w:fldChar w:fldCharType="begin"/>
        </w:r>
        <w:r>
          <w:instrText xml:space="preserve"> PAGEREF _Toc18282 \h </w:instrText>
        </w:r>
        <w:r>
          <w:fldChar w:fldCharType="separate"/>
        </w:r>
        <w:r>
          <w:t>3</w:t>
        </w:r>
        <w:r>
          <w:fldChar w:fldCharType="end"/>
        </w:r>
      </w:hyperlink>
    </w:p>
    <w:p>
      <w:pPr>
        <w:pStyle w:val="TOC2"/>
        <w:tabs>
          <w:tab w:val="right" w:leader="dot" w:pos="8306"/>
        </w:tabs>
      </w:pPr>
      <w:hyperlink w:anchor="_Toc21058" w:history="1">
        <w:r>
          <w:rPr>
            <w:rFonts w:ascii="仿宋" w:eastAsia="仿宋" w:hAnsi="仿宋" w:cs="仿宋" w:hint="eastAsia"/>
            <w:lang w:eastAsia="zh-CN"/>
          </w:rPr>
          <w:t>(二)、土建工程设计年限及安全等级</w:t>
        </w:r>
        <w:r>
          <w:tab/>
        </w:r>
        <w:r>
          <w:fldChar w:fldCharType="begin"/>
        </w:r>
        <w:r>
          <w:instrText xml:space="preserve"> PAGEREF _Toc21058 \h </w:instrText>
        </w:r>
        <w:r>
          <w:fldChar w:fldCharType="separate"/>
        </w:r>
        <w:r>
          <w:t>4</w:t>
        </w:r>
        <w:r>
          <w:fldChar w:fldCharType="end"/>
        </w:r>
      </w:hyperlink>
    </w:p>
    <w:p>
      <w:pPr>
        <w:pStyle w:val="TOC2"/>
        <w:tabs>
          <w:tab w:val="right" w:leader="dot" w:pos="8306"/>
        </w:tabs>
      </w:pPr>
      <w:hyperlink w:anchor="_Toc3856" w:history="1">
        <w:r>
          <w:rPr>
            <w:rFonts w:ascii="仿宋" w:eastAsia="仿宋" w:hAnsi="仿宋" w:cs="仿宋" w:hint="eastAsia"/>
            <w:lang w:eastAsia="zh-CN"/>
          </w:rPr>
          <w:t>(三)、建筑工程设计总体要求</w:t>
        </w:r>
        <w:r>
          <w:tab/>
        </w:r>
        <w:r>
          <w:fldChar w:fldCharType="begin"/>
        </w:r>
        <w:r>
          <w:instrText xml:space="preserve"> PAGEREF _Toc3856 \h </w:instrText>
        </w:r>
        <w:r>
          <w:fldChar w:fldCharType="separate"/>
        </w:r>
        <w:r>
          <w:t>5</w:t>
        </w:r>
        <w:r>
          <w:fldChar w:fldCharType="end"/>
        </w:r>
      </w:hyperlink>
    </w:p>
    <w:p>
      <w:pPr>
        <w:pStyle w:val="TOC2"/>
        <w:tabs>
          <w:tab w:val="right" w:leader="dot" w:pos="8306"/>
        </w:tabs>
      </w:pPr>
      <w:hyperlink w:anchor="_Toc27031" w:history="1">
        <w:r>
          <w:rPr>
            <w:rFonts w:ascii="仿宋" w:eastAsia="仿宋" w:hAnsi="仿宋" w:cs="仿宋" w:hint="eastAsia"/>
            <w:lang w:eastAsia="zh-CN"/>
          </w:rPr>
          <w:t>(四)、土建工程建设指标</w:t>
        </w:r>
        <w:r>
          <w:tab/>
        </w:r>
        <w:r>
          <w:fldChar w:fldCharType="begin"/>
        </w:r>
        <w:r>
          <w:instrText xml:space="preserve"> PAGEREF _Toc27031 \h </w:instrText>
        </w:r>
        <w:r>
          <w:fldChar w:fldCharType="separate"/>
        </w:r>
        <w:r>
          <w:t>6</w:t>
        </w:r>
        <w:r>
          <w:fldChar w:fldCharType="end"/>
        </w:r>
      </w:hyperlink>
    </w:p>
    <w:p>
      <w:pPr>
        <w:pStyle w:val="TOC1"/>
        <w:tabs>
          <w:tab w:val="right" w:leader="dot" w:pos="8306"/>
        </w:tabs>
      </w:pPr>
      <w:hyperlink w:anchor="_Toc27747" w:history="1">
        <w:r>
          <w:rPr>
            <w:rFonts w:ascii="仿宋" w:eastAsia="仿宋" w:hAnsi="仿宋" w:cs="仿宋" w:hint="eastAsia"/>
            <w:lang w:eastAsia="zh-CN"/>
          </w:rPr>
          <w:t>二、烟气分析仪项目选址可行性分析</w:t>
        </w:r>
        <w:r>
          <w:tab/>
        </w:r>
        <w:r>
          <w:fldChar w:fldCharType="begin"/>
        </w:r>
        <w:r>
          <w:instrText xml:space="preserve"> PAGEREF _Toc27747 \h </w:instrText>
        </w:r>
        <w:r>
          <w:fldChar w:fldCharType="separate"/>
        </w:r>
        <w:r>
          <w:t>6</w:t>
        </w:r>
        <w:r>
          <w:fldChar w:fldCharType="end"/>
        </w:r>
      </w:hyperlink>
    </w:p>
    <w:p>
      <w:pPr>
        <w:pStyle w:val="TOC2"/>
        <w:tabs>
          <w:tab w:val="right" w:leader="dot" w:pos="8306"/>
        </w:tabs>
      </w:pPr>
      <w:hyperlink w:anchor="_Toc7498" w:history="1">
        <w:r>
          <w:rPr>
            <w:rFonts w:ascii="仿宋" w:eastAsia="仿宋" w:hAnsi="仿宋" w:cs="仿宋" w:hint="eastAsia"/>
            <w:lang w:eastAsia="zh-CN"/>
          </w:rPr>
          <w:t>(一)、烟气分析仪项目选址</w:t>
        </w:r>
        <w:r>
          <w:tab/>
        </w:r>
        <w:r>
          <w:fldChar w:fldCharType="begin"/>
        </w:r>
        <w:r>
          <w:instrText xml:space="preserve"> PAGEREF _Toc7498 \h </w:instrText>
        </w:r>
        <w:r>
          <w:fldChar w:fldCharType="separate"/>
        </w:r>
        <w:r>
          <w:t>6</w:t>
        </w:r>
        <w:r>
          <w:fldChar w:fldCharType="end"/>
        </w:r>
      </w:hyperlink>
    </w:p>
    <w:p>
      <w:pPr>
        <w:pStyle w:val="TOC2"/>
        <w:tabs>
          <w:tab w:val="right" w:leader="dot" w:pos="8306"/>
        </w:tabs>
      </w:pPr>
      <w:hyperlink w:anchor="_Toc19808" w:history="1">
        <w:r>
          <w:rPr>
            <w:rFonts w:ascii="仿宋" w:eastAsia="仿宋" w:hAnsi="仿宋" w:cs="仿宋" w:hint="eastAsia"/>
            <w:lang w:eastAsia="zh-CN"/>
          </w:rPr>
          <w:t>(二)、用地控制指标</w:t>
        </w:r>
        <w:r>
          <w:tab/>
        </w:r>
        <w:r>
          <w:fldChar w:fldCharType="begin"/>
        </w:r>
        <w:r>
          <w:instrText xml:space="preserve"> PAGEREF _Toc19808 \h </w:instrText>
        </w:r>
        <w:r>
          <w:fldChar w:fldCharType="separate"/>
        </w:r>
        <w:r>
          <w:t>6</w:t>
        </w:r>
        <w:r>
          <w:fldChar w:fldCharType="end"/>
        </w:r>
      </w:hyperlink>
    </w:p>
    <w:p>
      <w:pPr>
        <w:pStyle w:val="TOC2"/>
        <w:tabs>
          <w:tab w:val="right" w:leader="dot" w:pos="8306"/>
        </w:tabs>
      </w:pPr>
      <w:hyperlink w:anchor="_Toc26794" w:history="1">
        <w:r>
          <w:rPr>
            <w:rFonts w:ascii="仿宋" w:eastAsia="仿宋" w:hAnsi="仿宋" w:cs="仿宋" w:hint="eastAsia"/>
            <w:lang w:eastAsia="zh-CN"/>
          </w:rPr>
          <w:t>(三)、节约用地措施</w:t>
        </w:r>
        <w:r>
          <w:tab/>
        </w:r>
        <w:r>
          <w:fldChar w:fldCharType="begin"/>
        </w:r>
        <w:r>
          <w:instrText xml:space="preserve"> PAGEREF _Toc26794 \h </w:instrText>
        </w:r>
        <w:r>
          <w:fldChar w:fldCharType="separate"/>
        </w:r>
        <w:r>
          <w:t>8</w:t>
        </w:r>
        <w:r>
          <w:fldChar w:fldCharType="end"/>
        </w:r>
      </w:hyperlink>
    </w:p>
    <w:p>
      <w:pPr>
        <w:pStyle w:val="TOC2"/>
        <w:tabs>
          <w:tab w:val="right" w:leader="dot" w:pos="8306"/>
        </w:tabs>
      </w:pPr>
      <w:hyperlink w:anchor="_Toc30811" w:history="1">
        <w:r>
          <w:rPr>
            <w:rFonts w:ascii="仿宋" w:eastAsia="仿宋" w:hAnsi="仿宋" w:cs="仿宋" w:hint="eastAsia"/>
            <w:lang w:eastAsia="zh-CN"/>
          </w:rPr>
          <w:t>(四)、总图布置方案</w:t>
        </w:r>
        <w:r>
          <w:tab/>
        </w:r>
        <w:r>
          <w:fldChar w:fldCharType="begin"/>
        </w:r>
        <w:r>
          <w:instrText xml:space="preserve"> PAGEREF _Toc30811 \h </w:instrText>
        </w:r>
        <w:r>
          <w:fldChar w:fldCharType="separate"/>
        </w:r>
        <w:r>
          <w:t>9</w:t>
        </w:r>
        <w:r>
          <w:fldChar w:fldCharType="end"/>
        </w:r>
      </w:hyperlink>
    </w:p>
    <w:p>
      <w:pPr>
        <w:pStyle w:val="TOC2"/>
        <w:tabs>
          <w:tab w:val="right" w:leader="dot" w:pos="8306"/>
        </w:tabs>
      </w:pPr>
      <w:hyperlink w:anchor="_Toc14348" w:history="1">
        <w:r>
          <w:rPr>
            <w:rFonts w:ascii="仿宋" w:eastAsia="仿宋" w:hAnsi="仿宋" w:cs="仿宋" w:hint="eastAsia"/>
            <w:lang w:eastAsia="zh-CN"/>
          </w:rPr>
          <w:t>(五)、选址综合评价</w:t>
        </w:r>
        <w:r>
          <w:tab/>
        </w:r>
        <w:r>
          <w:fldChar w:fldCharType="begin"/>
        </w:r>
        <w:r>
          <w:instrText xml:space="preserve"> PAGEREF _Toc14348 \h </w:instrText>
        </w:r>
        <w:r>
          <w:fldChar w:fldCharType="separate"/>
        </w:r>
        <w:r>
          <w:t>10</w:t>
        </w:r>
        <w:r>
          <w:fldChar w:fldCharType="end"/>
        </w:r>
      </w:hyperlink>
    </w:p>
    <w:p>
      <w:pPr>
        <w:pStyle w:val="TOC1"/>
        <w:tabs>
          <w:tab w:val="right" w:leader="dot" w:pos="8306"/>
        </w:tabs>
      </w:pPr>
      <w:hyperlink w:anchor="_Toc12889" w:history="1">
        <w:r>
          <w:rPr>
            <w:rFonts w:ascii="仿宋" w:eastAsia="仿宋" w:hAnsi="仿宋" w:cs="仿宋" w:hint="eastAsia"/>
            <w:lang w:eastAsia="zh-CN"/>
          </w:rPr>
          <w:t>三、烟气分析仪项目危机管理</w:t>
        </w:r>
        <w:r>
          <w:tab/>
        </w:r>
        <w:r>
          <w:fldChar w:fldCharType="begin"/>
        </w:r>
        <w:r>
          <w:instrText xml:space="preserve"> PAGEREF _Toc12889 \h </w:instrText>
        </w:r>
        <w:r>
          <w:fldChar w:fldCharType="separate"/>
        </w:r>
        <w:r>
          <w:t>11</w:t>
        </w:r>
        <w:r>
          <w:fldChar w:fldCharType="end"/>
        </w:r>
      </w:hyperlink>
    </w:p>
    <w:p>
      <w:pPr>
        <w:pStyle w:val="TOC2"/>
        <w:tabs>
          <w:tab w:val="right" w:leader="dot" w:pos="8306"/>
        </w:tabs>
      </w:pPr>
      <w:hyperlink w:anchor="_Toc17988" w:history="1">
        <w:r>
          <w:rPr>
            <w:rFonts w:ascii="仿宋" w:eastAsia="仿宋" w:hAnsi="仿宋" w:cs="仿宋" w:hint="eastAsia"/>
            <w:lang w:eastAsia="zh-CN"/>
          </w:rPr>
          <w:t>(一)、危机预警与识别</w:t>
        </w:r>
        <w:r>
          <w:tab/>
        </w:r>
        <w:r>
          <w:fldChar w:fldCharType="begin"/>
        </w:r>
        <w:r>
          <w:instrText xml:space="preserve"> PAGEREF _Toc17988 \h </w:instrText>
        </w:r>
        <w:r>
          <w:fldChar w:fldCharType="separate"/>
        </w:r>
        <w:r>
          <w:t>11</w:t>
        </w:r>
        <w:r>
          <w:fldChar w:fldCharType="end"/>
        </w:r>
      </w:hyperlink>
    </w:p>
    <w:p>
      <w:pPr>
        <w:pStyle w:val="TOC2"/>
        <w:tabs>
          <w:tab w:val="right" w:leader="dot" w:pos="8306"/>
        </w:tabs>
      </w:pPr>
      <w:hyperlink w:anchor="_Toc13628" w:history="1">
        <w:r>
          <w:rPr>
            <w:rFonts w:ascii="仿宋" w:eastAsia="仿宋" w:hAnsi="仿宋" w:cs="仿宋" w:hint="eastAsia"/>
            <w:lang w:eastAsia="zh-CN"/>
          </w:rPr>
          <w:t>(二)、危机应对与恢复</w:t>
        </w:r>
        <w:r>
          <w:tab/>
        </w:r>
        <w:r>
          <w:fldChar w:fldCharType="begin"/>
        </w:r>
        <w:r>
          <w:instrText xml:space="preserve"> PAGEREF _Toc13628 \h </w:instrText>
        </w:r>
        <w:r>
          <w:fldChar w:fldCharType="separate"/>
        </w:r>
        <w:r>
          <w:t>12</w:t>
        </w:r>
        <w:r>
          <w:fldChar w:fldCharType="end"/>
        </w:r>
      </w:hyperlink>
    </w:p>
    <w:p>
      <w:pPr>
        <w:pStyle w:val="TOC1"/>
        <w:tabs>
          <w:tab w:val="right" w:leader="dot" w:pos="8306"/>
        </w:tabs>
      </w:pPr>
      <w:hyperlink w:anchor="_Toc3742" w:history="1">
        <w:r>
          <w:rPr>
            <w:rFonts w:ascii="仿宋" w:eastAsia="仿宋" w:hAnsi="仿宋" w:cs="仿宋" w:hint="eastAsia"/>
            <w:lang w:eastAsia="zh-CN"/>
          </w:rPr>
          <w:t>四、烟气分析仪项目概论</w:t>
        </w:r>
        <w:r>
          <w:tab/>
        </w:r>
        <w:r>
          <w:fldChar w:fldCharType="begin"/>
        </w:r>
        <w:r>
          <w:instrText xml:space="preserve"> PAGEREF _Toc3742 \h </w:instrText>
        </w:r>
        <w:r>
          <w:fldChar w:fldCharType="separate"/>
        </w:r>
        <w:r>
          <w:t>14</w:t>
        </w:r>
        <w:r>
          <w:fldChar w:fldCharType="end"/>
        </w:r>
      </w:hyperlink>
    </w:p>
    <w:p>
      <w:pPr>
        <w:pStyle w:val="TOC2"/>
        <w:tabs>
          <w:tab w:val="right" w:leader="dot" w:pos="8306"/>
        </w:tabs>
      </w:pPr>
      <w:hyperlink w:anchor="_Toc23621" w:history="1">
        <w:r>
          <w:rPr>
            <w:rFonts w:ascii="仿宋" w:eastAsia="仿宋" w:hAnsi="仿宋" w:cs="仿宋" w:hint="eastAsia"/>
            <w:lang w:eastAsia="zh-CN"/>
          </w:rPr>
          <w:t>(一)、烟气分析仪项目概况</w:t>
        </w:r>
        <w:r>
          <w:tab/>
        </w:r>
        <w:r>
          <w:fldChar w:fldCharType="begin"/>
        </w:r>
        <w:r>
          <w:instrText xml:space="preserve"> PAGEREF _Toc23621 \h </w:instrText>
        </w:r>
        <w:r>
          <w:fldChar w:fldCharType="separate"/>
        </w:r>
        <w:r>
          <w:t>14</w:t>
        </w:r>
        <w:r>
          <w:fldChar w:fldCharType="end"/>
        </w:r>
      </w:hyperlink>
    </w:p>
    <w:p>
      <w:pPr>
        <w:pStyle w:val="TOC2"/>
        <w:tabs>
          <w:tab w:val="right" w:leader="dot" w:pos="8306"/>
        </w:tabs>
      </w:pPr>
      <w:hyperlink w:anchor="_Toc16343" w:history="1">
        <w:r>
          <w:rPr>
            <w:rFonts w:ascii="仿宋" w:eastAsia="仿宋" w:hAnsi="仿宋" w:cs="仿宋" w:hint="eastAsia"/>
            <w:lang w:eastAsia="zh-CN"/>
          </w:rPr>
          <w:t>(二)、烟气分析仪项目目标</w:t>
        </w:r>
        <w:r>
          <w:tab/>
        </w:r>
        <w:r>
          <w:fldChar w:fldCharType="begin"/>
        </w:r>
        <w:r>
          <w:instrText xml:space="preserve"> PAGEREF _Toc16343 \h </w:instrText>
        </w:r>
        <w:r>
          <w:fldChar w:fldCharType="separate"/>
        </w:r>
        <w:r>
          <w:t>16</w:t>
        </w:r>
        <w:r>
          <w:fldChar w:fldCharType="end"/>
        </w:r>
      </w:hyperlink>
    </w:p>
    <w:p>
      <w:pPr>
        <w:pStyle w:val="TOC2"/>
        <w:tabs>
          <w:tab w:val="right" w:leader="dot" w:pos="8306"/>
        </w:tabs>
      </w:pPr>
      <w:hyperlink w:anchor="_Toc25021" w:history="1">
        <w:r>
          <w:rPr>
            <w:rFonts w:ascii="仿宋" w:eastAsia="仿宋" w:hAnsi="仿宋" w:cs="仿宋" w:hint="eastAsia"/>
            <w:lang w:eastAsia="zh-CN"/>
          </w:rPr>
          <w:t>(三)、烟气分析仪项目提出的理由</w:t>
        </w:r>
        <w:r>
          <w:tab/>
        </w:r>
        <w:r>
          <w:fldChar w:fldCharType="begin"/>
        </w:r>
        <w:r>
          <w:instrText xml:space="preserve"> PAGEREF _Toc25021 \h </w:instrText>
        </w:r>
        <w:r>
          <w:fldChar w:fldCharType="separate"/>
        </w:r>
        <w:r>
          <w:t>17</w:t>
        </w:r>
        <w:r>
          <w:fldChar w:fldCharType="end"/>
        </w:r>
      </w:hyperlink>
    </w:p>
    <w:p>
      <w:pPr>
        <w:pStyle w:val="TOC2"/>
        <w:tabs>
          <w:tab w:val="right" w:leader="dot" w:pos="8306"/>
        </w:tabs>
      </w:pPr>
      <w:hyperlink w:anchor="_Toc16296" w:history="1">
        <w:r>
          <w:rPr>
            <w:rFonts w:ascii="仿宋" w:eastAsia="仿宋" w:hAnsi="仿宋" w:cs="仿宋" w:hint="eastAsia"/>
            <w:lang w:eastAsia="zh-CN"/>
          </w:rPr>
          <w:t>(四)、烟气分析仪项目意义</w:t>
        </w:r>
        <w:r>
          <w:tab/>
        </w:r>
        <w:r>
          <w:fldChar w:fldCharType="begin"/>
        </w:r>
        <w:r>
          <w:instrText xml:space="preserve"> PAGEREF _Toc16296 \h </w:instrText>
        </w:r>
        <w:r>
          <w:fldChar w:fldCharType="separate"/>
        </w:r>
        <w:r>
          <w:t>19</w:t>
        </w:r>
        <w:r>
          <w:fldChar w:fldCharType="end"/>
        </w:r>
      </w:hyperlink>
    </w:p>
    <w:p>
      <w:pPr>
        <w:pStyle w:val="TOC2"/>
        <w:tabs>
          <w:tab w:val="right" w:leader="dot" w:pos="8306"/>
        </w:tabs>
      </w:pPr>
      <w:hyperlink w:anchor="_Toc7872" w:history="1">
        <w:r>
          <w:rPr>
            <w:rFonts w:ascii="仿宋" w:eastAsia="仿宋" w:hAnsi="仿宋" w:cs="仿宋" w:hint="eastAsia"/>
            <w:lang w:eastAsia="zh-CN"/>
          </w:rPr>
          <w:t>(五)、烟气分析仪项目背景</w:t>
        </w:r>
        <w:r>
          <w:tab/>
        </w:r>
        <w:r>
          <w:fldChar w:fldCharType="begin"/>
        </w:r>
        <w:r>
          <w:instrText xml:space="preserve"> PAGEREF _Toc7872 \h </w:instrText>
        </w:r>
        <w:r>
          <w:fldChar w:fldCharType="separate"/>
        </w:r>
        <w:r>
          <w:t>20</w:t>
        </w:r>
        <w:r>
          <w:fldChar w:fldCharType="end"/>
        </w:r>
      </w:hyperlink>
    </w:p>
    <w:p>
      <w:pPr>
        <w:pStyle w:val="TOC1"/>
        <w:tabs>
          <w:tab w:val="right" w:leader="dot" w:pos="8306"/>
        </w:tabs>
      </w:pPr>
      <w:hyperlink w:anchor="_Toc3040" w:history="1">
        <w:r>
          <w:rPr>
            <w:rFonts w:ascii="仿宋" w:eastAsia="仿宋" w:hAnsi="仿宋" w:cs="仿宋" w:hint="eastAsia"/>
            <w:lang w:eastAsia="zh-CN"/>
          </w:rPr>
          <w:t>五、工艺说明</w:t>
        </w:r>
        <w:r>
          <w:tab/>
        </w:r>
        <w:r>
          <w:fldChar w:fldCharType="begin"/>
        </w:r>
        <w:r>
          <w:instrText xml:space="preserve"> PAGEREF _Toc3040 \h </w:instrText>
        </w:r>
        <w:r>
          <w:fldChar w:fldCharType="separate"/>
        </w:r>
        <w:r>
          <w:t>20</w:t>
        </w:r>
        <w:r>
          <w:fldChar w:fldCharType="end"/>
        </w:r>
      </w:hyperlink>
    </w:p>
    <w:p>
      <w:pPr>
        <w:pStyle w:val="TOC2"/>
        <w:tabs>
          <w:tab w:val="right" w:leader="dot" w:pos="8306"/>
        </w:tabs>
      </w:pPr>
      <w:hyperlink w:anchor="_Toc1660" w:history="1">
        <w:r>
          <w:rPr>
            <w:rFonts w:ascii="仿宋" w:eastAsia="仿宋" w:hAnsi="仿宋" w:cs="仿宋" w:hint="eastAsia"/>
            <w:lang w:eastAsia="zh-CN"/>
          </w:rPr>
          <w:t>(一)、技术管理特点</w:t>
        </w:r>
        <w:r>
          <w:tab/>
        </w:r>
        <w:r>
          <w:fldChar w:fldCharType="begin"/>
        </w:r>
        <w:r>
          <w:instrText xml:space="preserve"> PAGEREF _Toc1660 \h </w:instrText>
        </w:r>
        <w:r>
          <w:fldChar w:fldCharType="separate"/>
        </w:r>
        <w:r>
          <w:t>20</w:t>
        </w:r>
        <w:r>
          <w:fldChar w:fldCharType="end"/>
        </w:r>
      </w:hyperlink>
    </w:p>
    <w:p>
      <w:pPr>
        <w:pStyle w:val="TOC2"/>
        <w:tabs>
          <w:tab w:val="right" w:leader="dot" w:pos="8306"/>
        </w:tabs>
      </w:pPr>
      <w:hyperlink w:anchor="_Toc27939" w:history="1">
        <w:r>
          <w:rPr>
            <w:rFonts w:ascii="仿宋" w:eastAsia="仿宋" w:hAnsi="仿宋" w:cs="仿宋" w:hint="eastAsia"/>
            <w:lang w:eastAsia="zh-CN"/>
          </w:rPr>
          <w:t>(二)、烟气分析仪项目工艺技术设计方案</w:t>
        </w:r>
        <w:r>
          <w:tab/>
        </w:r>
        <w:r>
          <w:fldChar w:fldCharType="begin"/>
        </w:r>
        <w:r>
          <w:instrText xml:space="preserve"> PAGEREF _Toc27939 \h </w:instrText>
        </w:r>
        <w:r>
          <w:fldChar w:fldCharType="separate"/>
        </w:r>
        <w:r>
          <w:t>22</w:t>
        </w:r>
        <w:r>
          <w:fldChar w:fldCharType="end"/>
        </w:r>
      </w:hyperlink>
    </w:p>
    <w:p>
      <w:pPr>
        <w:pStyle w:val="TOC2"/>
        <w:tabs>
          <w:tab w:val="right" w:leader="dot" w:pos="8306"/>
        </w:tabs>
      </w:pPr>
      <w:hyperlink w:anchor="_Toc8299" w:history="1">
        <w:r>
          <w:rPr>
            <w:rFonts w:ascii="仿宋" w:eastAsia="仿宋" w:hAnsi="仿宋" w:cs="仿宋" w:hint="eastAsia"/>
            <w:lang w:eastAsia="zh-CN"/>
          </w:rPr>
          <w:t>(三)、设备选型方案</w:t>
        </w:r>
        <w:r>
          <w:tab/>
        </w:r>
        <w:r>
          <w:fldChar w:fldCharType="begin"/>
        </w:r>
        <w:r>
          <w:instrText xml:space="preserve"> PAGEREF _Toc8299 \h </w:instrText>
        </w:r>
        <w:r>
          <w:fldChar w:fldCharType="separate"/>
        </w:r>
        <w:r>
          <w:t>23</w:t>
        </w:r>
        <w:r>
          <w:fldChar w:fldCharType="end"/>
        </w:r>
      </w:hyperlink>
    </w:p>
    <w:p>
      <w:pPr>
        <w:pStyle w:val="TOC1"/>
        <w:tabs>
          <w:tab w:val="right" w:leader="dot" w:pos="8306"/>
        </w:tabs>
      </w:pPr>
      <w:hyperlink w:anchor="_Toc20679" w:history="1">
        <w:r>
          <w:rPr>
            <w:rFonts w:ascii="仿宋" w:eastAsia="仿宋" w:hAnsi="仿宋" w:cs="仿宋" w:hint="eastAsia"/>
            <w:lang w:eastAsia="zh-CN"/>
          </w:rPr>
          <w:t>六、产品规划分析</w:t>
        </w:r>
        <w:r>
          <w:tab/>
        </w:r>
        <w:r>
          <w:fldChar w:fldCharType="begin"/>
        </w:r>
        <w:r>
          <w:instrText xml:space="preserve"> PAGEREF _Toc20679 \h </w:instrText>
        </w:r>
        <w:r>
          <w:fldChar w:fldCharType="separate"/>
        </w:r>
        <w:r>
          <w:t>24</w:t>
        </w:r>
        <w:r>
          <w:fldChar w:fldCharType="end"/>
        </w:r>
      </w:hyperlink>
    </w:p>
    <w:p>
      <w:pPr>
        <w:pStyle w:val="TOC2"/>
        <w:tabs>
          <w:tab w:val="right" w:leader="dot" w:pos="8306"/>
        </w:tabs>
      </w:pPr>
      <w:hyperlink w:anchor="_Toc8524" w:history="1">
        <w:r>
          <w:rPr>
            <w:rFonts w:ascii="仿宋" w:eastAsia="仿宋" w:hAnsi="仿宋" w:cs="仿宋" w:hint="eastAsia"/>
            <w:lang w:eastAsia="zh-CN"/>
          </w:rPr>
          <w:t>(一)、产品规划</w:t>
        </w:r>
        <w:r>
          <w:tab/>
        </w:r>
        <w:r>
          <w:fldChar w:fldCharType="begin"/>
        </w:r>
        <w:r>
          <w:instrText xml:space="preserve"> PAGEREF _Toc8524 \h </w:instrText>
        </w:r>
        <w:r>
          <w:fldChar w:fldCharType="separate"/>
        </w:r>
        <w:r>
          <w:t>24</w:t>
        </w:r>
        <w:r>
          <w:fldChar w:fldCharType="end"/>
        </w:r>
      </w:hyperlink>
    </w:p>
    <w:p>
      <w:pPr>
        <w:pStyle w:val="TOC2"/>
        <w:tabs>
          <w:tab w:val="right" w:leader="dot" w:pos="8306"/>
        </w:tabs>
      </w:pPr>
      <w:hyperlink w:anchor="_Toc2657" w:history="1">
        <w:r>
          <w:rPr>
            <w:rFonts w:ascii="仿宋" w:eastAsia="仿宋" w:hAnsi="仿宋" w:cs="仿宋" w:hint="eastAsia"/>
            <w:lang w:eastAsia="zh-CN"/>
          </w:rPr>
          <w:t>(二)、建设规模</w:t>
        </w:r>
        <w:r>
          <w:tab/>
        </w:r>
        <w:r>
          <w:fldChar w:fldCharType="begin"/>
        </w:r>
        <w:r>
          <w:instrText xml:space="preserve"> PAGEREF _Toc2657 \h </w:instrText>
        </w:r>
        <w:r>
          <w:fldChar w:fldCharType="separate"/>
        </w:r>
        <w:r>
          <w:t>25</w:t>
        </w:r>
        <w:r>
          <w:fldChar w:fldCharType="end"/>
        </w:r>
      </w:hyperlink>
    </w:p>
    <w:p>
      <w:pPr>
        <w:pStyle w:val="TOC1"/>
        <w:tabs>
          <w:tab w:val="right" w:leader="dot" w:pos="8306"/>
        </w:tabs>
      </w:pPr>
      <w:hyperlink w:anchor="_Toc228" w:history="1">
        <w:r>
          <w:rPr>
            <w:rFonts w:ascii="仿宋" w:eastAsia="仿宋" w:hAnsi="仿宋" w:cs="仿宋" w:hint="eastAsia"/>
            <w:lang w:eastAsia="zh-CN"/>
          </w:rPr>
          <w:t>七、生产安全保护</w:t>
        </w:r>
        <w:r>
          <w:tab/>
        </w:r>
        <w:r>
          <w:fldChar w:fldCharType="begin"/>
        </w:r>
        <w:r>
          <w:instrText xml:space="preserve"> PAGEREF _Toc228 \h </w:instrText>
        </w:r>
        <w:r>
          <w:fldChar w:fldCharType="separate"/>
        </w:r>
        <w:r>
          <w:t>26</w:t>
        </w:r>
        <w:r>
          <w:fldChar w:fldCharType="end"/>
        </w:r>
      </w:hyperlink>
    </w:p>
    <w:p>
      <w:pPr>
        <w:pStyle w:val="TOC2"/>
        <w:tabs>
          <w:tab w:val="right" w:leader="dot" w:pos="8306"/>
        </w:tabs>
      </w:pPr>
      <w:hyperlink w:anchor="_Toc774" w:history="1">
        <w:r>
          <w:rPr>
            <w:rFonts w:ascii="仿宋" w:eastAsia="仿宋" w:hAnsi="仿宋" w:cs="仿宋" w:hint="eastAsia"/>
            <w:lang w:eastAsia="zh-CN"/>
          </w:rPr>
          <w:t>(一)、消防安全</w:t>
        </w:r>
        <w:r>
          <w:tab/>
        </w:r>
        <w:r>
          <w:fldChar w:fldCharType="begin"/>
        </w:r>
        <w:r>
          <w:instrText xml:space="preserve"> PAGEREF _Toc774 \h </w:instrText>
        </w:r>
        <w:r>
          <w:fldChar w:fldCharType="separate"/>
        </w:r>
        <w:r>
          <w:t>26</w:t>
        </w:r>
        <w:r>
          <w:fldChar w:fldCharType="end"/>
        </w:r>
      </w:hyperlink>
    </w:p>
    <w:p>
      <w:pPr>
        <w:pStyle w:val="TOC2"/>
        <w:tabs>
          <w:tab w:val="right" w:leader="dot" w:pos="8306"/>
        </w:tabs>
      </w:pPr>
      <w:hyperlink w:anchor="_Toc6864" w:history="1">
        <w:r>
          <w:rPr>
            <w:rFonts w:ascii="仿宋" w:eastAsia="仿宋" w:hAnsi="仿宋" w:cs="仿宋" w:hint="eastAsia"/>
            <w:lang w:eastAsia="zh-CN"/>
          </w:rPr>
          <w:t>(二)、防火防爆总图布置措施</w:t>
        </w:r>
        <w:r>
          <w:tab/>
        </w:r>
        <w:r>
          <w:fldChar w:fldCharType="begin"/>
        </w:r>
        <w:r>
          <w:instrText xml:space="preserve"> PAGEREF _Toc6864 \h </w:instrText>
        </w:r>
        <w:r>
          <w:fldChar w:fldCharType="separate"/>
        </w:r>
        <w:r>
          <w:t>28</w:t>
        </w:r>
        <w:r>
          <w:fldChar w:fldCharType="end"/>
        </w:r>
      </w:hyperlink>
    </w:p>
    <w:p>
      <w:pPr>
        <w:pStyle w:val="TOC2"/>
        <w:tabs>
          <w:tab w:val="right" w:leader="dot" w:pos="8306"/>
        </w:tabs>
      </w:pPr>
      <w:hyperlink w:anchor="_Toc19278" w:history="1">
        <w:r>
          <w:rPr>
            <w:rFonts w:ascii="仿宋" w:eastAsia="仿宋" w:hAnsi="仿宋" w:cs="仿宋" w:hint="eastAsia"/>
            <w:lang w:eastAsia="zh-CN"/>
          </w:rPr>
          <w:t>(三)、自然灾害防范措施</w:t>
        </w:r>
        <w:r>
          <w:tab/>
        </w:r>
        <w:r>
          <w:fldChar w:fldCharType="begin"/>
        </w:r>
        <w:r>
          <w:instrText xml:space="preserve"> PAGEREF _Toc19278 \h </w:instrText>
        </w:r>
        <w:r>
          <w:fldChar w:fldCharType="separate"/>
        </w:r>
        <w:r>
          <w:t>28</w:t>
        </w:r>
        <w:r>
          <w:fldChar w:fldCharType="end"/>
        </w:r>
      </w:hyperlink>
    </w:p>
    <w:p>
      <w:pPr>
        <w:pStyle w:val="TOC2"/>
        <w:tabs>
          <w:tab w:val="right" w:leader="dot" w:pos="8306"/>
        </w:tabs>
      </w:pPr>
      <w:hyperlink w:anchor="_Toc6901" w:history="1">
        <w:r>
          <w:rPr>
            <w:rFonts w:ascii="仿宋" w:eastAsia="仿宋" w:hAnsi="仿宋" w:cs="仿宋" w:hint="eastAsia"/>
            <w:lang w:eastAsia="zh-CN"/>
          </w:rPr>
          <w:t>(四)、安全色及安全标志使用要求</w:t>
        </w:r>
        <w:r>
          <w:tab/>
        </w:r>
        <w:r>
          <w:fldChar w:fldCharType="begin"/>
        </w:r>
        <w:r>
          <w:instrText xml:space="preserve"> PAGEREF _Toc6901 \h </w:instrText>
        </w:r>
        <w:r>
          <w:fldChar w:fldCharType="separate"/>
        </w:r>
        <w:r>
          <w:t>29</w:t>
        </w:r>
        <w:r>
          <w:fldChar w:fldCharType="end"/>
        </w:r>
      </w:hyperlink>
    </w:p>
    <w:p>
      <w:pPr>
        <w:pStyle w:val="TOC2"/>
        <w:tabs>
          <w:tab w:val="right" w:leader="dot" w:pos="8306"/>
        </w:tabs>
      </w:pPr>
      <w:hyperlink w:anchor="_Toc28302" w:history="1">
        <w:r>
          <w:rPr>
            <w:rFonts w:ascii="仿宋" w:eastAsia="仿宋" w:hAnsi="仿宋" w:cs="仿宋" w:hint="eastAsia"/>
            <w:lang w:eastAsia="zh-CN"/>
          </w:rPr>
          <w:t>(五)、防尘防毒措施</w:t>
        </w:r>
        <w:r>
          <w:tab/>
        </w:r>
        <w:r>
          <w:fldChar w:fldCharType="begin"/>
        </w:r>
        <w:r>
          <w:instrText xml:space="preserve"> PAGEREF _Toc28302 \h </w:instrText>
        </w:r>
        <w:r>
          <w:fldChar w:fldCharType="separate"/>
        </w:r>
        <w:r>
          <w:t>30</w:t>
        </w:r>
        <w:r>
          <w:fldChar w:fldCharType="end"/>
        </w:r>
      </w:hyperlink>
    </w:p>
    <w:p>
      <w:pPr>
        <w:pStyle w:val="TOC2"/>
        <w:tabs>
          <w:tab w:val="right" w:leader="dot" w:pos="8306"/>
        </w:tabs>
      </w:pPr>
      <w:hyperlink w:anchor="_Toc14921" w:history="1">
        <w:r>
          <w:rPr>
            <w:rFonts w:ascii="仿宋" w:eastAsia="仿宋" w:hAnsi="仿宋" w:cs="仿宋" w:hint="eastAsia"/>
            <w:lang w:eastAsia="zh-CN"/>
          </w:rPr>
          <w:t>(六)、防静电、触电防护及防雷措施</w:t>
        </w:r>
        <w:r>
          <w:tab/>
        </w:r>
        <w:r>
          <w:fldChar w:fldCharType="begin"/>
        </w:r>
        <w:r>
          <w:instrText xml:space="preserve"> PAGEREF _Toc14921 \h </w:instrText>
        </w:r>
        <w:r>
          <w:fldChar w:fldCharType="separate"/>
        </w:r>
        <w:r>
          <w:t>31</w:t>
        </w:r>
        <w:r>
          <w:fldChar w:fldCharType="end"/>
        </w:r>
      </w:hyperlink>
    </w:p>
    <w:p>
      <w:pPr>
        <w:pStyle w:val="TOC2"/>
        <w:tabs>
          <w:tab w:val="right" w:leader="dot" w:pos="8306"/>
        </w:tabs>
      </w:pPr>
      <w:hyperlink w:anchor="_Toc6389" w:history="1">
        <w:r>
          <w:rPr>
            <w:rFonts w:ascii="仿宋" w:eastAsia="仿宋" w:hAnsi="仿宋" w:cs="仿宋" w:hint="eastAsia"/>
            <w:lang w:eastAsia="zh-CN"/>
          </w:rPr>
          <w:t>(七)、机械设备安全保障措施</w:t>
        </w:r>
        <w:r>
          <w:tab/>
        </w:r>
        <w:r>
          <w:fldChar w:fldCharType="begin"/>
        </w:r>
        <w:r>
          <w:instrText xml:space="preserve"> PAGEREF _Toc6389 \h </w:instrText>
        </w:r>
        <w:r>
          <w:fldChar w:fldCharType="separate"/>
        </w:r>
        <w:r>
          <w:t>33</w:t>
        </w:r>
        <w:r>
          <w:fldChar w:fldCharType="end"/>
        </w:r>
      </w:hyperlink>
    </w:p>
    <w:p>
      <w:pPr>
        <w:pStyle w:val="TOC1"/>
        <w:tabs>
          <w:tab w:val="right" w:leader="dot" w:pos="8306"/>
        </w:tabs>
      </w:pPr>
      <w:hyperlink w:anchor="_Toc14091" w:history="1">
        <w:r>
          <w:rPr>
            <w:rFonts w:ascii="仿宋" w:eastAsia="仿宋" w:hAnsi="仿宋" w:cs="仿宋" w:hint="eastAsia"/>
            <w:lang w:eastAsia="zh-CN"/>
          </w:rPr>
          <w:t>八、烟气分析仪项目人力资源培养与发展</w:t>
        </w:r>
        <w:r>
          <w:tab/>
        </w:r>
        <w:r>
          <w:fldChar w:fldCharType="begin"/>
        </w:r>
        <w:r>
          <w:instrText xml:space="preserve"> PAGEREF _Toc14091 \h </w:instrText>
        </w:r>
        <w:r>
          <w:fldChar w:fldCharType="separate"/>
        </w:r>
        <w:r>
          <w:t>34</w:t>
        </w:r>
        <w:r>
          <w:fldChar w:fldCharType="end"/>
        </w:r>
      </w:hyperlink>
    </w:p>
    <w:p>
      <w:pPr>
        <w:pStyle w:val="TOC2"/>
        <w:tabs>
          <w:tab w:val="right" w:leader="dot" w:pos="8306"/>
        </w:tabs>
      </w:pPr>
      <w:hyperlink w:anchor="_Toc28518" w:history="1">
        <w:r>
          <w:rPr>
            <w:rFonts w:ascii="仿宋" w:eastAsia="仿宋" w:hAnsi="仿宋" w:cs="仿宋" w:hint="eastAsia"/>
            <w:lang w:eastAsia="zh-CN"/>
          </w:rPr>
          <w:t>(一)、人才需求与规划</w:t>
        </w:r>
        <w:r>
          <w:tab/>
        </w:r>
        <w:r>
          <w:fldChar w:fldCharType="begin"/>
        </w:r>
        <w:r>
          <w:instrText xml:space="preserve"> PAGEREF _Toc28518 \h </w:instrText>
        </w:r>
        <w:r>
          <w:fldChar w:fldCharType="separate"/>
        </w:r>
        <w:r>
          <w:t>34</w:t>
        </w:r>
        <w:r>
          <w:fldChar w:fldCharType="end"/>
        </w:r>
      </w:hyperlink>
    </w:p>
    <w:p>
      <w:pPr>
        <w:pStyle w:val="TOC2"/>
        <w:tabs>
          <w:tab w:val="right" w:leader="dot" w:pos="8306"/>
        </w:tabs>
      </w:pPr>
      <w:hyperlink w:anchor="_Toc2988" w:history="1">
        <w:r>
          <w:rPr>
            <w:rFonts w:ascii="仿宋" w:eastAsia="仿宋" w:hAnsi="仿宋" w:cs="仿宋" w:hint="eastAsia"/>
            <w:lang w:eastAsia="zh-CN"/>
          </w:rPr>
          <w:t>(二)、培训与发展计划</w:t>
        </w:r>
        <w:r>
          <w:tab/>
        </w:r>
        <w:r>
          <w:fldChar w:fldCharType="begin"/>
        </w:r>
        <w:r>
          <w:instrText xml:space="preserve"> PAGEREF _Toc2988 \h </w:instrText>
        </w:r>
        <w:r>
          <w:fldChar w:fldCharType="separate"/>
        </w:r>
        <w:r>
          <w:t>34</w:t>
        </w:r>
        <w:r>
          <w:fldChar w:fldCharType="end"/>
        </w:r>
      </w:hyperlink>
    </w:p>
    <w:p>
      <w:pPr>
        <w:pStyle w:val="TOC1"/>
        <w:tabs>
          <w:tab w:val="right" w:leader="dot" w:pos="8306"/>
        </w:tabs>
      </w:pPr>
      <w:hyperlink w:anchor="_Toc12102" w:history="1">
        <w:r>
          <w:rPr>
            <w:rFonts w:ascii="仿宋" w:eastAsia="仿宋" w:hAnsi="仿宋" w:cs="仿宋" w:hint="eastAsia"/>
            <w:lang w:eastAsia="zh-CN"/>
          </w:rPr>
          <w:t>九、烟气分析仪项目技术管理</w:t>
        </w:r>
        <w:r>
          <w:tab/>
        </w:r>
        <w:r>
          <w:fldChar w:fldCharType="begin"/>
        </w:r>
        <w:r>
          <w:instrText xml:space="preserve"> PAGEREF _Toc12102 \h </w:instrText>
        </w:r>
        <w:r>
          <w:fldChar w:fldCharType="separate"/>
        </w:r>
        <w:r>
          <w:t>35</w:t>
        </w:r>
        <w:r>
          <w:fldChar w:fldCharType="end"/>
        </w:r>
      </w:hyperlink>
    </w:p>
    <w:p>
      <w:pPr>
        <w:pStyle w:val="TOC2"/>
        <w:tabs>
          <w:tab w:val="right" w:leader="dot" w:pos="8306"/>
        </w:tabs>
      </w:pPr>
      <w:hyperlink w:anchor="_Toc16874" w:history="1">
        <w:r>
          <w:rPr>
            <w:rFonts w:ascii="仿宋" w:eastAsia="仿宋" w:hAnsi="仿宋" w:cs="仿宋" w:hint="eastAsia"/>
            <w:lang w:eastAsia="zh-CN"/>
          </w:rPr>
          <w:t>(一)、技术方案选用方向</w:t>
        </w:r>
        <w:r>
          <w:tab/>
        </w:r>
        <w:r>
          <w:fldChar w:fldCharType="begin"/>
        </w:r>
        <w:r>
          <w:instrText xml:space="preserve"> PAGEREF _Toc16874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74" w:history="1">
        <w:r>
          <w:rPr>
            <w:rFonts w:ascii="仿宋" w:eastAsia="仿宋" w:hAnsi="仿宋" w:cs="仿宋" w:hint="eastAsia"/>
            <w:lang w:eastAsia="zh-CN"/>
          </w:rPr>
          <w:t>(二)、工艺技术方案选用原则</w:t>
        </w:r>
        <w:r>
          <w:tab/>
        </w:r>
        <w:r>
          <w:fldChar w:fldCharType="begin"/>
        </w:r>
        <w:r>
          <w:instrText xml:space="preserve"> PAGEREF _Toc7574 \h </w:instrText>
        </w:r>
        <w:r>
          <w:fldChar w:fldCharType="separate"/>
        </w:r>
        <w:r>
          <w:t>37</w:t>
        </w:r>
        <w:r>
          <w:fldChar w:fldCharType="end"/>
        </w:r>
      </w:hyperlink>
    </w:p>
    <w:p>
      <w:pPr>
        <w:pStyle w:val="TOC2"/>
        <w:tabs>
          <w:tab w:val="right" w:leader="dot" w:pos="8306"/>
        </w:tabs>
      </w:pPr>
      <w:hyperlink w:anchor="_Toc27640" w:history="1">
        <w:r>
          <w:rPr>
            <w:rFonts w:ascii="仿宋" w:eastAsia="仿宋" w:hAnsi="仿宋" w:cs="仿宋" w:hint="eastAsia"/>
            <w:lang w:eastAsia="zh-CN"/>
          </w:rPr>
          <w:t>(三)、工艺技术方案要求</w:t>
        </w:r>
        <w:r>
          <w:tab/>
        </w:r>
        <w:r>
          <w:fldChar w:fldCharType="begin"/>
        </w:r>
        <w:r>
          <w:instrText xml:space="preserve"> PAGEREF _Toc27640 \h </w:instrText>
        </w:r>
        <w:r>
          <w:fldChar w:fldCharType="separate"/>
        </w:r>
        <w:r>
          <w:t>39</w:t>
        </w:r>
        <w:r>
          <w:fldChar w:fldCharType="end"/>
        </w:r>
      </w:hyperlink>
    </w:p>
    <w:p>
      <w:pPr>
        <w:pStyle w:val="TOC1"/>
        <w:tabs>
          <w:tab w:val="right" w:leader="dot" w:pos="8306"/>
        </w:tabs>
      </w:pPr>
      <w:hyperlink w:anchor="_Toc18454" w:history="1">
        <w:r>
          <w:rPr>
            <w:rFonts w:ascii="仿宋" w:eastAsia="仿宋" w:hAnsi="仿宋" w:cs="仿宋" w:hint="eastAsia"/>
            <w:lang w:eastAsia="zh-CN"/>
          </w:rPr>
          <w:t>十、烟气分析仪项目投资规划</w:t>
        </w:r>
        <w:r>
          <w:tab/>
        </w:r>
        <w:r>
          <w:fldChar w:fldCharType="begin"/>
        </w:r>
        <w:r>
          <w:instrText xml:space="preserve"> PAGEREF _Toc18454 \h </w:instrText>
        </w:r>
        <w:r>
          <w:fldChar w:fldCharType="separate"/>
        </w:r>
        <w:r>
          <w:t>41</w:t>
        </w:r>
        <w:r>
          <w:fldChar w:fldCharType="end"/>
        </w:r>
      </w:hyperlink>
    </w:p>
    <w:p>
      <w:pPr>
        <w:pStyle w:val="TOC2"/>
        <w:tabs>
          <w:tab w:val="right" w:leader="dot" w:pos="8306"/>
        </w:tabs>
      </w:pPr>
      <w:hyperlink w:anchor="_Toc23456" w:history="1">
        <w:r>
          <w:rPr>
            <w:rFonts w:ascii="仿宋" w:eastAsia="仿宋" w:hAnsi="仿宋" w:cs="仿宋" w:hint="eastAsia"/>
            <w:lang w:eastAsia="zh-CN"/>
          </w:rPr>
          <w:t>(一)、烟气分析仪项目总投资估算</w:t>
        </w:r>
        <w:r>
          <w:tab/>
        </w:r>
        <w:r>
          <w:fldChar w:fldCharType="begin"/>
        </w:r>
        <w:r>
          <w:instrText xml:space="preserve"> PAGEREF _Toc23456 \h </w:instrText>
        </w:r>
        <w:r>
          <w:fldChar w:fldCharType="separate"/>
        </w:r>
        <w:r>
          <w:t>41</w:t>
        </w:r>
        <w:r>
          <w:fldChar w:fldCharType="end"/>
        </w:r>
      </w:hyperlink>
    </w:p>
    <w:p>
      <w:pPr>
        <w:pStyle w:val="TOC2"/>
        <w:tabs>
          <w:tab w:val="right" w:leader="dot" w:pos="8306"/>
        </w:tabs>
      </w:pPr>
      <w:hyperlink w:anchor="_Toc28739" w:history="1">
        <w:r>
          <w:rPr>
            <w:rFonts w:ascii="仿宋" w:eastAsia="仿宋" w:hAnsi="仿宋" w:cs="仿宋" w:hint="eastAsia"/>
            <w:lang w:eastAsia="zh-CN"/>
          </w:rPr>
          <w:t>(二)、资金筹措</w:t>
        </w:r>
        <w:r>
          <w:tab/>
        </w:r>
        <w:r>
          <w:fldChar w:fldCharType="begin"/>
        </w:r>
        <w:r>
          <w:instrText xml:space="preserve"> PAGEREF _Toc28739 \h </w:instrText>
        </w:r>
        <w:r>
          <w:fldChar w:fldCharType="separate"/>
        </w:r>
        <w:r>
          <w:t>43</w:t>
        </w:r>
        <w:r>
          <w:fldChar w:fldCharType="end"/>
        </w:r>
      </w:hyperlink>
    </w:p>
    <w:p>
      <w:pPr>
        <w:pStyle w:val="TOC1"/>
        <w:tabs>
          <w:tab w:val="right" w:leader="dot" w:pos="8306"/>
        </w:tabs>
      </w:pPr>
      <w:hyperlink w:anchor="_Toc12230" w:history="1">
        <w:r>
          <w:rPr>
            <w:rFonts w:ascii="仿宋" w:eastAsia="仿宋" w:hAnsi="仿宋" w:cs="仿宋" w:hint="eastAsia"/>
            <w:lang w:eastAsia="zh-CN"/>
          </w:rPr>
          <w:t>十一、烟气分析仪项目人力资源管理</w:t>
        </w:r>
        <w:r>
          <w:tab/>
        </w:r>
        <w:r>
          <w:fldChar w:fldCharType="begin"/>
        </w:r>
        <w:r>
          <w:instrText xml:space="preserve"> PAGEREF _Toc12230 \h </w:instrText>
        </w:r>
        <w:r>
          <w:fldChar w:fldCharType="separate"/>
        </w:r>
        <w:r>
          <w:t>43</w:t>
        </w:r>
        <w:r>
          <w:fldChar w:fldCharType="end"/>
        </w:r>
      </w:hyperlink>
    </w:p>
    <w:p>
      <w:pPr>
        <w:pStyle w:val="TOC2"/>
        <w:tabs>
          <w:tab w:val="right" w:leader="dot" w:pos="8306"/>
        </w:tabs>
      </w:pPr>
      <w:hyperlink w:anchor="_Toc30567" w:history="1">
        <w:r>
          <w:rPr>
            <w:rFonts w:ascii="仿宋" w:eastAsia="仿宋" w:hAnsi="仿宋" w:cs="仿宋" w:hint="eastAsia"/>
            <w:lang w:eastAsia="zh-CN"/>
          </w:rPr>
          <w:t>(一)、建立健全的预算管理制度</w:t>
        </w:r>
        <w:r>
          <w:tab/>
        </w:r>
        <w:r>
          <w:fldChar w:fldCharType="begin"/>
        </w:r>
        <w:r>
          <w:instrText xml:space="preserve"> PAGEREF _Toc30567 \h </w:instrText>
        </w:r>
        <w:r>
          <w:fldChar w:fldCharType="separate"/>
        </w:r>
        <w:r>
          <w:t>43</w:t>
        </w:r>
        <w:r>
          <w:fldChar w:fldCharType="end"/>
        </w:r>
      </w:hyperlink>
    </w:p>
    <w:p>
      <w:pPr>
        <w:pStyle w:val="TOC2"/>
        <w:tabs>
          <w:tab w:val="right" w:leader="dot" w:pos="8306"/>
        </w:tabs>
      </w:pPr>
      <w:hyperlink w:anchor="_Toc21175" w:history="1">
        <w:r>
          <w:rPr>
            <w:rFonts w:ascii="仿宋" w:eastAsia="仿宋" w:hAnsi="仿宋" w:cs="仿宋" w:hint="eastAsia"/>
            <w:lang w:eastAsia="zh-CN"/>
          </w:rPr>
          <w:t>(二)、加强资金流动监控</w:t>
        </w:r>
        <w:r>
          <w:tab/>
        </w:r>
        <w:r>
          <w:fldChar w:fldCharType="begin"/>
        </w:r>
        <w:r>
          <w:instrText xml:space="preserve"> PAGEREF _Toc21175 \h </w:instrText>
        </w:r>
        <w:r>
          <w:fldChar w:fldCharType="separate"/>
        </w:r>
        <w:r>
          <w:t>45</w:t>
        </w:r>
        <w:r>
          <w:fldChar w:fldCharType="end"/>
        </w:r>
      </w:hyperlink>
    </w:p>
    <w:p>
      <w:pPr>
        <w:pStyle w:val="TOC2"/>
        <w:tabs>
          <w:tab w:val="right" w:leader="dot" w:pos="8306"/>
        </w:tabs>
      </w:pPr>
      <w:hyperlink w:anchor="_Toc7195" w:history="1">
        <w:r>
          <w:rPr>
            <w:rFonts w:ascii="仿宋" w:eastAsia="仿宋" w:hAnsi="仿宋" w:cs="仿宋" w:hint="eastAsia"/>
            <w:lang w:eastAsia="zh-CN"/>
          </w:rPr>
          <w:t>(三)、制定完善的风险控制机制</w:t>
        </w:r>
        <w:r>
          <w:tab/>
        </w:r>
        <w:r>
          <w:fldChar w:fldCharType="begin"/>
        </w:r>
        <w:r>
          <w:instrText xml:space="preserve"> PAGEREF _Toc7195 \h </w:instrText>
        </w:r>
        <w:r>
          <w:fldChar w:fldCharType="separate"/>
        </w:r>
        <w:r>
          <w:t>46</w:t>
        </w:r>
        <w:r>
          <w:fldChar w:fldCharType="end"/>
        </w:r>
      </w:hyperlink>
    </w:p>
    <w:p>
      <w:pPr>
        <w:pStyle w:val="TOC2"/>
        <w:tabs>
          <w:tab w:val="right" w:leader="dot" w:pos="8306"/>
        </w:tabs>
      </w:pPr>
      <w:hyperlink w:anchor="_Toc6177" w:history="1">
        <w:r>
          <w:rPr>
            <w:rFonts w:ascii="仿宋" w:eastAsia="仿宋" w:hAnsi="仿宋" w:cs="仿宋" w:hint="eastAsia"/>
            <w:lang w:eastAsia="zh-CN"/>
          </w:rPr>
          <w:t>(四)、优化成本管理</w:t>
        </w:r>
        <w:r>
          <w:tab/>
        </w:r>
        <w:r>
          <w:fldChar w:fldCharType="begin"/>
        </w:r>
        <w:r>
          <w:instrText xml:space="preserve"> PAGEREF _Toc6177 \h </w:instrText>
        </w:r>
        <w:r>
          <w:fldChar w:fldCharType="separate"/>
        </w:r>
        <w:r>
          <w:t>47</w:t>
        </w:r>
        <w:r>
          <w:fldChar w:fldCharType="end"/>
        </w:r>
      </w:hyperlink>
    </w:p>
    <w:p>
      <w:pPr>
        <w:pStyle w:val="TOC1"/>
        <w:tabs>
          <w:tab w:val="right" w:leader="dot" w:pos="8306"/>
        </w:tabs>
      </w:pPr>
      <w:hyperlink w:anchor="_Toc7402" w:history="1">
        <w:r>
          <w:rPr>
            <w:rFonts w:ascii="仿宋" w:eastAsia="仿宋" w:hAnsi="仿宋" w:cs="仿宋" w:hint="eastAsia"/>
            <w:lang w:eastAsia="zh-CN"/>
          </w:rPr>
          <w:t>十二、烟气分析仪项目财务管理</w:t>
        </w:r>
        <w:r>
          <w:tab/>
        </w:r>
        <w:r>
          <w:fldChar w:fldCharType="begin"/>
        </w:r>
        <w:r>
          <w:instrText xml:space="preserve"> PAGEREF _Toc7402 \h </w:instrText>
        </w:r>
        <w:r>
          <w:fldChar w:fldCharType="separate"/>
        </w:r>
        <w:r>
          <w:t>49</w:t>
        </w:r>
        <w:r>
          <w:fldChar w:fldCharType="end"/>
        </w:r>
      </w:hyperlink>
    </w:p>
    <w:p>
      <w:pPr>
        <w:pStyle w:val="TOC2"/>
        <w:tabs>
          <w:tab w:val="right" w:leader="dot" w:pos="8306"/>
        </w:tabs>
      </w:pPr>
      <w:hyperlink w:anchor="_Toc24495" w:history="1">
        <w:r>
          <w:rPr>
            <w:rFonts w:ascii="仿宋" w:eastAsia="仿宋" w:hAnsi="仿宋" w:cs="仿宋" w:hint="eastAsia"/>
            <w:lang w:eastAsia="zh-CN"/>
          </w:rPr>
          <w:t>(一)、资金需求大</w:t>
        </w:r>
        <w:r>
          <w:tab/>
        </w:r>
        <w:r>
          <w:fldChar w:fldCharType="begin"/>
        </w:r>
        <w:r>
          <w:instrText xml:space="preserve"> PAGEREF _Toc24495 \h </w:instrText>
        </w:r>
        <w:r>
          <w:fldChar w:fldCharType="separate"/>
        </w:r>
        <w:r>
          <w:t>49</w:t>
        </w:r>
        <w:r>
          <w:fldChar w:fldCharType="end"/>
        </w:r>
      </w:hyperlink>
    </w:p>
    <w:p>
      <w:pPr>
        <w:pStyle w:val="TOC2"/>
        <w:tabs>
          <w:tab w:val="right" w:leader="dot" w:pos="8306"/>
        </w:tabs>
      </w:pPr>
      <w:hyperlink w:anchor="_Toc12532" w:history="1">
        <w:r>
          <w:rPr>
            <w:rFonts w:ascii="仿宋" w:eastAsia="仿宋" w:hAnsi="仿宋" w:cs="仿宋" w:hint="eastAsia"/>
            <w:lang w:eastAsia="zh-CN"/>
          </w:rPr>
          <w:t>(二)、研发周期长</w:t>
        </w:r>
        <w:r>
          <w:tab/>
        </w:r>
        <w:r>
          <w:fldChar w:fldCharType="begin"/>
        </w:r>
        <w:r>
          <w:instrText xml:space="preserve"> PAGEREF _Toc12532 \h </w:instrText>
        </w:r>
        <w:r>
          <w:fldChar w:fldCharType="separate"/>
        </w:r>
        <w:r>
          <w:t>50</w:t>
        </w:r>
        <w:r>
          <w:fldChar w:fldCharType="end"/>
        </w:r>
      </w:hyperlink>
    </w:p>
    <w:p>
      <w:pPr>
        <w:pStyle w:val="TOC2"/>
        <w:tabs>
          <w:tab w:val="right" w:leader="dot" w:pos="8306"/>
        </w:tabs>
      </w:pPr>
      <w:hyperlink w:anchor="_Toc2457" w:history="1">
        <w:r>
          <w:rPr>
            <w:rFonts w:ascii="仿宋" w:eastAsia="仿宋" w:hAnsi="仿宋" w:cs="仿宋" w:hint="eastAsia"/>
            <w:lang w:eastAsia="zh-CN"/>
          </w:rPr>
          <w:t>(三)、市场风险大</w:t>
        </w:r>
        <w:r>
          <w:tab/>
        </w:r>
        <w:r>
          <w:fldChar w:fldCharType="begin"/>
        </w:r>
        <w:r>
          <w:instrText xml:space="preserve"> PAGEREF _Toc2457 \h </w:instrText>
        </w:r>
        <w:r>
          <w:fldChar w:fldCharType="separate"/>
        </w:r>
        <w:r>
          <w:t>51</w:t>
        </w:r>
        <w:r>
          <w:fldChar w:fldCharType="end"/>
        </w:r>
      </w:hyperlink>
    </w:p>
    <w:p>
      <w:pPr>
        <w:pStyle w:val="TOC2"/>
        <w:tabs>
          <w:tab w:val="right" w:leader="dot" w:pos="8306"/>
        </w:tabs>
      </w:pPr>
      <w:hyperlink w:anchor="_Toc3778" w:history="1">
        <w:r>
          <w:rPr>
            <w:rFonts w:ascii="仿宋" w:eastAsia="仿宋" w:hAnsi="仿宋" w:cs="仿宋" w:hint="eastAsia"/>
            <w:lang w:eastAsia="zh-CN"/>
          </w:rPr>
          <w:t>(四)、利润率高</w:t>
        </w:r>
        <w:r>
          <w:tab/>
        </w:r>
        <w:r>
          <w:fldChar w:fldCharType="begin"/>
        </w:r>
        <w:r>
          <w:instrText xml:space="preserve"> PAGEREF _Toc3778 \h </w:instrText>
        </w:r>
        <w:r>
          <w:fldChar w:fldCharType="separate"/>
        </w:r>
        <w:r>
          <w:t>54</w:t>
        </w:r>
        <w:r>
          <w:fldChar w:fldCharType="end"/>
        </w:r>
      </w:hyperlink>
    </w:p>
    <w:p>
      <w:pPr>
        <w:pStyle w:val="TOC1"/>
        <w:tabs>
          <w:tab w:val="right" w:leader="dot" w:pos="8306"/>
        </w:tabs>
      </w:pPr>
      <w:hyperlink w:anchor="_Toc13484" w:history="1">
        <w:r>
          <w:rPr>
            <w:rFonts w:ascii="仿宋" w:eastAsia="仿宋" w:hAnsi="仿宋" w:cs="仿宋" w:hint="eastAsia"/>
            <w:lang w:eastAsia="zh-CN"/>
          </w:rPr>
          <w:t>十三、烟气分析仪项目实施时间节点</w:t>
        </w:r>
        <w:r>
          <w:tab/>
        </w:r>
        <w:r>
          <w:fldChar w:fldCharType="begin"/>
        </w:r>
        <w:r>
          <w:instrText xml:space="preserve"> PAGEREF _Toc13484 \h </w:instrText>
        </w:r>
        <w:r>
          <w:fldChar w:fldCharType="separate"/>
        </w:r>
        <w:r>
          <w:t>56</w:t>
        </w:r>
        <w:r>
          <w:fldChar w:fldCharType="end"/>
        </w:r>
      </w:hyperlink>
    </w:p>
    <w:p>
      <w:pPr>
        <w:pStyle w:val="TOC2"/>
        <w:tabs>
          <w:tab w:val="right" w:leader="dot" w:pos="8306"/>
        </w:tabs>
      </w:pPr>
      <w:hyperlink w:anchor="_Toc15023" w:history="1">
        <w:r>
          <w:rPr>
            <w:rFonts w:ascii="仿宋" w:eastAsia="仿宋" w:hAnsi="仿宋" w:cs="仿宋" w:hint="eastAsia"/>
            <w:lang w:eastAsia="zh-CN"/>
          </w:rPr>
          <w:t>(一)、烟气分析仪项目启动阶段时间节点</w:t>
        </w:r>
        <w:r>
          <w:tab/>
        </w:r>
        <w:r>
          <w:fldChar w:fldCharType="begin"/>
        </w:r>
        <w:r>
          <w:instrText xml:space="preserve"> PAGEREF _Toc15023 \h </w:instrText>
        </w:r>
        <w:r>
          <w:fldChar w:fldCharType="separate"/>
        </w:r>
        <w:r>
          <w:t>56</w:t>
        </w:r>
        <w:r>
          <w:fldChar w:fldCharType="end"/>
        </w:r>
      </w:hyperlink>
    </w:p>
    <w:p>
      <w:pPr>
        <w:pStyle w:val="TOC2"/>
        <w:tabs>
          <w:tab w:val="right" w:leader="dot" w:pos="8306"/>
        </w:tabs>
      </w:pPr>
      <w:hyperlink w:anchor="_Toc14739" w:history="1">
        <w:r>
          <w:rPr>
            <w:rFonts w:ascii="仿宋" w:eastAsia="仿宋" w:hAnsi="仿宋" w:cs="仿宋" w:hint="eastAsia"/>
            <w:lang w:eastAsia="zh-CN"/>
          </w:rPr>
          <w:t>(二)、烟气分析仪项目执行阶段时间节点</w:t>
        </w:r>
        <w:r>
          <w:tab/>
        </w:r>
        <w:r>
          <w:fldChar w:fldCharType="begin"/>
        </w:r>
        <w:r>
          <w:instrText xml:space="preserve"> PAGEREF _Toc14739 \h </w:instrText>
        </w:r>
        <w:r>
          <w:fldChar w:fldCharType="separate"/>
        </w:r>
        <w:r>
          <w:t>57</w:t>
        </w:r>
        <w:r>
          <w:fldChar w:fldCharType="end"/>
        </w:r>
      </w:hyperlink>
    </w:p>
    <w:p>
      <w:pPr>
        <w:pStyle w:val="TOC2"/>
        <w:tabs>
          <w:tab w:val="right" w:leader="dot" w:pos="8306"/>
        </w:tabs>
      </w:pPr>
      <w:hyperlink w:anchor="_Toc24971" w:history="1">
        <w:r>
          <w:rPr>
            <w:rFonts w:ascii="仿宋" w:eastAsia="仿宋" w:hAnsi="仿宋" w:cs="仿宋" w:hint="eastAsia"/>
            <w:lang w:eastAsia="zh-CN"/>
          </w:rPr>
          <w:t>(三)、烟气分析仪项目完成阶段时间节点</w:t>
        </w:r>
        <w:r>
          <w:tab/>
        </w:r>
        <w:r>
          <w:fldChar w:fldCharType="begin"/>
        </w:r>
        <w:r>
          <w:instrText xml:space="preserve"> PAGEREF _Toc24971 \h </w:instrText>
        </w:r>
        <w:r>
          <w:fldChar w:fldCharType="separate"/>
        </w:r>
        <w:r>
          <w:t>58</w:t>
        </w:r>
        <w:r>
          <w:fldChar w:fldCharType="end"/>
        </w:r>
      </w:hyperlink>
    </w:p>
    <w:p>
      <w:pPr>
        <w:pStyle w:val="TOC1"/>
        <w:tabs>
          <w:tab w:val="right" w:leader="dot" w:pos="8306"/>
        </w:tabs>
      </w:pPr>
      <w:hyperlink w:anchor="_Toc13675" w:history="1">
        <w:r>
          <w:rPr>
            <w:rFonts w:ascii="仿宋" w:eastAsia="仿宋" w:hAnsi="仿宋" w:cs="仿宋" w:hint="eastAsia"/>
            <w:lang w:eastAsia="zh-CN"/>
          </w:rPr>
          <w:t>十四、烟气分析仪项目治理与监督</w:t>
        </w:r>
        <w:r>
          <w:tab/>
        </w:r>
        <w:r>
          <w:fldChar w:fldCharType="begin"/>
        </w:r>
        <w:r>
          <w:instrText xml:space="preserve"> PAGEREF _Toc13675 \h </w:instrText>
        </w:r>
        <w:r>
          <w:fldChar w:fldCharType="separate"/>
        </w:r>
        <w:r>
          <w:t>59</w:t>
        </w:r>
        <w:r>
          <w:fldChar w:fldCharType="end"/>
        </w:r>
      </w:hyperlink>
    </w:p>
    <w:p>
      <w:pPr>
        <w:pStyle w:val="TOC2"/>
        <w:tabs>
          <w:tab w:val="right" w:leader="dot" w:pos="8306"/>
        </w:tabs>
      </w:pPr>
      <w:hyperlink w:anchor="_Toc26979" w:history="1">
        <w:r>
          <w:rPr>
            <w:rFonts w:ascii="仿宋" w:eastAsia="仿宋" w:hAnsi="仿宋" w:cs="仿宋" w:hint="eastAsia"/>
            <w:lang w:eastAsia="zh-CN"/>
          </w:rPr>
          <w:t>(一)、烟气分析仪项目治理结构</w:t>
        </w:r>
        <w:r>
          <w:tab/>
        </w:r>
        <w:r>
          <w:fldChar w:fldCharType="begin"/>
        </w:r>
        <w:r>
          <w:instrText xml:space="preserve"> PAGEREF _Toc26979 \h </w:instrText>
        </w:r>
        <w:r>
          <w:fldChar w:fldCharType="separate"/>
        </w:r>
        <w:r>
          <w:t>59</w:t>
        </w:r>
        <w:r>
          <w:fldChar w:fldCharType="end"/>
        </w:r>
      </w:hyperlink>
    </w:p>
    <w:p>
      <w:pPr>
        <w:pStyle w:val="TOC2"/>
        <w:tabs>
          <w:tab w:val="right" w:leader="dot" w:pos="8306"/>
        </w:tabs>
      </w:pPr>
      <w:hyperlink w:anchor="_Toc17891" w:history="1">
        <w:r>
          <w:rPr>
            <w:rFonts w:ascii="仿宋" w:eastAsia="仿宋" w:hAnsi="仿宋" w:cs="仿宋" w:hint="eastAsia"/>
            <w:lang w:eastAsia="zh-CN"/>
          </w:rPr>
          <w:t>(二)、监督与审计</w:t>
        </w:r>
        <w:r>
          <w:tab/>
        </w:r>
        <w:r>
          <w:fldChar w:fldCharType="begin"/>
        </w:r>
        <w:r>
          <w:instrText xml:space="preserve"> PAGEREF _Toc17891 \h </w:instrText>
        </w:r>
        <w:r>
          <w:fldChar w:fldCharType="separate"/>
        </w:r>
        <w:r>
          <w:t>60</w:t>
        </w:r>
        <w:r>
          <w:fldChar w:fldCharType="end"/>
        </w:r>
      </w:hyperlink>
    </w:p>
    <w:p>
      <w:pPr>
        <w:pStyle w:val="TOC1"/>
        <w:tabs>
          <w:tab w:val="right" w:leader="dot" w:pos="8306"/>
        </w:tabs>
      </w:pPr>
      <w:hyperlink w:anchor="_Toc29083" w:history="1">
        <w:r>
          <w:rPr>
            <w:rFonts w:ascii="仿宋" w:eastAsia="仿宋" w:hAnsi="仿宋" w:cs="仿宋" w:hint="eastAsia"/>
            <w:lang w:eastAsia="zh-CN"/>
          </w:rPr>
          <w:t>十五、风险识别与分类</w:t>
        </w:r>
        <w:r>
          <w:tab/>
        </w:r>
        <w:r>
          <w:fldChar w:fldCharType="begin"/>
        </w:r>
        <w:r>
          <w:instrText xml:space="preserve"> PAGEREF _Toc29083 \h </w:instrText>
        </w:r>
        <w:r>
          <w:fldChar w:fldCharType="separate"/>
        </w:r>
        <w:r>
          <w:t>62</w:t>
        </w:r>
        <w:r>
          <w:fldChar w:fldCharType="end"/>
        </w:r>
      </w:hyperlink>
    </w:p>
    <w:p>
      <w:pPr>
        <w:pStyle w:val="TOC2"/>
        <w:tabs>
          <w:tab w:val="right" w:leader="dot" w:pos="8306"/>
        </w:tabs>
      </w:pPr>
      <w:hyperlink w:anchor="_Toc27514" w:history="1">
        <w:r>
          <w:rPr>
            <w:rFonts w:ascii="仿宋" w:eastAsia="仿宋" w:hAnsi="仿宋" w:cs="仿宋" w:hint="eastAsia"/>
            <w:lang w:eastAsia="zh-CN"/>
          </w:rPr>
          <w:t>(一)、风险识别</w:t>
        </w:r>
        <w:r>
          <w:tab/>
        </w:r>
        <w:r>
          <w:fldChar w:fldCharType="begin"/>
        </w:r>
        <w:r>
          <w:instrText xml:space="preserve"> PAGEREF _Toc27514 \h </w:instrText>
        </w:r>
        <w:r>
          <w:fldChar w:fldCharType="separate"/>
        </w:r>
        <w:r>
          <w:t>62</w:t>
        </w:r>
        <w:r>
          <w:fldChar w:fldCharType="end"/>
        </w:r>
      </w:hyperlink>
    </w:p>
    <w:p>
      <w:pPr>
        <w:pStyle w:val="TOC2"/>
        <w:tabs>
          <w:tab w:val="right" w:leader="dot" w:pos="8306"/>
        </w:tabs>
      </w:pPr>
      <w:hyperlink w:anchor="_Toc1208" w:history="1">
        <w:r>
          <w:rPr>
            <w:rFonts w:ascii="仿宋" w:eastAsia="仿宋" w:hAnsi="仿宋" w:cs="仿宋" w:hint="eastAsia"/>
            <w:lang w:eastAsia="zh-CN"/>
          </w:rPr>
          <w:t>(二)、风险分类</w:t>
        </w:r>
        <w:r>
          <w:tab/>
        </w:r>
        <w:r>
          <w:fldChar w:fldCharType="begin"/>
        </w:r>
        <w:r>
          <w:instrText xml:space="preserve"> PAGEREF _Toc1208 \h </w:instrText>
        </w:r>
        <w:r>
          <w:fldChar w:fldCharType="separate"/>
        </w:r>
        <w:r>
          <w:t>63</w:t>
        </w:r>
        <w:r>
          <w:fldChar w:fldCharType="end"/>
        </w:r>
      </w:hyperlink>
    </w:p>
    <w:p>
      <w:pPr>
        <w:pStyle w:val="TOC1"/>
        <w:tabs>
          <w:tab w:val="right" w:leader="dot" w:pos="8306"/>
        </w:tabs>
      </w:pPr>
      <w:hyperlink w:anchor="_Toc27293" w:history="1">
        <w:r>
          <w:rPr>
            <w:rFonts w:ascii="仿宋" w:eastAsia="仿宋" w:hAnsi="仿宋" w:cs="仿宋" w:hint="eastAsia"/>
            <w:lang w:eastAsia="zh-CN"/>
          </w:rPr>
          <w:t>十六、利益相关者分析与沟通计划</w:t>
        </w:r>
        <w:r>
          <w:tab/>
        </w:r>
        <w:r>
          <w:fldChar w:fldCharType="begin"/>
        </w:r>
        <w:r>
          <w:instrText xml:space="preserve"> PAGEREF _Toc27293 \h </w:instrText>
        </w:r>
        <w:r>
          <w:fldChar w:fldCharType="separate"/>
        </w:r>
        <w:r>
          <w:t>65</w:t>
        </w:r>
        <w:r>
          <w:fldChar w:fldCharType="end"/>
        </w:r>
      </w:hyperlink>
    </w:p>
    <w:p>
      <w:pPr>
        <w:pStyle w:val="TOC2"/>
        <w:tabs>
          <w:tab w:val="right" w:leader="dot" w:pos="8306"/>
        </w:tabs>
      </w:pPr>
      <w:hyperlink w:anchor="_Toc4487" w:history="1">
        <w:r>
          <w:rPr>
            <w:rFonts w:ascii="仿宋" w:eastAsia="仿宋" w:hAnsi="仿宋" w:cs="仿宋" w:hint="eastAsia"/>
            <w:lang w:eastAsia="zh-CN"/>
          </w:rPr>
          <w:t>(一)、利益相关者分析</w:t>
        </w:r>
        <w:r>
          <w:tab/>
        </w:r>
        <w:r>
          <w:fldChar w:fldCharType="begin"/>
        </w:r>
        <w:r>
          <w:instrText xml:space="preserve"> PAGEREF _Toc4487 \h </w:instrText>
        </w:r>
        <w:r>
          <w:fldChar w:fldCharType="separate"/>
        </w:r>
        <w:r>
          <w:t>65</w:t>
        </w:r>
        <w:r>
          <w:fldChar w:fldCharType="end"/>
        </w:r>
      </w:hyperlink>
    </w:p>
    <w:p>
      <w:pPr>
        <w:pStyle w:val="TOC2"/>
        <w:tabs>
          <w:tab w:val="right" w:leader="dot" w:pos="8306"/>
        </w:tabs>
      </w:pPr>
      <w:hyperlink w:anchor="_Toc2729" w:history="1">
        <w:r>
          <w:rPr>
            <w:rFonts w:ascii="仿宋" w:eastAsia="仿宋" w:hAnsi="仿宋" w:cs="仿宋" w:hint="eastAsia"/>
            <w:lang w:eastAsia="zh-CN"/>
          </w:rPr>
          <w:t>(二)、沟通计划</w:t>
        </w:r>
        <w:r>
          <w:tab/>
        </w:r>
        <w:r>
          <w:fldChar w:fldCharType="begin"/>
        </w:r>
        <w:r>
          <w:instrText xml:space="preserve"> PAGEREF _Toc2729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25"/>
      <w:r>
        <w:rPr>
          <w:rFonts w:ascii="仿宋" w:eastAsia="仿宋" w:hAnsi="仿宋" w:cs="仿宋" w:hint="eastAsia"/>
          <w:sz w:val="28"/>
          <w:lang w:eastAsia="zh-CN"/>
        </w:rPr>
        <w:t>一、烟气分析仪项目土建工程</w:t>
      </w:r>
      <w:bookmarkEnd w:id="2"/>
    </w:p>
    <w:p>
      <w:pPr>
        <w:pStyle w:val="Heading2"/>
        <w:rPr>
          <w:rFonts w:ascii="仿宋" w:eastAsia="仿宋" w:hAnsi="仿宋" w:cs="仿宋" w:hint="eastAsia"/>
          <w:lang w:eastAsia="zh-CN"/>
        </w:rPr>
      </w:pPr>
      <w:bookmarkStart w:id="3" w:name="_Toc1828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在烟气分析仪项目的建筑工程设计中，我们将秉承一系列重要的设计原则，以确保烟气分析仪项目建筑在功能、美观、可持续性等方面达到最佳效果。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首要原则是确保建筑的功能性得到最大化的发挥。我们将充分理解烟气分析仪项目的实际需求，合理布局各个功能区域，保证建筑在满足业务需求的同时，提供高效的工作环境。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在建筑设计中，我们将综合考虑建设和运营成本。通过精细的经济效益分析，确保设计方案在高效利用资源的同时，对烟气分析仪项目的长期盈利能力有积极的贡献。</w:t>
      </w:r>
    </w:p>
    <w:p>
      <w:pPr>
        <w:pStyle w:val="Heading2"/>
        <w:ind w:firstLine="560" w:firstLineChars="200"/>
        <w:rPr>
          <w:rFonts w:ascii="仿宋" w:eastAsia="仿宋" w:hAnsi="仿宋" w:cs="仿宋" w:hint="eastAsia"/>
          <w:sz w:val="28"/>
          <w:lang w:eastAsia="zh-CN"/>
        </w:rPr>
      </w:pPr>
      <w:bookmarkStart w:id="4" w:name="_Toc210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气分析仪项目的土建工程设计中，我们将精准设定设计年限，结合烟气分析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烟气分析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85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烟气分析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烟气分析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烟气分析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03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本期工程烟气分析仪项目预计总建筑面积XXX平方米，其中：计容建筑面积XXX平方米，计划建筑工程投资XX万元，占烟气分析仪项目总投资的XX%。</w:t>
      </w:r>
    </w:p>
    <w:p>
      <w:pPr>
        <w:pStyle w:val="Heading1"/>
        <w:ind w:firstLine="560" w:firstLineChars="200"/>
        <w:rPr>
          <w:rFonts w:ascii="仿宋" w:eastAsia="仿宋" w:hAnsi="仿宋" w:cs="仿宋" w:hint="eastAsia"/>
          <w:sz w:val="28"/>
          <w:lang w:eastAsia="zh-CN"/>
        </w:rPr>
      </w:pPr>
      <w:bookmarkStart w:id="7" w:name="_Toc27747"/>
      <w:r>
        <w:rPr>
          <w:rFonts w:ascii="仿宋" w:eastAsia="仿宋" w:hAnsi="仿宋" w:cs="仿宋" w:hint="eastAsia"/>
          <w:sz w:val="28"/>
          <w:lang w:eastAsia="zh-CN"/>
        </w:rPr>
        <w:t>二、烟气分析仪项目选址可行性分析</w:t>
      </w:r>
      <w:bookmarkEnd w:id="7"/>
    </w:p>
    <w:p>
      <w:pPr>
        <w:pStyle w:val="Heading2"/>
        <w:rPr>
          <w:rFonts w:ascii="仿宋" w:eastAsia="仿宋" w:hAnsi="仿宋" w:cs="仿宋" w:hint="eastAsia"/>
          <w:lang w:eastAsia="zh-CN"/>
        </w:rPr>
      </w:pPr>
      <w:bookmarkStart w:id="8" w:name="_Toc7498"/>
      <w:r>
        <w:rPr>
          <w:rFonts w:ascii="仿宋" w:eastAsia="仿宋" w:hAnsi="仿宋" w:cs="仿宋" w:hint="eastAsia"/>
          <w:lang w:eastAsia="zh-CN"/>
        </w:rPr>
        <w:t>(一)、烟气分析仪项目选址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该烟气分析仪项目选址位于XX省XX市XX区XXX街道</w:t>
      </w:r>
    </w:p>
    <w:p>
      <w:pPr>
        <w:pStyle w:val="Heading2"/>
        <w:ind w:firstLine="560" w:firstLineChars="200"/>
        <w:rPr>
          <w:rFonts w:ascii="仿宋" w:eastAsia="仿宋" w:hAnsi="仿宋" w:cs="仿宋" w:hint="eastAsia"/>
          <w:sz w:val="28"/>
          <w:lang w:eastAsia="zh-CN"/>
        </w:rPr>
      </w:pPr>
      <w:bookmarkStart w:id="9" w:name="_Toc19808"/>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烟气分析仪项目的征地面积将根据烟气分析仪项目的实际规模和需求进行精确规划。具体面积XXX平方米，旨在确保烟气分析仪项目不仅能够满足当前的发展需求，还能够预留空间以适应未来的扩展。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净用地面积是在征地面积基础上去除不可利用面积后的实际可开发用地。具体面积XXX平方米，考虑到环保、交通、安全等多方面因素，以确保烟气分析仪项目在整体利用效率上达到最优。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烟气分析仪项目计划建设的建筑总规模具体面积XXX平方米。这一规模的确定综合考虑了烟气分析仪项目的性质、规模，以及城市规划的相关要求，确保建筑布局与周边环境协调一致。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绿地率是烟气分析仪项目用地中被规划为绿地的比例。具体面积XXX平方米，旨在通过合理规划绿地，改善烟气分析仪项目周边环境，提升居民生活质量，并符合城市整体绿化规划。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容积率是用地上可以建设的建筑总体积与用地面积之比。具体面积XXX，通过合理的容积率规划，确保烟气分析仪项目建筑规模与周边环境和谐共生。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烟气分析仪项目选址与当地城市规划相一致，具体面积XXX平方米。通过与城市规划部门深入沟通，确保烟气分析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烟气分析仪项目选址符合当地产业政策，具体面积XXX平方米。这包括烟气分析仪项目对当地经济的促进作用，以及对相关产业的带动效应，确保烟气分析仪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用地总体要求必须符合环保和可持续发展的原则，具体面积XXX平方米。通过采用绿色建筑设计、节能减排等措施，确保烟气分析仪项目在建设和运营过程中对环境的影响最小化，达到可持续发展的要求。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确保烟气分析仪项目选址具备必要的公共设施配套，具体面积XXX平方米。这包括交通便利性、教育、医疗等基础设施，以提高居民生活品质，使得烟气分析仪项目选址更具吸引力。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考虑用地总体要求对当地社会稳定性的影响，具体面积XXX平方米。通过深入了解当地社区反馈，确保烟气分析仪项目的选址和建设过程对当地社会和谐稳定产生积极作用。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烟气分析仪项目选址不仅符合法规和规划，还在实际操作中具有可行性。这一全面规划将为烟气分析仪项目的成功实施提供坚实的基础，确保烟气分析仪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6794"/>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烟气分析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烟气分析仪项目的设备规划和空间设计中，我们将采取灵活设备布局的措施。设备布局将根据实际需求进行灵活设计，避免不必要的浪费。通过合理规划设备摆放位置，我们将提高设备的利用率，减少设备间距，以确保烟气分析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烟气分析仪项目内部引入共享设施的概念，例如共享会议室、办公区等。通过这种方式，我们可以减少对资源的重复建设，提高资源共享效率，从而减小烟气分析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30811"/>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烟气分析仪项目的总图布置中，我们将不同功能区域进行明确的规划，以最大程度满足烟气分析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14348"/>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烟气分析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烟气分析仪项目对环境的影响是综合评价的重要因素之一。我们将详细考虑选址周边的自然环境、生态保护区、水源地等情况，确保烟气分析仪项目的建设和运营对环境影响最小化，并符合当地的环保法规标准。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对选址的评价还需充分考虑当地政府的产业政策和法规。我们将详细了解烟气分析仪项目所在地的相关政策，确保烟气分析仪项目的规划和运营与当地法规相符，降低不必要的法律风险。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考虑到社会稳定性对企业运营的重要性，我们将评估选址地区的社会安全情况、劳工关系、社区反馈等方面，以确保烟气分析仪项目的建设和运营不会受到社会稳定性的负面影响。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最后，我们将综合考虑用地成本，包括土地购置费用、土地开发成本等。通过对用地成本的详细评估，我们能够做出更为精确的经济效益分析，为烟气分析仪项目的投资决策提供有力支持。</w:t>
      </w:r>
    </w:p>
    <w:p>
      <w:pPr>
        <w:pStyle w:val="Heading1"/>
        <w:ind w:firstLine="560" w:firstLineChars="200"/>
        <w:rPr>
          <w:rFonts w:ascii="仿宋" w:eastAsia="仿宋" w:hAnsi="仿宋" w:cs="仿宋" w:hint="eastAsia"/>
          <w:sz w:val="28"/>
          <w:lang w:eastAsia="zh-CN"/>
        </w:rPr>
      </w:pPr>
      <w:bookmarkStart w:id="13" w:name="_Toc12889"/>
      <w:r>
        <w:rPr>
          <w:rFonts w:ascii="仿宋" w:eastAsia="仿宋" w:hAnsi="仿宋" w:cs="仿宋" w:hint="eastAsia"/>
          <w:sz w:val="28"/>
          <w:lang w:eastAsia="zh-CN"/>
        </w:rPr>
        <w:t>三、烟气分析仪项目危机管理</w:t>
      </w:r>
      <w:bookmarkEnd w:id="13"/>
    </w:p>
    <w:p>
      <w:pPr>
        <w:pStyle w:val="Heading2"/>
        <w:rPr>
          <w:rFonts w:ascii="仿宋" w:eastAsia="仿宋" w:hAnsi="仿宋" w:cs="仿宋" w:hint="eastAsia"/>
          <w:lang w:eastAsia="zh-CN"/>
        </w:rPr>
      </w:pPr>
      <w:bookmarkStart w:id="14" w:name="_Toc1798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烟气分析仪项目危机管理中，危机预警与识别是确保烟气分析仪项目稳健运行的核心步骤。通过建立全面的监测机制，烟气分析仪项目团队旨在及时发现和理解潜在的风险和危机因素，以便采取及时的预防和应对措施，确保烟气分析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首先，通过深入的风险评估，烟气分析仪项目团队全面分析了整个烟气分析仪项目和各个阶段可能存在的威胁。这包括准确评估每个潜在风险的发生概率和可能影响的程度，为后续危机预警提供了有力支持。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烟气分析仪项目团队着重于明确定义烟气分析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烟气分析仪项目进展的持续监控，团队能够及时发现潜在问题并作出迅速反应。烟气分析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在这一阶段，团队的专业素养和反应速度将发挥至关重要的作用，以确保潜在危机能够在初期得到有效的处理，最大程度地减轻负面影响。通过危机预警与识别，烟气分析仪项目得以更有序、可控地推进。</w:t>
      </w:r>
    </w:p>
    <w:p>
      <w:pPr>
        <w:pStyle w:val="Heading2"/>
        <w:ind w:firstLine="560" w:firstLineChars="200"/>
        <w:rPr>
          <w:rFonts w:ascii="仿宋" w:eastAsia="仿宋" w:hAnsi="仿宋" w:cs="仿宋" w:hint="eastAsia"/>
          <w:sz w:val="28"/>
          <w:lang w:eastAsia="zh-CN"/>
        </w:rPr>
      </w:pPr>
      <w:bookmarkStart w:id="15" w:name="_Toc1362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在危机发生时，烟气分析仪项目团队立即行动，成立了应急小组。该小组的任务是迅速制定并实施紧急应对措施，以最小化潜在损失。以下是采取的主要措施：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暂停烟气分析仪项目进度：为遏制危机蔓延，烟气分析仪项目暂时停止进行，以便全面评估当前状况。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资源重新分配：重新评估烟气分析仪项目资源的分配，确保最大限度地减小损失。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实时沟通：与关键利益相关者建立实时沟通机制，向他们传递烟气分析仪项目危机的实际状况，保障烟气分析仪项目核心利益。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在紧急应对的同时，烟气分析仪项目团队强调了团队协作和有效沟通的重要性。以下是团队协作的关键举措：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信息共享机制：建立了信息共享平台，确保团队成员能够及时获取烟气分析仪项目危机的实时信息。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领导者沟通：烟气分析仪项目领导者通过定期会议和即时沟通工具，指导团队应对危机，保持团队稳定运行。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随着危机得到初步控制，烟气分析仪项目团队转向制定恢复计划，以确保烟气分析仪项目能够从中迅速恢复。主要恢复计划包括：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修复受损的进度计划：重新评估烟气分析仪项目进度，制定修复计划，确保烟气分析仪项目尽快回归正常进程。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重新调整资源分配：优化资源分配，确保烟气分析仪项目在有限资源下高效运转。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风险管理机制加强：对烟气分析仪项目风险进行全面评估，制定更强化的风险管理策略，以预防未来可能的危机。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742"/>
      <w:r>
        <w:rPr>
          <w:rFonts w:ascii="仿宋" w:eastAsia="仿宋" w:hAnsi="仿宋" w:cs="仿宋" w:hint="eastAsia"/>
          <w:sz w:val="28"/>
          <w:lang w:eastAsia="zh-CN"/>
        </w:rPr>
        <w:t>四、烟气分析仪项目概论</w:t>
      </w:r>
      <w:bookmarkEnd w:id="16"/>
    </w:p>
    <w:p>
      <w:pPr>
        <w:pStyle w:val="Heading2"/>
        <w:rPr>
          <w:rFonts w:ascii="仿宋" w:eastAsia="仿宋" w:hAnsi="仿宋" w:cs="仿宋" w:hint="eastAsia"/>
          <w:lang w:eastAsia="zh-CN"/>
        </w:rPr>
      </w:pPr>
      <w:bookmarkStart w:id="17" w:name="_Toc23621"/>
      <w:r>
        <w:rPr>
          <w:rFonts w:ascii="仿宋" w:eastAsia="仿宋" w:hAnsi="仿宋" w:cs="仿宋" w:hint="eastAsia"/>
          <w:lang w:eastAsia="zh-CN"/>
        </w:rPr>
        <w:t>(一)、烟气分析仪项目概况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起源追溯至对市场的深入洞察。市场的不断演变与变革为烟气分析仪项目提供了难得的机遇。当前市场存在的需求缺口和变革的大环境共同构成了烟气分析仪项目的背景。这个烟气分析仪项目旨在充分利用市场机遇，填补行业中尚未满足的需求，为客户提供全新的解决方案。市场的变革和需求的增长使得这个烟气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烟气分析仪项目名称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正式命名为烟气分析仪。这个名称不仅仅是一个标识，更代表了烟气分析仪项目的核心理念和愿景。它蕴含着烟气分析仪项目所要解决问题的关键字，具有强烈的表达和辨识度，为烟气分析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烟气分析仪项目目标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核心目标是提供一种全新、高效的解决方案，满足客户日益增长的需求。烟气分析仪项目追求的不仅仅是满足市场需求，更是在市场中获得卓越的竞争优势。通过不断提升产品或服务的质量和创新水平，烟气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烟气分析仪项目范围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全面涵盖了产品研发、制造、市场推广和售后服务，确保从产品设计到最终用户体验的全方位关注。这一全面的烟气分析仪项目范围是为了确保烟气分析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烟气分析仪项目时间表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烟气分析仪项目计划在未来18个月内完成，包括研发、测试、市场试点和正式推出等不同阶段。这个时间表的合理设计是为了确保烟气分析仪项目各个阶段的顺利推进，以便按时交付高质量的成果。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烟气分析仪项目预算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烟气分析仪项目总预算估算为XX百万美元，主要分配在研发、市场推广、人员培训和运营等方面。这一充足的预算为烟气分析仪项目提供了充足的资源，确保烟气分析仪项目在各个方面都能取得优异的表现。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烟气分析仪项目风险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烟气分析仪项目可能面临的风险包括市场接受度低、技术难题、竞争激烈等。烟气分析仪项目团队已经制定了相应的风险应对计划，通过前瞻性的风险管理，确保烟气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烟气分析仪项目团队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烟气分析仪项目汇聚了一支经验丰富、多领域专业素养的核心团队，确保烟气分析仪项目在各个方面都能拥有高水平的执行力。团队的协同作战是烟气分析仪项目成功的关键因素之一。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烟气分析仪项目背景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烟气分析仪项目的背景根植于市场对更高效、创新产品的渴望，同时也受到科技发展对行业格局的深刻改变的影响。这为烟气分析仪项目提供了广阔的发展空间和市场需求。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烟气分析仪项目现状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截至目前，烟气分析仪项目已完成市场调研和技术验证，取得了初步的成功。这为烟气分析仪项目在未来的发展奠定了坚实的基础，为更远大的目标打下了坚实的基石。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6343"/>
      <w:r>
        <w:rPr>
          <w:rFonts w:ascii="仿宋" w:eastAsia="仿宋" w:hAnsi="仿宋" w:cs="仿宋" w:hint="eastAsia"/>
          <w:sz w:val="28"/>
          <w:lang w:eastAsia="zh-CN"/>
        </w:rPr>
        <w:t>(二)、烟气分析仪项目目标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keyword》烟气分析仪项目首要业务目标是在市场中占据有利地位，实现产品/服务的成功推广和销售。通过不断提升产品质量、创新性，烟气分析仪项目追求成为行业中的领导者，赢得更多客户的青睐。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在科技迅速发展的时代，烟气分析仪项目着眼于技术创新。通过持续的研发和技术升级，烟气分析仪项目旨在推出更具创新性的产品或服务，以满足市场对新鲜、先进解决方案的需求。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https://d.book118.com/898133077005006047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007CE9"/>
    <w:rsid w:val="3E007C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133077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2024-03-06T01:09:00Z</dcterms:created>
  <dcterms:modified xsi:type="dcterms:W3CDTF">2024-03-06T01:09:54Z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D4B6A434F1AE4F829609F2C29F2968E1_11</vt:lpwstr>
  </property>
  <property fmtid="{D5CDD505-2E9C-101B-9397-08002B2CF9AE}" pid="3" name="KSOProductBuildVer">
    <vt:lpwstr>2052-12.1.0.16388</vt:lpwstr>
  </property>
</Properties>
</file>