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光伏组件背板项目规划设计蓝图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00" w:history="1">
        <w:r>
          <w:rPr>
            <w:rFonts w:ascii="仿宋" w:eastAsia="仿宋" w:hAnsi="仿宋" w:cs="仿宋" w:hint="eastAsia"/>
            <w:lang w:eastAsia="zh-CN"/>
          </w:rPr>
          <w:t>概论</w:t>
        </w:r>
        <w:r>
          <w:tab/>
        </w:r>
        <w:r>
          <w:fldChar w:fldCharType="begin"/>
        </w:r>
        <w:r>
          <w:instrText xml:space="preserve"> PAGEREF _Toc4000 \h </w:instrText>
        </w:r>
        <w:r>
          <w:fldChar w:fldCharType="separate"/>
        </w:r>
        <w:r>
          <w:t>3</w:t>
        </w:r>
        <w:r>
          <w:fldChar w:fldCharType="end"/>
        </w:r>
      </w:hyperlink>
    </w:p>
    <w:p>
      <w:pPr>
        <w:pStyle w:val="TOC1"/>
        <w:tabs>
          <w:tab w:val="right" w:leader="dot" w:pos="8306"/>
        </w:tabs>
      </w:pPr>
      <w:hyperlink w:anchor="_Toc28417" w:history="1">
        <w:r>
          <w:rPr>
            <w:rFonts w:ascii="仿宋" w:eastAsia="仿宋" w:hAnsi="仿宋" w:cs="仿宋" w:hint="eastAsia"/>
            <w:lang w:eastAsia="zh-CN"/>
          </w:rPr>
          <w:t>一、光伏组件背板项目可持续发展</w:t>
        </w:r>
        <w:r>
          <w:tab/>
        </w:r>
        <w:r>
          <w:fldChar w:fldCharType="begin"/>
        </w:r>
        <w:r>
          <w:instrText xml:space="preserve"> PAGEREF _Toc28417 \h </w:instrText>
        </w:r>
        <w:r>
          <w:fldChar w:fldCharType="separate"/>
        </w:r>
        <w:r>
          <w:t>3</w:t>
        </w:r>
        <w:r>
          <w:fldChar w:fldCharType="end"/>
        </w:r>
      </w:hyperlink>
    </w:p>
    <w:p>
      <w:pPr>
        <w:pStyle w:val="TOC2"/>
        <w:tabs>
          <w:tab w:val="right" w:leader="dot" w:pos="8306"/>
        </w:tabs>
      </w:pPr>
      <w:hyperlink w:anchor="_Toc7988" w:history="1">
        <w:r>
          <w:rPr>
            <w:rFonts w:ascii="仿宋" w:eastAsia="仿宋" w:hAnsi="仿宋" w:cs="仿宋" w:hint="eastAsia"/>
            <w:lang w:eastAsia="zh-CN"/>
          </w:rPr>
          <w:t>(一)、可持续战略与实践</w:t>
        </w:r>
        <w:r>
          <w:tab/>
        </w:r>
        <w:r>
          <w:fldChar w:fldCharType="begin"/>
        </w:r>
        <w:r>
          <w:instrText xml:space="preserve"> PAGEREF _Toc7988 \h </w:instrText>
        </w:r>
        <w:r>
          <w:fldChar w:fldCharType="separate"/>
        </w:r>
        <w:r>
          <w:t>3</w:t>
        </w:r>
        <w:r>
          <w:fldChar w:fldCharType="end"/>
        </w:r>
      </w:hyperlink>
    </w:p>
    <w:p>
      <w:pPr>
        <w:pStyle w:val="TOC2"/>
        <w:tabs>
          <w:tab w:val="right" w:leader="dot" w:pos="8306"/>
        </w:tabs>
      </w:pPr>
      <w:hyperlink w:anchor="_Toc12934" w:history="1">
        <w:r>
          <w:rPr>
            <w:rFonts w:ascii="仿宋" w:eastAsia="仿宋" w:hAnsi="仿宋" w:cs="仿宋" w:hint="eastAsia"/>
            <w:lang w:eastAsia="zh-CN"/>
          </w:rPr>
          <w:t>(二)、环保与社会责任</w:t>
        </w:r>
        <w:r>
          <w:tab/>
        </w:r>
        <w:r>
          <w:fldChar w:fldCharType="begin"/>
        </w:r>
        <w:r>
          <w:instrText xml:space="preserve"> PAGEREF _Toc12934 \h </w:instrText>
        </w:r>
        <w:r>
          <w:fldChar w:fldCharType="separate"/>
        </w:r>
        <w:r>
          <w:t>4</w:t>
        </w:r>
        <w:r>
          <w:fldChar w:fldCharType="end"/>
        </w:r>
      </w:hyperlink>
    </w:p>
    <w:p>
      <w:pPr>
        <w:pStyle w:val="TOC1"/>
        <w:tabs>
          <w:tab w:val="right" w:leader="dot" w:pos="8306"/>
        </w:tabs>
      </w:pPr>
      <w:hyperlink w:anchor="_Toc8191" w:history="1">
        <w:r>
          <w:rPr>
            <w:rFonts w:ascii="仿宋" w:eastAsia="仿宋" w:hAnsi="仿宋" w:cs="仿宋" w:hint="eastAsia"/>
            <w:lang w:eastAsia="zh-CN"/>
          </w:rPr>
          <w:t>二、市场分析、调研</w:t>
        </w:r>
        <w:r>
          <w:tab/>
        </w:r>
        <w:r>
          <w:fldChar w:fldCharType="begin"/>
        </w:r>
        <w:r>
          <w:instrText xml:space="preserve"> PAGEREF _Toc8191 \h </w:instrText>
        </w:r>
        <w:r>
          <w:fldChar w:fldCharType="separate"/>
        </w:r>
        <w:r>
          <w:t>5</w:t>
        </w:r>
        <w:r>
          <w:fldChar w:fldCharType="end"/>
        </w:r>
      </w:hyperlink>
    </w:p>
    <w:p>
      <w:pPr>
        <w:pStyle w:val="TOC2"/>
        <w:tabs>
          <w:tab w:val="right" w:leader="dot" w:pos="8306"/>
        </w:tabs>
      </w:pPr>
      <w:hyperlink w:anchor="_Toc26551" w:history="1">
        <w:r>
          <w:rPr>
            <w:rFonts w:ascii="仿宋" w:eastAsia="仿宋" w:hAnsi="仿宋" w:cs="仿宋" w:hint="eastAsia"/>
            <w:lang w:eastAsia="zh-CN"/>
          </w:rPr>
          <w:t>(一)、光伏组件背板行业分析</w:t>
        </w:r>
        <w:r>
          <w:tab/>
        </w:r>
        <w:r>
          <w:fldChar w:fldCharType="begin"/>
        </w:r>
        <w:r>
          <w:instrText xml:space="preserve"> PAGEREF _Toc26551 \h </w:instrText>
        </w:r>
        <w:r>
          <w:fldChar w:fldCharType="separate"/>
        </w:r>
        <w:r>
          <w:t>5</w:t>
        </w:r>
        <w:r>
          <w:fldChar w:fldCharType="end"/>
        </w:r>
      </w:hyperlink>
    </w:p>
    <w:p>
      <w:pPr>
        <w:pStyle w:val="TOC2"/>
        <w:tabs>
          <w:tab w:val="right" w:leader="dot" w:pos="8306"/>
        </w:tabs>
      </w:pPr>
      <w:hyperlink w:anchor="_Toc3284" w:history="1">
        <w:r>
          <w:rPr>
            <w:rFonts w:ascii="仿宋" w:eastAsia="仿宋" w:hAnsi="仿宋" w:cs="仿宋" w:hint="eastAsia"/>
            <w:lang w:eastAsia="zh-CN"/>
          </w:rPr>
          <w:t>(二)、光伏组件背板市场分析预测</w:t>
        </w:r>
        <w:r>
          <w:tab/>
        </w:r>
        <w:r>
          <w:fldChar w:fldCharType="begin"/>
        </w:r>
        <w:r>
          <w:instrText xml:space="preserve"> PAGEREF _Toc3284 \h </w:instrText>
        </w:r>
        <w:r>
          <w:fldChar w:fldCharType="separate"/>
        </w:r>
        <w:r>
          <w:t>5</w:t>
        </w:r>
        <w:r>
          <w:fldChar w:fldCharType="end"/>
        </w:r>
      </w:hyperlink>
    </w:p>
    <w:p>
      <w:pPr>
        <w:pStyle w:val="TOC1"/>
        <w:tabs>
          <w:tab w:val="right" w:leader="dot" w:pos="8306"/>
        </w:tabs>
      </w:pPr>
      <w:hyperlink w:anchor="_Toc25246" w:history="1">
        <w:r>
          <w:rPr>
            <w:rFonts w:ascii="仿宋" w:eastAsia="仿宋" w:hAnsi="仿宋" w:cs="仿宋" w:hint="eastAsia"/>
            <w:lang w:eastAsia="zh-CN"/>
          </w:rPr>
          <w:t>三、光伏组件背板项目绩效评估</w:t>
        </w:r>
        <w:r>
          <w:tab/>
        </w:r>
        <w:r>
          <w:fldChar w:fldCharType="begin"/>
        </w:r>
        <w:r>
          <w:instrText xml:space="preserve"> PAGEREF _Toc25246 \h </w:instrText>
        </w:r>
        <w:r>
          <w:fldChar w:fldCharType="separate"/>
        </w:r>
        <w:r>
          <w:t>6</w:t>
        </w:r>
        <w:r>
          <w:fldChar w:fldCharType="end"/>
        </w:r>
      </w:hyperlink>
    </w:p>
    <w:p>
      <w:pPr>
        <w:pStyle w:val="TOC2"/>
        <w:tabs>
          <w:tab w:val="right" w:leader="dot" w:pos="8306"/>
        </w:tabs>
      </w:pPr>
      <w:hyperlink w:anchor="_Toc9235" w:history="1">
        <w:r>
          <w:rPr>
            <w:rFonts w:ascii="仿宋" w:eastAsia="仿宋" w:hAnsi="仿宋" w:cs="仿宋" w:hint="eastAsia"/>
            <w:lang w:eastAsia="zh-CN"/>
          </w:rPr>
          <w:t>(一)、绩效评估指标</w:t>
        </w:r>
        <w:r>
          <w:tab/>
        </w:r>
        <w:r>
          <w:fldChar w:fldCharType="begin"/>
        </w:r>
        <w:r>
          <w:instrText xml:space="preserve"> PAGEREF _Toc9235 \h </w:instrText>
        </w:r>
        <w:r>
          <w:fldChar w:fldCharType="separate"/>
        </w:r>
        <w:r>
          <w:t>6</w:t>
        </w:r>
        <w:r>
          <w:fldChar w:fldCharType="end"/>
        </w:r>
      </w:hyperlink>
    </w:p>
    <w:p>
      <w:pPr>
        <w:pStyle w:val="TOC2"/>
        <w:tabs>
          <w:tab w:val="right" w:leader="dot" w:pos="8306"/>
        </w:tabs>
      </w:pPr>
      <w:hyperlink w:anchor="_Toc8360" w:history="1">
        <w:r>
          <w:rPr>
            <w:rFonts w:ascii="仿宋" w:eastAsia="仿宋" w:hAnsi="仿宋" w:cs="仿宋" w:hint="eastAsia"/>
            <w:lang w:eastAsia="zh-CN"/>
          </w:rPr>
          <w:t>(二)、绩效评估方法</w:t>
        </w:r>
        <w:r>
          <w:tab/>
        </w:r>
        <w:r>
          <w:fldChar w:fldCharType="begin"/>
        </w:r>
        <w:r>
          <w:instrText xml:space="preserve"> PAGEREF _Toc8360 \h </w:instrText>
        </w:r>
        <w:r>
          <w:fldChar w:fldCharType="separate"/>
        </w:r>
        <w:r>
          <w:t>7</w:t>
        </w:r>
        <w:r>
          <w:fldChar w:fldCharType="end"/>
        </w:r>
      </w:hyperlink>
    </w:p>
    <w:p>
      <w:pPr>
        <w:pStyle w:val="TOC2"/>
        <w:tabs>
          <w:tab w:val="right" w:leader="dot" w:pos="8306"/>
        </w:tabs>
      </w:pPr>
      <w:hyperlink w:anchor="_Toc3002" w:history="1">
        <w:r>
          <w:rPr>
            <w:rFonts w:ascii="仿宋" w:eastAsia="仿宋" w:hAnsi="仿宋" w:cs="仿宋" w:hint="eastAsia"/>
            <w:lang w:eastAsia="zh-CN"/>
          </w:rPr>
          <w:t>(三)、绩效评估周期</w:t>
        </w:r>
        <w:r>
          <w:tab/>
        </w:r>
        <w:r>
          <w:fldChar w:fldCharType="begin"/>
        </w:r>
        <w:r>
          <w:instrText xml:space="preserve"> PAGEREF _Toc3002 \h </w:instrText>
        </w:r>
        <w:r>
          <w:fldChar w:fldCharType="separate"/>
        </w:r>
        <w:r>
          <w:t>8</w:t>
        </w:r>
        <w:r>
          <w:fldChar w:fldCharType="end"/>
        </w:r>
      </w:hyperlink>
    </w:p>
    <w:p>
      <w:pPr>
        <w:pStyle w:val="TOC1"/>
        <w:tabs>
          <w:tab w:val="right" w:leader="dot" w:pos="8306"/>
        </w:tabs>
      </w:pPr>
      <w:hyperlink w:anchor="_Toc32001" w:history="1">
        <w:r>
          <w:rPr>
            <w:rFonts w:ascii="仿宋" w:eastAsia="仿宋" w:hAnsi="仿宋" w:cs="仿宋" w:hint="eastAsia"/>
            <w:lang w:eastAsia="zh-CN"/>
          </w:rPr>
          <w:t>四、光伏组件背板项目建设背景及必要性分析</w:t>
        </w:r>
        <w:r>
          <w:tab/>
        </w:r>
        <w:r>
          <w:fldChar w:fldCharType="begin"/>
        </w:r>
        <w:r>
          <w:instrText xml:space="preserve"> PAGEREF _Toc32001 \h </w:instrText>
        </w:r>
        <w:r>
          <w:fldChar w:fldCharType="separate"/>
        </w:r>
        <w:r>
          <w:t>9</w:t>
        </w:r>
        <w:r>
          <w:fldChar w:fldCharType="end"/>
        </w:r>
      </w:hyperlink>
    </w:p>
    <w:p>
      <w:pPr>
        <w:pStyle w:val="TOC2"/>
        <w:tabs>
          <w:tab w:val="right" w:leader="dot" w:pos="8306"/>
        </w:tabs>
      </w:pPr>
      <w:hyperlink w:anchor="_Toc21217" w:history="1">
        <w:r>
          <w:rPr>
            <w:rFonts w:ascii="仿宋" w:eastAsia="仿宋" w:hAnsi="仿宋" w:cs="仿宋" w:hint="eastAsia"/>
            <w:lang w:eastAsia="zh-CN"/>
          </w:rPr>
          <w:t>(一)、光伏组件背板项目背景分析</w:t>
        </w:r>
        <w:r>
          <w:tab/>
        </w:r>
        <w:r>
          <w:fldChar w:fldCharType="begin"/>
        </w:r>
        <w:r>
          <w:instrText xml:space="preserve"> PAGEREF _Toc21217 \h </w:instrText>
        </w:r>
        <w:r>
          <w:fldChar w:fldCharType="separate"/>
        </w:r>
        <w:r>
          <w:t>9</w:t>
        </w:r>
        <w:r>
          <w:fldChar w:fldCharType="end"/>
        </w:r>
      </w:hyperlink>
    </w:p>
    <w:p>
      <w:pPr>
        <w:pStyle w:val="TOC2"/>
        <w:tabs>
          <w:tab w:val="right" w:leader="dot" w:pos="8306"/>
        </w:tabs>
      </w:pPr>
      <w:hyperlink w:anchor="_Toc20628" w:history="1">
        <w:r>
          <w:rPr>
            <w:rFonts w:ascii="仿宋" w:eastAsia="仿宋" w:hAnsi="仿宋" w:cs="仿宋" w:hint="eastAsia"/>
            <w:lang w:eastAsia="zh-CN"/>
          </w:rPr>
          <w:t>(二)、光伏组件背板项目建设必要性分析</w:t>
        </w:r>
        <w:r>
          <w:tab/>
        </w:r>
        <w:r>
          <w:fldChar w:fldCharType="begin"/>
        </w:r>
        <w:r>
          <w:instrText xml:space="preserve"> PAGEREF _Toc20628 \h </w:instrText>
        </w:r>
        <w:r>
          <w:fldChar w:fldCharType="separate"/>
        </w:r>
        <w:r>
          <w:t>11</w:t>
        </w:r>
        <w:r>
          <w:fldChar w:fldCharType="end"/>
        </w:r>
      </w:hyperlink>
    </w:p>
    <w:p>
      <w:pPr>
        <w:pStyle w:val="TOC1"/>
        <w:tabs>
          <w:tab w:val="right" w:leader="dot" w:pos="8306"/>
        </w:tabs>
      </w:pPr>
      <w:hyperlink w:anchor="_Toc9267" w:history="1">
        <w:r>
          <w:rPr>
            <w:rFonts w:ascii="仿宋" w:eastAsia="仿宋" w:hAnsi="仿宋" w:cs="仿宋" w:hint="eastAsia"/>
            <w:lang w:eastAsia="zh-CN"/>
          </w:rPr>
          <w:t>五、光伏组件背板项目概论</w:t>
        </w:r>
        <w:r>
          <w:tab/>
        </w:r>
        <w:r>
          <w:fldChar w:fldCharType="begin"/>
        </w:r>
        <w:r>
          <w:instrText xml:space="preserve"> PAGEREF _Toc9267 \h </w:instrText>
        </w:r>
        <w:r>
          <w:fldChar w:fldCharType="separate"/>
        </w:r>
        <w:r>
          <w:t>13</w:t>
        </w:r>
        <w:r>
          <w:fldChar w:fldCharType="end"/>
        </w:r>
      </w:hyperlink>
    </w:p>
    <w:p>
      <w:pPr>
        <w:pStyle w:val="TOC2"/>
        <w:tabs>
          <w:tab w:val="right" w:leader="dot" w:pos="8306"/>
        </w:tabs>
      </w:pPr>
      <w:hyperlink w:anchor="_Toc8994" w:history="1">
        <w:r>
          <w:rPr>
            <w:rFonts w:ascii="仿宋" w:eastAsia="仿宋" w:hAnsi="仿宋" w:cs="仿宋" w:hint="eastAsia"/>
            <w:lang w:eastAsia="zh-CN"/>
          </w:rPr>
          <w:t>(一)、光伏组件背板项目概况</w:t>
        </w:r>
        <w:r>
          <w:tab/>
        </w:r>
        <w:r>
          <w:fldChar w:fldCharType="begin"/>
        </w:r>
        <w:r>
          <w:instrText xml:space="preserve"> PAGEREF _Toc8994 \h </w:instrText>
        </w:r>
        <w:r>
          <w:fldChar w:fldCharType="separate"/>
        </w:r>
        <w:r>
          <w:t>13</w:t>
        </w:r>
        <w:r>
          <w:fldChar w:fldCharType="end"/>
        </w:r>
      </w:hyperlink>
    </w:p>
    <w:p>
      <w:pPr>
        <w:pStyle w:val="TOC2"/>
        <w:tabs>
          <w:tab w:val="right" w:leader="dot" w:pos="8306"/>
        </w:tabs>
      </w:pPr>
      <w:hyperlink w:anchor="_Toc22822" w:history="1">
        <w:r>
          <w:rPr>
            <w:rFonts w:ascii="仿宋" w:eastAsia="仿宋" w:hAnsi="仿宋" w:cs="仿宋" w:hint="eastAsia"/>
            <w:lang w:eastAsia="zh-CN"/>
          </w:rPr>
          <w:t>(二)、光伏组件背板项目目标</w:t>
        </w:r>
        <w:r>
          <w:tab/>
        </w:r>
        <w:r>
          <w:fldChar w:fldCharType="begin"/>
        </w:r>
        <w:r>
          <w:instrText xml:space="preserve"> PAGEREF _Toc22822 \h </w:instrText>
        </w:r>
        <w:r>
          <w:fldChar w:fldCharType="separate"/>
        </w:r>
        <w:r>
          <w:t>15</w:t>
        </w:r>
        <w:r>
          <w:fldChar w:fldCharType="end"/>
        </w:r>
      </w:hyperlink>
    </w:p>
    <w:p>
      <w:pPr>
        <w:pStyle w:val="TOC2"/>
        <w:tabs>
          <w:tab w:val="right" w:leader="dot" w:pos="8306"/>
        </w:tabs>
      </w:pPr>
      <w:hyperlink w:anchor="_Toc32277" w:history="1">
        <w:r>
          <w:rPr>
            <w:rFonts w:ascii="仿宋" w:eastAsia="仿宋" w:hAnsi="仿宋" w:cs="仿宋" w:hint="eastAsia"/>
            <w:lang w:eastAsia="zh-CN"/>
          </w:rPr>
          <w:t>(三)、光伏组件背板项目提出的理由</w:t>
        </w:r>
        <w:r>
          <w:tab/>
        </w:r>
        <w:r>
          <w:fldChar w:fldCharType="begin"/>
        </w:r>
        <w:r>
          <w:instrText xml:space="preserve"> PAGEREF _Toc32277 \h </w:instrText>
        </w:r>
        <w:r>
          <w:fldChar w:fldCharType="separate"/>
        </w:r>
        <w:r>
          <w:t>16</w:t>
        </w:r>
        <w:r>
          <w:fldChar w:fldCharType="end"/>
        </w:r>
      </w:hyperlink>
    </w:p>
    <w:p>
      <w:pPr>
        <w:pStyle w:val="TOC2"/>
        <w:tabs>
          <w:tab w:val="right" w:leader="dot" w:pos="8306"/>
        </w:tabs>
      </w:pPr>
      <w:hyperlink w:anchor="_Toc23553" w:history="1">
        <w:r>
          <w:rPr>
            <w:rFonts w:ascii="仿宋" w:eastAsia="仿宋" w:hAnsi="仿宋" w:cs="仿宋" w:hint="eastAsia"/>
            <w:lang w:eastAsia="zh-CN"/>
          </w:rPr>
          <w:t>(四)、光伏组件背板项目意义</w:t>
        </w:r>
        <w:r>
          <w:tab/>
        </w:r>
        <w:r>
          <w:fldChar w:fldCharType="begin"/>
        </w:r>
        <w:r>
          <w:instrText xml:space="preserve"> PAGEREF _Toc23553 \h </w:instrText>
        </w:r>
        <w:r>
          <w:fldChar w:fldCharType="separate"/>
        </w:r>
        <w:r>
          <w:t>18</w:t>
        </w:r>
        <w:r>
          <w:fldChar w:fldCharType="end"/>
        </w:r>
      </w:hyperlink>
    </w:p>
    <w:p>
      <w:pPr>
        <w:pStyle w:val="TOC2"/>
        <w:tabs>
          <w:tab w:val="right" w:leader="dot" w:pos="8306"/>
        </w:tabs>
      </w:pPr>
      <w:hyperlink w:anchor="_Toc14081" w:history="1">
        <w:r>
          <w:rPr>
            <w:rFonts w:ascii="仿宋" w:eastAsia="仿宋" w:hAnsi="仿宋" w:cs="仿宋" w:hint="eastAsia"/>
            <w:lang w:eastAsia="zh-CN"/>
          </w:rPr>
          <w:t>(五)、光伏组件背板项目背景</w:t>
        </w:r>
        <w:r>
          <w:tab/>
        </w:r>
        <w:r>
          <w:fldChar w:fldCharType="begin"/>
        </w:r>
        <w:r>
          <w:instrText xml:space="preserve"> PAGEREF _Toc14081 \h </w:instrText>
        </w:r>
        <w:r>
          <w:fldChar w:fldCharType="separate"/>
        </w:r>
        <w:r>
          <w:t>18</w:t>
        </w:r>
        <w:r>
          <w:fldChar w:fldCharType="end"/>
        </w:r>
      </w:hyperlink>
    </w:p>
    <w:p>
      <w:pPr>
        <w:pStyle w:val="TOC1"/>
        <w:tabs>
          <w:tab w:val="right" w:leader="dot" w:pos="8306"/>
        </w:tabs>
      </w:pPr>
      <w:hyperlink w:anchor="_Toc30442" w:history="1">
        <w:r>
          <w:rPr>
            <w:rFonts w:ascii="仿宋" w:eastAsia="仿宋" w:hAnsi="仿宋" w:cs="仿宋" w:hint="eastAsia"/>
            <w:lang w:eastAsia="zh-CN"/>
          </w:rPr>
          <w:t>六、光伏组件背板项目选址可行性分析</w:t>
        </w:r>
        <w:r>
          <w:tab/>
        </w:r>
        <w:r>
          <w:fldChar w:fldCharType="begin"/>
        </w:r>
        <w:r>
          <w:instrText xml:space="preserve"> PAGEREF _Toc30442 \h </w:instrText>
        </w:r>
        <w:r>
          <w:fldChar w:fldCharType="separate"/>
        </w:r>
        <w:r>
          <w:t>19</w:t>
        </w:r>
        <w:r>
          <w:fldChar w:fldCharType="end"/>
        </w:r>
      </w:hyperlink>
    </w:p>
    <w:p>
      <w:pPr>
        <w:pStyle w:val="TOC2"/>
        <w:tabs>
          <w:tab w:val="right" w:leader="dot" w:pos="8306"/>
        </w:tabs>
      </w:pPr>
      <w:hyperlink w:anchor="_Toc30432" w:history="1">
        <w:r>
          <w:rPr>
            <w:rFonts w:ascii="仿宋" w:eastAsia="仿宋" w:hAnsi="仿宋" w:cs="仿宋" w:hint="eastAsia"/>
            <w:lang w:eastAsia="zh-CN"/>
          </w:rPr>
          <w:t>(一)、光伏组件背板项目选址</w:t>
        </w:r>
        <w:r>
          <w:tab/>
        </w:r>
        <w:r>
          <w:fldChar w:fldCharType="begin"/>
        </w:r>
        <w:r>
          <w:instrText xml:space="preserve"> PAGEREF _Toc30432 \h </w:instrText>
        </w:r>
        <w:r>
          <w:fldChar w:fldCharType="separate"/>
        </w:r>
        <w:r>
          <w:t>19</w:t>
        </w:r>
        <w:r>
          <w:fldChar w:fldCharType="end"/>
        </w:r>
      </w:hyperlink>
    </w:p>
    <w:p>
      <w:pPr>
        <w:pStyle w:val="TOC2"/>
        <w:tabs>
          <w:tab w:val="right" w:leader="dot" w:pos="8306"/>
        </w:tabs>
      </w:pPr>
      <w:hyperlink w:anchor="_Toc24728" w:history="1">
        <w:r>
          <w:rPr>
            <w:rFonts w:ascii="仿宋" w:eastAsia="仿宋" w:hAnsi="仿宋" w:cs="仿宋" w:hint="eastAsia"/>
            <w:lang w:eastAsia="zh-CN"/>
          </w:rPr>
          <w:t>(二)、用地控制指标</w:t>
        </w:r>
        <w:r>
          <w:tab/>
        </w:r>
        <w:r>
          <w:fldChar w:fldCharType="begin"/>
        </w:r>
        <w:r>
          <w:instrText xml:space="preserve"> PAGEREF _Toc24728 \h </w:instrText>
        </w:r>
        <w:r>
          <w:fldChar w:fldCharType="separate"/>
        </w:r>
        <w:r>
          <w:t>19</w:t>
        </w:r>
        <w:r>
          <w:fldChar w:fldCharType="end"/>
        </w:r>
      </w:hyperlink>
    </w:p>
    <w:p>
      <w:pPr>
        <w:pStyle w:val="TOC2"/>
        <w:tabs>
          <w:tab w:val="right" w:leader="dot" w:pos="8306"/>
        </w:tabs>
      </w:pPr>
      <w:hyperlink w:anchor="_Toc11415" w:history="1">
        <w:r>
          <w:rPr>
            <w:rFonts w:ascii="仿宋" w:eastAsia="仿宋" w:hAnsi="仿宋" w:cs="仿宋" w:hint="eastAsia"/>
            <w:lang w:eastAsia="zh-CN"/>
          </w:rPr>
          <w:t>(三)、节约用地措施</w:t>
        </w:r>
        <w:r>
          <w:tab/>
        </w:r>
        <w:r>
          <w:fldChar w:fldCharType="begin"/>
        </w:r>
        <w:r>
          <w:instrText xml:space="preserve"> PAGEREF _Toc11415 \h </w:instrText>
        </w:r>
        <w:r>
          <w:fldChar w:fldCharType="separate"/>
        </w:r>
        <w:r>
          <w:t>21</w:t>
        </w:r>
        <w:r>
          <w:fldChar w:fldCharType="end"/>
        </w:r>
      </w:hyperlink>
    </w:p>
    <w:p>
      <w:pPr>
        <w:pStyle w:val="TOC2"/>
        <w:tabs>
          <w:tab w:val="right" w:leader="dot" w:pos="8306"/>
        </w:tabs>
      </w:pPr>
      <w:hyperlink w:anchor="_Toc7000" w:history="1">
        <w:r>
          <w:rPr>
            <w:rFonts w:ascii="仿宋" w:eastAsia="仿宋" w:hAnsi="仿宋" w:cs="仿宋" w:hint="eastAsia"/>
            <w:lang w:eastAsia="zh-CN"/>
          </w:rPr>
          <w:t>(四)、总图布置方案</w:t>
        </w:r>
        <w:r>
          <w:tab/>
        </w:r>
        <w:r>
          <w:fldChar w:fldCharType="begin"/>
        </w:r>
        <w:r>
          <w:instrText xml:space="preserve"> PAGEREF _Toc7000 \h </w:instrText>
        </w:r>
        <w:r>
          <w:fldChar w:fldCharType="separate"/>
        </w:r>
        <w:r>
          <w:t>22</w:t>
        </w:r>
        <w:r>
          <w:fldChar w:fldCharType="end"/>
        </w:r>
      </w:hyperlink>
    </w:p>
    <w:p>
      <w:pPr>
        <w:pStyle w:val="TOC2"/>
        <w:tabs>
          <w:tab w:val="right" w:leader="dot" w:pos="8306"/>
        </w:tabs>
      </w:pPr>
      <w:hyperlink w:anchor="_Toc19528" w:history="1">
        <w:r>
          <w:rPr>
            <w:rFonts w:ascii="仿宋" w:eastAsia="仿宋" w:hAnsi="仿宋" w:cs="仿宋" w:hint="eastAsia"/>
            <w:lang w:eastAsia="zh-CN"/>
          </w:rPr>
          <w:t>(五)、选址综合评价</w:t>
        </w:r>
        <w:r>
          <w:tab/>
        </w:r>
        <w:r>
          <w:fldChar w:fldCharType="begin"/>
        </w:r>
        <w:r>
          <w:instrText xml:space="preserve"> PAGEREF _Toc19528 \h </w:instrText>
        </w:r>
        <w:r>
          <w:fldChar w:fldCharType="separate"/>
        </w:r>
        <w:r>
          <w:t>24</w:t>
        </w:r>
        <w:r>
          <w:fldChar w:fldCharType="end"/>
        </w:r>
      </w:hyperlink>
    </w:p>
    <w:p>
      <w:pPr>
        <w:pStyle w:val="TOC1"/>
        <w:tabs>
          <w:tab w:val="right" w:leader="dot" w:pos="8306"/>
        </w:tabs>
      </w:pPr>
      <w:hyperlink w:anchor="_Toc8589" w:history="1">
        <w:r>
          <w:rPr>
            <w:rFonts w:ascii="仿宋" w:eastAsia="仿宋" w:hAnsi="仿宋" w:cs="仿宋" w:hint="eastAsia"/>
            <w:lang w:eastAsia="zh-CN"/>
          </w:rPr>
          <w:t>七、光伏组件背板项目计划安排</w:t>
        </w:r>
        <w:r>
          <w:tab/>
        </w:r>
        <w:r>
          <w:fldChar w:fldCharType="begin"/>
        </w:r>
        <w:r>
          <w:instrText xml:space="preserve"> PAGEREF _Toc8589 \h </w:instrText>
        </w:r>
        <w:r>
          <w:fldChar w:fldCharType="separate"/>
        </w:r>
        <w:r>
          <w:t>25</w:t>
        </w:r>
        <w:r>
          <w:fldChar w:fldCharType="end"/>
        </w:r>
      </w:hyperlink>
    </w:p>
    <w:p>
      <w:pPr>
        <w:pStyle w:val="TOC2"/>
        <w:tabs>
          <w:tab w:val="right" w:leader="dot" w:pos="8306"/>
        </w:tabs>
      </w:pPr>
      <w:hyperlink w:anchor="_Toc2676" w:history="1">
        <w:r>
          <w:rPr>
            <w:rFonts w:ascii="仿宋" w:eastAsia="仿宋" w:hAnsi="仿宋" w:cs="仿宋" w:hint="eastAsia"/>
            <w:lang w:eastAsia="zh-CN"/>
          </w:rPr>
          <w:t>(一)、建设周期</w:t>
        </w:r>
        <w:r>
          <w:tab/>
        </w:r>
        <w:r>
          <w:fldChar w:fldCharType="begin"/>
        </w:r>
        <w:r>
          <w:instrText xml:space="preserve"> PAGEREF _Toc2676 \h </w:instrText>
        </w:r>
        <w:r>
          <w:fldChar w:fldCharType="separate"/>
        </w:r>
        <w:r>
          <w:t>25</w:t>
        </w:r>
        <w:r>
          <w:fldChar w:fldCharType="end"/>
        </w:r>
      </w:hyperlink>
    </w:p>
    <w:p>
      <w:pPr>
        <w:pStyle w:val="TOC2"/>
        <w:tabs>
          <w:tab w:val="right" w:leader="dot" w:pos="8306"/>
        </w:tabs>
      </w:pPr>
      <w:hyperlink w:anchor="_Toc29389" w:history="1">
        <w:r>
          <w:rPr>
            <w:rFonts w:ascii="仿宋" w:eastAsia="仿宋" w:hAnsi="仿宋" w:cs="仿宋" w:hint="eastAsia"/>
            <w:lang w:eastAsia="zh-CN"/>
          </w:rPr>
          <w:t>(二)、建设进度</w:t>
        </w:r>
        <w:r>
          <w:tab/>
        </w:r>
        <w:r>
          <w:fldChar w:fldCharType="begin"/>
        </w:r>
        <w:r>
          <w:instrText xml:space="preserve"> PAGEREF _Toc29389 \h </w:instrText>
        </w:r>
        <w:r>
          <w:fldChar w:fldCharType="separate"/>
        </w:r>
        <w:r>
          <w:t>26</w:t>
        </w:r>
        <w:r>
          <w:fldChar w:fldCharType="end"/>
        </w:r>
      </w:hyperlink>
    </w:p>
    <w:p>
      <w:pPr>
        <w:pStyle w:val="TOC2"/>
        <w:tabs>
          <w:tab w:val="right" w:leader="dot" w:pos="8306"/>
        </w:tabs>
      </w:pPr>
      <w:hyperlink w:anchor="_Toc30980" w:history="1">
        <w:r>
          <w:rPr>
            <w:rFonts w:ascii="仿宋" w:eastAsia="仿宋" w:hAnsi="仿宋" w:cs="仿宋" w:hint="eastAsia"/>
            <w:lang w:eastAsia="zh-CN"/>
          </w:rPr>
          <w:t>(三)、进度安排注意事项</w:t>
        </w:r>
        <w:r>
          <w:tab/>
        </w:r>
        <w:r>
          <w:fldChar w:fldCharType="begin"/>
        </w:r>
        <w:r>
          <w:instrText xml:space="preserve"> PAGEREF _Toc30980 \h </w:instrText>
        </w:r>
        <w:r>
          <w:fldChar w:fldCharType="separate"/>
        </w:r>
        <w:r>
          <w:t>27</w:t>
        </w:r>
        <w:r>
          <w:fldChar w:fldCharType="end"/>
        </w:r>
      </w:hyperlink>
    </w:p>
    <w:p>
      <w:pPr>
        <w:pStyle w:val="TOC2"/>
        <w:tabs>
          <w:tab w:val="right" w:leader="dot" w:pos="8306"/>
        </w:tabs>
      </w:pPr>
      <w:hyperlink w:anchor="_Toc28491" w:history="1">
        <w:r>
          <w:rPr>
            <w:rFonts w:ascii="仿宋" w:eastAsia="仿宋" w:hAnsi="仿宋" w:cs="仿宋" w:hint="eastAsia"/>
            <w:lang w:eastAsia="zh-CN"/>
          </w:rPr>
          <w:t>(四)、人力资源配置</w:t>
        </w:r>
        <w:r>
          <w:tab/>
        </w:r>
        <w:r>
          <w:fldChar w:fldCharType="begin"/>
        </w:r>
        <w:r>
          <w:instrText xml:space="preserve"> PAGEREF _Toc28491 \h </w:instrText>
        </w:r>
        <w:r>
          <w:fldChar w:fldCharType="separate"/>
        </w:r>
        <w:r>
          <w:t>28</w:t>
        </w:r>
        <w:r>
          <w:fldChar w:fldCharType="end"/>
        </w:r>
      </w:hyperlink>
    </w:p>
    <w:p>
      <w:pPr>
        <w:pStyle w:val="TOC1"/>
        <w:tabs>
          <w:tab w:val="right" w:leader="dot" w:pos="8306"/>
        </w:tabs>
      </w:pPr>
      <w:hyperlink w:anchor="_Toc23975" w:history="1">
        <w:r>
          <w:rPr>
            <w:rFonts w:ascii="仿宋" w:eastAsia="仿宋" w:hAnsi="仿宋" w:cs="仿宋" w:hint="eastAsia"/>
            <w:lang w:eastAsia="zh-CN"/>
          </w:rPr>
          <w:t>八、光伏组件背板项目技术管理</w:t>
        </w:r>
        <w:r>
          <w:tab/>
        </w:r>
        <w:r>
          <w:fldChar w:fldCharType="begin"/>
        </w:r>
        <w:r>
          <w:instrText xml:space="preserve"> PAGEREF _Toc23975 \h </w:instrText>
        </w:r>
        <w:r>
          <w:fldChar w:fldCharType="separate"/>
        </w:r>
        <w:r>
          <w:t>29</w:t>
        </w:r>
        <w:r>
          <w:fldChar w:fldCharType="end"/>
        </w:r>
      </w:hyperlink>
    </w:p>
    <w:p>
      <w:pPr>
        <w:pStyle w:val="TOC2"/>
        <w:tabs>
          <w:tab w:val="right" w:leader="dot" w:pos="8306"/>
        </w:tabs>
      </w:pPr>
      <w:hyperlink w:anchor="_Toc6959" w:history="1">
        <w:r>
          <w:rPr>
            <w:rFonts w:ascii="仿宋" w:eastAsia="仿宋" w:hAnsi="仿宋" w:cs="仿宋" w:hint="eastAsia"/>
            <w:lang w:eastAsia="zh-CN"/>
          </w:rPr>
          <w:t>(一)、技术方案选用方向</w:t>
        </w:r>
        <w:r>
          <w:tab/>
        </w:r>
        <w:r>
          <w:fldChar w:fldCharType="begin"/>
        </w:r>
        <w:r>
          <w:instrText xml:space="preserve"> PAGEREF _Toc6959 \h </w:instrText>
        </w:r>
        <w:r>
          <w:fldChar w:fldCharType="separate"/>
        </w:r>
        <w:r>
          <w:t>29</w:t>
        </w:r>
        <w:r>
          <w:fldChar w:fldCharType="end"/>
        </w:r>
      </w:hyperlink>
    </w:p>
    <w:p>
      <w:pPr>
        <w:pStyle w:val="TOC2"/>
        <w:tabs>
          <w:tab w:val="right" w:leader="dot" w:pos="8306"/>
        </w:tabs>
      </w:pPr>
      <w:hyperlink w:anchor="_Toc5169" w:history="1">
        <w:r>
          <w:rPr>
            <w:rFonts w:ascii="仿宋" w:eastAsia="仿宋" w:hAnsi="仿宋" w:cs="仿宋" w:hint="eastAsia"/>
            <w:lang w:eastAsia="zh-CN"/>
          </w:rPr>
          <w:t>(二)、工艺技术方案选用原则</w:t>
        </w:r>
        <w:r>
          <w:tab/>
        </w:r>
        <w:r>
          <w:fldChar w:fldCharType="begin"/>
        </w:r>
        <w:r>
          <w:instrText xml:space="preserve"> PAGEREF _Toc5169 \h </w:instrText>
        </w:r>
        <w:r>
          <w:fldChar w:fldCharType="separate"/>
        </w:r>
        <w:r>
          <w:t>31</w:t>
        </w:r>
        <w:r>
          <w:fldChar w:fldCharType="end"/>
        </w:r>
      </w:hyperlink>
    </w:p>
    <w:p>
      <w:pPr>
        <w:pStyle w:val="TOC2"/>
        <w:tabs>
          <w:tab w:val="right" w:leader="dot" w:pos="8306"/>
        </w:tabs>
      </w:pPr>
      <w:hyperlink w:anchor="_Toc29192" w:history="1">
        <w:r>
          <w:rPr>
            <w:rFonts w:ascii="仿宋" w:eastAsia="仿宋" w:hAnsi="仿宋" w:cs="仿宋" w:hint="eastAsia"/>
            <w:lang w:eastAsia="zh-CN"/>
          </w:rPr>
          <w:t>(三)、工艺技术方案要求</w:t>
        </w:r>
        <w:r>
          <w:tab/>
        </w:r>
        <w:r>
          <w:fldChar w:fldCharType="begin"/>
        </w:r>
        <w:r>
          <w:instrText xml:space="preserve"> PAGEREF _Toc29192 \h </w:instrText>
        </w:r>
        <w:r>
          <w:fldChar w:fldCharType="separate"/>
        </w:r>
        <w:r>
          <w:t>33</w:t>
        </w:r>
        <w:r>
          <w:fldChar w:fldCharType="end"/>
        </w:r>
      </w:hyperlink>
    </w:p>
    <w:p>
      <w:pPr>
        <w:pStyle w:val="TOC1"/>
        <w:tabs>
          <w:tab w:val="right" w:leader="dot" w:pos="8306"/>
        </w:tabs>
      </w:pPr>
      <w:hyperlink w:anchor="_Toc9438" w:history="1">
        <w:r>
          <w:rPr>
            <w:rFonts w:ascii="仿宋" w:eastAsia="仿宋" w:hAnsi="仿宋" w:cs="仿宋" w:hint="eastAsia"/>
            <w:lang w:eastAsia="zh-CN"/>
          </w:rPr>
          <w:t>九、光伏组件背板项目风险管理</w:t>
        </w:r>
        <w:r>
          <w:tab/>
        </w:r>
        <w:r>
          <w:fldChar w:fldCharType="begin"/>
        </w:r>
        <w:r>
          <w:instrText xml:space="preserve"> PAGEREF _Toc9438 \h </w:instrText>
        </w:r>
        <w:r>
          <w:fldChar w:fldCharType="separate"/>
        </w:r>
        <w:r>
          <w:t>35</w:t>
        </w:r>
        <w:r>
          <w:fldChar w:fldCharType="end"/>
        </w:r>
      </w:hyperlink>
    </w:p>
    <w:p>
      <w:pPr>
        <w:pStyle w:val="TOC2"/>
        <w:tabs>
          <w:tab w:val="right" w:leader="dot" w:pos="8306"/>
        </w:tabs>
      </w:pPr>
      <w:hyperlink w:anchor="_Toc29312" w:history="1">
        <w:r>
          <w:rPr>
            <w:rFonts w:ascii="仿宋" w:eastAsia="仿宋" w:hAnsi="仿宋" w:cs="仿宋" w:hint="eastAsia"/>
            <w:lang w:eastAsia="zh-CN"/>
          </w:rPr>
          <w:t>(一)、风险识别与评估</w:t>
        </w:r>
        <w:r>
          <w:tab/>
        </w:r>
        <w:r>
          <w:fldChar w:fldCharType="begin"/>
        </w:r>
        <w:r>
          <w:instrText xml:space="preserve"> PAGEREF _Toc29312 \h </w:instrText>
        </w:r>
        <w:r>
          <w:fldChar w:fldCharType="separate"/>
        </w:r>
        <w:r>
          <w:t>35</w:t>
        </w:r>
        <w:r>
          <w:fldChar w:fldCharType="end"/>
        </w:r>
      </w:hyperlink>
    </w:p>
    <w:p>
      <w:pPr>
        <w:pStyle w:val="TOC2"/>
        <w:tabs>
          <w:tab w:val="right" w:leader="dot" w:pos="8306"/>
        </w:tabs>
      </w:pPr>
      <w:hyperlink w:anchor="_Toc13723" w:history="1">
        <w:r>
          <w:rPr>
            <w:rFonts w:ascii="仿宋" w:eastAsia="仿宋" w:hAnsi="仿宋" w:cs="仿宋" w:hint="eastAsia"/>
            <w:lang w:eastAsia="zh-CN"/>
          </w:rPr>
          <w:t>(二)、风险应对策略</w:t>
        </w:r>
        <w:r>
          <w:tab/>
        </w:r>
        <w:r>
          <w:fldChar w:fldCharType="begin"/>
        </w:r>
        <w:r>
          <w:instrText xml:space="preserve"> PAGEREF _Toc13723 \h </w:instrText>
        </w:r>
        <w:r>
          <w:fldChar w:fldCharType="separate"/>
        </w:r>
        <w:r>
          <w:t>36</w:t>
        </w:r>
        <w:r>
          <w:fldChar w:fldCharType="end"/>
        </w:r>
      </w:hyperlink>
    </w:p>
    <w:p>
      <w:pPr>
        <w:pStyle w:val="TOC2"/>
        <w:tabs>
          <w:tab w:val="right" w:leader="dot" w:pos="8306"/>
        </w:tabs>
      </w:pPr>
      <w:hyperlink w:anchor="_Toc3319" w:history="1">
        <w:r>
          <w:rPr>
            <w:rFonts w:ascii="仿宋" w:eastAsia="仿宋" w:hAnsi="仿宋" w:cs="仿宋" w:hint="eastAsia"/>
            <w:lang w:eastAsia="zh-CN"/>
          </w:rPr>
          <w:t>(三)、风险监控与控制</w:t>
        </w:r>
        <w:r>
          <w:tab/>
        </w:r>
        <w:r>
          <w:fldChar w:fldCharType="begin"/>
        </w:r>
        <w:r>
          <w:instrText xml:space="preserve"> PAGEREF _Toc3319 \h </w:instrText>
        </w:r>
        <w:r>
          <w:fldChar w:fldCharType="separate"/>
        </w:r>
        <w:r>
          <w:t>38</w:t>
        </w:r>
        <w:r>
          <w:fldChar w:fldCharType="end"/>
        </w:r>
      </w:hyperlink>
    </w:p>
    <w:p>
      <w:pPr>
        <w:pStyle w:val="TOC1"/>
        <w:tabs>
          <w:tab w:val="right" w:leader="dot" w:pos="8306"/>
        </w:tabs>
      </w:pPr>
      <w:hyperlink w:anchor="_Toc30414" w:history="1">
        <w:r>
          <w:rPr>
            <w:rFonts w:ascii="仿宋" w:eastAsia="仿宋" w:hAnsi="仿宋" w:cs="仿宋" w:hint="eastAsia"/>
            <w:lang w:eastAsia="zh-CN"/>
          </w:rPr>
          <w:t>十、光伏组件背板项目环境影响分析</w:t>
        </w:r>
        <w:r>
          <w:tab/>
        </w:r>
        <w:r>
          <w:fldChar w:fldCharType="begin"/>
        </w:r>
        <w:r>
          <w:instrText xml:space="preserve"> PAGEREF _Toc30414 \h </w:instrText>
        </w:r>
        <w:r>
          <w:fldChar w:fldCharType="separate"/>
        </w:r>
        <w:r>
          <w:t>39</w:t>
        </w:r>
        <w:r>
          <w:fldChar w:fldCharType="end"/>
        </w:r>
      </w:hyperlink>
    </w:p>
    <w:p>
      <w:pPr>
        <w:pStyle w:val="TOC2"/>
        <w:tabs>
          <w:tab w:val="right" w:leader="dot" w:pos="8306"/>
        </w:tabs>
      </w:pPr>
      <w:hyperlink w:anchor="_Toc13235" w:history="1">
        <w:r>
          <w:rPr>
            <w:rFonts w:ascii="仿宋" w:eastAsia="仿宋" w:hAnsi="仿宋" w:cs="仿宋" w:hint="eastAsia"/>
            <w:lang w:eastAsia="zh-CN"/>
          </w:rPr>
          <w:t>(一)、建设区域环境质量现状</w:t>
        </w:r>
        <w:r>
          <w:tab/>
        </w:r>
        <w:r>
          <w:fldChar w:fldCharType="begin"/>
        </w:r>
        <w:r>
          <w:instrText xml:space="preserve"> PAGEREF _Toc13235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72" w:history="1">
        <w:r>
          <w:rPr>
            <w:rFonts w:ascii="仿宋" w:eastAsia="仿宋" w:hAnsi="仿宋" w:cs="仿宋" w:hint="eastAsia"/>
            <w:lang w:eastAsia="zh-CN"/>
          </w:rPr>
          <w:t>(二)、建设期环境保护</w:t>
        </w:r>
        <w:r>
          <w:tab/>
        </w:r>
        <w:r>
          <w:fldChar w:fldCharType="begin"/>
        </w:r>
        <w:r>
          <w:instrText xml:space="preserve"> PAGEREF _Toc28472 \h </w:instrText>
        </w:r>
        <w:r>
          <w:fldChar w:fldCharType="separate"/>
        </w:r>
        <w:r>
          <w:t>41</w:t>
        </w:r>
        <w:r>
          <w:fldChar w:fldCharType="end"/>
        </w:r>
      </w:hyperlink>
    </w:p>
    <w:p>
      <w:pPr>
        <w:pStyle w:val="TOC2"/>
        <w:tabs>
          <w:tab w:val="right" w:leader="dot" w:pos="8306"/>
        </w:tabs>
      </w:pPr>
      <w:hyperlink w:anchor="_Toc447" w:history="1">
        <w:r>
          <w:rPr>
            <w:rFonts w:ascii="仿宋" w:eastAsia="仿宋" w:hAnsi="仿宋" w:cs="仿宋" w:hint="eastAsia"/>
            <w:lang w:eastAsia="zh-CN"/>
          </w:rPr>
          <w:t>(三)、运营期环境保护</w:t>
        </w:r>
        <w:r>
          <w:tab/>
        </w:r>
        <w:r>
          <w:fldChar w:fldCharType="begin"/>
        </w:r>
        <w:r>
          <w:instrText xml:space="preserve"> PAGEREF _Toc447 \h </w:instrText>
        </w:r>
        <w:r>
          <w:fldChar w:fldCharType="separate"/>
        </w:r>
        <w:r>
          <w:t>42</w:t>
        </w:r>
        <w:r>
          <w:fldChar w:fldCharType="end"/>
        </w:r>
      </w:hyperlink>
    </w:p>
    <w:p>
      <w:pPr>
        <w:pStyle w:val="TOC2"/>
        <w:tabs>
          <w:tab w:val="right" w:leader="dot" w:pos="8306"/>
        </w:tabs>
      </w:pPr>
      <w:hyperlink w:anchor="_Toc26581" w:history="1">
        <w:r>
          <w:rPr>
            <w:rFonts w:ascii="仿宋" w:eastAsia="仿宋" w:hAnsi="仿宋" w:cs="仿宋" w:hint="eastAsia"/>
            <w:lang w:eastAsia="zh-CN"/>
          </w:rPr>
          <w:t>(四)、光伏组件背板项目建设对区域经济的影响</w:t>
        </w:r>
        <w:r>
          <w:tab/>
        </w:r>
        <w:r>
          <w:fldChar w:fldCharType="begin"/>
        </w:r>
        <w:r>
          <w:instrText xml:space="preserve"> PAGEREF _Toc26581 \h </w:instrText>
        </w:r>
        <w:r>
          <w:fldChar w:fldCharType="separate"/>
        </w:r>
        <w:r>
          <w:t>43</w:t>
        </w:r>
        <w:r>
          <w:fldChar w:fldCharType="end"/>
        </w:r>
      </w:hyperlink>
    </w:p>
    <w:p>
      <w:pPr>
        <w:pStyle w:val="TOC2"/>
        <w:tabs>
          <w:tab w:val="right" w:leader="dot" w:pos="8306"/>
        </w:tabs>
      </w:pPr>
      <w:hyperlink w:anchor="_Toc21950" w:history="1">
        <w:r>
          <w:rPr>
            <w:rFonts w:ascii="仿宋" w:eastAsia="仿宋" w:hAnsi="仿宋" w:cs="仿宋" w:hint="eastAsia"/>
            <w:lang w:eastAsia="zh-CN"/>
          </w:rPr>
          <w:t>(五)、废弃物处理</w:t>
        </w:r>
        <w:r>
          <w:tab/>
        </w:r>
        <w:r>
          <w:fldChar w:fldCharType="begin"/>
        </w:r>
        <w:r>
          <w:instrText xml:space="preserve"> PAGEREF _Toc21950 \h </w:instrText>
        </w:r>
        <w:r>
          <w:fldChar w:fldCharType="separate"/>
        </w:r>
        <w:r>
          <w:t>45</w:t>
        </w:r>
        <w:r>
          <w:fldChar w:fldCharType="end"/>
        </w:r>
      </w:hyperlink>
    </w:p>
    <w:p>
      <w:pPr>
        <w:pStyle w:val="TOC2"/>
        <w:tabs>
          <w:tab w:val="right" w:leader="dot" w:pos="8306"/>
        </w:tabs>
      </w:pPr>
      <w:hyperlink w:anchor="_Toc32757" w:history="1">
        <w:r>
          <w:rPr>
            <w:rFonts w:ascii="仿宋" w:eastAsia="仿宋" w:hAnsi="仿宋" w:cs="仿宋" w:hint="eastAsia"/>
            <w:lang w:eastAsia="zh-CN"/>
          </w:rPr>
          <w:t>(六)、特殊环境影响分析</w:t>
        </w:r>
        <w:r>
          <w:tab/>
        </w:r>
        <w:r>
          <w:fldChar w:fldCharType="begin"/>
        </w:r>
        <w:r>
          <w:instrText xml:space="preserve"> PAGEREF _Toc32757 \h </w:instrText>
        </w:r>
        <w:r>
          <w:fldChar w:fldCharType="separate"/>
        </w:r>
        <w:r>
          <w:t>46</w:t>
        </w:r>
        <w:r>
          <w:fldChar w:fldCharType="end"/>
        </w:r>
      </w:hyperlink>
    </w:p>
    <w:p>
      <w:pPr>
        <w:pStyle w:val="TOC2"/>
        <w:tabs>
          <w:tab w:val="right" w:leader="dot" w:pos="8306"/>
        </w:tabs>
      </w:pPr>
      <w:hyperlink w:anchor="_Toc26669" w:history="1">
        <w:r>
          <w:rPr>
            <w:rFonts w:ascii="仿宋" w:eastAsia="仿宋" w:hAnsi="仿宋" w:cs="仿宋" w:hint="eastAsia"/>
            <w:lang w:eastAsia="zh-CN"/>
          </w:rPr>
          <w:t>(七)、清洁生产</w:t>
        </w:r>
        <w:r>
          <w:tab/>
        </w:r>
        <w:r>
          <w:fldChar w:fldCharType="begin"/>
        </w:r>
        <w:r>
          <w:instrText xml:space="preserve"> PAGEREF _Toc26669 \h </w:instrText>
        </w:r>
        <w:r>
          <w:fldChar w:fldCharType="separate"/>
        </w:r>
        <w:r>
          <w:t>48</w:t>
        </w:r>
        <w:r>
          <w:fldChar w:fldCharType="end"/>
        </w:r>
      </w:hyperlink>
    </w:p>
    <w:p>
      <w:pPr>
        <w:pStyle w:val="TOC2"/>
        <w:tabs>
          <w:tab w:val="right" w:leader="dot" w:pos="8306"/>
        </w:tabs>
      </w:pPr>
      <w:hyperlink w:anchor="_Toc29406" w:history="1">
        <w:r>
          <w:rPr>
            <w:rFonts w:ascii="仿宋" w:eastAsia="仿宋" w:hAnsi="仿宋" w:cs="仿宋" w:hint="eastAsia"/>
            <w:lang w:eastAsia="zh-CN"/>
          </w:rPr>
          <w:t>(八)、环境保护综合评价</w:t>
        </w:r>
        <w:r>
          <w:tab/>
        </w:r>
        <w:r>
          <w:fldChar w:fldCharType="begin"/>
        </w:r>
        <w:r>
          <w:instrText xml:space="preserve"> PAGEREF _Toc29406 \h </w:instrText>
        </w:r>
        <w:r>
          <w:fldChar w:fldCharType="separate"/>
        </w:r>
        <w:r>
          <w:t>49</w:t>
        </w:r>
        <w:r>
          <w:fldChar w:fldCharType="end"/>
        </w:r>
      </w:hyperlink>
    </w:p>
    <w:p>
      <w:pPr>
        <w:pStyle w:val="TOC1"/>
        <w:tabs>
          <w:tab w:val="right" w:leader="dot" w:pos="8306"/>
        </w:tabs>
      </w:pPr>
      <w:hyperlink w:anchor="_Toc24816" w:history="1">
        <w:r>
          <w:rPr>
            <w:rFonts w:ascii="仿宋" w:eastAsia="仿宋" w:hAnsi="仿宋" w:cs="仿宋" w:hint="eastAsia"/>
            <w:lang w:eastAsia="zh-CN"/>
          </w:rPr>
          <w:t>十一、光伏组件背板项目社会影响</w:t>
        </w:r>
        <w:r>
          <w:tab/>
        </w:r>
        <w:r>
          <w:fldChar w:fldCharType="begin"/>
        </w:r>
        <w:r>
          <w:instrText xml:space="preserve"> PAGEREF _Toc24816 \h </w:instrText>
        </w:r>
        <w:r>
          <w:fldChar w:fldCharType="separate"/>
        </w:r>
        <w:r>
          <w:t>50</w:t>
        </w:r>
        <w:r>
          <w:fldChar w:fldCharType="end"/>
        </w:r>
      </w:hyperlink>
    </w:p>
    <w:p>
      <w:pPr>
        <w:pStyle w:val="TOC2"/>
        <w:tabs>
          <w:tab w:val="right" w:leader="dot" w:pos="8306"/>
        </w:tabs>
      </w:pPr>
      <w:hyperlink w:anchor="_Toc9141" w:history="1">
        <w:r>
          <w:rPr>
            <w:rFonts w:ascii="仿宋" w:eastAsia="仿宋" w:hAnsi="仿宋" w:cs="仿宋" w:hint="eastAsia"/>
            <w:lang w:eastAsia="zh-CN"/>
          </w:rPr>
          <w:t>(一)、社会责任与义务</w:t>
        </w:r>
        <w:r>
          <w:tab/>
        </w:r>
        <w:r>
          <w:fldChar w:fldCharType="begin"/>
        </w:r>
        <w:r>
          <w:instrText xml:space="preserve"> PAGEREF _Toc9141 \h </w:instrText>
        </w:r>
        <w:r>
          <w:fldChar w:fldCharType="separate"/>
        </w:r>
        <w:r>
          <w:t>50</w:t>
        </w:r>
        <w:r>
          <w:fldChar w:fldCharType="end"/>
        </w:r>
      </w:hyperlink>
    </w:p>
    <w:p>
      <w:pPr>
        <w:pStyle w:val="TOC2"/>
        <w:tabs>
          <w:tab w:val="right" w:leader="dot" w:pos="8306"/>
        </w:tabs>
      </w:pPr>
      <w:hyperlink w:anchor="_Toc20005" w:history="1">
        <w:r>
          <w:rPr>
            <w:rFonts w:ascii="仿宋" w:eastAsia="仿宋" w:hAnsi="仿宋" w:cs="仿宋" w:hint="eastAsia"/>
            <w:lang w:eastAsia="zh-CN"/>
          </w:rPr>
          <w:t>(二)、社会参与与沟通</w:t>
        </w:r>
        <w:r>
          <w:tab/>
        </w:r>
        <w:r>
          <w:fldChar w:fldCharType="begin"/>
        </w:r>
        <w:r>
          <w:instrText xml:space="preserve"> PAGEREF _Toc20005 \h </w:instrText>
        </w:r>
        <w:r>
          <w:fldChar w:fldCharType="separate"/>
        </w:r>
        <w:r>
          <w:t>51</w:t>
        </w:r>
        <w:r>
          <w:fldChar w:fldCharType="end"/>
        </w:r>
      </w:hyperlink>
    </w:p>
    <w:p>
      <w:pPr>
        <w:pStyle w:val="TOC1"/>
        <w:tabs>
          <w:tab w:val="right" w:leader="dot" w:pos="8306"/>
        </w:tabs>
      </w:pPr>
      <w:hyperlink w:anchor="_Toc27014" w:history="1">
        <w:r>
          <w:rPr>
            <w:rFonts w:ascii="仿宋" w:eastAsia="仿宋" w:hAnsi="仿宋" w:cs="仿宋" w:hint="eastAsia"/>
            <w:lang w:eastAsia="zh-CN"/>
          </w:rPr>
          <w:t>十二、光伏组件背板项目人力资源管理</w:t>
        </w:r>
        <w:r>
          <w:tab/>
        </w:r>
        <w:r>
          <w:fldChar w:fldCharType="begin"/>
        </w:r>
        <w:r>
          <w:instrText xml:space="preserve"> PAGEREF _Toc27014 \h </w:instrText>
        </w:r>
        <w:r>
          <w:fldChar w:fldCharType="separate"/>
        </w:r>
        <w:r>
          <w:t>52</w:t>
        </w:r>
        <w:r>
          <w:fldChar w:fldCharType="end"/>
        </w:r>
      </w:hyperlink>
    </w:p>
    <w:p>
      <w:pPr>
        <w:pStyle w:val="TOC2"/>
        <w:tabs>
          <w:tab w:val="right" w:leader="dot" w:pos="8306"/>
        </w:tabs>
      </w:pPr>
      <w:hyperlink w:anchor="_Toc11909" w:history="1">
        <w:r>
          <w:rPr>
            <w:rFonts w:ascii="仿宋" w:eastAsia="仿宋" w:hAnsi="仿宋" w:cs="仿宋" w:hint="eastAsia"/>
            <w:lang w:eastAsia="zh-CN"/>
          </w:rPr>
          <w:t>(一)、建立健全的预算管理制度</w:t>
        </w:r>
        <w:r>
          <w:tab/>
        </w:r>
        <w:r>
          <w:fldChar w:fldCharType="begin"/>
        </w:r>
        <w:r>
          <w:instrText xml:space="preserve"> PAGEREF _Toc11909 \h </w:instrText>
        </w:r>
        <w:r>
          <w:fldChar w:fldCharType="separate"/>
        </w:r>
        <w:r>
          <w:t>52</w:t>
        </w:r>
        <w:r>
          <w:fldChar w:fldCharType="end"/>
        </w:r>
      </w:hyperlink>
    </w:p>
    <w:p>
      <w:pPr>
        <w:pStyle w:val="TOC2"/>
        <w:tabs>
          <w:tab w:val="right" w:leader="dot" w:pos="8306"/>
        </w:tabs>
      </w:pPr>
      <w:hyperlink w:anchor="_Toc9367" w:history="1">
        <w:r>
          <w:rPr>
            <w:rFonts w:ascii="仿宋" w:eastAsia="仿宋" w:hAnsi="仿宋" w:cs="仿宋" w:hint="eastAsia"/>
            <w:lang w:eastAsia="zh-CN"/>
          </w:rPr>
          <w:t>(二)、加强资金流动监控</w:t>
        </w:r>
        <w:r>
          <w:tab/>
        </w:r>
        <w:r>
          <w:fldChar w:fldCharType="begin"/>
        </w:r>
        <w:r>
          <w:instrText xml:space="preserve"> PAGEREF _Toc9367 \h </w:instrText>
        </w:r>
        <w:r>
          <w:fldChar w:fldCharType="separate"/>
        </w:r>
        <w:r>
          <w:t>53</w:t>
        </w:r>
        <w:r>
          <w:fldChar w:fldCharType="end"/>
        </w:r>
      </w:hyperlink>
    </w:p>
    <w:p>
      <w:pPr>
        <w:pStyle w:val="TOC2"/>
        <w:tabs>
          <w:tab w:val="right" w:leader="dot" w:pos="8306"/>
        </w:tabs>
      </w:pPr>
      <w:hyperlink w:anchor="_Toc5087" w:history="1">
        <w:r>
          <w:rPr>
            <w:rFonts w:ascii="仿宋" w:eastAsia="仿宋" w:hAnsi="仿宋" w:cs="仿宋" w:hint="eastAsia"/>
            <w:lang w:eastAsia="zh-CN"/>
          </w:rPr>
          <w:t>(三)、制定完善的风险控制机制</w:t>
        </w:r>
        <w:r>
          <w:tab/>
        </w:r>
        <w:r>
          <w:fldChar w:fldCharType="begin"/>
        </w:r>
        <w:r>
          <w:instrText xml:space="preserve"> PAGEREF _Toc5087 \h </w:instrText>
        </w:r>
        <w:r>
          <w:fldChar w:fldCharType="separate"/>
        </w:r>
        <w:r>
          <w:t>54</w:t>
        </w:r>
        <w:r>
          <w:fldChar w:fldCharType="end"/>
        </w:r>
      </w:hyperlink>
    </w:p>
    <w:p>
      <w:pPr>
        <w:pStyle w:val="TOC2"/>
        <w:tabs>
          <w:tab w:val="right" w:leader="dot" w:pos="8306"/>
        </w:tabs>
      </w:pPr>
      <w:hyperlink w:anchor="_Toc12157" w:history="1">
        <w:r>
          <w:rPr>
            <w:rFonts w:ascii="仿宋" w:eastAsia="仿宋" w:hAnsi="仿宋" w:cs="仿宋" w:hint="eastAsia"/>
            <w:lang w:eastAsia="zh-CN"/>
          </w:rPr>
          <w:t>(四)、优化成本管理</w:t>
        </w:r>
        <w:r>
          <w:tab/>
        </w:r>
        <w:r>
          <w:fldChar w:fldCharType="begin"/>
        </w:r>
        <w:r>
          <w:instrText xml:space="preserve"> PAGEREF _Toc12157 \h </w:instrText>
        </w:r>
        <w:r>
          <w:fldChar w:fldCharType="separate"/>
        </w:r>
        <w:r>
          <w:t>56</w:t>
        </w:r>
        <w:r>
          <w:fldChar w:fldCharType="end"/>
        </w:r>
      </w:hyperlink>
    </w:p>
    <w:p>
      <w:pPr>
        <w:pStyle w:val="TOC1"/>
        <w:tabs>
          <w:tab w:val="right" w:leader="dot" w:pos="8306"/>
        </w:tabs>
      </w:pPr>
      <w:hyperlink w:anchor="_Toc18040" w:history="1">
        <w:r>
          <w:rPr>
            <w:rFonts w:ascii="仿宋" w:eastAsia="仿宋" w:hAnsi="仿宋" w:cs="仿宋" w:hint="eastAsia"/>
            <w:lang w:eastAsia="zh-CN"/>
          </w:rPr>
          <w:t>十三、供应链管理</w:t>
        </w:r>
        <w:r>
          <w:tab/>
        </w:r>
        <w:r>
          <w:fldChar w:fldCharType="begin"/>
        </w:r>
        <w:r>
          <w:instrText xml:space="preserve"> PAGEREF _Toc18040 \h </w:instrText>
        </w:r>
        <w:r>
          <w:fldChar w:fldCharType="separate"/>
        </w:r>
        <w:r>
          <w:t>57</w:t>
        </w:r>
        <w:r>
          <w:fldChar w:fldCharType="end"/>
        </w:r>
      </w:hyperlink>
    </w:p>
    <w:p>
      <w:pPr>
        <w:pStyle w:val="TOC2"/>
        <w:tabs>
          <w:tab w:val="right" w:leader="dot" w:pos="8306"/>
        </w:tabs>
      </w:pPr>
      <w:hyperlink w:anchor="_Toc4472" w:history="1">
        <w:r>
          <w:rPr>
            <w:rFonts w:ascii="仿宋" w:eastAsia="仿宋" w:hAnsi="仿宋" w:cs="仿宋" w:hint="eastAsia"/>
            <w:lang w:eastAsia="zh-CN"/>
          </w:rPr>
          <w:t>(一)、供应链战略规划</w:t>
        </w:r>
        <w:r>
          <w:tab/>
        </w:r>
        <w:r>
          <w:fldChar w:fldCharType="begin"/>
        </w:r>
        <w:r>
          <w:instrText xml:space="preserve"> PAGEREF _Toc4472 \h </w:instrText>
        </w:r>
        <w:r>
          <w:fldChar w:fldCharType="separate"/>
        </w:r>
        <w:r>
          <w:t>57</w:t>
        </w:r>
        <w:r>
          <w:fldChar w:fldCharType="end"/>
        </w:r>
      </w:hyperlink>
    </w:p>
    <w:p>
      <w:pPr>
        <w:pStyle w:val="TOC2"/>
        <w:tabs>
          <w:tab w:val="right" w:leader="dot" w:pos="8306"/>
        </w:tabs>
      </w:pPr>
      <w:hyperlink w:anchor="_Toc22608" w:history="1">
        <w:r>
          <w:rPr>
            <w:rFonts w:ascii="仿宋" w:eastAsia="仿宋" w:hAnsi="仿宋" w:cs="仿宋" w:hint="eastAsia"/>
            <w:lang w:eastAsia="zh-CN"/>
          </w:rPr>
          <w:t>(二)、供应商选择与合作</w:t>
        </w:r>
        <w:r>
          <w:tab/>
        </w:r>
        <w:r>
          <w:fldChar w:fldCharType="begin"/>
        </w:r>
        <w:r>
          <w:instrText xml:space="preserve"> PAGEREF _Toc22608 \h </w:instrText>
        </w:r>
        <w:r>
          <w:fldChar w:fldCharType="separate"/>
        </w:r>
        <w:r>
          <w:t>59</w:t>
        </w:r>
        <w:r>
          <w:fldChar w:fldCharType="end"/>
        </w:r>
      </w:hyperlink>
    </w:p>
    <w:p>
      <w:pPr>
        <w:pStyle w:val="TOC2"/>
        <w:tabs>
          <w:tab w:val="right" w:leader="dot" w:pos="8306"/>
        </w:tabs>
      </w:pPr>
      <w:hyperlink w:anchor="_Toc17710" w:history="1">
        <w:r>
          <w:rPr>
            <w:rFonts w:ascii="仿宋" w:eastAsia="仿宋" w:hAnsi="仿宋" w:cs="仿宋" w:hint="eastAsia"/>
            <w:lang w:eastAsia="zh-CN"/>
          </w:rPr>
          <w:t>(三)、物流与库存管理</w:t>
        </w:r>
        <w:r>
          <w:tab/>
        </w:r>
        <w:r>
          <w:fldChar w:fldCharType="begin"/>
        </w:r>
        <w:r>
          <w:instrText xml:space="preserve"> PAGEREF _Toc17710 \h </w:instrText>
        </w:r>
        <w:r>
          <w:fldChar w:fldCharType="separate"/>
        </w:r>
        <w:r>
          <w:t>60</w:t>
        </w:r>
        <w:r>
          <w:fldChar w:fldCharType="end"/>
        </w:r>
      </w:hyperlink>
    </w:p>
    <w:p>
      <w:pPr>
        <w:pStyle w:val="TOC1"/>
        <w:tabs>
          <w:tab w:val="right" w:leader="dot" w:pos="8306"/>
        </w:tabs>
      </w:pPr>
      <w:hyperlink w:anchor="_Toc20376" w:history="1">
        <w:r>
          <w:rPr>
            <w:rFonts w:ascii="仿宋" w:eastAsia="仿宋" w:hAnsi="仿宋" w:cs="仿宋" w:hint="eastAsia"/>
            <w:lang w:eastAsia="zh-CN"/>
          </w:rPr>
          <w:t>十四、营销与推广策略</w:t>
        </w:r>
        <w:r>
          <w:tab/>
        </w:r>
        <w:r>
          <w:fldChar w:fldCharType="begin"/>
        </w:r>
        <w:r>
          <w:instrText xml:space="preserve"> PAGEREF _Toc20376 \h </w:instrText>
        </w:r>
        <w:r>
          <w:fldChar w:fldCharType="separate"/>
        </w:r>
        <w:r>
          <w:t>61</w:t>
        </w:r>
        <w:r>
          <w:fldChar w:fldCharType="end"/>
        </w:r>
      </w:hyperlink>
    </w:p>
    <w:p>
      <w:pPr>
        <w:pStyle w:val="TOC2"/>
        <w:tabs>
          <w:tab w:val="right" w:leader="dot" w:pos="8306"/>
        </w:tabs>
      </w:pPr>
      <w:hyperlink w:anchor="_Toc15802" w:history="1">
        <w:r>
          <w:rPr>
            <w:rFonts w:ascii="仿宋" w:eastAsia="仿宋" w:hAnsi="仿宋" w:cs="仿宋" w:hint="eastAsia"/>
            <w:lang w:eastAsia="zh-CN"/>
          </w:rPr>
          <w:t>(一)、产品/服务定位与特点</w:t>
        </w:r>
        <w:r>
          <w:tab/>
        </w:r>
        <w:r>
          <w:fldChar w:fldCharType="begin"/>
        </w:r>
        <w:r>
          <w:instrText xml:space="preserve"> PAGEREF _Toc15802 \h </w:instrText>
        </w:r>
        <w:r>
          <w:fldChar w:fldCharType="separate"/>
        </w:r>
        <w:r>
          <w:t>61</w:t>
        </w:r>
        <w:r>
          <w:fldChar w:fldCharType="end"/>
        </w:r>
      </w:hyperlink>
    </w:p>
    <w:p>
      <w:pPr>
        <w:pStyle w:val="TOC2"/>
        <w:tabs>
          <w:tab w:val="right" w:leader="dot" w:pos="8306"/>
        </w:tabs>
      </w:pPr>
      <w:hyperlink w:anchor="_Toc2533" w:history="1">
        <w:r>
          <w:rPr>
            <w:rFonts w:ascii="仿宋" w:eastAsia="仿宋" w:hAnsi="仿宋" w:cs="仿宋" w:hint="eastAsia"/>
            <w:lang w:eastAsia="zh-CN"/>
          </w:rPr>
          <w:t>(二)、市场定位与竞争分析</w:t>
        </w:r>
        <w:r>
          <w:tab/>
        </w:r>
        <w:r>
          <w:fldChar w:fldCharType="begin"/>
        </w:r>
        <w:r>
          <w:instrText xml:space="preserve"> PAGEREF _Toc2533 \h </w:instrText>
        </w:r>
        <w:r>
          <w:fldChar w:fldCharType="separate"/>
        </w:r>
        <w:r>
          <w:t>63</w:t>
        </w:r>
        <w:r>
          <w:fldChar w:fldCharType="end"/>
        </w:r>
      </w:hyperlink>
    </w:p>
    <w:p>
      <w:pPr>
        <w:pStyle w:val="TOC2"/>
        <w:tabs>
          <w:tab w:val="right" w:leader="dot" w:pos="8306"/>
        </w:tabs>
      </w:pPr>
      <w:hyperlink w:anchor="_Toc26018" w:history="1">
        <w:r>
          <w:rPr>
            <w:rFonts w:ascii="仿宋" w:eastAsia="仿宋" w:hAnsi="仿宋" w:cs="仿宋" w:hint="eastAsia"/>
            <w:lang w:eastAsia="zh-CN"/>
          </w:rPr>
          <w:t>(三)、营销渠道与策略</w:t>
        </w:r>
        <w:r>
          <w:tab/>
        </w:r>
        <w:r>
          <w:fldChar w:fldCharType="begin"/>
        </w:r>
        <w:r>
          <w:instrText xml:space="preserve"> PAGEREF _Toc26018 \h </w:instrText>
        </w:r>
        <w:r>
          <w:fldChar w:fldCharType="separate"/>
        </w:r>
        <w:r>
          <w:t>64</w:t>
        </w:r>
        <w:r>
          <w:fldChar w:fldCharType="end"/>
        </w:r>
      </w:hyperlink>
    </w:p>
    <w:p>
      <w:pPr>
        <w:pStyle w:val="TOC2"/>
        <w:tabs>
          <w:tab w:val="right" w:leader="dot" w:pos="8306"/>
        </w:tabs>
      </w:pPr>
      <w:hyperlink w:anchor="_Toc17886" w:history="1">
        <w:r>
          <w:rPr>
            <w:rFonts w:ascii="仿宋" w:eastAsia="仿宋" w:hAnsi="仿宋" w:cs="仿宋" w:hint="eastAsia"/>
            <w:lang w:eastAsia="zh-CN"/>
          </w:rPr>
          <w:t>(四)、推广与宣传活动</w:t>
        </w:r>
        <w:r>
          <w:tab/>
        </w:r>
        <w:r>
          <w:fldChar w:fldCharType="begin"/>
        </w:r>
        <w:r>
          <w:instrText xml:space="preserve"> PAGEREF _Toc17886 \h </w:instrText>
        </w:r>
        <w:r>
          <w:fldChar w:fldCharType="separate"/>
        </w:r>
        <w:r>
          <w:t>65</w:t>
        </w:r>
        <w:r>
          <w:fldChar w:fldCharType="end"/>
        </w:r>
      </w:hyperlink>
    </w:p>
    <w:p>
      <w:pPr>
        <w:pStyle w:val="TOC1"/>
        <w:tabs>
          <w:tab w:val="right" w:leader="dot" w:pos="8306"/>
        </w:tabs>
      </w:pPr>
      <w:hyperlink w:anchor="_Toc28227" w:history="1">
        <w:r>
          <w:rPr>
            <w:rFonts w:ascii="仿宋" w:eastAsia="仿宋" w:hAnsi="仿宋" w:cs="仿宋" w:hint="eastAsia"/>
            <w:lang w:eastAsia="zh-CN"/>
          </w:rPr>
          <w:t>十五、光伏组件背板项目工程方案分析</w:t>
        </w:r>
        <w:r>
          <w:tab/>
        </w:r>
        <w:r>
          <w:fldChar w:fldCharType="begin"/>
        </w:r>
        <w:r>
          <w:instrText xml:space="preserve"> PAGEREF _Toc28227 \h </w:instrText>
        </w:r>
        <w:r>
          <w:fldChar w:fldCharType="separate"/>
        </w:r>
        <w:r>
          <w:t>70</w:t>
        </w:r>
        <w:r>
          <w:fldChar w:fldCharType="end"/>
        </w:r>
      </w:hyperlink>
    </w:p>
    <w:p>
      <w:pPr>
        <w:pStyle w:val="TOC2"/>
        <w:tabs>
          <w:tab w:val="right" w:leader="dot" w:pos="8306"/>
        </w:tabs>
      </w:pPr>
      <w:hyperlink w:anchor="_Toc28535" w:history="1">
        <w:r>
          <w:rPr>
            <w:rFonts w:ascii="仿宋" w:eastAsia="仿宋" w:hAnsi="仿宋" w:cs="仿宋" w:hint="eastAsia"/>
            <w:lang w:eastAsia="zh-CN"/>
          </w:rPr>
          <w:t>(一)、建筑工程设计原则</w:t>
        </w:r>
        <w:r>
          <w:tab/>
        </w:r>
        <w:r>
          <w:fldChar w:fldCharType="begin"/>
        </w:r>
        <w:r>
          <w:instrText xml:space="preserve"> PAGEREF _Toc28535 \h </w:instrText>
        </w:r>
        <w:r>
          <w:fldChar w:fldCharType="separate"/>
        </w:r>
        <w:r>
          <w:t>70</w:t>
        </w:r>
        <w:r>
          <w:fldChar w:fldCharType="end"/>
        </w:r>
      </w:hyperlink>
    </w:p>
    <w:p>
      <w:pPr>
        <w:pStyle w:val="TOC2"/>
        <w:tabs>
          <w:tab w:val="right" w:leader="dot" w:pos="8306"/>
        </w:tabs>
      </w:pPr>
      <w:hyperlink w:anchor="_Toc15265" w:history="1">
        <w:r>
          <w:rPr>
            <w:rFonts w:ascii="仿宋" w:eastAsia="仿宋" w:hAnsi="仿宋" w:cs="仿宋" w:hint="eastAsia"/>
            <w:lang w:eastAsia="zh-CN"/>
          </w:rPr>
          <w:t>(二)、土建工程建设指标</w:t>
        </w:r>
        <w:r>
          <w:tab/>
        </w:r>
        <w:r>
          <w:fldChar w:fldCharType="begin"/>
        </w:r>
        <w:r>
          <w:instrText xml:space="preserve"> PAGEREF _Toc15265 \h </w:instrText>
        </w:r>
        <w:r>
          <w:fldChar w:fldCharType="separate"/>
        </w:r>
        <w:r>
          <w:t>74</w:t>
        </w:r>
        <w:r>
          <w:fldChar w:fldCharType="end"/>
        </w:r>
      </w:hyperlink>
    </w:p>
    <w:p>
      <w:pPr>
        <w:pStyle w:val="TOC1"/>
        <w:tabs>
          <w:tab w:val="right" w:leader="dot" w:pos="8306"/>
        </w:tabs>
      </w:pPr>
      <w:hyperlink w:anchor="_Toc27390" w:history="1">
        <w:r>
          <w:rPr>
            <w:rFonts w:ascii="仿宋" w:eastAsia="仿宋" w:hAnsi="仿宋" w:cs="仿宋" w:hint="eastAsia"/>
            <w:lang w:eastAsia="zh-CN"/>
          </w:rPr>
          <w:t>十六、光伏组件背板项目实施时间节点</w:t>
        </w:r>
        <w:r>
          <w:tab/>
        </w:r>
        <w:r>
          <w:fldChar w:fldCharType="begin"/>
        </w:r>
        <w:r>
          <w:instrText xml:space="preserve"> PAGEREF _Toc27390 \h </w:instrText>
        </w:r>
        <w:r>
          <w:fldChar w:fldCharType="separate"/>
        </w:r>
        <w:r>
          <w:t>75</w:t>
        </w:r>
        <w:r>
          <w:fldChar w:fldCharType="end"/>
        </w:r>
      </w:hyperlink>
    </w:p>
    <w:p>
      <w:pPr>
        <w:pStyle w:val="TOC2"/>
        <w:tabs>
          <w:tab w:val="right" w:leader="dot" w:pos="8306"/>
        </w:tabs>
      </w:pPr>
      <w:hyperlink w:anchor="_Toc22472" w:history="1">
        <w:r>
          <w:rPr>
            <w:rFonts w:ascii="仿宋" w:eastAsia="仿宋" w:hAnsi="仿宋" w:cs="仿宋" w:hint="eastAsia"/>
            <w:lang w:eastAsia="zh-CN"/>
          </w:rPr>
          <w:t>(一)、光伏组件背板项目启动阶段时间节点</w:t>
        </w:r>
        <w:r>
          <w:tab/>
        </w:r>
        <w:r>
          <w:fldChar w:fldCharType="begin"/>
        </w:r>
        <w:r>
          <w:instrText xml:space="preserve"> PAGEREF _Toc22472 \h </w:instrText>
        </w:r>
        <w:r>
          <w:fldChar w:fldCharType="separate"/>
        </w:r>
        <w:r>
          <w:t>75</w:t>
        </w:r>
        <w:r>
          <w:fldChar w:fldCharType="end"/>
        </w:r>
      </w:hyperlink>
    </w:p>
    <w:p>
      <w:pPr>
        <w:pStyle w:val="TOC2"/>
        <w:tabs>
          <w:tab w:val="right" w:leader="dot" w:pos="8306"/>
        </w:tabs>
      </w:pPr>
      <w:hyperlink w:anchor="_Toc15740" w:history="1">
        <w:r>
          <w:rPr>
            <w:rFonts w:ascii="仿宋" w:eastAsia="仿宋" w:hAnsi="仿宋" w:cs="仿宋" w:hint="eastAsia"/>
            <w:lang w:eastAsia="zh-CN"/>
          </w:rPr>
          <w:t>(二)、光伏组件背板项目执行阶段时间节点</w:t>
        </w:r>
        <w:r>
          <w:tab/>
        </w:r>
        <w:r>
          <w:fldChar w:fldCharType="begin"/>
        </w:r>
        <w:r>
          <w:instrText xml:space="preserve"> PAGEREF _Toc15740 \h </w:instrText>
        </w:r>
        <w:r>
          <w:fldChar w:fldCharType="separate"/>
        </w:r>
        <w:r>
          <w:t>77</w:t>
        </w:r>
        <w:r>
          <w:fldChar w:fldCharType="end"/>
        </w:r>
      </w:hyperlink>
    </w:p>
    <w:p>
      <w:pPr>
        <w:pStyle w:val="TOC2"/>
        <w:tabs>
          <w:tab w:val="right" w:leader="dot" w:pos="8306"/>
        </w:tabs>
      </w:pPr>
      <w:hyperlink w:anchor="_Toc29211" w:history="1">
        <w:r>
          <w:rPr>
            <w:rFonts w:ascii="仿宋" w:eastAsia="仿宋" w:hAnsi="仿宋" w:cs="仿宋" w:hint="eastAsia"/>
            <w:lang w:eastAsia="zh-CN"/>
          </w:rPr>
          <w:t>(三)、光伏组件背板项目完成阶段时间节点</w:t>
        </w:r>
        <w:r>
          <w:tab/>
        </w:r>
        <w:r>
          <w:fldChar w:fldCharType="begin"/>
        </w:r>
        <w:r>
          <w:instrText xml:space="preserve"> PAGEREF _Toc29211 \h </w:instrText>
        </w:r>
        <w:r>
          <w:fldChar w:fldCharType="separate"/>
        </w:r>
        <w:r>
          <w:t>78</w:t>
        </w:r>
        <w:r>
          <w:fldChar w:fldCharType="end"/>
        </w:r>
      </w:hyperlink>
    </w:p>
    <w:p>
      <w:pPr>
        <w:pStyle w:val="TOC1"/>
        <w:tabs>
          <w:tab w:val="right" w:leader="dot" w:pos="8306"/>
        </w:tabs>
      </w:pPr>
      <w:hyperlink w:anchor="_Toc9532" w:history="1">
        <w:r>
          <w:rPr>
            <w:rFonts w:ascii="仿宋" w:eastAsia="仿宋" w:hAnsi="仿宋" w:cs="仿宋" w:hint="eastAsia"/>
            <w:lang w:eastAsia="zh-CN"/>
          </w:rPr>
          <w:t>十七、光伏组件背板项目实施保障措施</w:t>
        </w:r>
        <w:r>
          <w:tab/>
        </w:r>
        <w:r>
          <w:fldChar w:fldCharType="begin"/>
        </w:r>
        <w:r>
          <w:instrText xml:space="preserve"> PAGEREF _Toc9532 \h </w:instrText>
        </w:r>
        <w:r>
          <w:fldChar w:fldCharType="separate"/>
        </w:r>
        <w:r>
          <w:t>79</w:t>
        </w:r>
        <w:r>
          <w:fldChar w:fldCharType="end"/>
        </w:r>
      </w:hyperlink>
    </w:p>
    <w:p>
      <w:pPr>
        <w:pStyle w:val="TOC2"/>
        <w:tabs>
          <w:tab w:val="right" w:leader="dot" w:pos="8306"/>
        </w:tabs>
      </w:pPr>
      <w:hyperlink w:anchor="_Toc21067" w:history="1">
        <w:r>
          <w:rPr>
            <w:rFonts w:ascii="仿宋" w:eastAsia="仿宋" w:hAnsi="仿宋" w:cs="仿宋" w:hint="eastAsia"/>
            <w:lang w:eastAsia="zh-CN"/>
          </w:rPr>
          <w:t>(一)、光伏组件背板项目实施保障机制</w:t>
        </w:r>
        <w:r>
          <w:tab/>
        </w:r>
        <w:r>
          <w:fldChar w:fldCharType="begin"/>
        </w:r>
        <w:r>
          <w:instrText xml:space="preserve"> PAGEREF _Toc21067 \h </w:instrText>
        </w:r>
        <w:r>
          <w:fldChar w:fldCharType="separate"/>
        </w:r>
        <w:r>
          <w:t>79</w:t>
        </w:r>
        <w:r>
          <w:fldChar w:fldCharType="end"/>
        </w:r>
      </w:hyperlink>
    </w:p>
    <w:p>
      <w:pPr>
        <w:pStyle w:val="TOC2"/>
        <w:tabs>
          <w:tab w:val="right" w:leader="dot" w:pos="8306"/>
        </w:tabs>
      </w:pPr>
      <w:hyperlink w:anchor="_Toc2938" w:history="1">
        <w:r>
          <w:rPr>
            <w:rFonts w:ascii="仿宋" w:eastAsia="仿宋" w:hAnsi="仿宋" w:cs="仿宋" w:hint="eastAsia"/>
            <w:lang w:eastAsia="zh-CN"/>
          </w:rPr>
          <w:t>(二)、光伏组件背板项目法律合规要求</w:t>
        </w:r>
        <w:r>
          <w:tab/>
        </w:r>
        <w:r>
          <w:fldChar w:fldCharType="begin"/>
        </w:r>
        <w:r>
          <w:instrText xml:space="preserve"> PAGEREF _Toc2938 \h </w:instrText>
        </w:r>
        <w:r>
          <w:fldChar w:fldCharType="separate"/>
        </w:r>
        <w:r>
          <w:t>82</w:t>
        </w:r>
        <w:r>
          <w:fldChar w:fldCharType="end"/>
        </w:r>
      </w:hyperlink>
    </w:p>
    <w:p>
      <w:pPr>
        <w:pStyle w:val="TOC2"/>
        <w:tabs>
          <w:tab w:val="right" w:leader="dot" w:pos="8306"/>
        </w:tabs>
      </w:pPr>
      <w:hyperlink w:anchor="_Toc9159" w:history="1">
        <w:r>
          <w:rPr>
            <w:rFonts w:ascii="仿宋" w:eastAsia="仿宋" w:hAnsi="仿宋" w:cs="仿宋" w:hint="eastAsia"/>
            <w:lang w:eastAsia="zh-CN"/>
          </w:rPr>
          <w:t>(三)、光伏组件背板项目合同管理与法律事务</w:t>
        </w:r>
        <w:r>
          <w:tab/>
        </w:r>
        <w:r>
          <w:fldChar w:fldCharType="begin"/>
        </w:r>
        <w:r>
          <w:instrText xml:space="preserve"> PAGEREF _Toc9159 \h </w:instrText>
        </w:r>
        <w:r>
          <w:fldChar w:fldCharType="separate"/>
        </w:r>
        <w:r>
          <w:t>87</w:t>
        </w:r>
        <w:r>
          <w:fldChar w:fldCharType="end"/>
        </w:r>
      </w:hyperlink>
    </w:p>
    <w:p>
      <w:pPr>
        <w:pStyle w:val="TOC2"/>
        <w:tabs>
          <w:tab w:val="right" w:leader="dot" w:pos="8306"/>
        </w:tabs>
      </w:pPr>
      <w:hyperlink w:anchor="_Toc16513" w:history="1">
        <w:r>
          <w:rPr>
            <w:rFonts w:ascii="仿宋" w:eastAsia="仿宋" w:hAnsi="仿宋" w:cs="仿宋" w:hint="eastAsia"/>
            <w:lang w:eastAsia="zh-CN"/>
          </w:rPr>
          <w:t>(四)、光伏组件背板项目知识产权保护策略</w:t>
        </w:r>
        <w:r>
          <w:tab/>
        </w:r>
        <w:r>
          <w:fldChar w:fldCharType="begin"/>
        </w:r>
        <w:r>
          <w:instrText xml:space="preserve"> PAGEREF _Toc16513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417"/>
      <w:r>
        <w:rPr>
          <w:rFonts w:ascii="仿宋" w:eastAsia="仿宋" w:hAnsi="仿宋" w:cs="仿宋" w:hint="eastAsia"/>
          <w:sz w:val="28"/>
          <w:lang w:eastAsia="zh-CN"/>
        </w:rPr>
        <w:t>一、光伏组件背板项目可持续发展</w:t>
      </w:r>
      <w:bookmarkEnd w:id="2"/>
    </w:p>
    <w:p>
      <w:pPr>
        <w:pStyle w:val="Heading2"/>
        <w:rPr>
          <w:rFonts w:ascii="仿宋" w:eastAsia="仿宋" w:hAnsi="仿宋" w:cs="仿宋" w:hint="eastAsia"/>
          <w:lang w:eastAsia="zh-CN"/>
        </w:rPr>
      </w:pPr>
      <w:bookmarkStart w:id="3" w:name="_Toc798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伏组件背板项目中，光伏组件背板项目团队着眼于未来，明确了可持续发展的战略方向。制定的具体可持续发展目标包括降低资源使用、采用环保技术、最大化社会效益等。这一步骤不仅有助于光伏组件背板项目在环保和社会责任方面达到最高标准，也为未来提供了明确的指引，确保光伏组件背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可持续实践的融入光伏组件背板项目管理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伏组件背板项目管理周期。从光伏组件背板项目规划开始，光伏组件背板项目团队就考虑了环境和社会的因素。在执行阶段，光伏组件背板项目团队积极推动绿色技术的应用，优化资源利用。此外，关注员工的社会责任，通过培训和沟通活动提高员工对可持续发展的认知，使他们能够在日常工作中践行可持续实践。这些举措不仅为光伏组件背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93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扎根于光伏组件背板项目的可持续发展理念，我们深信环保与社会责任是光伏组件背板项目成功的关键支柱。在光伏组件背板项目的每一步，我们都致力于通过创新和实践，履行对环境和社会的坚定责任。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团队通过引入先进的环保技术、建立高效的废物处理系统以及推动能源节约措施，积极履行环保责任。定期的环保监测和评估确保光伏组件背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不仅致力于自身可持续发展，还注重对社会的回馈。通过支持社区光伏组件背板项目、参与慈善事业、提供培训机会等方式，光伏组件背板项目积极履行社会责任。与当地社区建立积极互动，关注员工的工作与生活平衡，以及员工的身心健康，是光伏组件背板项目在社会责任层面的关键举措。这样的实践不仅增强了光伏组件背板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819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6551"/>
      <w:r>
        <w:rPr>
          <w:rFonts w:ascii="仿宋" w:eastAsia="仿宋" w:hAnsi="仿宋" w:cs="仿宋" w:hint="eastAsia"/>
          <w:lang w:eastAsia="zh-CN"/>
        </w:rPr>
        <w:t>(一)、光伏组件背板行业分析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行业一直以来都是市场的关注焦点。行业内的发展趋势、竞争态势以及潜在机会都对光伏组件背板项目的推进产生深远的影响。通过深入研究行业的整体概貌，我们将更好地理解行业的核心特征，为光伏组件背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伏组件背板行业，技术一直是推动创新和发展的关键因素。我们将对当前技术趋势进行详尽分析，包括但不限于人工智能、大数据应用、先进制造技术等。这有助于光伏组件背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伏组件背板项目成功的基础。我们将对主要竞争对手进行深入研究，包括其市场份额、产品特点、市场定位等。通过全面了解竞争对手的优势和劣势，光伏组件背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284"/>
      <w:r>
        <w:rPr>
          <w:rFonts w:ascii="仿宋" w:eastAsia="仿宋" w:hAnsi="仿宋" w:cs="仿宋" w:hint="eastAsia"/>
          <w:sz w:val="28"/>
          <w:lang w:eastAsia="zh-CN"/>
        </w:rPr>
        <w:t>(二)、光伏组件背板市场分析预测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伏组件背板市场未来的增长趋势。这包括市场的整体规模、各细分领域的发展趋势等。光伏组件背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伏组件背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光伏组件背板项目实施过程中需要充分考虑的因素。我们将对市场风险进行全面评估，包括但不限于政策法规风险、市场竞争风险、技术变革风险等。通过对潜在风险的深入分析，光伏组件背板项目可以制定相应的风险缓解策略，降低不确定性对光伏组件背板项目的影响。</w:t>
      </w:r>
    </w:p>
    <w:p>
      <w:pPr>
        <w:pStyle w:val="Heading1"/>
        <w:ind w:firstLine="560" w:firstLineChars="200"/>
        <w:rPr>
          <w:rFonts w:ascii="仿宋" w:eastAsia="仿宋" w:hAnsi="仿宋" w:cs="仿宋" w:hint="eastAsia"/>
          <w:sz w:val="28"/>
          <w:lang w:eastAsia="zh-CN"/>
        </w:rPr>
      </w:pPr>
      <w:bookmarkStart w:id="8" w:name="_Toc25246"/>
      <w:r>
        <w:rPr>
          <w:rFonts w:ascii="仿宋" w:eastAsia="仿宋" w:hAnsi="仿宋" w:cs="仿宋" w:hint="eastAsia"/>
          <w:sz w:val="28"/>
          <w:lang w:eastAsia="zh-CN"/>
        </w:rPr>
        <w:t>三、光伏组件背板项目绩效评估</w:t>
      </w:r>
      <w:bookmarkEnd w:id="8"/>
    </w:p>
    <w:p>
      <w:pPr>
        <w:pStyle w:val="Heading2"/>
        <w:rPr>
          <w:rFonts w:ascii="仿宋" w:eastAsia="仿宋" w:hAnsi="仿宋" w:cs="仿宋" w:hint="eastAsia"/>
          <w:lang w:eastAsia="zh-CN"/>
        </w:rPr>
      </w:pPr>
      <w:bookmarkStart w:id="9" w:name="_Toc923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光伏组件背板项目中，我们设计了一套全面的绩效评估指标，以确保光伏组件背板项目的可控和成功交付。这些指标跨足光伏组件背板项目目标、成本、进度和质量等多个维度，为我们提供了全面洞察光伏组件背板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目标达成率是我们关注的首要指标。我们设定了明确的目标，并通过定期监测和评估，迅速发现并应对潜在的目标偏差。这为光伏组件背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成本绩效是另一个核心关注点。通过实际成本与预算成本的对比分析，我们深入了解成本差异的原因，及时调整资源分配，保持光伏组件背板项目在经济效益方面的合理水平。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进度作为关键的绩效指标之一，得到了精心的关注。我们制定了详细的光伏组件背板项目进度计划，并设立了进度符合度指标，确保实际进度与计划进度保持一致。这使我们能够快速发现和解决潜在的进度问题，保持光伏组件背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伏组件背板项目绩效的不可或缺的一环。我们引入了一系列的质量标准和客户满意度指标，以确保光伏组件背板项目交付的成果在质量上达到或超越预期水平。通过持续监测这些指标，我们努力提升光伏组件背板项目整体质量水平，为光伏组件背板项目的成功交付提供有力保障。通过这些科学且全面的绩效评估，我们能够更好地引导光伏组件背板项目的持续改进，确保光伏组件背板项目目标的顺利达成。</w:t>
      </w:r>
    </w:p>
    <w:p>
      <w:pPr>
        <w:pStyle w:val="Heading2"/>
        <w:ind w:firstLine="560" w:firstLineChars="200"/>
        <w:rPr>
          <w:rFonts w:ascii="仿宋" w:eastAsia="仿宋" w:hAnsi="仿宋" w:cs="仿宋" w:hint="eastAsia"/>
          <w:sz w:val="28"/>
          <w:lang w:eastAsia="zh-CN"/>
        </w:rPr>
      </w:pPr>
      <w:bookmarkStart w:id="10" w:name="_Toc836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绩效评估是光伏组件背板项目中的关键环节，为确保光伏组件背板项目达到预期目标，我们采用了多层次、多维度的绩效评估方法。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伏组件背板项目的战略目标对齐，确保每个决策和行动都与光伏组件背板项目整体目标保持一致。团队会定期召开战略对齐会议，审视当前工作与光伏组件背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伏组件背板项目进度、质量、成本和风险等方面。这些指标通过数据收集和分析，为光伏组件背板项目管理团队提供了客观的评估依据。例如，我们通过光伏组件背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绩效评估不仅仅停留在光伏组件背板项目内部，还考虑了光伏组件背板项目对外部环境的影响。我们定期进行干系人满意度调查，以了解各利益相关方对光伏组件背板项目的期望和满意度，并及时做出调整。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这种多层次、多角度的绩效评估方法，使得我们能够全面了解光伏组件背板项目的运行状态，及时做出调整，确保光伏组件背板项目在不断变化的环境中保持稳健前行。</w:t>
      </w:r>
    </w:p>
    <w:p>
      <w:pPr>
        <w:pStyle w:val="Heading2"/>
        <w:ind w:firstLine="560" w:firstLineChars="200"/>
        <w:rPr>
          <w:rFonts w:ascii="仿宋" w:eastAsia="仿宋" w:hAnsi="仿宋" w:cs="仿宋" w:hint="eastAsia"/>
          <w:sz w:val="28"/>
          <w:lang w:eastAsia="zh-CN"/>
        </w:rPr>
      </w:pPr>
      <w:bookmarkStart w:id="11" w:name="_Toc300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为了确保光伏组件背板项目的有效管理和不断优化，我们采用了精心设计的绩效评估周期。这个周期旨在实现灵活、实时和全面的评估，以适应光伏组件背板项目执行中的各种挑战。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伏组件背板项目的不同需求，分为短期、中期和长期。短期评估关注每个迭代或工作周期，以及时发现和解决当前任务中的问题。中期评估涵盖几个迭代，深入了解整体光伏组件背板项目的趋势和性能。长期评估则着眼于整个光伏组件背板项目阶段，确保光伏组件背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伏组件背板项目管理工具和协作平台，团队成员能够随时更新和分享光伏组件背板项目数据。这种实时性的反馈机制使我们能够及时察觉潜在问题，快速调整，保持光伏组件背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伏组件背板项目的决策制定密不可分。每个周期的光伏组件背板项目回顾会议成为集体总结经验、识别问题深层次原因并找到创新解决方案的平台。这种定期的反思与调整机制使光伏组件背板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2001"/>
      <w:r>
        <w:rPr>
          <w:rFonts w:ascii="仿宋" w:eastAsia="仿宋" w:hAnsi="仿宋" w:cs="仿宋" w:hint="eastAsia"/>
          <w:sz w:val="28"/>
          <w:lang w:eastAsia="zh-CN"/>
        </w:rPr>
        <w:t>四、光伏组件背板项目建设背景及必要性分析</w:t>
      </w:r>
      <w:bookmarkEnd w:id="12"/>
    </w:p>
    <w:p>
      <w:pPr>
        <w:pStyle w:val="Heading2"/>
        <w:rPr>
          <w:rFonts w:ascii="仿宋" w:eastAsia="仿宋" w:hAnsi="仿宋" w:cs="仿宋" w:hint="eastAsia"/>
          <w:lang w:eastAsia="zh-CN"/>
        </w:rPr>
      </w:pPr>
      <w:bookmarkStart w:id="13" w:name="_Toc21217"/>
      <w:r>
        <w:rPr>
          <w:rFonts w:ascii="仿宋" w:eastAsia="仿宋" w:hAnsi="仿宋" w:cs="仿宋" w:hint="eastAsia"/>
          <w:lang w:eastAsia="zh-CN"/>
        </w:rPr>
        <w:t>(一)、光伏组件背板项目背景分析</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伏组件背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伏组件背板项目在这个潮流中的定位。同时，我们将关注行业内涌现的新兴机遇，以便光伏组件背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伏组件背板项目提供了强大的发展动力。我们将聚焦于行业内最新的技术发展趋势，包括但不限于人工智能、大数据分析、物联网等领域。通过深度的技术研究，我们将确保光伏组件背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伏组件背板项目发展的源泉。我们将投入更多的精力对市场需求进行深入剖析，超越表面的需求，深入挖掘潜在的市场痛点和机遇。通过对市场需求的细致了解，光伏组件背板项目将更有针对性地设计解决方案，满足市场的多样化需求，从而更好地促进光伏组件背板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伏组件背板项目战略至关重要。我们将对竞争态势进行更为深入的分析，包括但不限于市场份额、产品特点、客户满意度等多个维度。通过深度的竞争分析，光伏组件背板项目将能够更准确地把握市场脉搏，制定具有竞争力的光伏组件背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光伏组件背板项目的发展具有直接的影响。我们将进行更为全面的法规和政策分析，了解行业发展中的潜在法律风险和合规挑战。通过充分了解和遵守相关法规，光伏组件背板项目将确保在法律框架内合法合规运营，为光伏组件背板项目的稳健发展提供有力支持。</w:t>
      </w:r>
    </w:p>
    <w:p>
      <w:pPr>
        <w:pStyle w:val="Heading2"/>
        <w:ind w:firstLine="560" w:firstLineChars="200"/>
        <w:rPr>
          <w:rFonts w:ascii="仿宋" w:eastAsia="仿宋" w:hAnsi="仿宋" w:cs="仿宋" w:hint="eastAsia"/>
          <w:sz w:val="28"/>
          <w:lang w:eastAsia="zh-CN"/>
        </w:rPr>
      </w:pPr>
      <w:bookmarkStart w:id="14" w:name="_Toc20628"/>
      <w:r>
        <w:rPr>
          <w:rFonts w:ascii="仿宋" w:eastAsia="仿宋" w:hAnsi="仿宋" w:cs="仿宋" w:hint="eastAsia"/>
          <w:sz w:val="28"/>
          <w:lang w:eastAsia="zh-CN"/>
        </w:rPr>
        <w:t>(二)、光伏组件背板项目建设必要性分析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建设的迫切性源于对行业发展趋势的深刻洞察。我们正处于一个行业变革的时代，科技创新、数字化转型成为企业发展的关键动力。光伏组件背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建设不仅仅是为了跟上潮流，更是为了通过技术创新推动企业的持续发展。通过引入先进的技术和解决方案，光伏组件背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伏组件背板项目的建设成为必然选择，通过提高产品质量、拓展服务领域，从而在竞争中获得更多的机会。光伏组件背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光伏组件背板项目建设的必要性体现在对客户需求更精准的满足。通过光伏组件背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光伏组件背板项目建设的背后是对企业持续创新的追求。只有通过不断创新，企业才能在竞争中立于不败之地。光伏组件背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9267"/>
      <w:r>
        <w:rPr>
          <w:rFonts w:ascii="仿宋" w:eastAsia="仿宋" w:hAnsi="仿宋" w:cs="仿宋" w:hint="eastAsia"/>
          <w:sz w:val="28"/>
          <w:lang w:eastAsia="zh-CN"/>
        </w:rPr>
        <w:t>五、光伏组件背板项目概论</w:t>
      </w:r>
      <w:bookmarkEnd w:id="15"/>
    </w:p>
    <w:p>
      <w:pPr>
        <w:pStyle w:val="Heading2"/>
        <w:rPr>
          <w:rFonts w:ascii="仿宋" w:eastAsia="仿宋" w:hAnsi="仿宋" w:cs="仿宋" w:hint="eastAsia"/>
          <w:lang w:eastAsia="zh-CN"/>
        </w:rPr>
      </w:pPr>
      <w:bookmarkStart w:id="16" w:name="_Toc8994"/>
      <w:r>
        <w:rPr>
          <w:rFonts w:ascii="仿宋" w:eastAsia="仿宋" w:hAnsi="仿宋" w:cs="仿宋" w:hint="eastAsia"/>
          <w:lang w:eastAsia="zh-CN"/>
        </w:rPr>
        <w:t>(一)、光伏组件背板项目概况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的起源追溯至对市场的深入洞察。市场的不断演变与变革为光伏组件背板项目提供了难得的机遇。当前市场存在的需求缺口和变革的大环境共同构成了光伏组件背板项目的背景。这个光伏组件背板项目旨在充分利用市场机遇，填补行业中尚未满足的需求，为客户提供全新的解决方案。市场的变革和需求的增长使得这个光伏组件背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光伏组件背板项目名称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正式命名为光伏组件背板。这个名称不仅仅是一个标识，更代表了光伏组件背板项目的核心理念和愿景。它蕴含着光伏组件背板项目所要解决问题的关键字，具有强烈的表达和辨识度，为光伏组件背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光伏组件背板项目目标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的核心目标是提供一种全新、高效的解决方案，满足客户日益增长的需求。光伏组件背板项目追求的不仅仅是满足市场需求，更是在市场中获得卓越的竞争优势。通过不断提升产品或服务的质量和创新水平，光伏组件背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光伏组件背板项目范围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全面涵盖了产品研发、制造、市场推广和售后服务，确保从产品设计到最终用户体验的全方位关注。这一全面的光伏组件背板项目范围是为了确保光伏组件背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光伏组件背板项目时间表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光伏组件背板项目计划在未来18个月内完成，包括研发、测试、市场试点和正式推出等不同阶段。这个时间表的合理设计是为了确保光伏组件背板项目各个阶段的顺利推进，以便按时交付高质量的成果。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光伏组件背板项目预算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总预算估算为XX百万美元，主要分配在研发、市场推广、人员培训和运营等方面。这一充足的预算为光伏组件背板项目提供了充足的资源，确保光伏组件背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光伏组件背板项目风险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可能面临的风险包括市场接受度低、技术难题、竞争激烈等。光伏组件背板项目团队已经制定了相应的风险应对计划，通过前瞻性的风险管理，确保光伏组件背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光伏组件背板项目团队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光伏组件背板项目汇聚了一支经验丰富、多领域专业素养的核心团队，确保光伏组件背板项目在各个方面都能拥有高水平的执行力。团队的协同作战是光伏组件背板项目成功的关键因素之一。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1.9 光伏组件背板项目背景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光伏组件背板项目的背景根植于市场对更高效、创新产品的渴望，同时也受到科技发展对行业格局的深刻改变的影响。这为光伏组件背板项目提供了广阔的发展空间和市场需求。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光伏组件背板项目现状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截至目前，光伏组件背板项目已完成市场调研和技术验证，取得了初步的成功。这为光伏组件背板项目在未来的发展奠定了坚实的基础，为更远大的目标打下了坚实的基石。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2822"/>
      <w:r>
        <w:rPr>
          <w:rFonts w:ascii="仿宋" w:eastAsia="仿宋" w:hAnsi="仿宋" w:cs="仿宋" w:hint="eastAsia"/>
          <w:sz w:val="28"/>
          <w:lang w:eastAsia="zh-CN"/>
        </w:rPr>
        <w:t>(二)、光伏组件背板项目目标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keyword》光伏组件背板项目首要业务目标是在市场中占据有利地位，实现产品/服务的成功推广和销售。通过不断提升产品质量、创新性，光伏组件背板项目追求成为行业中的领导者，赢得更多客户的青睐。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在科技迅速发展的时代，光伏组件背板项目着眼于技术创新。通过持续的研发和技术升级，光伏组件背板项目旨在推出更具创新性的产品或服务，以满足市场对新鲜、先进解决方案的需求。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为了建立可持续的客户关系，光伏组件背板项目设定了客户满意度目标。通过提供卓越的产品质量和优质的客户服务，光伏组件背板项目追求赢得客户的信任和忠诚度，确保他们的满意度达到行业领先水平。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光伏组件背板项目注重社会责任和可持续发展。通过实施环保、社会责任光伏组件背板项目，光伏组件背板项目致力于在经济发展的同时保护环境，促进社会公平，实现可持续经营。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光伏组件背板项目的团队是实现目标的核心驱动力。因此，光伏组件背板项目设定了团队发展目标，包括提升团队成员的专业技能、培养领导力，以及搭建协同高效的团队工作氛围。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2277"/>
      <w:r>
        <w:rPr>
          <w:rFonts w:ascii="仿宋" w:eastAsia="仿宋" w:hAnsi="仿宋" w:cs="仿宋" w:hint="eastAsia"/>
          <w:sz w:val="28"/>
          <w:lang w:eastAsia="zh-CN"/>
        </w:rPr>
        <w:t>(三)、光伏组件背板项目提出的理由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光伏组件背板项目提出的理由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的提出源于对市场机遇的深刻洞察。当前市场中存在的需求缺口和行业发展趋势表明，有巨大的商业机会等待被开发。通过准确捕捉市场机遇，光伏组件背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的理念基于对技术创新的信仰。通过持续的研发和技术投入，光伏组件背板项目有望推出更具创新性的产品或服务。在科技飞速发展的当下，光伏组件背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背板项目的提出是为了增强企业的行业竞争力。通过提升产品或服务的质量和独特性，光伏组件背板项目力图在行业中建立起巩固的地位。这不仅有助于吸引更多客户，还能够吸引优秀的人才和合作伙伴，共同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https://d.book118.com/898141060055006032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光伏组件背板项目规划设计蓝图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061D69"/>
    <w:rsid w:val="66061D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14106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2024-01-28T20:45:00Z</dcterms:created>
  <dcterms:modified xsi:type="dcterms:W3CDTF">2024-01-28T20:45:31Z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C83740D744864E0D843783E74550EEAF_11</vt:lpwstr>
  </property>
  <property fmtid="{D5CDD505-2E9C-101B-9397-08002B2CF9AE}" pid="3" name="KSOProductBuildVer">
    <vt:lpwstr>2052-12.1.0.16250</vt:lpwstr>
  </property>
</Properties>
</file>