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非热杀菌先进设备项目调研分析报告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6" w:history="1">
        <w:r>
          <w:rPr>
            <w:rFonts w:ascii="仿宋" w:eastAsia="仿宋" w:hAnsi="仿宋" w:cs="仿宋" w:hint="eastAsia"/>
            <w:lang w:eastAsia="zh-CN"/>
          </w:rPr>
          <w:t>概论</w:t>
        </w:r>
        <w:r>
          <w:tab/>
        </w:r>
        <w:r>
          <w:fldChar w:fldCharType="begin"/>
        </w:r>
        <w:r>
          <w:instrText xml:space="preserve"> PAGEREF _Toc956 \h </w:instrText>
        </w:r>
        <w:r>
          <w:fldChar w:fldCharType="separate"/>
        </w:r>
        <w:r>
          <w:t>4</w:t>
        </w:r>
        <w:r>
          <w:fldChar w:fldCharType="end"/>
        </w:r>
      </w:hyperlink>
    </w:p>
    <w:p>
      <w:pPr>
        <w:pStyle w:val="TOC1"/>
        <w:tabs>
          <w:tab w:val="right" w:leader="dot" w:pos="8306"/>
        </w:tabs>
      </w:pPr>
      <w:hyperlink w:anchor="_Toc4513" w:history="1">
        <w:r>
          <w:rPr>
            <w:rFonts w:ascii="仿宋" w:eastAsia="仿宋" w:hAnsi="仿宋" w:cs="仿宋" w:hint="eastAsia"/>
            <w:lang w:eastAsia="zh-CN"/>
          </w:rPr>
          <w:t>一、原辅材料及成品分析</w:t>
        </w:r>
        <w:r>
          <w:tab/>
        </w:r>
        <w:r>
          <w:fldChar w:fldCharType="begin"/>
        </w:r>
        <w:r>
          <w:instrText xml:space="preserve"> PAGEREF _Toc4513 \h </w:instrText>
        </w:r>
        <w:r>
          <w:fldChar w:fldCharType="separate"/>
        </w:r>
        <w:r>
          <w:t>4</w:t>
        </w:r>
        <w:r>
          <w:fldChar w:fldCharType="end"/>
        </w:r>
      </w:hyperlink>
    </w:p>
    <w:p>
      <w:pPr>
        <w:pStyle w:val="TOC2"/>
        <w:tabs>
          <w:tab w:val="right" w:leader="dot" w:pos="8306"/>
        </w:tabs>
      </w:pPr>
      <w:hyperlink w:anchor="_Toc9367" w:history="1">
        <w:r>
          <w:rPr>
            <w:rFonts w:ascii="仿宋" w:eastAsia="仿宋" w:hAnsi="仿宋" w:cs="仿宋" w:hint="eastAsia"/>
            <w:lang w:eastAsia="zh-CN"/>
          </w:rPr>
          <w:t>(一)、非热杀菌先进设备项目建设期原辅材料供应情况</w:t>
        </w:r>
        <w:r>
          <w:tab/>
        </w:r>
        <w:r>
          <w:fldChar w:fldCharType="begin"/>
        </w:r>
        <w:r>
          <w:instrText xml:space="preserve"> PAGEREF _Toc9367 \h </w:instrText>
        </w:r>
        <w:r>
          <w:fldChar w:fldCharType="separate"/>
        </w:r>
        <w:r>
          <w:t>4</w:t>
        </w:r>
        <w:r>
          <w:fldChar w:fldCharType="end"/>
        </w:r>
      </w:hyperlink>
    </w:p>
    <w:p>
      <w:pPr>
        <w:pStyle w:val="TOC2"/>
        <w:tabs>
          <w:tab w:val="right" w:leader="dot" w:pos="8306"/>
        </w:tabs>
      </w:pPr>
      <w:hyperlink w:anchor="_Toc7218" w:history="1">
        <w:r>
          <w:rPr>
            <w:rFonts w:ascii="仿宋" w:eastAsia="仿宋" w:hAnsi="仿宋" w:cs="仿宋" w:hint="eastAsia"/>
            <w:lang w:eastAsia="zh-CN"/>
          </w:rPr>
          <w:t>(二)、非热杀菌先进设备项目运营期原辅材料供应及质量管理</w:t>
        </w:r>
        <w:r>
          <w:tab/>
        </w:r>
        <w:r>
          <w:fldChar w:fldCharType="begin"/>
        </w:r>
        <w:r>
          <w:instrText xml:space="preserve"> PAGEREF _Toc7218 \h </w:instrText>
        </w:r>
        <w:r>
          <w:fldChar w:fldCharType="separate"/>
        </w:r>
        <w:r>
          <w:t>5</w:t>
        </w:r>
        <w:r>
          <w:fldChar w:fldCharType="end"/>
        </w:r>
      </w:hyperlink>
    </w:p>
    <w:p>
      <w:pPr>
        <w:pStyle w:val="TOC1"/>
        <w:tabs>
          <w:tab w:val="right" w:leader="dot" w:pos="8306"/>
        </w:tabs>
      </w:pPr>
      <w:hyperlink w:anchor="_Toc12445" w:history="1">
        <w:r>
          <w:rPr>
            <w:rFonts w:ascii="仿宋" w:eastAsia="仿宋" w:hAnsi="仿宋" w:cs="仿宋" w:hint="eastAsia"/>
            <w:lang w:eastAsia="zh-CN"/>
          </w:rPr>
          <w:t>二、非热杀菌先进设备项目进度计划</w:t>
        </w:r>
        <w:r>
          <w:tab/>
        </w:r>
        <w:r>
          <w:fldChar w:fldCharType="begin"/>
        </w:r>
        <w:r>
          <w:instrText xml:space="preserve"> PAGEREF _Toc12445 \h </w:instrText>
        </w:r>
        <w:r>
          <w:fldChar w:fldCharType="separate"/>
        </w:r>
        <w:r>
          <w:t>6</w:t>
        </w:r>
        <w:r>
          <w:fldChar w:fldCharType="end"/>
        </w:r>
      </w:hyperlink>
    </w:p>
    <w:p>
      <w:pPr>
        <w:pStyle w:val="TOC2"/>
        <w:tabs>
          <w:tab w:val="right" w:leader="dot" w:pos="8306"/>
        </w:tabs>
      </w:pPr>
      <w:hyperlink w:anchor="_Toc7061" w:history="1">
        <w:r>
          <w:rPr>
            <w:rFonts w:ascii="仿宋" w:eastAsia="仿宋" w:hAnsi="仿宋" w:cs="仿宋" w:hint="eastAsia"/>
            <w:lang w:eastAsia="zh-CN"/>
          </w:rPr>
          <w:t>(一)、建设周期</w:t>
        </w:r>
        <w:r>
          <w:tab/>
        </w:r>
        <w:r>
          <w:fldChar w:fldCharType="begin"/>
        </w:r>
        <w:r>
          <w:instrText xml:space="preserve"> PAGEREF _Toc7061 \h </w:instrText>
        </w:r>
        <w:r>
          <w:fldChar w:fldCharType="separate"/>
        </w:r>
        <w:r>
          <w:t>6</w:t>
        </w:r>
        <w:r>
          <w:fldChar w:fldCharType="end"/>
        </w:r>
      </w:hyperlink>
    </w:p>
    <w:p>
      <w:pPr>
        <w:pStyle w:val="TOC2"/>
        <w:tabs>
          <w:tab w:val="right" w:leader="dot" w:pos="8306"/>
        </w:tabs>
      </w:pPr>
      <w:hyperlink w:anchor="_Toc21560" w:history="1">
        <w:r>
          <w:rPr>
            <w:rFonts w:ascii="仿宋" w:eastAsia="仿宋" w:hAnsi="仿宋" w:cs="仿宋" w:hint="eastAsia"/>
            <w:lang w:eastAsia="zh-CN"/>
          </w:rPr>
          <w:t>(二)、建设进度</w:t>
        </w:r>
        <w:r>
          <w:tab/>
        </w:r>
        <w:r>
          <w:fldChar w:fldCharType="begin"/>
        </w:r>
        <w:r>
          <w:instrText xml:space="preserve"> PAGEREF _Toc21560 \h </w:instrText>
        </w:r>
        <w:r>
          <w:fldChar w:fldCharType="separate"/>
        </w:r>
        <w:r>
          <w:t>6</w:t>
        </w:r>
        <w:r>
          <w:fldChar w:fldCharType="end"/>
        </w:r>
      </w:hyperlink>
    </w:p>
    <w:p>
      <w:pPr>
        <w:pStyle w:val="TOC2"/>
        <w:tabs>
          <w:tab w:val="right" w:leader="dot" w:pos="8306"/>
        </w:tabs>
      </w:pPr>
      <w:hyperlink w:anchor="_Toc10013" w:history="1">
        <w:r>
          <w:rPr>
            <w:rFonts w:ascii="仿宋" w:eastAsia="仿宋" w:hAnsi="仿宋" w:cs="仿宋" w:hint="eastAsia"/>
            <w:lang w:eastAsia="zh-CN"/>
          </w:rPr>
          <w:t>(三)、进度安排注意事项</w:t>
        </w:r>
        <w:r>
          <w:tab/>
        </w:r>
        <w:r>
          <w:fldChar w:fldCharType="begin"/>
        </w:r>
        <w:r>
          <w:instrText xml:space="preserve"> PAGEREF _Toc10013 \h </w:instrText>
        </w:r>
        <w:r>
          <w:fldChar w:fldCharType="separate"/>
        </w:r>
        <w:r>
          <w:t>6</w:t>
        </w:r>
        <w:r>
          <w:fldChar w:fldCharType="end"/>
        </w:r>
      </w:hyperlink>
    </w:p>
    <w:p>
      <w:pPr>
        <w:pStyle w:val="TOC2"/>
        <w:tabs>
          <w:tab w:val="right" w:leader="dot" w:pos="8306"/>
        </w:tabs>
      </w:pPr>
      <w:hyperlink w:anchor="_Toc15285" w:history="1">
        <w:r>
          <w:rPr>
            <w:rFonts w:ascii="仿宋" w:eastAsia="仿宋" w:hAnsi="仿宋" w:cs="仿宋" w:hint="eastAsia"/>
            <w:lang w:eastAsia="zh-CN"/>
          </w:rPr>
          <w:t>(四)、人力资源配置</w:t>
        </w:r>
        <w:r>
          <w:tab/>
        </w:r>
        <w:r>
          <w:fldChar w:fldCharType="begin"/>
        </w:r>
        <w:r>
          <w:instrText xml:space="preserve"> PAGEREF _Toc15285 \h </w:instrText>
        </w:r>
        <w:r>
          <w:fldChar w:fldCharType="separate"/>
        </w:r>
        <w:r>
          <w:t>7</w:t>
        </w:r>
        <w:r>
          <w:fldChar w:fldCharType="end"/>
        </w:r>
      </w:hyperlink>
    </w:p>
    <w:p>
      <w:pPr>
        <w:pStyle w:val="TOC2"/>
        <w:tabs>
          <w:tab w:val="right" w:leader="dot" w:pos="8306"/>
        </w:tabs>
      </w:pPr>
      <w:hyperlink w:anchor="_Toc2819" w:history="1">
        <w:r>
          <w:rPr>
            <w:rFonts w:ascii="仿宋" w:eastAsia="仿宋" w:hAnsi="仿宋" w:cs="仿宋" w:hint="eastAsia"/>
            <w:lang w:eastAsia="zh-CN"/>
          </w:rPr>
          <w:t>(五)、员工培训</w:t>
        </w:r>
        <w:r>
          <w:tab/>
        </w:r>
        <w:r>
          <w:fldChar w:fldCharType="begin"/>
        </w:r>
        <w:r>
          <w:instrText xml:space="preserve"> PAGEREF _Toc2819 \h </w:instrText>
        </w:r>
        <w:r>
          <w:fldChar w:fldCharType="separate"/>
        </w:r>
        <w:r>
          <w:t>8</w:t>
        </w:r>
        <w:r>
          <w:fldChar w:fldCharType="end"/>
        </w:r>
      </w:hyperlink>
    </w:p>
    <w:p>
      <w:pPr>
        <w:pStyle w:val="TOC2"/>
        <w:tabs>
          <w:tab w:val="right" w:leader="dot" w:pos="8306"/>
        </w:tabs>
      </w:pPr>
      <w:hyperlink w:anchor="_Toc5895" w:history="1">
        <w:r>
          <w:rPr>
            <w:rFonts w:ascii="仿宋" w:eastAsia="仿宋" w:hAnsi="仿宋" w:cs="仿宋" w:hint="eastAsia"/>
            <w:lang w:eastAsia="zh-CN"/>
          </w:rPr>
          <w:t>(六)、非热杀菌先进设备项目实施保障</w:t>
        </w:r>
        <w:r>
          <w:tab/>
        </w:r>
        <w:r>
          <w:fldChar w:fldCharType="begin"/>
        </w:r>
        <w:r>
          <w:instrText xml:space="preserve"> PAGEREF _Toc5895 \h </w:instrText>
        </w:r>
        <w:r>
          <w:fldChar w:fldCharType="separate"/>
        </w:r>
        <w:r>
          <w:t>9</w:t>
        </w:r>
        <w:r>
          <w:fldChar w:fldCharType="end"/>
        </w:r>
      </w:hyperlink>
    </w:p>
    <w:p>
      <w:pPr>
        <w:pStyle w:val="TOC1"/>
        <w:tabs>
          <w:tab w:val="right" w:leader="dot" w:pos="8306"/>
        </w:tabs>
      </w:pPr>
      <w:hyperlink w:anchor="_Toc24998" w:history="1">
        <w:r>
          <w:rPr>
            <w:rFonts w:ascii="仿宋" w:eastAsia="仿宋" w:hAnsi="仿宋" w:cs="仿宋" w:hint="eastAsia"/>
            <w:lang w:eastAsia="zh-CN"/>
          </w:rPr>
          <w:t>三、发展规划、产业政策和行业准入分析</w:t>
        </w:r>
        <w:r>
          <w:tab/>
        </w:r>
        <w:r>
          <w:fldChar w:fldCharType="begin"/>
        </w:r>
        <w:r>
          <w:instrText xml:space="preserve"> PAGEREF _Toc24998 \h </w:instrText>
        </w:r>
        <w:r>
          <w:fldChar w:fldCharType="separate"/>
        </w:r>
        <w:r>
          <w:t>9</w:t>
        </w:r>
        <w:r>
          <w:fldChar w:fldCharType="end"/>
        </w:r>
      </w:hyperlink>
    </w:p>
    <w:p>
      <w:pPr>
        <w:pStyle w:val="TOC2"/>
        <w:tabs>
          <w:tab w:val="right" w:leader="dot" w:pos="8306"/>
        </w:tabs>
      </w:pPr>
      <w:hyperlink w:anchor="_Toc24696" w:history="1">
        <w:r>
          <w:rPr>
            <w:rFonts w:ascii="仿宋" w:eastAsia="仿宋" w:hAnsi="仿宋" w:cs="仿宋" w:hint="eastAsia"/>
            <w:lang w:eastAsia="zh-CN"/>
          </w:rPr>
          <w:t>(一)、发展规划分析</w:t>
        </w:r>
        <w:r>
          <w:tab/>
        </w:r>
        <w:r>
          <w:fldChar w:fldCharType="begin"/>
        </w:r>
        <w:r>
          <w:instrText xml:space="preserve"> PAGEREF _Toc24696 \h </w:instrText>
        </w:r>
        <w:r>
          <w:fldChar w:fldCharType="separate"/>
        </w:r>
        <w:r>
          <w:t>9</w:t>
        </w:r>
        <w:r>
          <w:fldChar w:fldCharType="end"/>
        </w:r>
      </w:hyperlink>
    </w:p>
    <w:p>
      <w:pPr>
        <w:pStyle w:val="TOC2"/>
        <w:tabs>
          <w:tab w:val="right" w:leader="dot" w:pos="8306"/>
        </w:tabs>
      </w:pPr>
      <w:hyperlink w:anchor="_Toc2020" w:history="1">
        <w:r>
          <w:rPr>
            <w:rFonts w:ascii="仿宋" w:eastAsia="仿宋" w:hAnsi="仿宋" w:cs="仿宋" w:hint="eastAsia"/>
            <w:lang w:eastAsia="zh-CN"/>
          </w:rPr>
          <w:t>(二)、产业政策分析</w:t>
        </w:r>
        <w:r>
          <w:tab/>
        </w:r>
        <w:r>
          <w:fldChar w:fldCharType="begin"/>
        </w:r>
        <w:r>
          <w:instrText xml:space="preserve"> PAGEREF _Toc2020 \h </w:instrText>
        </w:r>
        <w:r>
          <w:fldChar w:fldCharType="separate"/>
        </w:r>
        <w:r>
          <w:t>11</w:t>
        </w:r>
        <w:r>
          <w:fldChar w:fldCharType="end"/>
        </w:r>
      </w:hyperlink>
    </w:p>
    <w:p>
      <w:pPr>
        <w:pStyle w:val="TOC2"/>
        <w:tabs>
          <w:tab w:val="right" w:leader="dot" w:pos="8306"/>
        </w:tabs>
      </w:pPr>
      <w:hyperlink w:anchor="_Toc9769" w:history="1">
        <w:r>
          <w:rPr>
            <w:rFonts w:ascii="仿宋" w:eastAsia="仿宋" w:hAnsi="仿宋" w:cs="仿宋" w:hint="eastAsia"/>
            <w:lang w:eastAsia="zh-CN"/>
          </w:rPr>
          <w:t>(三)、行业准入分析</w:t>
        </w:r>
        <w:r>
          <w:tab/>
        </w:r>
        <w:r>
          <w:fldChar w:fldCharType="begin"/>
        </w:r>
        <w:r>
          <w:instrText xml:space="preserve"> PAGEREF _Toc9769 \h </w:instrText>
        </w:r>
        <w:r>
          <w:fldChar w:fldCharType="separate"/>
        </w:r>
        <w:r>
          <w:t>12</w:t>
        </w:r>
        <w:r>
          <w:fldChar w:fldCharType="end"/>
        </w:r>
      </w:hyperlink>
    </w:p>
    <w:p>
      <w:pPr>
        <w:pStyle w:val="TOC1"/>
        <w:tabs>
          <w:tab w:val="right" w:leader="dot" w:pos="8306"/>
        </w:tabs>
      </w:pPr>
      <w:hyperlink w:anchor="_Toc19758" w:history="1">
        <w:r>
          <w:rPr>
            <w:rFonts w:ascii="仿宋" w:eastAsia="仿宋" w:hAnsi="仿宋" w:cs="仿宋" w:hint="eastAsia"/>
            <w:lang w:eastAsia="zh-CN"/>
          </w:rPr>
          <w:t>四、职业保护</w:t>
        </w:r>
        <w:r>
          <w:tab/>
        </w:r>
        <w:r>
          <w:fldChar w:fldCharType="begin"/>
        </w:r>
        <w:r>
          <w:instrText xml:space="preserve"> PAGEREF _Toc19758 \h </w:instrText>
        </w:r>
        <w:r>
          <w:fldChar w:fldCharType="separate"/>
        </w:r>
        <w:r>
          <w:t>14</w:t>
        </w:r>
        <w:r>
          <w:fldChar w:fldCharType="end"/>
        </w:r>
      </w:hyperlink>
    </w:p>
    <w:p>
      <w:pPr>
        <w:pStyle w:val="TOC2"/>
        <w:tabs>
          <w:tab w:val="right" w:leader="dot" w:pos="8306"/>
        </w:tabs>
      </w:pPr>
      <w:hyperlink w:anchor="_Toc21585" w:history="1">
        <w:r>
          <w:rPr>
            <w:rFonts w:ascii="仿宋" w:eastAsia="仿宋" w:hAnsi="仿宋" w:cs="仿宋" w:hint="eastAsia"/>
            <w:lang w:eastAsia="zh-CN"/>
          </w:rPr>
          <w:t>(一)、消防安全</w:t>
        </w:r>
        <w:r>
          <w:tab/>
        </w:r>
        <w:r>
          <w:fldChar w:fldCharType="begin"/>
        </w:r>
        <w:r>
          <w:instrText xml:space="preserve"> PAGEREF _Toc21585 \h </w:instrText>
        </w:r>
        <w:r>
          <w:fldChar w:fldCharType="separate"/>
        </w:r>
        <w:r>
          <w:t>14</w:t>
        </w:r>
        <w:r>
          <w:fldChar w:fldCharType="end"/>
        </w:r>
      </w:hyperlink>
    </w:p>
    <w:p>
      <w:pPr>
        <w:pStyle w:val="TOC2"/>
        <w:tabs>
          <w:tab w:val="right" w:leader="dot" w:pos="8306"/>
        </w:tabs>
      </w:pPr>
      <w:hyperlink w:anchor="_Toc1346" w:history="1">
        <w:r>
          <w:rPr>
            <w:rFonts w:ascii="仿宋" w:eastAsia="仿宋" w:hAnsi="仿宋" w:cs="仿宋" w:hint="eastAsia"/>
            <w:lang w:eastAsia="zh-CN"/>
          </w:rPr>
          <w:t>(二)、防火防爆总图布置措施</w:t>
        </w:r>
        <w:r>
          <w:tab/>
        </w:r>
        <w:r>
          <w:fldChar w:fldCharType="begin"/>
        </w:r>
        <w:r>
          <w:instrText xml:space="preserve"> PAGEREF _Toc1346 \h </w:instrText>
        </w:r>
        <w:r>
          <w:fldChar w:fldCharType="separate"/>
        </w:r>
        <w:r>
          <w:t>15</w:t>
        </w:r>
        <w:r>
          <w:fldChar w:fldCharType="end"/>
        </w:r>
      </w:hyperlink>
    </w:p>
    <w:p>
      <w:pPr>
        <w:pStyle w:val="TOC2"/>
        <w:tabs>
          <w:tab w:val="right" w:leader="dot" w:pos="8306"/>
        </w:tabs>
      </w:pPr>
      <w:hyperlink w:anchor="_Toc11920" w:history="1">
        <w:r>
          <w:rPr>
            <w:rFonts w:ascii="仿宋" w:eastAsia="仿宋" w:hAnsi="仿宋" w:cs="仿宋" w:hint="eastAsia"/>
            <w:lang w:eastAsia="zh-CN"/>
          </w:rPr>
          <w:t>(三)、自然灾害防范措施</w:t>
        </w:r>
        <w:r>
          <w:tab/>
        </w:r>
        <w:r>
          <w:fldChar w:fldCharType="begin"/>
        </w:r>
        <w:r>
          <w:instrText xml:space="preserve"> PAGEREF _Toc11920 \h </w:instrText>
        </w:r>
        <w:r>
          <w:fldChar w:fldCharType="separate"/>
        </w:r>
        <w:r>
          <w:t>15</w:t>
        </w:r>
        <w:r>
          <w:fldChar w:fldCharType="end"/>
        </w:r>
      </w:hyperlink>
    </w:p>
    <w:p>
      <w:pPr>
        <w:pStyle w:val="TOC2"/>
        <w:tabs>
          <w:tab w:val="right" w:leader="dot" w:pos="8306"/>
        </w:tabs>
      </w:pPr>
      <w:hyperlink w:anchor="_Toc4274" w:history="1">
        <w:r>
          <w:rPr>
            <w:rFonts w:ascii="仿宋" w:eastAsia="仿宋" w:hAnsi="仿宋" w:cs="仿宋" w:hint="eastAsia"/>
            <w:lang w:eastAsia="zh-CN"/>
          </w:rPr>
          <w:t>(四)、安全色及安全标志使用要求</w:t>
        </w:r>
        <w:r>
          <w:tab/>
        </w:r>
        <w:r>
          <w:fldChar w:fldCharType="begin"/>
        </w:r>
        <w:r>
          <w:instrText xml:space="preserve"> PAGEREF _Toc4274 \h </w:instrText>
        </w:r>
        <w:r>
          <w:fldChar w:fldCharType="separate"/>
        </w:r>
        <w:r>
          <w:t>15</w:t>
        </w:r>
        <w:r>
          <w:fldChar w:fldCharType="end"/>
        </w:r>
      </w:hyperlink>
    </w:p>
    <w:p>
      <w:pPr>
        <w:pStyle w:val="TOC2"/>
        <w:tabs>
          <w:tab w:val="right" w:leader="dot" w:pos="8306"/>
        </w:tabs>
      </w:pPr>
      <w:hyperlink w:anchor="_Toc22747" w:history="1">
        <w:r>
          <w:rPr>
            <w:rFonts w:ascii="仿宋" w:eastAsia="仿宋" w:hAnsi="仿宋" w:cs="仿宋" w:hint="eastAsia"/>
            <w:lang w:eastAsia="zh-CN"/>
          </w:rPr>
          <w:t>(五)、电气安全保障措施</w:t>
        </w:r>
        <w:r>
          <w:tab/>
        </w:r>
        <w:r>
          <w:fldChar w:fldCharType="begin"/>
        </w:r>
        <w:r>
          <w:instrText xml:space="preserve"> PAGEREF _Toc22747 \h </w:instrText>
        </w:r>
        <w:r>
          <w:fldChar w:fldCharType="separate"/>
        </w:r>
        <w:r>
          <w:t>16</w:t>
        </w:r>
        <w:r>
          <w:fldChar w:fldCharType="end"/>
        </w:r>
      </w:hyperlink>
    </w:p>
    <w:p>
      <w:pPr>
        <w:pStyle w:val="TOC2"/>
        <w:tabs>
          <w:tab w:val="right" w:leader="dot" w:pos="8306"/>
        </w:tabs>
      </w:pPr>
      <w:hyperlink w:anchor="_Toc23198" w:history="1">
        <w:r>
          <w:rPr>
            <w:rFonts w:ascii="仿宋" w:eastAsia="仿宋" w:hAnsi="仿宋" w:cs="仿宋" w:hint="eastAsia"/>
            <w:lang w:eastAsia="zh-CN"/>
          </w:rPr>
          <w:t>(六)、防尘防毒措施</w:t>
        </w:r>
        <w:r>
          <w:tab/>
        </w:r>
        <w:r>
          <w:fldChar w:fldCharType="begin"/>
        </w:r>
        <w:r>
          <w:instrText xml:space="preserve"> PAGEREF _Toc23198 \h </w:instrText>
        </w:r>
        <w:r>
          <w:fldChar w:fldCharType="separate"/>
        </w:r>
        <w:r>
          <w:t>16</w:t>
        </w:r>
        <w:r>
          <w:fldChar w:fldCharType="end"/>
        </w:r>
      </w:hyperlink>
    </w:p>
    <w:p>
      <w:pPr>
        <w:pStyle w:val="TOC2"/>
        <w:tabs>
          <w:tab w:val="right" w:leader="dot" w:pos="8306"/>
        </w:tabs>
      </w:pPr>
      <w:hyperlink w:anchor="_Toc5324" w:history="1">
        <w:r>
          <w:rPr>
            <w:rFonts w:ascii="仿宋" w:eastAsia="仿宋" w:hAnsi="仿宋" w:cs="仿宋" w:hint="eastAsia"/>
            <w:lang w:eastAsia="zh-CN"/>
          </w:rPr>
          <w:t>(七)、防静电、触电防护及防雷措施</w:t>
        </w:r>
        <w:r>
          <w:tab/>
        </w:r>
        <w:r>
          <w:fldChar w:fldCharType="begin"/>
        </w:r>
        <w:r>
          <w:instrText xml:space="preserve"> PAGEREF _Toc5324 \h </w:instrText>
        </w:r>
        <w:r>
          <w:fldChar w:fldCharType="separate"/>
        </w:r>
        <w:r>
          <w:t>17</w:t>
        </w:r>
        <w:r>
          <w:fldChar w:fldCharType="end"/>
        </w:r>
      </w:hyperlink>
    </w:p>
    <w:p>
      <w:pPr>
        <w:pStyle w:val="TOC2"/>
        <w:tabs>
          <w:tab w:val="right" w:leader="dot" w:pos="8306"/>
        </w:tabs>
      </w:pPr>
      <w:hyperlink w:anchor="_Toc32078" w:history="1">
        <w:r>
          <w:rPr>
            <w:rFonts w:ascii="仿宋" w:eastAsia="仿宋" w:hAnsi="仿宋" w:cs="仿宋" w:hint="eastAsia"/>
            <w:lang w:eastAsia="zh-CN"/>
          </w:rPr>
          <w:t>(八)、机械设备安全保障措施</w:t>
        </w:r>
        <w:r>
          <w:tab/>
        </w:r>
        <w:r>
          <w:fldChar w:fldCharType="begin"/>
        </w:r>
        <w:r>
          <w:instrText xml:space="preserve"> PAGEREF _Toc32078 \h </w:instrText>
        </w:r>
        <w:r>
          <w:fldChar w:fldCharType="separate"/>
        </w:r>
        <w:r>
          <w:t>17</w:t>
        </w:r>
        <w:r>
          <w:fldChar w:fldCharType="end"/>
        </w:r>
      </w:hyperlink>
    </w:p>
    <w:p>
      <w:pPr>
        <w:pStyle w:val="TOC2"/>
        <w:tabs>
          <w:tab w:val="right" w:leader="dot" w:pos="8306"/>
        </w:tabs>
      </w:pPr>
      <w:hyperlink w:anchor="_Toc15956" w:history="1">
        <w:r>
          <w:rPr>
            <w:rFonts w:ascii="仿宋" w:eastAsia="仿宋" w:hAnsi="仿宋" w:cs="仿宋" w:hint="eastAsia"/>
            <w:lang w:eastAsia="zh-CN"/>
          </w:rPr>
          <w:t>(九)、劳动安全保障措施</w:t>
        </w:r>
        <w:r>
          <w:tab/>
        </w:r>
        <w:r>
          <w:fldChar w:fldCharType="begin"/>
        </w:r>
        <w:r>
          <w:instrText xml:space="preserve"> PAGEREF _Toc15956 \h </w:instrText>
        </w:r>
        <w:r>
          <w:fldChar w:fldCharType="separate"/>
        </w:r>
        <w:r>
          <w:t>18</w:t>
        </w:r>
        <w:r>
          <w:fldChar w:fldCharType="end"/>
        </w:r>
      </w:hyperlink>
    </w:p>
    <w:p>
      <w:pPr>
        <w:pStyle w:val="TOC2"/>
        <w:tabs>
          <w:tab w:val="right" w:leader="dot" w:pos="8306"/>
        </w:tabs>
      </w:pPr>
      <w:hyperlink w:anchor="_Toc3216" w:history="1">
        <w:r>
          <w:rPr>
            <w:rFonts w:ascii="仿宋" w:eastAsia="仿宋" w:hAnsi="仿宋" w:cs="仿宋" w:hint="eastAsia"/>
            <w:lang w:eastAsia="zh-CN"/>
          </w:rPr>
          <w:t>(十)、劳动安全卫生机构设置及教育制度</w:t>
        </w:r>
        <w:r>
          <w:tab/>
        </w:r>
        <w:r>
          <w:fldChar w:fldCharType="begin"/>
        </w:r>
        <w:r>
          <w:instrText xml:space="preserve"> PAGEREF _Toc3216 \h </w:instrText>
        </w:r>
        <w:r>
          <w:fldChar w:fldCharType="separate"/>
        </w:r>
        <w:r>
          <w:t>19</w:t>
        </w:r>
        <w:r>
          <w:fldChar w:fldCharType="end"/>
        </w:r>
      </w:hyperlink>
    </w:p>
    <w:p>
      <w:pPr>
        <w:pStyle w:val="TOC2"/>
        <w:tabs>
          <w:tab w:val="right" w:leader="dot" w:pos="8306"/>
        </w:tabs>
      </w:pPr>
      <w:hyperlink w:anchor="_Toc11044" w:history="1">
        <w:r>
          <w:rPr>
            <w:rFonts w:ascii="仿宋" w:eastAsia="仿宋" w:hAnsi="仿宋" w:cs="仿宋" w:hint="eastAsia"/>
            <w:lang w:eastAsia="zh-CN"/>
          </w:rPr>
          <w:t>(十一)、劳动安全预期效果评价</w:t>
        </w:r>
        <w:r>
          <w:tab/>
        </w:r>
        <w:r>
          <w:fldChar w:fldCharType="begin"/>
        </w:r>
        <w:r>
          <w:instrText xml:space="preserve"> PAGEREF _Toc11044 \h </w:instrText>
        </w:r>
        <w:r>
          <w:fldChar w:fldCharType="separate"/>
        </w:r>
        <w:r>
          <w:t>20</w:t>
        </w:r>
        <w:r>
          <w:fldChar w:fldCharType="end"/>
        </w:r>
      </w:hyperlink>
    </w:p>
    <w:p>
      <w:pPr>
        <w:pStyle w:val="TOC1"/>
        <w:tabs>
          <w:tab w:val="right" w:leader="dot" w:pos="8306"/>
        </w:tabs>
      </w:pPr>
      <w:hyperlink w:anchor="_Toc15360" w:history="1">
        <w:r>
          <w:rPr>
            <w:rFonts w:ascii="仿宋" w:eastAsia="仿宋" w:hAnsi="仿宋" w:cs="仿宋" w:hint="eastAsia"/>
            <w:lang w:eastAsia="zh-CN"/>
          </w:rPr>
          <w:t>五、公司成立背景及可行性分析</w:t>
        </w:r>
        <w:r>
          <w:tab/>
        </w:r>
        <w:r>
          <w:fldChar w:fldCharType="begin"/>
        </w:r>
        <w:r>
          <w:instrText xml:space="preserve"> PAGEREF _Toc15360 \h </w:instrText>
        </w:r>
        <w:r>
          <w:fldChar w:fldCharType="separate"/>
        </w:r>
        <w:r>
          <w:t>21</w:t>
        </w:r>
        <w:r>
          <w:fldChar w:fldCharType="end"/>
        </w:r>
      </w:hyperlink>
    </w:p>
    <w:p>
      <w:pPr>
        <w:pStyle w:val="TOC2"/>
        <w:tabs>
          <w:tab w:val="right" w:leader="dot" w:pos="8306"/>
        </w:tabs>
      </w:pPr>
      <w:hyperlink w:anchor="_Toc27215" w:history="1">
        <w:r>
          <w:rPr>
            <w:rFonts w:ascii="仿宋" w:eastAsia="仿宋" w:hAnsi="仿宋" w:cs="仿宋" w:hint="eastAsia"/>
            <w:lang w:eastAsia="zh-CN"/>
          </w:rPr>
          <w:t>(一)、发展思路</w:t>
        </w:r>
        <w:r>
          <w:tab/>
        </w:r>
        <w:r>
          <w:fldChar w:fldCharType="begin"/>
        </w:r>
        <w:r>
          <w:instrText xml:space="preserve"> PAGEREF _Toc27215 \h </w:instrText>
        </w:r>
        <w:r>
          <w:fldChar w:fldCharType="separate"/>
        </w:r>
        <w:r>
          <w:t>21</w:t>
        </w:r>
        <w:r>
          <w:fldChar w:fldCharType="end"/>
        </w:r>
      </w:hyperlink>
    </w:p>
    <w:p>
      <w:pPr>
        <w:pStyle w:val="TOC2"/>
        <w:tabs>
          <w:tab w:val="right" w:leader="dot" w:pos="8306"/>
        </w:tabs>
      </w:pPr>
      <w:hyperlink w:anchor="_Toc2221" w:history="1">
        <w:r>
          <w:rPr>
            <w:rFonts w:ascii="仿宋" w:eastAsia="仿宋" w:hAnsi="仿宋" w:cs="仿宋" w:hint="eastAsia"/>
            <w:lang w:eastAsia="zh-CN"/>
          </w:rPr>
          <w:t>(二)、产业发展背景分析</w:t>
        </w:r>
        <w:r>
          <w:tab/>
        </w:r>
        <w:r>
          <w:fldChar w:fldCharType="begin"/>
        </w:r>
        <w:r>
          <w:instrText xml:space="preserve"> PAGEREF _Toc2221 \h </w:instrText>
        </w:r>
        <w:r>
          <w:fldChar w:fldCharType="separate"/>
        </w:r>
        <w:r>
          <w:t>22</w:t>
        </w:r>
        <w:r>
          <w:fldChar w:fldCharType="end"/>
        </w:r>
      </w:hyperlink>
    </w:p>
    <w:p>
      <w:pPr>
        <w:pStyle w:val="TOC2"/>
        <w:tabs>
          <w:tab w:val="right" w:leader="dot" w:pos="8306"/>
        </w:tabs>
      </w:pPr>
      <w:hyperlink w:anchor="_Toc3558" w:history="1">
        <w:r>
          <w:rPr>
            <w:rFonts w:ascii="仿宋" w:eastAsia="仿宋" w:hAnsi="仿宋" w:cs="仿宋" w:hint="eastAsia"/>
            <w:lang w:eastAsia="zh-CN"/>
          </w:rPr>
          <w:t>(三)、产业发展原则</w:t>
        </w:r>
        <w:r>
          <w:tab/>
        </w:r>
        <w:r>
          <w:fldChar w:fldCharType="begin"/>
        </w:r>
        <w:r>
          <w:instrText xml:space="preserve"> PAGEREF _Toc3558 \h </w:instrText>
        </w:r>
        <w:r>
          <w:fldChar w:fldCharType="separate"/>
        </w:r>
        <w:r>
          <w:t>24</w:t>
        </w:r>
        <w:r>
          <w:fldChar w:fldCharType="end"/>
        </w:r>
      </w:hyperlink>
    </w:p>
    <w:p>
      <w:pPr>
        <w:pStyle w:val="TOC2"/>
        <w:tabs>
          <w:tab w:val="right" w:leader="dot" w:pos="8306"/>
        </w:tabs>
      </w:pPr>
      <w:hyperlink w:anchor="_Toc2223" w:history="1">
        <w:r>
          <w:rPr>
            <w:rFonts w:ascii="仿宋" w:eastAsia="仿宋" w:hAnsi="仿宋" w:cs="仿宋" w:hint="eastAsia"/>
            <w:lang w:eastAsia="zh-CN"/>
          </w:rPr>
          <w:t>(四)、区域产业环境分析</w:t>
        </w:r>
        <w:r>
          <w:tab/>
        </w:r>
        <w:r>
          <w:fldChar w:fldCharType="begin"/>
        </w:r>
        <w:r>
          <w:instrText xml:space="preserve"> PAGEREF _Toc2223 \h </w:instrText>
        </w:r>
        <w:r>
          <w:fldChar w:fldCharType="separate"/>
        </w:r>
        <w:r>
          <w:t>24</w:t>
        </w:r>
        <w:r>
          <w:fldChar w:fldCharType="end"/>
        </w:r>
      </w:hyperlink>
    </w:p>
    <w:p>
      <w:pPr>
        <w:pStyle w:val="TOC2"/>
        <w:tabs>
          <w:tab w:val="right" w:leader="dot" w:pos="8306"/>
        </w:tabs>
      </w:pPr>
      <w:hyperlink w:anchor="_Toc13992" w:history="1">
        <w:r>
          <w:rPr>
            <w:rFonts w:ascii="仿宋" w:eastAsia="仿宋" w:hAnsi="仿宋" w:cs="仿宋" w:hint="eastAsia"/>
            <w:lang w:eastAsia="zh-CN"/>
          </w:rPr>
          <w:t>(五)、可行性分析</w:t>
        </w:r>
        <w:r>
          <w:tab/>
        </w:r>
        <w:r>
          <w:fldChar w:fldCharType="begin"/>
        </w:r>
        <w:r>
          <w:instrText xml:space="preserve"> PAGEREF _Toc13992 \h </w:instrText>
        </w:r>
        <w:r>
          <w:fldChar w:fldCharType="separate"/>
        </w:r>
        <w:r>
          <w:t>26</w:t>
        </w:r>
        <w:r>
          <w:fldChar w:fldCharType="end"/>
        </w:r>
      </w:hyperlink>
    </w:p>
    <w:p>
      <w:pPr>
        <w:pStyle w:val="TOC2"/>
        <w:tabs>
          <w:tab w:val="right" w:leader="dot" w:pos="8306"/>
        </w:tabs>
      </w:pPr>
      <w:hyperlink w:anchor="_Toc22701" w:history="1">
        <w:r>
          <w:rPr>
            <w:rFonts w:ascii="仿宋" w:eastAsia="仿宋" w:hAnsi="仿宋" w:cs="仿宋" w:hint="eastAsia"/>
            <w:lang w:eastAsia="zh-CN"/>
          </w:rPr>
          <w:t>(六)、产业发展重点任务</w:t>
        </w:r>
        <w:r>
          <w:tab/>
        </w:r>
        <w:r>
          <w:fldChar w:fldCharType="begin"/>
        </w:r>
        <w:r>
          <w:instrText xml:space="preserve"> PAGEREF _Toc22701 \h </w:instrText>
        </w:r>
        <w:r>
          <w:fldChar w:fldCharType="separate"/>
        </w:r>
        <w:r>
          <w:t>27</w:t>
        </w:r>
        <w:r>
          <w:fldChar w:fldCharType="end"/>
        </w:r>
      </w:hyperlink>
    </w:p>
    <w:p>
      <w:pPr>
        <w:pStyle w:val="TOC2"/>
        <w:tabs>
          <w:tab w:val="right" w:leader="dot" w:pos="8306"/>
        </w:tabs>
      </w:pPr>
      <w:hyperlink w:anchor="_Toc6651" w:history="1">
        <w:r>
          <w:rPr>
            <w:rFonts w:ascii="仿宋" w:eastAsia="仿宋" w:hAnsi="仿宋" w:cs="仿宋" w:hint="eastAsia"/>
            <w:lang w:eastAsia="zh-CN"/>
          </w:rPr>
          <w:t>(七)、非热杀菌先进设备项目建设必要性分析</w:t>
        </w:r>
        <w:r>
          <w:tab/>
        </w:r>
        <w:r>
          <w:fldChar w:fldCharType="begin"/>
        </w:r>
        <w:r>
          <w:instrText xml:space="preserve"> PAGEREF _Toc6651 \h </w:instrText>
        </w:r>
        <w:r>
          <w:fldChar w:fldCharType="separate"/>
        </w:r>
        <w:r>
          <w:t>29</w:t>
        </w:r>
        <w:r>
          <w:fldChar w:fldCharType="end"/>
        </w:r>
      </w:hyperlink>
    </w:p>
    <w:p>
      <w:pPr>
        <w:pStyle w:val="TOC1"/>
        <w:tabs>
          <w:tab w:val="right" w:leader="dot" w:pos="8306"/>
        </w:tabs>
      </w:pPr>
      <w:hyperlink w:anchor="_Toc7788" w:history="1">
        <w:r>
          <w:rPr>
            <w:rFonts w:ascii="仿宋" w:eastAsia="仿宋" w:hAnsi="仿宋" w:cs="仿宋" w:hint="eastAsia"/>
            <w:lang w:eastAsia="zh-CN"/>
          </w:rPr>
          <w:t>六、资源开发及综合利用分析</w:t>
        </w:r>
        <w:r>
          <w:tab/>
        </w:r>
        <w:r>
          <w:fldChar w:fldCharType="begin"/>
        </w:r>
        <w:r>
          <w:instrText xml:space="preserve"> PAGEREF _Toc7788 \h </w:instrText>
        </w:r>
        <w:r>
          <w:fldChar w:fldCharType="separate"/>
        </w:r>
        <w:r>
          <w:t>30</w:t>
        </w:r>
        <w:r>
          <w:fldChar w:fldCharType="end"/>
        </w:r>
      </w:hyperlink>
    </w:p>
    <w:p>
      <w:pPr>
        <w:pStyle w:val="TOC2"/>
        <w:tabs>
          <w:tab w:val="right" w:leader="dot" w:pos="8306"/>
        </w:tabs>
      </w:pPr>
      <w:hyperlink w:anchor="_Toc15549" w:history="1">
        <w:r>
          <w:rPr>
            <w:rFonts w:ascii="仿宋" w:eastAsia="仿宋" w:hAnsi="仿宋" w:cs="仿宋" w:hint="eastAsia"/>
            <w:lang w:eastAsia="zh-CN"/>
          </w:rPr>
          <w:t>(一)、资源开发方案</w:t>
        </w:r>
        <w:r>
          <w:tab/>
        </w:r>
        <w:r>
          <w:fldChar w:fldCharType="begin"/>
        </w:r>
        <w:r>
          <w:instrText xml:space="preserve"> PAGEREF _Toc15549 \h </w:instrText>
        </w:r>
        <w:r>
          <w:fldChar w:fldCharType="separate"/>
        </w:r>
        <w:r>
          <w:t>30</w:t>
        </w:r>
        <w:r>
          <w:fldChar w:fldCharType="end"/>
        </w:r>
      </w:hyperlink>
    </w:p>
    <w:p>
      <w:pPr>
        <w:pStyle w:val="TOC2"/>
        <w:tabs>
          <w:tab w:val="right" w:leader="dot" w:pos="8306"/>
        </w:tabs>
      </w:pPr>
      <w:hyperlink w:anchor="_Toc4302" w:history="1">
        <w:r>
          <w:rPr>
            <w:rFonts w:ascii="仿宋" w:eastAsia="仿宋" w:hAnsi="仿宋" w:cs="仿宋" w:hint="eastAsia"/>
            <w:lang w:eastAsia="zh-CN"/>
          </w:rPr>
          <w:t>(二)、资源利用方案</w:t>
        </w:r>
        <w:r>
          <w:tab/>
        </w:r>
        <w:r>
          <w:fldChar w:fldCharType="begin"/>
        </w:r>
        <w:r>
          <w:instrText xml:space="preserve"> PAGEREF _Toc4302 \h </w:instrText>
        </w:r>
        <w:r>
          <w:fldChar w:fldCharType="separate"/>
        </w:r>
        <w:r>
          <w:t>31</w:t>
        </w:r>
        <w:r>
          <w:fldChar w:fldCharType="end"/>
        </w:r>
      </w:hyperlink>
    </w:p>
    <w:p>
      <w:pPr>
        <w:pStyle w:val="TOC2"/>
        <w:tabs>
          <w:tab w:val="right" w:leader="dot" w:pos="8306"/>
        </w:tabs>
      </w:pPr>
      <w:hyperlink w:anchor="_Toc12734" w:history="1">
        <w:r>
          <w:rPr>
            <w:rFonts w:ascii="仿宋" w:eastAsia="仿宋" w:hAnsi="仿宋" w:cs="仿宋" w:hint="eastAsia"/>
            <w:lang w:eastAsia="zh-CN"/>
          </w:rPr>
          <w:t>(三)、资源节约措施</w:t>
        </w:r>
        <w:r>
          <w:tab/>
        </w:r>
        <w:r>
          <w:fldChar w:fldCharType="begin"/>
        </w:r>
        <w:r>
          <w:instrText xml:space="preserve"> PAGEREF _Toc12734 \h </w:instrText>
        </w:r>
        <w:r>
          <w:fldChar w:fldCharType="separate"/>
        </w:r>
        <w:r>
          <w:t>32</w:t>
        </w:r>
        <w:r>
          <w:fldChar w:fldCharType="end"/>
        </w:r>
      </w:hyperlink>
    </w:p>
    <w:p>
      <w:pPr>
        <w:pStyle w:val="TOC1"/>
        <w:tabs>
          <w:tab w:val="right" w:leader="dot" w:pos="8306"/>
        </w:tabs>
      </w:pPr>
      <w:hyperlink w:anchor="_Toc14583" w:history="1">
        <w:r>
          <w:rPr>
            <w:rFonts w:ascii="仿宋" w:eastAsia="仿宋" w:hAnsi="仿宋" w:cs="仿宋" w:hint="eastAsia"/>
            <w:lang w:eastAsia="zh-CN"/>
          </w:rPr>
          <w:t>七、社会影响分析</w:t>
        </w:r>
        <w:r>
          <w:tab/>
        </w:r>
        <w:r>
          <w:fldChar w:fldCharType="begin"/>
        </w:r>
        <w:r>
          <w:instrText xml:space="preserve"> PAGEREF _Toc14583 \h </w:instrText>
        </w:r>
        <w:r>
          <w:fldChar w:fldCharType="separate"/>
        </w:r>
        <w:r>
          <w:t>33</w:t>
        </w:r>
        <w:r>
          <w:fldChar w:fldCharType="end"/>
        </w:r>
      </w:hyperlink>
    </w:p>
    <w:p>
      <w:pPr>
        <w:pStyle w:val="TOC2"/>
        <w:tabs>
          <w:tab w:val="right" w:leader="dot" w:pos="8306"/>
        </w:tabs>
      </w:pPr>
      <w:hyperlink w:anchor="_Toc24795" w:history="1">
        <w:r>
          <w:rPr>
            <w:rFonts w:ascii="仿宋" w:eastAsia="仿宋" w:hAnsi="仿宋" w:cs="仿宋" w:hint="eastAsia"/>
            <w:lang w:eastAsia="zh-CN"/>
          </w:rPr>
          <w:t>(一)、社会影响效果分析</w:t>
        </w:r>
        <w:r>
          <w:tab/>
        </w:r>
        <w:r>
          <w:fldChar w:fldCharType="begin"/>
        </w:r>
        <w:r>
          <w:instrText xml:space="preserve"> PAGEREF _Toc24795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15" w:history="1">
        <w:r>
          <w:rPr>
            <w:rFonts w:ascii="仿宋" w:eastAsia="仿宋" w:hAnsi="仿宋" w:cs="仿宋" w:hint="eastAsia"/>
            <w:lang w:eastAsia="zh-CN"/>
          </w:rPr>
          <w:t>(二)、社会适应性分析</w:t>
        </w:r>
        <w:r>
          <w:tab/>
        </w:r>
        <w:r>
          <w:fldChar w:fldCharType="begin"/>
        </w:r>
        <w:r>
          <w:instrText xml:space="preserve"> PAGEREF _Toc32115 \h </w:instrText>
        </w:r>
        <w:r>
          <w:fldChar w:fldCharType="separate"/>
        </w:r>
        <w:r>
          <w:t>35</w:t>
        </w:r>
        <w:r>
          <w:fldChar w:fldCharType="end"/>
        </w:r>
      </w:hyperlink>
    </w:p>
    <w:p>
      <w:pPr>
        <w:pStyle w:val="TOC2"/>
        <w:tabs>
          <w:tab w:val="right" w:leader="dot" w:pos="8306"/>
        </w:tabs>
      </w:pPr>
      <w:hyperlink w:anchor="_Toc17423" w:history="1">
        <w:r>
          <w:rPr>
            <w:rFonts w:ascii="仿宋" w:eastAsia="仿宋" w:hAnsi="仿宋" w:cs="仿宋" w:hint="eastAsia"/>
            <w:lang w:eastAsia="zh-CN"/>
          </w:rPr>
          <w:t>(三)、社会风险及对策分析</w:t>
        </w:r>
        <w:r>
          <w:tab/>
        </w:r>
        <w:r>
          <w:fldChar w:fldCharType="begin"/>
        </w:r>
        <w:r>
          <w:instrText xml:space="preserve"> PAGEREF _Toc17423 \h </w:instrText>
        </w:r>
        <w:r>
          <w:fldChar w:fldCharType="separate"/>
        </w:r>
        <w:r>
          <w:t>36</w:t>
        </w:r>
        <w:r>
          <w:fldChar w:fldCharType="end"/>
        </w:r>
      </w:hyperlink>
    </w:p>
    <w:p>
      <w:pPr>
        <w:pStyle w:val="TOC1"/>
        <w:tabs>
          <w:tab w:val="right" w:leader="dot" w:pos="8306"/>
        </w:tabs>
      </w:pPr>
      <w:hyperlink w:anchor="_Toc20357" w:history="1">
        <w:r>
          <w:rPr>
            <w:rFonts w:ascii="仿宋" w:eastAsia="仿宋" w:hAnsi="仿宋" w:cs="仿宋" w:hint="eastAsia"/>
            <w:lang w:eastAsia="zh-CN"/>
          </w:rPr>
          <w:t>八、市场分析</w:t>
        </w:r>
        <w:r>
          <w:tab/>
        </w:r>
        <w:r>
          <w:fldChar w:fldCharType="begin"/>
        </w:r>
        <w:r>
          <w:instrText xml:space="preserve"> PAGEREF _Toc20357 \h </w:instrText>
        </w:r>
        <w:r>
          <w:fldChar w:fldCharType="separate"/>
        </w:r>
        <w:r>
          <w:t>38</w:t>
        </w:r>
        <w:r>
          <w:fldChar w:fldCharType="end"/>
        </w:r>
      </w:hyperlink>
    </w:p>
    <w:p>
      <w:pPr>
        <w:pStyle w:val="TOC2"/>
        <w:tabs>
          <w:tab w:val="right" w:leader="dot" w:pos="8306"/>
        </w:tabs>
      </w:pPr>
      <w:hyperlink w:anchor="_Toc12791" w:history="1">
        <w:r>
          <w:rPr>
            <w:rFonts w:ascii="仿宋" w:eastAsia="仿宋" w:hAnsi="仿宋" w:cs="仿宋" w:hint="eastAsia"/>
            <w:lang w:eastAsia="zh-CN"/>
          </w:rPr>
          <w:t>(一)、目标市场概述</w:t>
        </w:r>
        <w:r>
          <w:tab/>
        </w:r>
        <w:r>
          <w:fldChar w:fldCharType="begin"/>
        </w:r>
        <w:r>
          <w:instrText xml:space="preserve"> PAGEREF _Toc12791 \h </w:instrText>
        </w:r>
        <w:r>
          <w:fldChar w:fldCharType="separate"/>
        </w:r>
        <w:r>
          <w:t>38</w:t>
        </w:r>
        <w:r>
          <w:fldChar w:fldCharType="end"/>
        </w:r>
      </w:hyperlink>
    </w:p>
    <w:p>
      <w:pPr>
        <w:pStyle w:val="TOC2"/>
        <w:tabs>
          <w:tab w:val="right" w:leader="dot" w:pos="8306"/>
        </w:tabs>
      </w:pPr>
      <w:hyperlink w:anchor="_Toc21521" w:history="1">
        <w:r>
          <w:rPr>
            <w:rFonts w:ascii="仿宋" w:eastAsia="仿宋" w:hAnsi="仿宋" w:cs="仿宋" w:hint="eastAsia"/>
            <w:lang w:eastAsia="zh-CN"/>
          </w:rPr>
          <w:t>(二)、市场趋势与机遇</w:t>
        </w:r>
        <w:r>
          <w:tab/>
        </w:r>
        <w:r>
          <w:fldChar w:fldCharType="begin"/>
        </w:r>
        <w:r>
          <w:instrText xml:space="preserve"> PAGEREF _Toc21521 \h </w:instrText>
        </w:r>
        <w:r>
          <w:fldChar w:fldCharType="separate"/>
        </w:r>
        <w:r>
          <w:t>39</w:t>
        </w:r>
        <w:r>
          <w:fldChar w:fldCharType="end"/>
        </w:r>
      </w:hyperlink>
    </w:p>
    <w:p>
      <w:pPr>
        <w:pStyle w:val="TOC2"/>
        <w:tabs>
          <w:tab w:val="right" w:leader="dot" w:pos="8306"/>
        </w:tabs>
      </w:pPr>
      <w:hyperlink w:anchor="_Toc18850" w:history="1">
        <w:r>
          <w:rPr>
            <w:rFonts w:ascii="仿宋" w:eastAsia="仿宋" w:hAnsi="仿宋" w:cs="仿宋" w:hint="eastAsia"/>
            <w:lang w:eastAsia="zh-CN"/>
          </w:rPr>
          <w:t>(三)、竞争环境分析</w:t>
        </w:r>
        <w:r>
          <w:tab/>
        </w:r>
        <w:r>
          <w:fldChar w:fldCharType="begin"/>
        </w:r>
        <w:r>
          <w:instrText xml:space="preserve"> PAGEREF _Toc18850 \h </w:instrText>
        </w:r>
        <w:r>
          <w:fldChar w:fldCharType="separate"/>
        </w:r>
        <w:r>
          <w:t>40</w:t>
        </w:r>
        <w:r>
          <w:fldChar w:fldCharType="end"/>
        </w:r>
      </w:hyperlink>
    </w:p>
    <w:p>
      <w:pPr>
        <w:pStyle w:val="TOC2"/>
        <w:tabs>
          <w:tab w:val="right" w:leader="dot" w:pos="8306"/>
        </w:tabs>
      </w:pPr>
      <w:hyperlink w:anchor="_Toc27840" w:history="1">
        <w:r>
          <w:rPr>
            <w:rFonts w:ascii="仿宋" w:eastAsia="仿宋" w:hAnsi="仿宋" w:cs="仿宋" w:hint="eastAsia"/>
            <w:lang w:eastAsia="zh-CN"/>
          </w:rPr>
          <w:t>(四)、目标客户群</w:t>
        </w:r>
        <w:r>
          <w:tab/>
        </w:r>
        <w:r>
          <w:fldChar w:fldCharType="begin"/>
        </w:r>
        <w:r>
          <w:instrText xml:space="preserve"> PAGEREF _Toc27840 \h </w:instrText>
        </w:r>
        <w:r>
          <w:fldChar w:fldCharType="separate"/>
        </w:r>
        <w:r>
          <w:t>42</w:t>
        </w:r>
        <w:r>
          <w:fldChar w:fldCharType="end"/>
        </w:r>
      </w:hyperlink>
    </w:p>
    <w:p>
      <w:pPr>
        <w:pStyle w:val="TOC1"/>
        <w:tabs>
          <w:tab w:val="right" w:leader="dot" w:pos="8306"/>
        </w:tabs>
      </w:pPr>
      <w:hyperlink w:anchor="_Toc29087" w:history="1">
        <w:r>
          <w:rPr>
            <w:rFonts w:ascii="仿宋" w:eastAsia="仿宋" w:hAnsi="仿宋" w:cs="仿宋" w:hint="eastAsia"/>
            <w:lang w:eastAsia="zh-CN"/>
          </w:rPr>
          <w:t>九、战略合作与合作伙伴关系</w:t>
        </w:r>
        <w:r>
          <w:tab/>
        </w:r>
        <w:r>
          <w:fldChar w:fldCharType="begin"/>
        </w:r>
        <w:r>
          <w:instrText xml:space="preserve"> PAGEREF _Toc29087 \h </w:instrText>
        </w:r>
        <w:r>
          <w:fldChar w:fldCharType="separate"/>
        </w:r>
        <w:r>
          <w:t>43</w:t>
        </w:r>
        <w:r>
          <w:fldChar w:fldCharType="end"/>
        </w:r>
      </w:hyperlink>
    </w:p>
    <w:p>
      <w:pPr>
        <w:pStyle w:val="TOC2"/>
        <w:tabs>
          <w:tab w:val="right" w:leader="dot" w:pos="8306"/>
        </w:tabs>
      </w:pPr>
      <w:hyperlink w:anchor="_Toc27467" w:history="1">
        <w:r>
          <w:rPr>
            <w:rFonts w:ascii="仿宋" w:eastAsia="仿宋" w:hAnsi="仿宋" w:cs="仿宋" w:hint="eastAsia"/>
            <w:lang w:eastAsia="zh-CN"/>
          </w:rPr>
          <w:t>(一)、合作战略与目标</w:t>
        </w:r>
        <w:r>
          <w:tab/>
        </w:r>
        <w:r>
          <w:fldChar w:fldCharType="begin"/>
        </w:r>
        <w:r>
          <w:instrText xml:space="preserve"> PAGEREF _Toc27467 \h </w:instrText>
        </w:r>
        <w:r>
          <w:fldChar w:fldCharType="separate"/>
        </w:r>
        <w:r>
          <w:t>43</w:t>
        </w:r>
        <w:r>
          <w:fldChar w:fldCharType="end"/>
        </w:r>
      </w:hyperlink>
    </w:p>
    <w:p>
      <w:pPr>
        <w:pStyle w:val="TOC2"/>
        <w:tabs>
          <w:tab w:val="right" w:leader="dot" w:pos="8306"/>
        </w:tabs>
      </w:pPr>
      <w:hyperlink w:anchor="_Toc11421" w:history="1">
        <w:r>
          <w:rPr>
            <w:rFonts w:ascii="仿宋" w:eastAsia="仿宋" w:hAnsi="仿宋" w:cs="仿宋" w:hint="eastAsia"/>
            <w:lang w:eastAsia="zh-CN"/>
          </w:rPr>
          <w:t>(二)、合作伙伴选择与评估</w:t>
        </w:r>
        <w:r>
          <w:tab/>
        </w:r>
        <w:r>
          <w:fldChar w:fldCharType="begin"/>
        </w:r>
        <w:r>
          <w:instrText xml:space="preserve"> PAGEREF _Toc11421 \h </w:instrText>
        </w:r>
        <w:r>
          <w:fldChar w:fldCharType="separate"/>
        </w:r>
        <w:r>
          <w:t>44</w:t>
        </w:r>
        <w:r>
          <w:fldChar w:fldCharType="end"/>
        </w:r>
      </w:hyperlink>
    </w:p>
    <w:p>
      <w:pPr>
        <w:pStyle w:val="TOC2"/>
        <w:tabs>
          <w:tab w:val="right" w:leader="dot" w:pos="8306"/>
        </w:tabs>
      </w:pPr>
      <w:hyperlink w:anchor="_Toc18448" w:history="1">
        <w:r>
          <w:rPr>
            <w:rFonts w:ascii="仿宋" w:eastAsia="仿宋" w:hAnsi="仿宋" w:cs="仿宋" w:hint="eastAsia"/>
            <w:lang w:eastAsia="zh-CN"/>
          </w:rPr>
          <w:t>(三)、合同与协议管理</w:t>
        </w:r>
        <w:r>
          <w:tab/>
        </w:r>
        <w:r>
          <w:fldChar w:fldCharType="begin"/>
        </w:r>
        <w:r>
          <w:instrText xml:space="preserve"> PAGEREF _Toc18448 \h </w:instrText>
        </w:r>
        <w:r>
          <w:fldChar w:fldCharType="separate"/>
        </w:r>
        <w:r>
          <w:t>45</w:t>
        </w:r>
        <w:r>
          <w:fldChar w:fldCharType="end"/>
        </w:r>
      </w:hyperlink>
    </w:p>
    <w:p>
      <w:pPr>
        <w:pStyle w:val="TOC2"/>
        <w:tabs>
          <w:tab w:val="right" w:leader="dot" w:pos="8306"/>
        </w:tabs>
      </w:pPr>
      <w:hyperlink w:anchor="_Toc22576" w:history="1">
        <w:r>
          <w:rPr>
            <w:rFonts w:ascii="仿宋" w:eastAsia="仿宋" w:hAnsi="仿宋" w:cs="仿宋" w:hint="eastAsia"/>
            <w:lang w:eastAsia="zh-CN"/>
          </w:rPr>
          <w:t>(四)、风险管理与纠纷解决</w:t>
        </w:r>
        <w:r>
          <w:tab/>
        </w:r>
        <w:r>
          <w:fldChar w:fldCharType="begin"/>
        </w:r>
        <w:r>
          <w:instrText xml:space="preserve"> PAGEREF _Toc22576 \h </w:instrText>
        </w:r>
        <w:r>
          <w:fldChar w:fldCharType="separate"/>
        </w:r>
        <w:r>
          <w:t>46</w:t>
        </w:r>
        <w:r>
          <w:fldChar w:fldCharType="end"/>
        </w:r>
      </w:hyperlink>
    </w:p>
    <w:p>
      <w:pPr>
        <w:pStyle w:val="TOC1"/>
        <w:tabs>
          <w:tab w:val="right" w:leader="dot" w:pos="8306"/>
        </w:tabs>
      </w:pPr>
      <w:hyperlink w:anchor="_Toc15964" w:history="1">
        <w:r>
          <w:rPr>
            <w:rFonts w:ascii="仿宋" w:eastAsia="仿宋" w:hAnsi="仿宋" w:cs="仿宋" w:hint="eastAsia"/>
            <w:lang w:eastAsia="zh-CN"/>
          </w:rPr>
          <w:t>十、投资方案</w:t>
        </w:r>
        <w:r>
          <w:tab/>
        </w:r>
        <w:r>
          <w:fldChar w:fldCharType="begin"/>
        </w:r>
        <w:r>
          <w:instrText xml:space="preserve"> PAGEREF _Toc15964 \h </w:instrText>
        </w:r>
        <w:r>
          <w:fldChar w:fldCharType="separate"/>
        </w:r>
        <w:r>
          <w:t>47</w:t>
        </w:r>
        <w:r>
          <w:fldChar w:fldCharType="end"/>
        </w:r>
      </w:hyperlink>
    </w:p>
    <w:p>
      <w:pPr>
        <w:pStyle w:val="TOC2"/>
        <w:tabs>
          <w:tab w:val="right" w:leader="dot" w:pos="8306"/>
        </w:tabs>
      </w:pPr>
      <w:hyperlink w:anchor="_Toc20067" w:history="1">
        <w:r>
          <w:rPr>
            <w:rFonts w:ascii="仿宋" w:eastAsia="仿宋" w:hAnsi="仿宋" w:cs="仿宋" w:hint="eastAsia"/>
            <w:lang w:eastAsia="zh-CN"/>
          </w:rPr>
          <w:t>(一)、投资估算的依据和说明</w:t>
        </w:r>
        <w:r>
          <w:tab/>
        </w:r>
        <w:r>
          <w:fldChar w:fldCharType="begin"/>
        </w:r>
        <w:r>
          <w:instrText xml:space="preserve"> PAGEREF _Toc20067 \h </w:instrText>
        </w:r>
        <w:r>
          <w:fldChar w:fldCharType="separate"/>
        </w:r>
        <w:r>
          <w:t>47</w:t>
        </w:r>
        <w:r>
          <w:fldChar w:fldCharType="end"/>
        </w:r>
      </w:hyperlink>
    </w:p>
    <w:p>
      <w:pPr>
        <w:pStyle w:val="TOC2"/>
        <w:tabs>
          <w:tab w:val="right" w:leader="dot" w:pos="8306"/>
        </w:tabs>
      </w:pPr>
      <w:hyperlink w:anchor="_Toc1049" w:history="1">
        <w:r>
          <w:rPr>
            <w:rFonts w:ascii="仿宋" w:eastAsia="仿宋" w:hAnsi="仿宋" w:cs="仿宋" w:hint="eastAsia"/>
            <w:lang w:eastAsia="zh-CN"/>
          </w:rPr>
          <w:t>(二)、建设投资估算</w:t>
        </w:r>
        <w:r>
          <w:tab/>
        </w:r>
        <w:r>
          <w:fldChar w:fldCharType="begin"/>
        </w:r>
        <w:r>
          <w:instrText xml:space="preserve"> PAGEREF _Toc1049 \h </w:instrText>
        </w:r>
        <w:r>
          <w:fldChar w:fldCharType="separate"/>
        </w:r>
        <w:r>
          <w:t>48</w:t>
        </w:r>
        <w:r>
          <w:fldChar w:fldCharType="end"/>
        </w:r>
      </w:hyperlink>
    </w:p>
    <w:p>
      <w:pPr>
        <w:pStyle w:val="TOC2"/>
        <w:tabs>
          <w:tab w:val="right" w:leader="dot" w:pos="8306"/>
        </w:tabs>
      </w:pPr>
      <w:hyperlink w:anchor="_Toc26952" w:history="1">
        <w:r>
          <w:rPr>
            <w:rFonts w:ascii="仿宋" w:eastAsia="仿宋" w:hAnsi="仿宋" w:cs="仿宋" w:hint="eastAsia"/>
            <w:lang w:eastAsia="zh-CN"/>
          </w:rPr>
          <w:t>(三)、建设期利息</w:t>
        </w:r>
        <w:r>
          <w:tab/>
        </w:r>
        <w:r>
          <w:fldChar w:fldCharType="begin"/>
        </w:r>
        <w:r>
          <w:instrText xml:space="preserve"> PAGEREF _Toc26952 \h </w:instrText>
        </w:r>
        <w:r>
          <w:fldChar w:fldCharType="separate"/>
        </w:r>
        <w:r>
          <w:t>50</w:t>
        </w:r>
        <w:r>
          <w:fldChar w:fldCharType="end"/>
        </w:r>
      </w:hyperlink>
    </w:p>
    <w:p>
      <w:pPr>
        <w:pStyle w:val="TOC2"/>
        <w:tabs>
          <w:tab w:val="right" w:leader="dot" w:pos="8306"/>
        </w:tabs>
      </w:pPr>
      <w:hyperlink w:anchor="_Toc16310" w:history="1">
        <w:r>
          <w:rPr>
            <w:rFonts w:ascii="仿宋" w:eastAsia="仿宋" w:hAnsi="仿宋" w:cs="仿宋" w:hint="eastAsia"/>
            <w:lang w:eastAsia="zh-CN"/>
          </w:rPr>
          <w:t>(四)、流动资金</w:t>
        </w:r>
        <w:r>
          <w:tab/>
        </w:r>
        <w:r>
          <w:fldChar w:fldCharType="begin"/>
        </w:r>
        <w:r>
          <w:instrText xml:space="preserve"> PAGEREF _Toc16310 \h </w:instrText>
        </w:r>
        <w:r>
          <w:fldChar w:fldCharType="separate"/>
        </w:r>
        <w:r>
          <w:t>51</w:t>
        </w:r>
        <w:r>
          <w:fldChar w:fldCharType="end"/>
        </w:r>
      </w:hyperlink>
    </w:p>
    <w:p>
      <w:pPr>
        <w:pStyle w:val="TOC2"/>
        <w:tabs>
          <w:tab w:val="right" w:leader="dot" w:pos="8306"/>
        </w:tabs>
      </w:pPr>
      <w:hyperlink w:anchor="_Toc8106" w:history="1">
        <w:r>
          <w:rPr>
            <w:rFonts w:ascii="仿宋" w:eastAsia="仿宋" w:hAnsi="仿宋" w:cs="仿宋" w:hint="eastAsia"/>
            <w:lang w:eastAsia="zh-CN"/>
          </w:rPr>
          <w:t>(五)、非热杀菌先进设备项目总投资</w:t>
        </w:r>
        <w:r>
          <w:tab/>
        </w:r>
        <w:r>
          <w:fldChar w:fldCharType="begin"/>
        </w:r>
        <w:r>
          <w:instrText xml:space="preserve"> PAGEREF _Toc8106 \h </w:instrText>
        </w:r>
        <w:r>
          <w:fldChar w:fldCharType="separate"/>
        </w:r>
        <w:r>
          <w:t>52</w:t>
        </w:r>
        <w:r>
          <w:fldChar w:fldCharType="end"/>
        </w:r>
      </w:hyperlink>
    </w:p>
    <w:p>
      <w:pPr>
        <w:pStyle w:val="TOC2"/>
        <w:tabs>
          <w:tab w:val="right" w:leader="dot" w:pos="8306"/>
        </w:tabs>
      </w:pPr>
      <w:hyperlink w:anchor="_Toc13957" w:history="1">
        <w:r>
          <w:rPr>
            <w:rFonts w:ascii="仿宋" w:eastAsia="仿宋" w:hAnsi="仿宋" w:cs="仿宋" w:hint="eastAsia"/>
            <w:lang w:eastAsia="zh-CN"/>
          </w:rPr>
          <w:t>(六)、资金筹措与投资计划</w:t>
        </w:r>
        <w:r>
          <w:tab/>
        </w:r>
        <w:r>
          <w:fldChar w:fldCharType="begin"/>
        </w:r>
        <w:r>
          <w:instrText xml:space="preserve"> PAGEREF _Toc13957 \h </w:instrText>
        </w:r>
        <w:r>
          <w:fldChar w:fldCharType="separate"/>
        </w:r>
        <w:r>
          <w:t>52</w:t>
        </w:r>
        <w:r>
          <w:fldChar w:fldCharType="end"/>
        </w:r>
      </w:hyperlink>
    </w:p>
    <w:p>
      <w:pPr>
        <w:pStyle w:val="TOC1"/>
        <w:tabs>
          <w:tab w:val="right" w:leader="dot" w:pos="8306"/>
        </w:tabs>
      </w:pPr>
      <w:hyperlink w:anchor="_Toc27774" w:history="1">
        <w:r>
          <w:rPr>
            <w:rFonts w:ascii="仿宋" w:eastAsia="仿宋" w:hAnsi="仿宋" w:cs="仿宋" w:hint="eastAsia"/>
            <w:lang w:eastAsia="zh-CN"/>
          </w:rPr>
          <w:t>十一、组织机构及人力资源</w:t>
        </w:r>
        <w:r>
          <w:tab/>
        </w:r>
        <w:r>
          <w:fldChar w:fldCharType="begin"/>
        </w:r>
        <w:r>
          <w:instrText xml:space="preserve"> PAGEREF _Toc27774 \h </w:instrText>
        </w:r>
        <w:r>
          <w:fldChar w:fldCharType="separate"/>
        </w:r>
        <w:r>
          <w:t>52</w:t>
        </w:r>
        <w:r>
          <w:fldChar w:fldCharType="end"/>
        </w:r>
      </w:hyperlink>
    </w:p>
    <w:p>
      <w:pPr>
        <w:pStyle w:val="TOC2"/>
        <w:tabs>
          <w:tab w:val="right" w:leader="dot" w:pos="8306"/>
        </w:tabs>
      </w:pPr>
      <w:hyperlink w:anchor="_Toc16104" w:history="1">
        <w:r>
          <w:rPr>
            <w:rFonts w:ascii="仿宋" w:eastAsia="仿宋" w:hAnsi="仿宋" w:cs="仿宋" w:hint="eastAsia"/>
            <w:lang w:eastAsia="zh-CN"/>
          </w:rPr>
          <w:t>(一)、人力资源配置</w:t>
        </w:r>
        <w:r>
          <w:tab/>
        </w:r>
        <w:r>
          <w:fldChar w:fldCharType="begin"/>
        </w:r>
        <w:r>
          <w:instrText xml:space="preserve"> PAGEREF _Toc16104 \h </w:instrText>
        </w:r>
        <w:r>
          <w:fldChar w:fldCharType="separate"/>
        </w:r>
        <w:r>
          <w:t>52</w:t>
        </w:r>
        <w:r>
          <w:fldChar w:fldCharType="end"/>
        </w:r>
      </w:hyperlink>
    </w:p>
    <w:p>
      <w:pPr>
        <w:pStyle w:val="TOC2"/>
        <w:tabs>
          <w:tab w:val="right" w:leader="dot" w:pos="8306"/>
        </w:tabs>
      </w:pPr>
      <w:hyperlink w:anchor="_Toc32468" w:history="1">
        <w:r>
          <w:rPr>
            <w:rFonts w:ascii="仿宋" w:eastAsia="仿宋" w:hAnsi="仿宋" w:cs="仿宋" w:hint="eastAsia"/>
            <w:lang w:eastAsia="zh-CN"/>
          </w:rPr>
          <w:t>(二)、员工技能培训</w:t>
        </w:r>
        <w:r>
          <w:tab/>
        </w:r>
        <w:r>
          <w:fldChar w:fldCharType="begin"/>
        </w:r>
        <w:r>
          <w:instrText xml:space="preserve"> PAGEREF _Toc32468 \h </w:instrText>
        </w:r>
        <w:r>
          <w:fldChar w:fldCharType="separate"/>
        </w:r>
        <w:r>
          <w:t>53</w:t>
        </w:r>
        <w:r>
          <w:fldChar w:fldCharType="end"/>
        </w:r>
      </w:hyperlink>
    </w:p>
    <w:p>
      <w:pPr>
        <w:pStyle w:val="TOC1"/>
        <w:tabs>
          <w:tab w:val="right" w:leader="dot" w:pos="8306"/>
        </w:tabs>
      </w:pPr>
      <w:hyperlink w:anchor="_Toc7427" w:history="1">
        <w:r>
          <w:rPr>
            <w:rFonts w:ascii="仿宋" w:eastAsia="仿宋" w:hAnsi="仿宋" w:cs="仿宋" w:hint="eastAsia"/>
            <w:lang w:eastAsia="zh-CN"/>
          </w:rPr>
          <w:t>十二、非热杀菌先进设备项目环境影响分析</w:t>
        </w:r>
        <w:r>
          <w:tab/>
        </w:r>
        <w:r>
          <w:fldChar w:fldCharType="begin"/>
        </w:r>
        <w:r>
          <w:instrText xml:space="preserve"> PAGEREF _Toc7427 \h </w:instrText>
        </w:r>
        <w:r>
          <w:fldChar w:fldCharType="separate"/>
        </w:r>
        <w:r>
          <w:t>54</w:t>
        </w:r>
        <w:r>
          <w:fldChar w:fldCharType="end"/>
        </w:r>
      </w:hyperlink>
    </w:p>
    <w:p>
      <w:pPr>
        <w:pStyle w:val="TOC2"/>
        <w:tabs>
          <w:tab w:val="right" w:leader="dot" w:pos="8306"/>
        </w:tabs>
      </w:pPr>
      <w:hyperlink w:anchor="_Toc24145" w:history="1">
        <w:r>
          <w:rPr>
            <w:rFonts w:ascii="仿宋" w:eastAsia="仿宋" w:hAnsi="仿宋" w:cs="仿宋" w:hint="eastAsia"/>
            <w:lang w:eastAsia="zh-CN"/>
          </w:rPr>
          <w:t>(一)、建设区域环境质量现状</w:t>
        </w:r>
        <w:r>
          <w:tab/>
        </w:r>
        <w:r>
          <w:fldChar w:fldCharType="begin"/>
        </w:r>
        <w:r>
          <w:instrText xml:space="preserve"> PAGEREF _Toc24145 \h </w:instrText>
        </w:r>
        <w:r>
          <w:fldChar w:fldCharType="separate"/>
        </w:r>
        <w:r>
          <w:t>54</w:t>
        </w:r>
        <w:r>
          <w:fldChar w:fldCharType="end"/>
        </w:r>
      </w:hyperlink>
    </w:p>
    <w:p>
      <w:pPr>
        <w:pStyle w:val="TOC2"/>
        <w:tabs>
          <w:tab w:val="right" w:leader="dot" w:pos="8306"/>
        </w:tabs>
      </w:pPr>
      <w:hyperlink w:anchor="_Toc26053" w:history="1">
        <w:r>
          <w:rPr>
            <w:rFonts w:ascii="仿宋" w:eastAsia="仿宋" w:hAnsi="仿宋" w:cs="仿宋" w:hint="eastAsia"/>
            <w:lang w:eastAsia="zh-CN"/>
          </w:rPr>
          <w:t>(二)、建设期环境保护</w:t>
        </w:r>
        <w:r>
          <w:tab/>
        </w:r>
        <w:r>
          <w:fldChar w:fldCharType="begin"/>
        </w:r>
        <w:r>
          <w:instrText xml:space="preserve"> PAGEREF _Toc26053 \h </w:instrText>
        </w:r>
        <w:r>
          <w:fldChar w:fldCharType="separate"/>
        </w:r>
        <w:r>
          <w:t>56</w:t>
        </w:r>
        <w:r>
          <w:fldChar w:fldCharType="end"/>
        </w:r>
      </w:hyperlink>
    </w:p>
    <w:p>
      <w:pPr>
        <w:pStyle w:val="TOC2"/>
        <w:tabs>
          <w:tab w:val="right" w:leader="dot" w:pos="8306"/>
        </w:tabs>
      </w:pPr>
      <w:hyperlink w:anchor="_Toc20604" w:history="1">
        <w:r>
          <w:rPr>
            <w:rFonts w:ascii="仿宋" w:eastAsia="仿宋" w:hAnsi="仿宋" w:cs="仿宋" w:hint="eastAsia"/>
            <w:lang w:eastAsia="zh-CN"/>
          </w:rPr>
          <w:t>(三)、运营期环境保护</w:t>
        </w:r>
        <w:r>
          <w:tab/>
        </w:r>
        <w:r>
          <w:fldChar w:fldCharType="begin"/>
        </w:r>
        <w:r>
          <w:instrText xml:space="preserve"> PAGEREF _Toc20604 \h </w:instrText>
        </w:r>
        <w:r>
          <w:fldChar w:fldCharType="separate"/>
        </w:r>
        <w:r>
          <w:t>57</w:t>
        </w:r>
        <w:r>
          <w:fldChar w:fldCharType="end"/>
        </w:r>
      </w:hyperlink>
    </w:p>
    <w:p>
      <w:pPr>
        <w:pStyle w:val="TOC2"/>
        <w:tabs>
          <w:tab w:val="right" w:leader="dot" w:pos="8306"/>
        </w:tabs>
      </w:pPr>
      <w:hyperlink w:anchor="_Toc9103" w:history="1">
        <w:r>
          <w:rPr>
            <w:rFonts w:ascii="仿宋" w:eastAsia="仿宋" w:hAnsi="仿宋" w:cs="仿宋" w:hint="eastAsia"/>
            <w:lang w:eastAsia="zh-CN"/>
          </w:rPr>
          <w:t>(四)、非热杀菌先进设备项目建设对区域经济的影响</w:t>
        </w:r>
        <w:r>
          <w:tab/>
        </w:r>
        <w:r>
          <w:fldChar w:fldCharType="begin"/>
        </w:r>
        <w:r>
          <w:instrText xml:space="preserve"> PAGEREF _Toc9103 \h </w:instrText>
        </w:r>
        <w:r>
          <w:fldChar w:fldCharType="separate"/>
        </w:r>
        <w:r>
          <w:t>58</w:t>
        </w:r>
        <w:r>
          <w:fldChar w:fldCharType="end"/>
        </w:r>
      </w:hyperlink>
    </w:p>
    <w:p>
      <w:pPr>
        <w:pStyle w:val="TOC2"/>
        <w:tabs>
          <w:tab w:val="right" w:leader="dot" w:pos="8306"/>
        </w:tabs>
      </w:pPr>
      <w:hyperlink w:anchor="_Toc27999" w:history="1">
        <w:r>
          <w:rPr>
            <w:rFonts w:ascii="仿宋" w:eastAsia="仿宋" w:hAnsi="仿宋" w:cs="仿宋" w:hint="eastAsia"/>
            <w:lang w:eastAsia="zh-CN"/>
          </w:rPr>
          <w:t>(五)、废弃物处理</w:t>
        </w:r>
        <w:r>
          <w:tab/>
        </w:r>
        <w:r>
          <w:fldChar w:fldCharType="begin"/>
        </w:r>
        <w:r>
          <w:instrText xml:space="preserve"> PAGEREF _Toc27999 \h </w:instrText>
        </w:r>
        <w:r>
          <w:fldChar w:fldCharType="separate"/>
        </w:r>
        <w:r>
          <w:t>60</w:t>
        </w:r>
        <w:r>
          <w:fldChar w:fldCharType="end"/>
        </w:r>
      </w:hyperlink>
    </w:p>
    <w:p>
      <w:pPr>
        <w:pStyle w:val="TOC2"/>
        <w:tabs>
          <w:tab w:val="right" w:leader="dot" w:pos="8306"/>
        </w:tabs>
      </w:pPr>
      <w:hyperlink w:anchor="_Toc4291" w:history="1">
        <w:r>
          <w:rPr>
            <w:rFonts w:ascii="仿宋" w:eastAsia="仿宋" w:hAnsi="仿宋" w:cs="仿宋" w:hint="eastAsia"/>
            <w:lang w:eastAsia="zh-CN"/>
          </w:rPr>
          <w:t>(六)、特殊环境影响分析</w:t>
        </w:r>
        <w:r>
          <w:tab/>
        </w:r>
        <w:r>
          <w:fldChar w:fldCharType="begin"/>
        </w:r>
        <w:r>
          <w:instrText xml:space="preserve"> PAGEREF _Toc4291 \h </w:instrText>
        </w:r>
        <w:r>
          <w:fldChar w:fldCharType="separate"/>
        </w:r>
        <w:r>
          <w:t>61</w:t>
        </w:r>
        <w:r>
          <w:fldChar w:fldCharType="end"/>
        </w:r>
      </w:hyperlink>
    </w:p>
    <w:p>
      <w:pPr>
        <w:pStyle w:val="TOC2"/>
        <w:tabs>
          <w:tab w:val="right" w:leader="dot" w:pos="8306"/>
        </w:tabs>
      </w:pPr>
      <w:hyperlink w:anchor="_Toc1615" w:history="1">
        <w:r>
          <w:rPr>
            <w:rFonts w:ascii="仿宋" w:eastAsia="仿宋" w:hAnsi="仿宋" w:cs="仿宋" w:hint="eastAsia"/>
            <w:lang w:eastAsia="zh-CN"/>
          </w:rPr>
          <w:t>(七)、清洁生产</w:t>
        </w:r>
        <w:r>
          <w:tab/>
        </w:r>
        <w:r>
          <w:fldChar w:fldCharType="begin"/>
        </w:r>
        <w:r>
          <w:instrText xml:space="preserve"> PAGEREF _Toc1615 \h </w:instrText>
        </w:r>
        <w:r>
          <w:fldChar w:fldCharType="separate"/>
        </w:r>
        <w:r>
          <w:t>62</w:t>
        </w:r>
        <w:r>
          <w:fldChar w:fldCharType="end"/>
        </w:r>
      </w:hyperlink>
    </w:p>
    <w:p>
      <w:pPr>
        <w:pStyle w:val="TOC2"/>
        <w:tabs>
          <w:tab w:val="right" w:leader="dot" w:pos="8306"/>
        </w:tabs>
      </w:pPr>
      <w:hyperlink w:anchor="_Toc8181" w:history="1">
        <w:r>
          <w:rPr>
            <w:rFonts w:ascii="仿宋" w:eastAsia="仿宋" w:hAnsi="仿宋" w:cs="仿宋" w:hint="eastAsia"/>
            <w:lang w:eastAsia="zh-CN"/>
          </w:rPr>
          <w:t>(八)、环境保护综合评价</w:t>
        </w:r>
        <w:r>
          <w:tab/>
        </w:r>
        <w:r>
          <w:fldChar w:fldCharType="begin"/>
        </w:r>
        <w:r>
          <w:instrText xml:space="preserve"> PAGEREF _Toc8181 \h </w:instrText>
        </w:r>
        <w:r>
          <w:fldChar w:fldCharType="separate"/>
        </w:r>
        <w:r>
          <w:t>63</w:t>
        </w:r>
        <w:r>
          <w:fldChar w:fldCharType="end"/>
        </w:r>
      </w:hyperlink>
    </w:p>
    <w:p>
      <w:pPr>
        <w:pStyle w:val="TOC1"/>
        <w:tabs>
          <w:tab w:val="right" w:leader="dot" w:pos="8306"/>
        </w:tabs>
      </w:pPr>
      <w:hyperlink w:anchor="_Toc22488" w:history="1">
        <w:r>
          <w:rPr>
            <w:rFonts w:ascii="仿宋" w:eastAsia="仿宋" w:hAnsi="仿宋" w:cs="仿宋" w:hint="eastAsia"/>
            <w:lang w:eastAsia="zh-CN"/>
          </w:rPr>
          <w:t>十三、非热杀菌先进设备项目实施进度</w:t>
        </w:r>
        <w:r>
          <w:tab/>
        </w:r>
        <w:r>
          <w:fldChar w:fldCharType="begin"/>
        </w:r>
        <w:r>
          <w:instrText xml:space="preserve"> PAGEREF _Toc22488 \h </w:instrText>
        </w:r>
        <w:r>
          <w:fldChar w:fldCharType="separate"/>
        </w:r>
        <w:r>
          <w:t>64</w:t>
        </w:r>
        <w:r>
          <w:fldChar w:fldCharType="end"/>
        </w:r>
      </w:hyperlink>
    </w:p>
    <w:p>
      <w:pPr>
        <w:pStyle w:val="TOC2"/>
        <w:tabs>
          <w:tab w:val="right" w:leader="dot" w:pos="8306"/>
        </w:tabs>
      </w:pPr>
      <w:hyperlink w:anchor="_Toc1697" w:history="1">
        <w:r>
          <w:rPr>
            <w:rFonts w:ascii="仿宋" w:eastAsia="仿宋" w:hAnsi="仿宋" w:cs="仿宋" w:hint="eastAsia"/>
            <w:lang w:eastAsia="zh-CN"/>
          </w:rPr>
          <w:t>(一)、建设周期</w:t>
        </w:r>
        <w:r>
          <w:tab/>
        </w:r>
        <w:r>
          <w:fldChar w:fldCharType="begin"/>
        </w:r>
        <w:r>
          <w:instrText xml:space="preserve"> PAGEREF _Toc1697 \h </w:instrText>
        </w:r>
        <w:r>
          <w:fldChar w:fldCharType="separate"/>
        </w:r>
        <w:r>
          <w:t>64</w:t>
        </w:r>
        <w:r>
          <w:fldChar w:fldCharType="end"/>
        </w:r>
      </w:hyperlink>
    </w:p>
    <w:p>
      <w:pPr>
        <w:pStyle w:val="TOC2"/>
        <w:tabs>
          <w:tab w:val="right" w:leader="dot" w:pos="8306"/>
        </w:tabs>
      </w:pPr>
      <w:hyperlink w:anchor="_Toc2077" w:history="1">
        <w:r>
          <w:rPr>
            <w:rFonts w:ascii="仿宋" w:eastAsia="仿宋" w:hAnsi="仿宋" w:cs="仿宋" w:hint="eastAsia"/>
            <w:lang w:eastAsia="zh-CN"/>
          </w:rPr>
          <w:t>(二)、建设进展</w:t>
        </w:r>
        <w:r>
          <w:tab/>
        </w:r>
        <w:r>
          <w:fldChar w:fldCharType="begin"/>
        </w:r>
        <w:r>
          <w:instrText xml:space="preserve"> PAGEREF _Toc2077 \h </w:instrText>
        </w:r>
        <w:r>
          <w:fldChar w:fldCharType="separate"/>
        </w:r>
        <w:r>
          <w:t>65</w:t>
        </w:r>
        <w:r>
          <w:fldChar w:fldCharType="end"/>
        </w:r>
      </w:hyperlink>
    </w:p>
    <w:p>
      <w:pPr>
        <w:pStyle w:val="TOC2"/>
        <w:tabs>
          <w:tab w:val="right" w:leader="dot" w:pos="8306"/>
        </w:tabs>
      </w:pPr>
      <w:hyperlink w:anchor="_Toc26256" w:history="1">
        <w:r>
          <w:rPr>
            <w:rFonts w:ascii="仿宋" w:eastAsia="仿宋" w:hAnsi="仿宋" w:cs="仿宋" w:hint="eastAsia"/>
            <w:lang w:eastAsia="zh-CN"/>
          </w:rPr>
          <w:t>(三)、进度安排注意事项</w:t>
        </w:r>
        <w:r>
          <w:tab/>
        </w:r>
        <w:r>
          <w:fldChar w:fldCharType="begin"/>
        </w:r>
        <w:r>
          <w:instrText xml:space="preserve"> PAGEREF _Toc26256 \h </w:instrText>
        </w:r>
        <w:r>
          <w:fldChar w:fldCharType="separate"/>
        </w:r>
        <w:r>
          <w:t>66</w:t>
        </w:r>
        <w:r>
          <w:fldChar w:fldCharType="end"/>
        </w:r>
      </w:hyperlink>
    </w:p>
    <w:p>
      <w:pPr>
        <w:pStyle w:val="TOC2"/>
        <w:tabs>
          <w:tab w:val="right" w:leader="dot" w:pos="8306"/>
        </w:tabs>
      </w:pPr>
      <w:hyperlink w:anchor="_Toc15665" w:history="1">
        <w:r>
          <w:rPr>
            <w:rFonts w:ascii="仿宋" w:eastAsia="仿宋" w:hAnsi="仿宋" w:cs="仿宋" w:hint="eastAsia"/>
            <w:lang w:eastAsia="zh-CN"/>
          </w:rPr>
          <w:t>(四)、人力资源配置</w:t>
        </w:r>
        <w:r>
          <w:tab/>
        </w:r>
        <w:r>
          <w:fldChar w:fldCharType="begin"/>
        </w:r>
        <w:r>
          <w:instrText xml:space="preserve"> PAGEREF _Toc15665 \h </w:instrText>
        </w:r>
        <w:r>
          <w:fldChar w:fldCharType="separate"/>
        </w:r>
        <w:r>
          <w:t>67</w:t>
        </w:r>
        <w:r>
          <w:fldChar w:fldCharType="end"/>
        </w:r>
      </w:hyperlink>
    </w:p>
    <w:p>
      <w:pPr>
        <w:pStyle w:val="TOC2"/>
        <w:tabs>
          <w:tab w:val="right" w:leader="dot" w:pos="8306"/>
        </w:tabs>
      </w:pPr>
      <w:hyperlink w:anchor="_Toc21325" w:history="1">
        <w:r>
          <w:rPr>
            <w:rFonts w:ascii="仿宋" w:eastAsia="仿宋" w:hAnsi="仿宋" w:cs="仿宋" w:hint="eastAsia"/>
            <w:lang w:eastAsia="zh-CN"/>
          </w:rPr>
          <w:t>(五)、员工培训</w:t>
        </w:r>
        <w:r>
          <w:tab/>
        </w:r>
        <w:r>
          <w:fldChar w:fldCharType="begin"/>
        </w:r>
        <w:r>
          <w:instrText xml:space="preserve"> PAGEREF _Toc21325 \h </w:instrText>
        </w:r>
        <w:r>
          <w:fldChar w:fldCharType="separate"/>
        </w:r>
        <w:r>
          <w:t>68</w:t>
        </w:r>
        <w:r>
          <w:fldChar w:fldCharType="end"/>
        </w:r>
      </w:hyperlink>
    </w:p>
    <w:p>
      <w:pPr>
        <w:pStyle w:val="TOC2"/>
        <w:tabs>
          <w:tab w:val="right" w:leader="dot" w:pos="8306"/>
        </w:tabs>
      </w:pPr>
      <w:hyperlink w:anchor="_Toc13103" w:history="1">
        <w:r>
          <w:rPr>
            <w:rFonts w:ascii="仿宋" w:eastAsia="仿宋" w:hAnsi="仿宋" w:cs="仿宋" w:hint="eastAsia"/>
            <w:lang w:eastAsia="zh-CN"/>
          </w:rPr>
          <w:t>(六)、非热杀菌先进设备项目实施保障</w:t>
        </w:r>
        <w:r>
          <w:tab/>
        </w:r>
        <w:r>
          <w:fldChar w:fldCharType="begin"/>
        </w:r>
        <w:r>
          <w:instrText xml:space="preserve"> PAGEREF _Toc13103 \h </w:instrText>
        </w:r>
        <w:r>
          <w:fldChar w:fldCharType="separate"/>
        </w:r>
        <w:r>
          <w:t>69</w:t>
        </w:r>
        <w:r>
          <w:fldChar w:fldCharType="end"/>
        </w:r>
      </w:hyperlink>
    </w:p>
    <w:p>
      <w:pPr>
        <w:pStyle w:val="TOC1"/>
        <w:tabs>
          <w:tab w:val="right" w:leader="dot" w:pos="8306"/>
        </w:tabs>
      </w:pPr>
      <w:hyperlink w:anchor="_Toc7256" w:history="1">
        <w:r>
          <w:rPr>
            <w:rFonts w:ascii="仿宋" w:eastAsia="仿宋" w:hAnsi="仿宋" w:cs="仿宋" w:hint="eastAsia"/>
            <w:lang w:eastAsia="zh-CN"/>
          </w:rPr>
          <w:t>十四、法规合规与审计</w:t>
        </w:r>
        <w:r>
          <w:tab/>
        </w:r>
        <w:r>
          <w:fldChar w:fldCharType="begin"/>
        </w:r>
        <w:r>
          <w:instrText xml:space="preserve"> PAGEREF _Toc7256 \h </w:instrText>
        </w:r>
        <w:r>
          <w:fldChar w:fldCharType="separate"/>
        </w:r>
        <w:r>
          <w:t>70</w:t>
        </w:r>
        <w:r>
          <w:fldChar w:fldCharType="end"/>
        </w:r>
      </w:hyperlink>
    </w:p>
    <w:p>
      <w:pPr>
        <w:pStyle w:val="TOC2"/>
        <w:tabs>
          <w:tab w:val="right" w:leader="dot" w:pos="8306"/>
        </w:tabs>
      </w:pPr>
      <w:hyperlink w:anchor="_Toc14365" w:history="1">
        <w:r>
          <w:rPr>
            <w:rFonts w:ascii="仿宋" w:eastAsia="仿宋" w:hAnsi="仿宋" w:cs="仿宋" w:hint="eastAsia"/>
            <w:lang w:eastAsia="zh-CN"/>
          </w:rPr>
          <w:t>(一)、法规遵从与合规性</w:t>
        </w:r>
        <w:r>
          <w:tab/>
        </w:r>
        <w:r>
          <w:fldChar w:fldCharType="begin"/>
        </w:r>
        <w:r>
          <w:instrText xml:space="preserve"> PAGEREF _Toc14365 \h </w:instrText>
        </w:r>
        <w:r>
          <w:fldChar w:fldCharType="separate"/>
        </w:r>
        <w:r>
          <w:t>70</w:t>
        </w:r>
        <w:r>
          <w:fldChar w:fldCharType="end"/>
        </w:r>
      </w:hyperlink>
    </w:p>
    <w:p>
      <w:pPr>
        <w:pStyle w:val="TOC2"/>
        <w:tabs>
          <w:tab w:val="right" w:leader="dot" w:pos="8306"/>
        </w:tabs>
      </w:pPr>
      <w:hyperlink w:anchor="_Toc18948" w:history="1">
        <w:r>
          <w:rPr>
            <w:rFonts w:ascii="仿宋" w:eastAsia="仿宋" w:hAnsi="仿宋" w:cs="仿宋" w:hint="eastAsia"/>
            <w:lang w:eastAsia="zh-CN"/>
          </w:rPr>
          <w:t>(二)、内部审计计划</w:t>
        </w:r>
        <w:r>
          <w:tab/>
        </w:r>
        <w:r>
          <w:fldChar w:fldCharType="begin"/>
        </w:r>
        <w:r>
          <w:instrText xml:space="preserve"> PAGEREF _Toc18948 \h </w:instrText>
        </w:r>
        <w:r>
          <w:fldChar w:fldCharType="separate"/>
        </w:r>
        <w:r>
          <w:t>70</w:t>
        </w:r>
        <w:r>
          <w:fldChar w:fldCharType="end"/>
        </w:r>
      </w:hyperlink>
    </w:p>
    <w:p>
      <w:pPr>
        <w:pStyle w:val="TOC2"/>
        <w:tabs>
          <w:tab w:val="right" w:leader="dot" w:pos="8306"/>
        </w:tabs>
      </w:pPr>
      <w:hyperlink w:anchor="_Toc25564" w:history="1">
        <w:r>
          <w:rPr>
            <w:rFonts w:ascii="仿宋" w:eastAsia="仿宋" w:hAnsi="仿宋" w:cs="仿宋" w:hint="eastAsia"/>
            <w:lang w:eastAsia="zh-CN"/>
          </w:rPr>
          <w:t>(三)、外部审计准备</w:t>
        </w:r>
        <w:r>
          <w:tab/>
        </w:r>
        <w:r>
          <w:fldChar w:fldCharType="begin"/>
        </w:r>
        <w:r>
          <w:instrText xml:space="preserve"> PAGEREF _Toc25564 \h </w:instrText>
        </w:r>
        <w:r>
          <w:fldChar w:fldCharType="separate"/>
        </w:r>
        <w:r>
          <w:t>71</w:t>
        </w:r>
        <w:r>
          <w:fldChar w:fldCharType="end"/>
        </w:r>
      </w:hyperlink>
    </w:p>
    <w:p>
      <w:pPr>
        <w:pStyle w:val="TOC2"/>
        <w:tabs>
          <w:tab w:val="right" w:leader="dot" w:pos="8306"/>
        </w:tabs>
      </w:pPr>
      <w:hyperlink w:anchor="_Toc27164" w:history="1">
        <w:r>
          <w:rPr>
            <w:rFonts w:ascii="仿宋" w:eastAsia="仿宋" w:hAnsi="仿宋" w:cs="仿宋" w:hint="eastAsia"/>
            <w:lang w:eastAsia="zh-CN"/>
          </w:rPr>
          <w:t>(四)、审计结果整改</w:t>
        </w:r>
        <w:r>
          <w:tab/>
        </w:r>
        <w:r>
          <w:fldChar w:fldCharType="begin"/>
        </w:r>
        <w:r>
          <w:instrText xml:space="preserve"> PAGEREF _Toc27164 \h </w:instrText>
        </w:r>
        <w:r>
          <w:fldChar w:fldCharType="separate"/>
        </w:r>
        <w:r>
          <w:t>71</w:t>
        </w:r>
        <w:r>
          <w:fldChar w:fldCharType="end"/>
        </w:r>
      </w:hyperlink>
    </w:p>
    <w:p>
      <w:pPr>
        <w:pStyle w:val="TOC1"/>
        <w:tabs>
          <w:tab w:val="right" w:leader="dot" w:pos="8306"/>
        </w:tabs>
      </w:pPr>
      <w:hyperlink w:anchor="_Toc21689" w:history="1">
        <w:r>
          <w:rPr>
            <w:rFonts w:ascii="仿宋" w:eastAsia="仿宋" w:hAnsi="仿宋" w:cs="仿宋" w:hint="eastAsia"/>
            <w:lang w:eastAsia="zh-CN"/>
          </w:rPr>
          <w:t>十五、智能化设备与自动化生产</w:t>
        </w:r>
        <w:r>
          <w:tab/>
        </w:r>
        <w:r>
          <w:fldChar w:fldCharType="begin"/>
        </w:r>
        <w:r>
          <w:instrText xml:space="preserve"> PAGEREF _Toc21689 \h </w:instrText>
        </w:r>
        <w:r>
          <w:fldChar w:fldCharType="separate"/>
        </w:r>
        <w:r>
          <w:t>72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9371" w:history="1">
        <w:r>
          <w:rPr>
            <w:rFonts w:ascii="仿宋" w:eastAsia="仿宋" w:hAnsi="仿宋" w:cs="仿宋" w:hint="eastAsia"/>
            <w:lang w:eastAsia="zh-CN"/>
          </w:rPr>
          <w:t>(一)、智能化设备引进与应用</w:t>
        </w:r>
        <w:r>
          <w:tab/>
        </w:r>
        <w:r>
          <w:fldChar w:fldCharType="begin"/>
        </w:r>
        <w:r>
          <w:instrText xml:space="preserve"> PAGEREF _Toc29371 \h </w:instrText>
        </w:r>
        <w:r>
          <w:fldChar w:fldCharType="separate"/>
        </w:r>
        <w:r>
          <w:t>72</w:t>
        </w:r>
        <w:r>
          <w:fldChar w:fldCharType="end"/>
        </w:r>
      </w:hyperlink>
    </w:p>
    <w:p>
      <w:pPr>
        <w:pStyle w:val="TOC2"/>
        <w:tabs>
          <w:tab w:val="right" w:leader="dot" w:pos="8306"/>
        </w:tabs>
      </w:pPr>
      <w:hyperlink w:anchor="_Toc15703" w:history="1">
        <w:r>
          <w:rPr>
            <w:rFonts w:ascii="仿宋" w:eastAsia="仿宋" w:hAnsi="仿宋" w:cs="仿宋" w:hint="eastAsia"/>
            <w:lang w:eastAsia="zh-CN"/>
          </w:rPr>
          <w:t>(二)、生产流程自动化与优化</w:t>
        </w:r>
        <w:r>
          <w:tab/>
        </w:r>
        <w:r>
          <w:fldChar w:fldCharType="begin"/>
        </w:r>
        <w:r>
          <w:instrText xml:space="preserve"> PAGEREF _Toc15703 \h </w:instrText>
        </w:r>
        <w:r>
          <w:fldChar w:fldCharType="separate"/>
        </w:r>
        <w:r>
          <w:t>73</w:t>
        </w:r>
        <w:r>
          <w:fldChar w:fldCharType="end"/>
        </w:r>
      </w:hyperlink>
    </w:p>
    <w:p>
      <w:pPr>
        <w:pStyle w:val="TOC2"/>
        <w:tabs>
          <w:tab w:val="right" w:leader="dot" w:pos="8306"/>
        </w:tabs>
      </w:pPr>
      <w:hyperlink w:anchor="_Toc29963" w:history="1">
        <w:r>
          <w:rPr>
            <w:rFonts w:ascii="仿宋" w:eastAsia="仿宋" w:hAnsi="仿宋" w:cs="仿宋" w:hint="eastAsia"/>
            <w:lang w:eastAsia="zh-CN"/>
          </w:rPr>
          <w:t>(三)、人机协同与工业互联网应用</w:t>
        </w:r>
        <w:r>
          <w:tab/>
        </w:r>
        <w:r>
          <w:fldChar w:fldCharType="begin"/>
        </w:r>
        <w:r>
          <w:instrText xml:space="preserve"> PAGEREF _Toc29963 \h </w:instrText>
        </w:r>
        <w:r>
          <w:fldChar w:fldCharType="separate"/>
        </w:r>
        <w:r>
          <w:t>74</w:t>
        </w:r>
        <w:r>
          <w:fldChar w:fldCharType="end"/>
        </w:r>
      </w:hyperlink>
    </w:p>
    <w:p>
      <w:pPr>
        <w:pStyle w:val="TOC1"/>
        <w:tabs>
          <w:tab w:val="right" w:leader="dot" w:pos="8306"/>
        </w:tabs>
      </w:pPr>
      <w:hyperlink w:anchor="_Toc14086" w:history="1">
        <w:r>
          <w:rPr>
            <w:rFonts w:ascii="仿宋" w:eastAsia="仿宋" w:hAnsi="仿宋" w:cs="仿宋" w:hint="eastAsia"/>
            <w:lang w:eastAsia="zh-CN"/>
          </w:rPr>
          <w:t>十六、项目施工方案</w:t>
        </w:r>
        <w:r>
          <w:tab/>
        </w:r>
        <w:r>
          <w:fldChar w:fldCharType="begin"/>
        </w:r>
        <w:r>
          <w:instrText xml:space="preserve"> PAGEREF _Toc14086 \h </w:instrText>
        </w:r>
        <w:r>
          <w:fldChar w:fldCharType="separate"/>
        </w:r>
        <w:r>
          <w:t>75</w:t>
        </w:r>
        <w:r>
          <w:fldChar w:fldCharType="end"/>
        </w:r>
      </w:hyperlink>
    </w:p>
    <w:p>
      <w:pPr>
        <w:pStyle w:val="TOC2"/>
        <w:tabs>
          <w:tab w:val="right" w:leader="dot" w:pos="8306"/>
        </w:tabs>
      </w:pPr>
      <w:hyperlink w:anchor="_Toc26302" w:history="1">
        <w:r>
          <w:rPr>
            <w:rFonts w:ascii="仿宋" w:eastAsia="仿宋" w:hAnsi="仿宋" w:cs="仿宋" w:hint="eastAsia"/>
            <w:lang w:eastAsia="zh-CN"/>
          </w:rPr>
          <w:t>(一)、施工组织设计</w:t>
        </w:r>
        <w:r>
          <w:tab/>
        </w:r>
        <w:r>
          <w:fldChar w:fldCharType="begin"/>
        </w:r>
        <w:r>
          <w:instrText xml:space="preserve"> PAGEREF _Toc26302 \h </w:instrText>
        </w:r>
        <w:r>
          <w:fldChar w:fldCharType="separate"/>
        </w:r>
        <w:r>
          <w:t>75</w:t>
        </w:r>
        <w:r>
          <w:fldChar w:fldCharType="end"/>
        </w:r>
      </w:hyperlink>
    </w:p>
    <w:p>
      <w:pPr>
        <w:pStyle w:val="TOC2"/>
        <w:tabs>
          <w:tab w:val="right" w:leader="dot" w:pos="8306"/>
        </w:tabs>
      </w:pPr>
      <w:hyperlink w:anchor="_Toc9163" w:history="1">
        <w:r>
          <w:rPr>
            <w:rFonts w:ascii="仿宋" w:eastAsia="仿宋" w:hAnsi="仿宋" w:cs="仿宋" w:hint="eastAsia"/>
            <w:lang w:eastAsia="zh-CN"/>
          </w:rPr>
          <w:t>(二)、施工工艺与技术路线</w:t>
        </w:r>
        <w:r>
          <w:tab/>
        </w:r>
        <w:r>
          <w:fldChar w:fldCharType="begin"/>
        </w:r>
        <w:r>
          <w:instrText xml:space="preserve"> PAGEREF _Toc9163 \h </w:instrText>
        </w:r>
        <w:r>
          <w:fldChar w:fldCharType="separate"/>
        </w:r>
        <w:r>
          <w:t>77</w:t>
        </w:r>
        <w:r>
          <w:fldChar w:fldCharType="end"/>
        </w:r>
      </w:hyperlink>
    </w:p>
    <w:p>
      <w:pPr>
        <w:pStyle w:val="TOC2"/>
        <w:tabs>
          <w:tab w:val="right" w:leader="dot" w:pos="8306"/>
        </w:tabs>
      </w:pPr>
      <w:hyperlink w:anchor="_Toc16505" w:history="1">
        <w:r>
          <w:rPr>
            <w:rFonts w:ascii="仿宋" w:eastAsia="仿宋" w:hAnsi="仿宋" w:cs="仿宋" w:hint="eastAsia"/>
            <w:lang w:eastAsia="zh-CN"/>
          </w:rPr>
          <w:t>(三)、关键节点施工计划</w:t>
        </w:r>
        <w:r>
          <w:tab/>
        </w:r>
        <w:r>
          <w:fldChar w:fldCharType="begin"/>
        </w:r>
        <w:r>
          <w:instrText xml:space="preserve"> PAGEREF _Toc16505 \h </w:instrText>
        </w:r>
        <w:r>
          <w:fldChar w:fldCharType="separate"/>
        </w:r>
        <w:r>
          <w:t>78</w:t>
        </w:r>
        <w:r>
          <w:fldChar w:fldCharType="end"/>
        </w:r>
      </w:hyperlink>
    </w:p>
    <w:p>
      <w:pPr>
        <w:pStyle w:val="TOC2"/>
        <w:tabs>
          <w:tab w:val="right" w:leader="dot" w:pos="8306"/>
        </w:tabs>
      </w:pPr>
      <w:hyperlink w:anchor="_Toc1437" w:history="1">
        <w:r>
          <w:rPr>
            <w:rFonts w:ascii="仿宋" w:eastAsia="仿宋" w:hAnsi="仿宋" w:cs="仿宋" w:hint="eastAsia"/>
            <w:lang w:eastAsia="zh-CN"/>
          </w:rPr>
          <w:t>(四)、施工现场管理</w:t>
        </w:r>
        <w:r>
          <w:tab/>
        </w:r>
        <w:r>
          <w:fldChar w:fldCharType="begin"/>
        </w:r>
        <w:r>
          <w:instrText xml:space="preserve"> PAGEREF _Toc1437 \h </w:instrText>
        </w:r>
        <w:r>
          <w:fldChar w:fldCharType="separate"/>
        </w:r>
        <w:r>
          <w:t>79</w:t>
        </w:r>
        <w:r>
          <w:fldChar w:fldCharType="end"/>
        </w:r>
      </w:hyperlink>
    </w:p>
    <w:p>
      <w:pPr>
        <w:pStyle w:val="TOC1"/>
        <w:tabs>
          <w:tab w:val="right" w:leader="dot" w:pos="8306"/>
        </w:tabs>
      </w:pPr>
      <w:hyperlink w:anchor="_Toc24727" w:history="1">
        <w:r>
          <w:rPr>
            <w:rFonts w:ascii="仿宋" w:eastAsia="仿宋" w:hAnsi="仿宋" w:cs="仿宋" w:hint="eastAsia"/>
            <w:lang w:eastAsia="zh-CN"/>
          </w:rPr>
          <w:t>十七、法律法规与政策遵循</w:t>
        </w:r>
        <w:r>
          <w:tab/>
        </w:r>
        <w:r>
          <w:fldChar w:fldCharType="begin"/>
        </w:r>
        <w:r>
          <w:instrText xml:space="preserve"> PAGEREF _Toc24727 \h </w:instrText>
        </w:r>
        <w:r>
          <w:fldChar w:fldCharType="separate"/>
        </w:r>
        <w:r>
          <w:t>81</w:t>
        </w:r>
        <w:r>
          <w:fldChar w:fldCharType="end"/>
        </w:r>
      </w:hyperlink>
    </w:p>
    <w:p>
      <w:pPr>
        <w:pStyle w:val="TOC2"/>
        <w:tabs>
          <w:tab w:val="right" w:leader="dot" w:pos="8306"/>
        </w:tabs>
      </w:pPr>
      <w:hyperlink w:anchor="_Toc7338" w:history="1">
        <w:r>
          <w:rPr>
            <w:rFonts w:ascii="仿宋" w:eastAsia="仿宋" w:hAnsi="仿宋" w:cs="仿宋" w:hint="eastAsia"/>
            <w:lang w:eastAsia="zh-CN"/>
          </w:rPr>
          <w:t>(一)、法律法规遵守</w:t>
        </w:r>
        <w:r>
          <w:tab/>
        </w:r>
        <w:r>
          <w:fldChar w:fldCharType="begin"/>
        </w:r>
        <w:r>
          <w:instrText xml:space="preserve"> PAGEREF _Toc7338 \h </w:instrText>
        </w:r>
        <w:r>
          <w:fldChar w:fldCharType="separate"/>
        </w:r>
        <w:r>
          <w:t>81</w:t>
        </w:r>
        <w:r>
          <w:fldChar w:fldCharType="end"/>
        </w:r>
      </w:hyperlink>
    </w:p>
    <w:p>
      <w:pPr>
        <w:pStyle w:val="TOC2"/>
        <w:tabs>
          <w:tab w:val="right" w:leader="dot" w:pos="8306"/>
        </w:tabs>
      </w:pPr>
      <w:hyperlink w:anchor="_Toc23776" w:history="1">
        <w:r>
          <w:rPr>
            <w:rFonts w:ascii="仿宋" w:eastAsia="仿宋" w:hAnsi="仿宋" w:cs="仿宋" w:hint="eastAsia"/>
            <w:lang w:eastAsia="zh-CN"/>
          </w:rPr>
          <w:t>(二)、政策导向与利用</w:t>
        </w:r>
        <w:r>
          <w:tab/>
        </w:r>
        <w:r>
          <w:fldChar w:fldCharType="begin"/>
        </w:r>
        <w:r>
          <w:instrText xml:space="preserve"> PAGEREF _Toc23776 \h </w:instrText>
        </w:r>
        <w:r>
          <w:fldChar w:fldCharType="separate"/>
        </w:r>
        <w:r>
          <w:t>82</w:t>
        </w:r>
        <w:r>
          <w:fldChar w:fldCharType="end"/>
        </w:r>
      </w:hyperlink>
    </w:p>
    <w:p>
      <w:pPr>
        <w:pStyle w:val="TOC1"/>
        <w:tabs>
          <w:tab w:val="right" w:leader="dot" w:pos="8306"/>
        </w:tabs>
      </w:pPr>
      <w:hyperlink w:anchor="_Toc27806" w:history="1">
        <w:r>
          <w:rPr>
            <w:rFonts w:ascii="仿宋" w:eastAsia="仿宋" w:hAnsi="仿宋" w:cs="仿宋" w:hint="eastAsia"/>
            <w:lang w:eastAsia="zh-CN"/>
          </w:rPr>
          <w:t>十八、非热杀菌先进设备项目监测与评估</w:t>
        </w:r>
        <w:r>
          <w:tab/>
        </w:r>
        <w:r>
          <w:fldChar w:fldCharType="begin"/>
        </w:r>
        <w:r>
          <w:instrText xml:space="preserve"> PAGEREF _Toc27806 \h </w:instrText>
        </w:r>
        <w:r>
          <w:fldChar w:fldCharType="separate"/>
        </w:r>
        <w:r>
          <w:t>83</w:t>
        </w:r>
        <w:r>
          <w:fldChar w:fldCharType="end"/>
        </w:r>
      </w:hyperlink>
    </w:p>
    <w:p>
      <w:pPr>
        <w:pStyle w:val="TOC2"/>
        <w:tabs>
          <w:tab w:val="right" w:leader="dot" w:pos="8306"/>
        </w:tabs>
      </w:pPr>
      <w:hyperlink w:anchor="_Toc817" w:history="1">
        <w:r>
          <w:rPr>
            <w:rFonts w:ascii="仿宋" w:eastAsia="仿宋" w:hAnsi="仿宋" w:cs="仿宋" w:hint="eastAsia"/>
            <w:lang w:eastAsia="zh-CN"/>
          </w:rPr>
          <w:t>(一)、非热杀菌先进设备项目监控体系建设</w:t>
        </w:r>
        <w:r>
          <w:tab/>
        </w:r>
        <w:r>
          <w:fldChar w:fldCharType="begin"/>
        </w:r>
        <w:r>
          <w:instrText xml:space="preserve"> PAGEREF _Toc817 \h </w:instrText>
        </w:r>
        <w:r>
          <w:fldChar w:fldCharType="separate"/>
        </w:r>
        <w:r>
          <w:t>83</w:t>
        </w:r>
        <w:r>
          <w:fldChar w:fldCharType="end"/>
        </w:r>
      </w:hyperlink>
    </w:p>
    <w:p>
      <w:pPr>
        <w:pStyle w:val="TOC2"/>
        <w:tabs>
          <w:tab w:val="right" w:leader="dot" w:pos="8306"/>
        </w:tabs>
      </w:pPr>
      <w:hyperlink w:anchor="_Toc2370" w:history="1">
        <w:r>
          <w:rPr>
            <w:rFonts w:ascii="仿宋" w:eastAsia="仿宋" w:hAnsi="仿宋" w:cs="仿宋" w:hint="eastAsia"/>
            <w:lang w:eastAsia="zh-CN"/>
          </w:rPr>
          <w:t>(二)、关键绩效指标设定</w:t>
        </w:r>
        <w:r>
          <w:tab/>
        </w:r>
        <w:r>
          <w:fldChar w:fldCharType="begin"/>
        </w:r>
        <w:r>
          <w:instrText xml:space="preserve"> PAGEREF _Toc2370 \h </w:instrText>
        </w:r>
        <w:r>
          <w:fldChar w:fldCharType="separate"/>
        </w:r>
        <w:r>
          <w:t>85</w:t>
        </w:r>
        <w:r>
          <w:fldChar w:fldCharType="end"/>
        </w:r>
      </w:hyperlink>
    </w:p>
    <w:p>
      <w:pPr>
        <w:pStyle w:val="TOC2"/>
        <w:tabs>
          <w:tab w:val="right" w:leader="dot" w:pos="8306"/>
        </w:tabs>
      </w:pPr>
      <w:hyperlink w:anchor="_Toc2085" w:history="1">
        <w:r>
          <w:rPr>
            <w:rFonts w:ascii="仿宋" w:eastAsia="仿宋" w:hAnsi="仿宋" w:cs="仿宋" w:hint="eastAsia"/>
            <w:lang w:eastAsia="zh-CN"/>
          </w:rPr>
          <w:t>(三)、风险监测与应对</w:t>
        </w:r>
        <w:r>
          <w:tab/>
        </w:r>
        <w:r>
          <w:fldChar w:fldCharType="begin"/>
        </w:r>
        <w:r>
          <w:instrText xml:space="preserve"> PAGEREF _Toc2085 \h </w:instrText>
        </w:r>
        <w:r>
          <w:fldChar w:fldCharType="separate"/>
        </w:r>
        <w:r>
          <w:t>86</w:t>
        </w:r>
        <w:r>
          <w:fldChar w:fldCharType="end"/>
        </w:r>
      </w:hyperlink>
    </w:p>
    <w:p>
      <w:pPr>
        <w:pStyle w:val="TOC2"/>
        <w:tabs>
          <w:tab w:val="right" w:leader="dot" w:pos="8306"/>
        </w:tabs>
      </w:pPr>
      <w:hyperlink w:anchor="_Toc19690" w:history="1">
        <w:r>
          <w:rPr>
            <w:rFonts w:ascii="仿宋" w:eastAsia="仿宋" w:hAnsi="仿宋" w:cs="仿宋" w:hint="eastAsia"/>
            <w:lang w:eastAsia="zh-CN"/>
          </w:rPr>
          <w:t>(四)、定期非热杀菌先进设备项目评估与改进</w:t>
        </w:r>
        <w:r>
          <w:tab/>
        </w:r>
        <w:r>
          <w:fldChar w:fldCharType="begin"/>
        </w:r>
        <w:r>
          <w:instrText xml:space="preserve"> PAGEREF _Toc19690 \h </w:instrText>
        </w:r>
        <w:r>
          <w:fldChar w:fldCharType="separate"/>
        </w:r>
        <w:r>
          <w:t>87</w:t>
        </w:r>
        <w:r>
          <w:fldChar w:fldCharType="end"/>
        </w:r>
      </w:hyperlink>
    </w:p>
    <w:p>
      <w:pPr>
        <w:pStyle w:val="TOC1"/>
        <w:tabs>
          <w:tab w:val="right" w:leader="dot" w:pos="8306"/>
        </w:tabs>
      </w:pPr>
      <w:hyperlink w:anchor="_Toc7229" w:history="1">
        <w:r>
          <w:rPr>
            <w:rFonts w:ascii="仿宋" w:eastAsia="仿宋" w:hAnsi="仿宋" w:cs="仿宋" w:hint="eastAsia"/>
            <w:lang w:eastAsia="zh-CN"/>
          </w:rPr>
          <w:t>十九、非热杀菌先进设备项目节能分析</w:t>
        </w:r>
        <w:r>
          <w:tab/>
        </w:r>
        <w:r>
          <w:fldChar w:fldCharType="begin"/>
        </w:r>
        <w:r>
          <w:instrText xml:space="preserve"> PAGEREF _Toc7229 \h </w:instrText>
        </w:r>
        <w:r>
          <w:fldChar w:fldCharType="separate"/>
        </w:r>
        <w:r>
          <w:t>89</w:t>
        </w:r>
        <w:r>
          <w:fldChar w:fldCharType="end"/>
        </w:r>
      </w:hyperlink>
    </w:p>
    <w:p>
      <w:pPr>
        <w:pStyle w:val="TOC2"/>
        <w:tabs>
          <w:tab w:val="right" w:leader="dot" w:pos="8306"/>
        </w:tabs>
      </w:pPr>
      <w:hyperlink w:anchor="_Toc28561" w:history="1">
        <w:r>
          <w:rPr>
            <w:rFonts w:ascii="仿宋" w:eastAsia="仿宋" w:hAnsi="仿宋" w:cs="仿宋" w:hint="eastAsia"/>
            <w:lang w:eastAsia="zh-CN"/>
          </w:rPr>
          <w:t>(一)、能源消费种类和数量分析</w:t>
        </w:r>
        <w:r>
          <w:tab/>
        </w:r>
        <w:r>
          <w:fldChar w:fldCharType="begin"/>
        </w:r>
        <w:r>
          <w:instrText xml:space="preserve"> PAGEREF _Toc28561 \h </w:instrText>
        </w:r>
        <w:r>
          <w:fldChar w:fldCharType="separate"/>
        </w:r>
        <w:r>
          <w:t>89</w:t>
        </w:r>
        <w:r>
          <w:fldChar w:fldCharType="end"/>
        </w:r>
      </w:hyperlink>
    </w:p>
    <w:p>
      <w:pPr>
        <w:pStyle w:val="TOC2"/>
        <w:tabs>
          <w:tab w:val="right" w:leader="dot" w:pos="8306"/>
        </w:tabs>
      </w:pPr>
      <w:hyperlink w:anchor="_Toc8989" w:history="1">
        <w:r>
          <w:rPr>
            <w:rFonts w:ascii="仿宋" w:eastAsia="仿宋" w:hAnsi="仿宋" w:cs="仿宋" w:hint="eastAsia"/>
            <w:lang w:eastAsia="zh-CN"/>
          </w:rPr>
          <w:t>(二)、非热杀菌先进设备项目预期节能综合评价</w:t>
        </w:r>
        <w:r>
          <w:tab/>
        </w:r>
        <w:r>
          <w:fldChar w:fldCharType="begin"/>
        </w:r>
        <w:r>
          <w:instrText xml:space="preserve"> PAGEREF _Toc8989 \h </w:instrText>
        </w:r>
        <w:r>
          <w:fldChar w:fldCharType="separate"/>
        </w:r>
        <w:r>
          <w:t>89</w:t>
        </w:r>
        <w:r>
          <w:fldChar w:fldCharType="end"/>
        </w:r>
      </w:hyperlink>
    </w:p>
    <w:p>
      <w:pPr>
        <w:pStyle w:val="TOC2"/>
        <w:tabs>
          <w:tab w:val="right" w:leader="dot" w:pos="8306"/>
        </w:tabs>
      </w:pPr>
      <w:hyperlink w:anchor="_Toc27538" w:history="1">
        <w:r>
          <w:rPr>
            <w:rFonts w:ascii="仿宋" w:eastAsia="仿宋" w:hAnsi="仿宋" w:cs="仿宋" w:hint="eastAsia"/>
            <w:lang w:eastAsia="zh-CN"/>
          </w:rPr>
          <w:t>(三)、非热杀菌先进设备项目节能设计</w:t>
        </w:r>
        <w:r>
          <w:tab/>
        </w:r>
        <w:r>
          <w:fldChar w:fldCharType="begin"/>
        </w:r>
        <w:r>
          <w:instrText xml:space="preserve"> PAGEREF _Toc27538 \h </w:instrText>
        </w:r>
        <w:r>
          <w:fldChar w:fldCharType="separate"/>
        </w:r>
        <w:r>
          <w:t>90</w:t>
        </w:r>
        <w:r>
          <w:fldChar w:fldCharType="end"/>
        </w:r>
      </w:hyperlink>
    </w:p>
    <w:p>
      <w:pPr>
        <w:pStyle w:val="TOC2"/>
        <w:tabs>
          <w:tab w:val="right" w:leader="dot" w:pos="8306"/>
        </w:tabs>
      </w:pPr>
      <w:hyperlink w:anchor="_Toc26069" w:history="1">
        <w:r>
          <w:rPr>
            <w:rFonts w:ascii="仿宋" w:eastAsia="仿宋" w:hAnsi="仿宋" w:cs="仿宋" w:hint="eastAsia"/>
            <w:lang w:eastAsia="zh-CN"/>
          </w:rPr>
          <w:t>(四)、节能措施</w:t>
        </w:r>
        <w:r>
          <w:tab/>
        </w:r>
        <w:r>
          <w:fldChar w:fldCharType="begin"/>
        </w:r>
        <w:r>
          <w:instrText xml:space="preserve"> PAGEREF _Toc26069 \h </w:instrText>
        </w:r>
        <w:r>
          <w:fldChar w:fldCharType="separate"/>
        </w:r>
        <w:r>
          <w:t>91</w:t>
        </w:r>
        <w:r>
          <w:fldChar w:fldCharType="end"/>
        </w:r>
      </w:hyperlink>
    </w:p>
    <w:p>
      <w:pPr>
        <w:pStyle w:val="TOC1"/>
        <w:tabs>
          <w:tab w:val="right" w:leader="dot" w:pos="8306"/>
        </w:tabs>
      </w:pPr>
      <w:hyperlink w:anchor="_Toc17754" w:history="1">
        <w:r>
          <w:rPr>
            <w:rFonts w:ascii="仿宋" w:eastAsia="仿宋" w:hAnsi="仿宋" w:cs="仿宋" w:hint="eastAsia"/>
            <w:lang w:eastAsia="zh-CN"/>
          </w:rPr>
          <w:t>二十、管理团队</w:t>
        </w:r>
        <w:r>
          <w:tab/>
        </w:r>
        <w:r>
          <w:fldChar w:fldCharType="begin"/>
        </w:r>
        <w:r>
          <w:instrText xml:space="preserve"> PAGEREF _Toc17754 \h </w:instrText>
        </w:r>
        <w:r>
          <w:fldChar w:fldCharType="separate"/>
        </w:r>
        <w:r>
          <w:t>92</w:t>
        </w:r>
        <w:r>
          <w:fldChar w:fldCharType="end"/>
        </w:r>
      </w:hyperlink>
    </w:p>
    <w:p>
      <w:pPr>
        <w:pStyle w:val="TOC2"/>
        <w:tabs>
          <w:tab w:val="right" w:leader="dot" w:pos="8306"/>
        </w:tabs>
      </w:pPr>
      <w:hyperlink w:anchor="_Toc8272" w:history="1">
        <w:r>
          <w:rPr>
            <w:rFonts w:ascii="仿宋" w:eastAsia="仿宋" w:hAnsi="仿宋" w:cs="仿宋" w:hint="eastAsia"/>
            <w:lang w:eastAsia="zh-CN"/>
          </w:rPr>
          <w:t>(一)、1 管理层简介</w:t>
        </w:r>
        <w:r>
          <w:tab/>
        </w:r>
        <w:r>
          <w:fldChar w:fldCharType="begin"/>
        </w:r>
        <w:r>
          <w:instrText xml:space="preserve"> PAGEREF _Toc8272 \h </w:instrText>
        </w:r>
        <w:r>
          <w:fldChar w:fldCharType="separate"/>
        </w:r>
        <w:r>
          <w:t>92</w:t>
        </w:r>
        <w:r>
          <w:fldChar w:fldCharType="end"/>
        </w:r>
      </w:hyperlink>
    </w:p>
    <w:p>
      <w:pPr>
        <w:pStyle w:val="TOC2"/>
        <w:tabs>
          <w:tab w:val="right" w:leader="dot" w:pos="8306"/>
        </w:tabs>
      </w:pPr>
      <w:hyperlink w:anchor="_Toc13711" w:history="1">
        <w:r>
          <w:rPr>
            <w:rFonts w:ascii="仿宋" w:eastAsia="仿宋" w:hAnsi="仿宋" w:cs="仿宋" w:hint="eastAsia"/>
            <w:lang w:eastAsia="zh-CN"/>
          </w:rPr>
          <w:t>(二)、组织结构</w:t>
        </w:r>
        <w:r>
          <w:tab/>
        </w:r>
        <w:r>
          <w:fldChar w:fldCharType="begin"/>
        </w:r>
        <w:r>
          <w:instrText xml:space="preserve"> PAGEREF _Toc13711 \h </w:instrText>
        </w:r>
        <w:r>
          <w:fldChar w:fldCharType="separate"/>
        </w:r>
        <w:r>
          <w:t>93</w:t>
        </w:r>
        <w:r>
          <w:fldChar w:fldCharType="end"/>
        </w:r>
      </w:hyperlink>
    </w:p>
    <w:p>
      <w:pPr>
        <w:pStyle w:val="TOC2"/>
        <w:tabs>
          <w:tab w:val="right" w:leader="dot" w:pos="8306"/>
        </w:tabs>
      </w:pPr>
      <w:hyperlink w:anchor="_Toc2911" w:history="1">
        <w:r>
          <w:rPr>
            <w:rFonts w:ascii="仿宋" w:eastAsia="仿宋" w:hAnsi="仿宋" w:cs="仿宋" w:hint="eastAsia"/>
            <w:lang w:eastAsia="zh-CN"/>
          </w:rPr>
          <w:t>(三)、岗位职责</w:t>
        </w:r>
        <w:r>
          <w:tab/>
        </w:r>
        <w:r>
          <w:fldChar w:fldCharType="begin"/>
        </w:r>
        <w:r>
          <w:instrText xml:space="preserve"> PAGEREF _Toc2911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4513"/>
      <w:r>
        <w:rPr>
          <w:rFonts w:ascii="仿宋" w:eastAsia="仿宋" w:hAnsi="仿宋" w:cs="仿宋" w:hint="eastAsia"/>
          <w:sz w:val="28"/>
          <w:lang w:eastAsia="zh-CN"/>
        </w:rPr>
        <w:t>一、原辅材料及成品分析</w:t>
      </w:r>
      <w:bookmarkEnd w:id="2"/>
    </w:p>
    <w:p>
      <w:pPr>
        <w:pStyle w:val="Heading2"/>
        <w:rPr>
          <w:rFonts w:ascii="仿宋" w:eastAsia="仿宋" w:hAnsi="仿宋" w:cs="仿宋" w:hint="eastAsia"/>
          <w:lang w:eastAsia="zh-CN"/>
        </w:rPr>
      </w:pPr>
      <w:bookmarkStart w:id="3" w:name="_Toc9367"/>
      <w:r>
        <w:rPr>
          <w:rFonts w:ascii="仿宋" w:eastAsia="仿宋" w:hAnsi="仿宋" w:cs="仿宋" w:hint="eastAsia"/>
          <w:lang w:eastAsia="zh-CN"/>
        </w:rPr>
        <w:t>(一)、非热杀菌先进设备项目建设期原辅材料供应情况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原始和辅助材料清单以及需求规划：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将非热杀菌先进设备项目的所有原材料和辅助材料清单列出来，包括数量、质量和规格等具体要求。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根据非热杀菌先进设备项目的进展和施工计划，制定原辅材料的需求规划，以确保供应与需求的协调一致。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供应商选取和洽谈：</w:t>
      </w:r>
    </w:p>
    <w:p>
      <w:pPr>
        <w:ind w:firstLine="560" w:firstLineChars="200"/>
        <w:rPr>
          <w:rFonts w:ascii="仿宋" w:eastAsia="仿宋" w:hAnsi="仿宋" w:cs="仿宋" w:hint="eastAsia"/>
          <w:sz w:val="28"/>
        </w:rPr>
      </w:pPr>
      <w:r>
        <w:rPr>
          <w:rFonts w:ascii="仿宋" w:eastAsia="仿宋" w:hAnsi="仿宋" w:cs="仿宋" w:hint="eastAsia"/>
          <w:sz w:val="28"/>
          <w:lang w:eastAsia="zh-CN"/>
        </w:rPr>
        <w:t>2. 选择可靠的供应商，对其信誉、供货能力和质量保障等方面进行评估。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进行供应商洽谈，明确合作条件、价格、交货期和服务等关键条款。</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https://d.book118.com/898143046030006041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非热杀菌先进设备项目调研分析报告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非热杀菌先进设备项目调研分析报告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非热杀菌先进设备项目调研分析报告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非热杀菌先进设备项目调研分析报告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非热杀菌先进设备项目调研分析报告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F42439"/>
    <w:rsid w:val="26F42439"/>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98143046030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2024-02-26T21:19:00Z</dcterms:created>
  <dcterms:modified xsi:type="dcterms:W3CDTF">2024-02-26T21:19:36Z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FD3C6DF5F6A14BE89B4A2E8D5580F7C9_11</vt:lpwstr>
  </property>
  <property fmtid="{D5CDD505-2E9C-101B-9397-08002B2CF9AE}" pid="3" name="KSOProductBuildVer">
    <vt:lpwstr>2052-12.1.0.16250</vt:lpwstr>
  </property>
</Properties>
</file>