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88.xml" ContentType="application/vnd.openxmlformats-officedocument.wordprocessingml.footer+xml"/>
  <Override PartName="/word/footer89.xml" ContentType="application/vnd.openxmlformats-officedocument.wordprocessingml.footer+xml"/>
  <Override PartName="/word/footer9.xml" ContentType="application/vnd.openxmlformats-officedocument.wordprocessingml.footer+xml"/>
  <Override PartName="/word/footer90.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xml" ContentType="application/vnd.openxmlformats-officedocument.wordprocessingml.header+xml"/>
  <Override PartName="/word/header90.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B20787" w14:paraId="439EAC2E" w14:textId="77777777">
      <w:pPr>
        <w:widowControl/>
        <w:rPr>
          <w:rFonts w:ascii="仿宋" w:eastAsia="仿宋" w:hAnsi="仿宋"/>
          <w:b/>
          <w:sz w:val="40"/>
        </w:rPr>
      </w:pPr>
    </w:p>
    <w:p w:rsidR="00B20787" w14:paraId="70638145" w14:textId="77777777">
      <w:pPr>
        <w:widowControl/>
        <w:rPr>
          <w:rFonts w:ascii="仿宋" w:eastAsia="仿宋" w:hAnsi="仿宋"/>
          <w:b/>
          <w:sz w:val="40"/>
        </w:rPr>
      </w:pPr>
    </w:p>
    <w:p w:rsidR="00B20787" w14:paraId="5CBC4E1B" w14:textId="77777777">
      <w:pPr>
        <w:widowControl/>
        <w:rPr>
          <w:rFonts w:ascii="仿宋" w:eastAsia="仿宋" w:hAnsi="仿宋"/>
          <w:b/>
          <w:sz w:val="40"/>
        </w:rPr>
      </w:pPr>
    </w:p>
    <w:p w:rsidR="00B20787" w:rsidRPr="00B20787" w14:paraId="601745EC" w14:textId="337DA48B">
      <w:pPr>
        <w:widowControl/>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B20787">
        <w:rPr>
          <w:rFonts w:ascii="宋体" w:eastAsia="宋体" w:hAnsi="宋体" w:hint="eastAsia"/>
          <w:b/>
          <w:sz w:val="60"/>
        </w:rPr>
        <w:t>会议旅游相关行业建议方案报告</w:t>
      </w:r>
    </w:p>
    <w:p w:rsidR="00B20787" w:rsidP="00B20787" w14:paraId="78645908" w14:textId="069A14A9">
      <w:pPr>
        <w:widowControl/>
        <w:jc w:val="center"/>
        <w:rPr>
          <w:rFonts w:ascii="仿宋" w:eastAsia="仿宋" w:hAnsi="仿宋" w:hint="eastAsia"/>
          <w:b/>
          <w:sz w:val="40"/>
        </w:rPr>
      </w:pPr>
      <w:r w:rsidRPr="00B20787">
        <w:rPr>
          <w:rFonts w:ascii="仿宋" w:eastAsia="仿宋" w:hAnsi="仿宋" w:hint="eastAsia"/>
          <w:b/>
          <w:sz w:val="40"/>
        </w:rPr>
        <w:t>目录</w:t>
      </w:r>
    </w:p>
    <w:p w:rsidR="00B20787" w14:paraId="2CDFCD47" w14:textId="27D9A7DA">
      <w:pPr>
        <w:pStyle w:val="TOC1"/>
        <w:tabs>
          <w:tab w:val="right" w:leader="dot" w:pos="8296"/>
        </w:tabs>
        <w:rPr>
          <w:noProof/>
        </w:rPr>
      </w:pPr>
      <w:r>
        <w:fldChar w:fldCharType="begin"/>
      </w:r>
      <w:r>
        <w:instrText xml:space="preserve"> TOC \o "1-9" </w:instrText>
      </w:r>
      <w:r>
        <w:fldChar w:fldCharType="separate"/>
      </w:r>
      <w:r>
        <w:rPr>
          <w:noProof/>
        </w:rPr>
        <w:t>序言</w:t>
      </w:r>
      <w:r>
        <w:rPr>
          <w:noProof/>
        </w:rPr>
        <w:tab/>
      </w:r>
      <w:r>
        <w:rPr>
          <w:noProof/>
        </w:rPr>
        <w:fldChar w:fldCharType="begin"/>
      </w:r>
      <w:r>
        <w:rPr>
          <w:noProof/>
        </w:rPr>
        <w:instrText xml:space="preserve"> PAGEREF _Toc155689738 \h </w:instrText>
      </w:r>
      <w:r>
        <w:rPr>
          <w:noProof/>
        </w:rPr>
        <w:fldChar w:fldCharType="separate"/>
      </w:r>
      <w:r>
        <w:rPr>
          <w:noProof/>
        </w:rPr>
        <w:t>4</w:t>
      </w:r>
      <w:r>
        <w:rPr>
          <w:noProof/>
        </w:rPr>
        <w:fldChar w:fldCharType="end"/>
      </w:r>
    </w:p>
    <w:p w:rsidR="00B20787" w14:paraId="20D2F12A" w14:textId="7E3D473A">
      <w:pPr>
        <w:pStyle w:val="TOC1"/>
        <w:tabs>
          <w:tab w:val="right" w:leader="dot" w:pos="8296"/>
        </w:tabs>
        <w:rPr>
          <w:noProof/>
        </w:rPr>
      </w:pPr>
      <w:r>
        <w:rPr>
          <w:noProof/>
        </w:rPr>
        <w:t>一、会议旅游项目土建工程</w:t>
      </w:r>
      <w:r>
        <w:rPr>
          <w:noProof/>
        </w:rPr>
        <w:tab/>
      </w:r>
      <w:r>
        <w:rPr>
          <w:noProof/>
        </w:rPr>
        <w:fldChar w:fldCharType="begin"/>
      </w:r>
      <w:r>
        <w:rPr>
          <w:noProof/>
        </w:rPr>
        <w:instrText xml:space="preserve"> PAGEREF _Toc155689739 \h </w:instrText>
      </w:r>
      <w:r>
        <w:rPr>
          <w:noProof/>
        </w:rPr>
        <w:fldChar w:fldCharType="separate"/>
      </w:r>
      <w:r>
        <w:rPr>
          <w:noProof/>
        </w:rPr>
        <w:t>4</w:t>
      </w:r>
      <w:r>
        <w:rPr>
          <w:noProof/>
        </w:rPr>
        <w:fldChar w:fldCharType="end"/>
      </w:r>
    </w:p>
    <w:p w:rsidR="00B20787" w14:paraId="577A9FF7" w14:textId="04BFF827">
      <w:pPr>
        <w:pStyle w:val="TOC2"/>
        <w:tabs>
          <w:tab w:val="right" w:leader="dot" w:pos="8296"/>
        </w:tabs>
        <w:ind w:left="440"/>
        <w:rPr>
          <w:noProof/>
        </w:rPr>
      </w:pPr>
      <w:r>
        <w:rPr>
          <w:noProof/>
        </w:rPr>
        <w:t>(一)、建筑工程设计原则</w:t>
      </w:r>
      <w:r>
        <w:rPr>
          <w:noProof/>
        </w:rPr>
        <w:tab/>
      </w:r>
      <w:r>
        <w:rPr>
          <w:noProof/>
        </w:rPr>
        <w:fldChar w:fldCharType="begin"/>
      </w:r>
      <w:r>
        <w:rPr>
          <w:noProof/>
        </w:rPr>
        <w:instrText xml:space="preserve"> PAGEREF _Toc155689740 \h </w:instrText>
      </w:r>
      <w:r>
        <w:rPr>
          <w:noProof/>
        </w:rPr>
        <w:fldChar w:fldCharType="separate"/>
      </w:r>
      <w:r>
        <w:rPr>
          <w:noProof/>
        </w:rPr>
        <w:t>4</w:t>
      </w:r>
      <w:r>
        <w:rPr>
          <w:noProof/>
        </w:rPr>
        <w:fldChar w:fldCharType="end"/>
      </w:r>
    </w:p>
    <w:p w:rsidR="00B20787" w14:paraId="16579A0E" w14:textId="3D3106CE">
      <w:pPr>
        <w:pStyle w:val="TOC2"/>
        <w:tabs>
          <w:tab w:val="right" w:leader="dot" w:pos="8296"/>
        </w:tabs>
        <w:ind w:left="440"/>
        <w:rPr>
          <w:noProof/>
        </w:rPr>
      </w:pPr>
      <w:r>
        <w:rPr>
          <w:noProof/>
        </w:rPr>
        <w:t>(二)、会议旅游项目工程建设标准规范</w:t>
      </w:r>
      <w:r>
        <w:rPr>
          <w:noProof/>
        </w:rPr>
        <w:tab/>
      </w:r>
      <w:r>
        <w:rPr>
          <w:noProof/>
        </w:rPr>
        <w:fldChar w:fldCharType="begin"/>
      </w:r>
      <w:r>
        <w:rPr>
          <w:noProof/>
        </w:rPr>
        <w:instrText xml:space="preserve"> PAGEREF _Toc155689741 \h </w:instrText>
      </w:r>
      <w:r>
        <w:rPr>
          <w:noProof/>
        </w:rPr>
        <w:fldChar w:fldCharType="separate"/>
      </w:r>
      <w:r>
        <w:rPr>
          <w:noProof/>
        </w:rPr>
        <w:t>4</w:t>
      </w:r>
      <w:r>
        <w:rPr>
          <w:noProof/>
        </w:rPr>
        <w:fldChar w:fldCharType="end"/>
      </w:r>
    </w:p>
    <w:p w:rsidR="00B20787" w14:paraId="39BDBDF7" w14:textId="0B8FB9DC">
      <w:pPr>
        <w:pStyle w:val="TOC2"/>
        <w:tabs>
          <w:tab w:val="right" w:leader="dot" w:pos="8296"/>
        </w:tabs>
        <w:ind w:left="440"/>
        <w:rPr>
          <w:noProof/>
        </w:rPr>
      </w:pPr>
      <w:r>
        <w:rPr>
          <w:noProof/>
        </w:rPr>
        <w:t>(三)、会议旅游项目总平面设计要求</w:t>
      </w:r>
      <w:r>
        <w:rPr>
          <w:noProof/>
        </w:rPr>
        <w:tab/>
      </w:r>
      <w:r>
        <w:rPr>
          <w:noProof/>
        </w:rPr>
        <w:fldChar w:fldCharType="begin"/>
      </w:r>
      <w:r>
        <w:rPr>
          <w:noProof/>
        </w:rPr>
        <w:instrText xml:space="preserve"> PAGEREF _Toc155689742 \h </w:instrText>
      </w:r>
      <w:r>
        <w:rPr>
          <w:noProof/>
        </w:rPr>
        <w:fldChar w:fldCharType="separate"/>
      </w:r>
      <w:r>
        <w:rPr>
          <w:noProof/>
        </w:rPr>
        <w:t>5</w:t>
      </w:r>
      <w:r>
        <w:rPr>
          <w:noProof/>
        </w:rPr>
        <w:fldChar w:fldCharType="end"/>
      </w:r>
    </w:p>
    <w:p w:rsidR="00B20787" w14:paraId="3F2D6D05" w14:textId="0D652CB3">
      <w:pPr>
        <w:pStyle w:val="TOC2"/>
        <w:tabs>
          <w:tab w:val="right" w:leader="dot" w:pos="8296"/>
        </w:tabs>
        <w:ind w:left="440"/>
        <w:rPr>
          <w:noProof/>
        </w:rPr>
      </w:pPr>
      <w:r>
        <w:rPr>
          <w:noProof/>
        </w:rPr>
        <w:t>(四)、建筑设计规范</w:t>
      </w:r>
      <w:r>
        <w:rPr>
          <w:noProof/>
        </w:rPr>
        <w:tab/>
      </w:r>
      <w:r>
        <w:rPr>
          <w:noProof/>
        </w:rPr>
        <w:fldChar w:fldCharType="begin"/>
      </w:r>
      <w:r>
        <w:rPr>
          <w:noProof/>
        </w:rPr>
        <w:instrText xml:space="preserve"> PAGEREF _Toc155689743 \h </w:instrText>
      </w:r>
      <w:r>
        <w:rPr>
          <w:noProof/>
        </w:rPr>
        <w:fldChar w:fldCharType="separate"/>
      </w:r>
      <w:r>
        <w:rPr>
          <w:noProof/>
        </w:rPr>
        <w:t>5</w:t>
      </w:r>
      <w:r>
        <w:rPr>
          <w:noProof/>
        </w:rPr>
        <w:fldChar w:fldCharType="end"/>
      </w:r>
    </w:p>
    <w:p w:rsidR="00B20787" w14:paraId="4CBC2CD0" w14:textId="01C3CCF1">
      <w:pPr>
        <w:pStyle w:val="TOC2"/>
        <w:tabs>
          <w:tab w:val="right" w:leader="dot" w:pos="8296"/>
        </w:tabs>
        <w:ind w:left="440"/>
        <w:rPr>
          <w:noProof/>
        </w:rPr>
      </w:pPr>
      <w:r>
        <w:rPr>
          <w:noProof/>
        </w:rPr>
        <w:t>(五)、土建工程设计年限及安全等级</w:t>
      </w:r>
      <w:r>
        <w:rPr>
          <w:noProof/>
        </w:rPr>
        <w:tab/>
      </w:r>
      <w:r>
        <w:rPr>
          <w:noProof/>
        </w:rPr>
        <w:fldChar w:fldCharType="begin"/>
      </w:r>
      <w:r>
        <w:rPr>
          <w:noProof/>
        </w:rPr>
        <w:instrText xml:space="preserve"> PAGEREF _Toc155689744 \h </w:instrText>
      </w:r>
      <w:r>
        <w:rPr>
          <w:noProof/>
        </w:rPr>
        <w:fldChar w:fldCharType="separate"/>
      </w:r>
      <w:r>
        <w:rPr>
          <w:noProof/>
        </w:rPr>
        <w:t>6</w:t>
      </w:r>
      <w:r>
        <w:rPr>
          <w:noProof/>
        </w:rPr>
        <w:fldChar w:fldCharType="end"/>
      </w:r>
    </w:p>
    <w:p w:rsidR="00B20787" w14:paraId="6A0FF2CA" w14:textId="699CAE18">
      <w:pPr>
        <w:pStyle w:val="TOC2"/>
        <w:tabs>
          <w:tab w:val="right" w:leader="dot" w:pos="8296"/>
        </w:tabs>
        <w:ind w:left="440"/>
        <w:rPr>
          <w:noProof/>
        </w:rPr>
      </w:pPr>
      <w:r>
        <w:rPr>
          <w:noProof/>
        </w:rPr>
        <w:t>(六)、建筑工程设计总体要求</w:t>
      </w:r>
      <w:r>
        <w:rPr>
          <w:noProof/>
        </w:rPr>
        <w:tab/>
      </w:r>
      <w:r>
        <w:rPr>
          <w:noProof/>
        </w:rPr>
        <w:fldChar w:fldCharType="begin"/>
      </w:r>
      <w:r>
        <w:rPr>
          <w:noProof/>
        </w:rPr>
        <w:instrText xml:space="preserve"> PAGEREF _Toc155689745 \h </w:instrText>
      </w:r>
      <w:r>
        <w:rPr>
          <w:noProof/>
        </w:rPr>
        <w:fldChar w:fldCharType="separate"/>
      </w:r>
      <w:r>
        <w:rPr>
          <w:noProof/>
        </w:rPr>
        <w:t>6</w:t>
      </w:r>
      <w:r>
        <w:rPr>
          <w:noProof/>
        </w:rPr>
        <w:fldChar w:fldCharType="end"/>
      </w:r>
    </w:p>
    <w:p w:rsidR="00B20787" w14:paraId="00E21750" w14:textId="76F44606">
      <w:pPr>
        <w:pStyle w:val="TOC2"/>
        <w:tabs>
          <w:tab w:val="right" w:leader="dot" w:pos="8296"/>
        </w:tabs>
        <w:ind w:left="440"/>
        <w:rPr>
          <w:noProof/>
        </w:rPr>
      </w:pPr>
      <w:r>
        <w:rPr>
          <w:noProof/>
        </w:rPr>
        <w:t>(七)、土建工程建设指标</w:t>
      </w:r>
      <w:r>
        <w:rPr>
          <w:noProof/>
        </w:rPr>
        <w:tab/>
      </w:r>
      <w:r>
        <w:rPr>
          <w:noProof/>
        </w:rPr>
        <w:fldChar w:fldCharType="begin"/>
      </w:r>
      <w:r>
        <w:rPr>
          <w:noProof/>
        </w:rPr>
        <w:instrText xml:space="preserve"> PAGEREF _Toc155689746 \h </w:instrText>
      </w:r>
      <w:r>
        <w:rPr>
          <w:noProof/>
        </w:rPr>
        <w:fldChar w:fldCharType="separate"/>
      </w:r>
      <w:r>
        <w:rPr>
          <w:noProof/>
        </w:rPr>
        <w:t>6</w:t>
      </w:r>
      <w:r>
        <w:rPr>
          <w:noProof/>
        </w:rPr>
        <w:fldChar w:fldCharType="end"/>
      </w:r>
    </w:p>
    <w:p w:rsidR="00B20787" w14:paraId="7CA50910" w14:textId="7A32CFEC">
      <w:pPr>
        <w:pStyle w:val="TOC1"/>
        <w:tabs>
          <w:tab w:val="right" w:leader="dot" w:pos="8296"/>
        </w:tabs>
        <w:rPr>
          <w:noProof/>
        </w:rPr>
      </w:pPr>
      <w:r>
        <w:rPr>
          <w:noProof/>
        </w:rPr>
        <w:t>二、会议旅游项目概况</w:t>
      </w:r>
      <w:r>
        <w:rPr>
          <w:noProof/>
        </w:rPr>
        <w:tab/>
      </w:r>
      <w:r>
        <w:rPr>
          <w:noProof/>
        </w:rPr>
        <w:fldChar w:fldCharType="begin"/>
      </w:r>
      <w:r>
        <w:rPr>
          <w:noProof/>
        </w:rPr>
        <w:instrText xml:space="preserve"> PAGEREF _Toc155689747 \h </w:instrText>
      </w:r>
      <w:r>
        <w:rPr>
          <w:noProof/>
        </w:rPr>
        <w:fldChar w:fldCharType="separate"/>
      </w:r>
      <w:r>
        <w:rPr>
          <w:noProof/>
        </w:rPr>
        <w:t>7</w:t>
      </w:r>
      <w:r>
        <w:rPr>
          <w:noProof/>
        </w:rPr>
        <w:fldChar w:fldCharType="end"/>
      </w:r>
    </w:p>
    <w:p w:rsidR="00B20787" w14:paraId="6259A312" w14:textId="5BF1692E">
      <w:pPr>
        <w:pStyle w:val="TOC2"/>
        <w:tabs>
          <w:tab w:val="right" w:leader="dot" w:pos="8296"/>
        </w:tabs>
        <w:ind w:left="440"/>
        <w:rPr>
          <w:noProof/>
        </w:rPr>
      </w:pPr>
      <w:r>
        <w:rPr>
          <w:noProof/>
        </w:rPr>
        <w:t>(一)、会议旅游项目承办单位基本情况</w:t>
      </w:r>
      <w:r>
        <w:rPr>
          <w:noProof/>
        </w:rPr>
        <w:tab/>
      </w:r>
      <w:r>
        <w:rPr>
          <w:noProof/>
        </w:rPr>
        <w:fldChar w:fldCharType="begin"/>
      </w:r>
      <w:r>
        <w:rPr>
          <w:noProof/>
        </w:rPr>
        <w:instrText xml:space="preserve"> PAGEREF _Toc155689748 \h </w:instrText>
      </w:r>
      <w:r>
        <w:rPr>
          <w:noProof/>
        </w:rPr>
        <w:fldChar w:fldCharType="separate"/>
      </w:r>
      <w:r>
        <w:rPr>
          <w:noProof/>
        </w:rPr>
        <w:t>7</w:t>
      </w:r>
      <w:r>
        <w:rPr>
          <w:noProof/>
        </w:rPr>
        <w:fldChar w:fldCharType="end"/>
      </w:r>
    </w:p>
    <w:p w:rsidR="00B20787" w14:paraId="23D1E373" w14:textId="20063A90">
      <w:pPr>
        <w:pStyle w:val="TOC2"/>
        <w:tabs>
          <w:tab w:val="right" w:leader="dot" w:pos="8296"/>
        </w:tabs>
        <w:ind w:left="440"/>
        <w:rPr>
          <w:noProof/>
        </w:rPr>
      </w:pPr>
      <w:r>
        <w:rPr>
          <w:noProof/>
        </w:rPr>
        <w:t>(二)、会议旅游项目建设符合性</w:t>
      </w:r>
      <w:r>
        <w:rPr>
          <w:noProof/>
        </w:rPr>
        <w:tab/>
      </w:r>
      <w:r>
        <w:rPr>
          <w:noProof/>
        </w:rPr>
        <w:fldChar w:fldCharType="begin"/>
      </w:r>
      <w:r>
        <w:rPr>
          <w:noProof/>
        </w:rPr>
        <w:instrText xml:space="preserve"> PAGEREF _Toc155689749 \h </w:instrText>
      </w:r>
      <w:r>
        <w:rPr>
          <w:noProof/>
        </w:rPr>
        <w:fldChar w:fldCharType="separate"/>
      </w:r>
      <w:r>
        <w:rPr>
          <w:noProof/>
        </w:rPr>
        <w:t>8</w:t>
      </w:r>
      <w:r>
        <w:rPr>
          <w:noProof/>
        </w:rPr>
        <w:fldChar w:fldCharType="end"/>
      </w:r>
    </w:p>
    <w:p w:rsidR="00B20787" w14:paraId="460F7A8F" w14:textId="54EF1849">
      <w:pPr>
        <w:pStyle w:val="TOC2"/>
        <w:tabs>
          <w:tab w:val="right" w:leader="dot" w:pos="8296"/>
        </w:tabs>
        <w:ind w:left="440"/>
        <w:rPr>
          <w:noProof/>
        </w:rPr>
      </w:pPr>
      <w:r>
        <w:rPr>
          <w:noProof/>
        </w:rPr>
        <w:t>(三)、会议旅游项目概况</w:t>
      </w:r>
      <w:r>
        <w:rPr>
          <w:noProof/>
        </w:rPr>
        <w:tab/>
      </w:r>
      <w:r>
        <w:rPr>
          <w:noProof/>
        </w:rPr>
        <w:fldChar w:fldCharType="begin"/>
      </w:r>
      <w:r>
        <w:rPr>
          <w:noProof/>
        </w:rPr>
        <w:instrText xml:space="preserve"> PAGEREF _Toc155689750 \h </w:instrText>
      </w:r>
      <w:r>
        <w:rPr>
          <w:noProof/>
        </w:rPr>
        <w:fldChar w:fldCharType="separate"/>
      </w:r>
      <w:r>
        <w:rPr>
          <w:noProof/>
        </w:rPr>
        <w:t>9</w:t>
      </w:r>
      <w:r>
        <w:rPr>
          <w:noProof/>
        </w:rPr>
        <w:fldChar w:fldCharType="end"/>
      </w:r>
    </w:p>
    <w:p w:rsidR="00B20787" w14:paraId="5ADD9A3D" w14:textId="2C10EF32">
      <w:pPr>
        <w:pStyle w:val="TOC2"/>
        <w:tabs>
          <w:tab w:val="right" w:leader="dot" w:pos="8296"/>
        </w:tabs>
        <w:ind w:left="440"/>
        <w:rPr>
          <w:noProof/>
        </w:rPr>
      </w:pPr>
      <w:r>
        <w:rPr>
          <w:noProof/>
        </w:rPr>
        <w:t>(四)、会议旅游项目评价</w:t>
      </w:r>
      <w:r>
        <w:rPr>
          <w:noProof/>
        </w:rPr>
        <w:tab/>
      </w:r>
      <w:r>
        <w:rPr>
          <w:noProof/>
        </w:rPr>
        <w:fldChar w:fldCharType="begin"/>
      </w:r>
      <w:r>
        <w:rPr>
          <w:noProof/>
        </w:rPr>
        <w:instrText xml:space="preserve"> PAGEREF _Toc155689751 \h </w:instrText>
      </w:r>
      <w:r>
        <w:rPr>
          <w:noProof/>
        </w:rPr>
        <w:fldChar w:fldCharType="separate"/>
      </w:r>
      <w:r>
        <w:rPr>
          <w:noProof/>
        </w:rPr>
        <w:t>12</w:t>
      </w:r>
      <w:r>
        <w:rPr>
          <w:noProof/>
        </w:rPr>
        <w:fldChar w:fldCharType="end"/>
      </w:r>
    </w:p>
    <w:p w:rsidR="00B20787" w14:paraId="0272EB48" w14:textId="30966BF4">
      <w:pPr>
        <w:pStyle w:val="TOC2"/>
        <w:tabs>
          <w:tab w:val="right" w:leader="dot" w:pos="8296"/>
        </w:tabs>
        <w:ind w:left="440"/>
        <w:rPr>
          <w:noProof/>
        </w:rPr>
      </w:pPr>
      <w:r>
        <w:rPr>
          <w:noProof/>
        </w:rPr>
        <w:t>(五)、主要经济指标</w:t>
      </w:r>
      <w:r>
        <w:rPr>
          <w:noProof/>
        </w:rPr>
        <w:tab/>
      </w:r>
      <w:r>
        <w:rPr>
          <w:noProof/>
        </w:rPr>
        <w:fldChar w:fldCharType="begin"/>
      </w:r>
      <w:r>
        <w:rPr>
          <w:noProof/>
        </w:rPr>
        <w:instrText xml:space="preserve"> PAGEREF _Toc155689752 \h </w:instrText>
      </w:r>
      <w:r>
        <w:rPr>
          <w:noProof/>
        </w:rPr>
        <w:fldChar w:fldCharType="separate"/>
      </w:r>
      <w:r>
        <w:rPr>
          <w:noProof/>
        </w:rPr>
        <w:t>13</w:t>
      </w:r>
      <w:r>
        <w:rPr>
          <w:noProof/>
        </w:rPr>
        <w:fldChar w:fldCharType="end"/>
      </w:r>
    </w:p>
    <w:p w:rsidR="00B20787" w14:paraId="0DB8E9D3" w14:textId="08D28FE0">
      <w:pPr>
        <w:pStyle w:val="TOC1"/>
        <w:tabs>
          <w:tab w:val="right" w:leader="dot" w:pos="8296"/>
        </w:tabs>
        <w:rPr>
          <w:noProof/>
        </w:rPr>
      </w:pPr>
      <w:r>
        <w:rPr>
          <w:noProof/>
        </w:rPr>
        <w:t>三、会议旅游项目风险性分析</w:t>
      </w:r>
      <w:r>
        <w:rPr>
          <w:noProof/>
        </w:rPr>
        <w:tab/>
      </w:r>
      <w:r>
        <w:rPr>
          <w:noProof/>
        </w:rPr>
        <w:fldChar w:fldCharType="begin"/>
      </w:r>
      <w:r>
        <w:rPr>
          <w:noProof/>
        </w:rPr>
        <w:instrText xml:space="preserve"> PAGEREF _Toc155689753 \h </w:instrText>
      </w:r>
      <w:r>
        <w:rPr>
          <w:noProof/>
        </w:rPr>
        <w:fldChar w:fldCharType="separate"/>
      </w:r>
      <w:r>
        <w:rPr>
          <w:noProof/>
        </w:rPr>
        <w:t>15</w:t>
      </w:r>
      <w:r>
        <w:rPr>
          <w:noProof/>
        </w:rPr>
        <w:fldChar w:fldCharType="end"/>
      </w:r>
    </w:p>
    <w:p w:rsidR="00B20787" w14:paraId="09EEEDC5" w14:textId="408AE82D">
      <w:pPr>
        <w:pStyle w:val="TOC2"/>
        <w:tabs>
          <w:tab w:val="right" w:leader="dot" w:pos="8296"/>
        </w:tabs>
        <w:ind w:left="440"/>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(一)、政策风险分析</w:t>
      </w:r>
      <w:r>
        <w:rPr>
          <w:noProof/>
        </w:rPr>
        <w:tab/>
      </w:r>
      <w:r>
        <w:rPr>
          <w:noProof/>
        </w:rPr>
        <w:fldChar w:fldCharType="begin"/>
      </w:r>
      <w:r>
        <w:rPr>
          <w:noProof/>
        </w:rPr>
        <w:instrText xml:space="preserve"> PAGEREF _Toc155689754 \h </w:instrText>
      </w:r>
      <w:r>
        <w:rPr>
          <w:noProof/>
        </w:rPr>
        <w:fldChar w:fldCharType="separate"/>
      </w:r>
      <w:r>
        <w:rPr>
          <w:noProof/>
        </w:rPr>
        <w:t>15</w:t>
      </w:r>
      <w:r>
        <w:rPr>
          <w:noProof/>
        </w:rPr>
        <w:fldChar w:fldCharType="end"/>
      </w:r>
    </w:p>
    <w:p w:rsidR="00B20787" w14:paraId="2E2445D5" w14:textId="18E7793A">
      <w:pPr>
        <w:pStyle w:val="TOC2"/>
        <w:tabs>
          <w:tab w:val="right" w:leader="dot" w:pos="8296"/>
        </w:tabs>
        <w:ind w:left="440"/>
        <w:rPr>
          <w:noProof/>
        </w:rPr>
      </w:pPr>
      <w:r>
        <w:rPr>
          <w:noProof/>
        </w:rPr>
        <w:t>(二)、社会风险分析</w:t>
      </w:r>
      <w:r>
        <w:rPr>
          <w:noProof/>
        </w:rPr>
        <w:tab/>
      </w:r>
      <w:r>
        <w:rPr>
          <w:noProof/>
        </w:rPr>
        <w:fldChar w:fldCharType="begin"/>
      </w:r>
      <w:r>
        <w:rPr>
          <w:noProof/>
        </w:rPr>
        <w:instrText xml:space="preserve"> PAGEREF _Toc155689755 \h </w:instrText>
      </w:r>
      <w:r>
        <w:rPr>
          <w:noProof/>
        </w:rPr>
        <w:fldChar w:fldCharType="separate"/>
      </w:r>
      <w:r>
        <w:rPr>
          <w:noProof/>
        </w:rPr>
        <w:t>16</w:t>
      </w:r>
      <w:r>
        <w:rPr>
          <w:noProof/>
        </w:rPr>
        <w:fldChar w:fldCharType="end"/>
      </w:r>
    </w:p>
    <w:p w:rsidR="00B20787" w14:paraId="4097B6C0" w14:textId="25AFA408">
      <w:pPr>
        <w:pStyle w:val="TOC2"/>
        <w:tabs>
          <w:tab w:val="right" w:leader="dot" w:pos="8296"/>
        </w:tabs>
        <w:ind w:left="440"/>
        <w:rPr>
          <w:noProof/>
        </w:rPr>
      </w:pPr>
      <w:r>
        <w:rPr>
          <w:noProof/>
        </w:rPr>
        <w:t>(三)、市场风险分析</w:t>
      </w:r>
      <w:r>
        <w:rPr>
          <w:noProof/>
        </w:rPr>
        <w:tab/>
      </w:r>
      <w:r>
        <w:rPr>
          <w:noProof/>
        </w:rPr>
        <w:fldChar w:fldCharType="begin"/>
      </w:r>
      <w:r>
        <w:rPr>
          <w:noProof/>
        </w:rPr>
        <w:instrText xml:space="preserve"> PAGEREF _Toc155689756 \h </w:instrText>
      </w:r>
      <w:r>
        <w:rPr>
          <w:noProof/>
        </w:rPr>
        <w:fldChar w:fldCharType="separate"/>
      </w:r>
      <w:r>
        <w:rPr>
          <w:noProof/>
        </w:rPr>
        <w:t>17</w:t>
      </w:r>
      <w:r>
        <w:rPr>
          <w:noProof/>
        </w:rPr>
        <w:fldChar w:fldCharType="end"/>
      </w:r>
    </w:p>
    <w:p w:rsidR="00B20787" w14:paraId="174AAA56" w14:textId="06BFC262">
      <w:pPr>
        <w:pStyle w:val="TOC2"/>
        <w:tabs>
          <w:tab w:val="right" w:leader="dot" w:pos="8296"/>
        </w:tabs>
        <w:ind w:left="440"/>
        <w:rPr>
          <w:noProof/>
        </w:rPr>
      </w:pPr>
      <w:r>
        <w:rPr>
          <w:noProof/>
        </w:rPr>
        <w:t>(四)、资金风险分析</w:t>
      </w:r>
      <w:r>
        <w:rPr>
          <w:noProof/>
        </w:rPr>
        <w:tab/>
      </w:r>
      <w:r>
        <w:rPr>
          <w:noProof/>
        </w:rPr>
        <w:fldChar w:fldCharType="begin"/>
      </w:r>
      <w:r>
        <w:rPr>
          <w:noProof/>
        </w:rPr>
        <w:instrText xml:space="preserve"> PAGEREF _Toc155689757 \h </w:instrText>
      </w:r>
      <w:r>
        <w:rPr>
          <w:noProof/>
        </w:rPr>
        <w:fldChar w:fldCharType="separate"/>
      </w:r>
      <w:r>
        <w:rPr>
          <w:noProof/>
        </w:rPr>
        <w:t>18</w:t>
      </w:r>
      <w:r>
        <w:rPr>
          <w:noProof/>
        </w:rPr>
        <w:fldChar w:fldCharType="end"/>
      </w:r>
    </w:p>
    <w:p w:rsidR="00B20787" w14:paraId="26755CC4" w14:textId="5DD24745">
      <w:pPr>
        <w:pStyle w:val="TOC2"/>
        <w:tabs>
          <w:tab w:val="right" w:leader="dot" w:pos="8296"/>
        </w:tabs>
        <w:ind w:left="440"/>
        <w:rPr>
          <w:noProof/>
        </w:rPr>
      </w:pPr>
      <w:r>
        <w:rPr>
          <w:noProof/>
        </w:rPr>
        <w:t>(五)、技术风险分析</w:t>
      </w:r>
      <w:r>
        <w:rPr>
          <w:noProof/>
        </w:rPr>
        <w:tab/>
      </w:r>
      <w:r>
        <w:rPr>
          <w:noProof/>
        </w:rPr>
        <w:fldChar w:fldCharType="begin"/>
      </w:r>
      <w:r>
        <w:rPr>
          <w:noProof/>
        </w:rPr>
        <w:instrText xml:space="preserve"> PAGEREF _Toc155689758 \h </w:instrText>
      </w:r>
      <w:r>
        <w:rPr>
          <w:noProof/>
        </w:rPr>
        <w:fldChar w:fldCharType="separate"/>
      </w:r>
      <w:r>
        <w:rPr>
          <w:noProof/>
        </w:rPr>
        <w:t>19</w:t>
      </w:r>
      <w:r>
        <w:rPr>
          <w:noProof/>
        </w:rPr>
        <w:fldChar w:fldCharType="end"/>
      </w:r>
    </w:p>
    <w:p w:rsidR="00B20787" w14:paraId="7F749587" w14:textId="6FE8A16E">
      <w:pPr>
        <w:pStyle w:val="TOC2"/>
        <w:tabs>
          <w:tab w:val="right" w:leader="dot" w:pos="8296"/>
        </w:tabs>
        <w:ind w:left="440"/>
        <w:rPr>
          <w:noProof/>
        </w:rPr>
      </w:pPr>
      <w:r>
        <w:rPr>
          <w:noProof/>
        </w:rPr>
        <w:t>(六)、财务风险分析</w:t>
      </w:r>
      <w:r>
        <w:rPr>
          <w:noProof/>
        </w:rPr>
        <w:tab/>
      </w:r>
      <w:r>
        <w:rPr>
          <w:noProof/>
        </w:rPr>
        <w:fldChar w:fldCharType="begin"/>
      </w:r>
      <w:r>
        <w:rPr>
          <w:noProof/>
        </w:rPr>
        <w:instrText xml:space="preserve"> PAGEREF _Toc155689759 \h </w:instrText>
      </w:r>
      <w:r>
        <w:rPr>
          <w:noProof/>
        </w:rPr>
        <w:fldChar w:fldCharType="separate"/>
      </w:r>
      <w:r>
        <w:rPr>
          <w:noProof/>
        </w:rPr>
        <w:t>22</w:t>
      </w:r>
      <w:r>
        <w:rPr>
          <w:noProof/>
        </w:rPr>
        <w:fldChar w:fldCharType="end"/>
      </w:r>
    </w:p>
    <w:p w:rsidR="00B20787" w14:paraId="36996370" w14:textId="5AACACA1">
      <w:pPr>
        <w:pStyle w:val="TOC2"/>
        <w:tabs>
          <w:tab w:val="right" w:leader="dot" w:pos="8296"/>
        </w:tabs>
        <w:ind w:left="440"/>
        <w:rPr>
          <w:noProof/>
        </w:rPr>
      </w:pPr>
      <w:r>
        <w:rPr>
          <w:noProof/>
        </w:rPr>
        <w:t>(七)、管理风险分析</w:t>
      </w:r>
      <w:r>
        <w:rPr>
          <w:noProof/>
        </w:rPr>
        <w:tab/>
      </w:r>
      <w:r>
        <w:rPr>
          <w:noProof/>
        </w:rPr>
        <w:fldChar w:fldCharType="begin"/>
      </w:r>
      <w:r>
        <w:rPr>
          <w:noProof/>
        </w:rPr>
        <w:instrText xml:space="preserve"> PAGEREF _Toc155689760 \h </w:instrText>
      </w:r>
      <w:r>
        <w:rPr>
          <w:noProof/>
        </w:rPr>
        <w:fldChar w:fldCharType="separate"/>
      </w:r>
      <w:r>
        <w:rPr>
          <w:noProof/>
        </w:rPr>
        <w:t>22</w:t>
      </w:r>
      <w:r>
        <w:rPr>
          <w:noProof/>
        </w:rPr>
        <w:fldChar w:fldCharType="end"/>
      </w:r>
    </w:p>
    <w:p w:rsidR="00B20787" w14:paraId="3588A238" w14:textId="371AA755">
      <w:pPr>
        <w:pStyle w:val="TOC2"/>
        <w:tabs>
          <w:tab w:val="right" w:leader="dot" w:pos="8296"/>
        </w:tabs>
        <w:ind w:left="440"/>
        <w:rPr>
          <w:noProof/>
        </w:rPr>
      </w:pPr>
      <w:r>
        <w:rPr>
          <w:noProof/>
        </w:rPr>
        <w:t>(八)、其它风险分析</w:t>
      </w:r>
      <w:r>
        <w:rPr>
          <w:noProof/>
        </w:rPr>
        <w:tab/>
      </w:r>
      <w:r>
        <w:rPr>
          <w:noProof/>
        </w:rPr>
        <w:fldChar w:fldCharType="begin"/>
      </w:r>
      <w:r>
        <w:rPr>
          <w:noProof/>
        </w:rPr>
        <w:instrText xml:space="preserve"> PAGEREF _Toc155689761 \h </w:instrText>
      </w:r>
      <w:r>
        <w:rPr>
          <w:noProof/>
        </w:rPr>
        <w:fldChar w:fldCharType="separate"/>
      </w:r>
      <w:r>
        <w:rPr>
          <w:noProof/>
        </w:rPr>
        <w:t>23</w:t>
      </w:r>
      <w:r>
        <w:rPr>
          <w:noProof/>
        </w:rPr>
        <w:fldChar w:fldCharType="end"/>
      </w:r>
    </w:p>
    <w:p w:rsidR="00B20787" w14:paraId="55C412B6" w14:textId="50526BB1">
      <w:pPr>
        <w:pStyle w:val="TOC2"/>
        <w:tabs>
          <w:tab w:val="right" w:leader="dot" w:pos="8296"/>
        </w:tabs>
        <w:ind w:left="440"/>
        <w:rPr>
          <w:noProof/>
        </w:rPr>
      </w:pPr>
      <w:r>
        <w:rPr>
          <w:noProof/>
        </w:rPr>
        <w:t>(九)、社会影响评估</w:t>
      </w:r>
      <w:r>
        <w:rPr>
          <w:noProof/>
        </w:rPr>
        <w:tab/>
      </w:r>
      <w:r>
        <w:rPr>
          <w:noProof/>
        </w:rPr>
        <w:fldChar w:fldCharType="begin"/>
      </w:r>
      <w:r>
        <w:rPr>
          <w:noProof/>
        </w:rPr>
        <w:instrText xml:space="preserve"> PAGEREF _Toc155689762 \h </w:instrText>
      </w:r>
      <w:r>
        <w:rPr>
          <w:noProof/>
        </w:rPr>
        <w:fldChar w:fldCharType="separate"/>
      </w:r>
      <w:r>
        <w:rPr>
          <w:noProof/>
        </w:rPr>
        <w:t>24</w:t>
      </w:r>
      <w:r>
        <w:rPr>
          <w:noProof/>
        </w:rPr>
        <w:fldChar w:fldCharType="end"/>
      </w:r>
    </w:p>
    <w:p w:rsidR="00B20787" w14:paraId="5E0EBE2F" w14:textId="199CF1D0">
      <w:pPr>
        <w:pStyle w:val="TOC1"/>
        <w:tabs>
          <w:tab w:val="right" w:leader="dot" w:pos="8296"/>
        </w:tabs>
        <w:rPr>
          <w:noProof/>
        </w:rPr>
      </w:pPr>
      <w:r>
        <w:rPr>
          <w:noProof/>
        </w:rPr>
        <w:t>四、建设内容</w:t>
      </w:r>
      <w:r>
        <w:rPr>
          <w:noProof/>
        </w:rPr>
        <w:tab/>
      </w:r>
      <w:r>
        <w:rPr>
          <w:noProof/>
        </w:rPr>
        <w:fldChar w:fldCharType="begin"/>
      </w:r>
      <w:r>
        <w:rPr>
          <w:noProof/>
        </w:rPr>
        <w:instrText xml:space="preserve"> PAGEREF _Toc155689763 \h </w:instrText>
      </w:r>
      <w:r>
        <w:rPr>
          <w:noProof/>
        </w:rPr>
        <w:fldChar w:fldCharType="separate"/>
      </w:r>
      <w:r>
        <w:rPr>
          <w:noProof/>
        </w:rPr>
        <w:t>26</w:t>
      </w:r>
      <w:r>
        <w:rPr>
          <w:noProof/>
        </w:rPr>
        <w:fldChar w:fldCharType="end"/>
      </w:r>
    </w:p>
    <w:p w:rsidR="00B20787" w14:paraId="76A30AC1" w14:textId="2711A20E">
      <w:pPr>
        <w:pStyle w:val="TOC2"/>
        <w:tabs>
          <w:tab w:val="right" w:leader="dot" w:pos="8296"/>
        </w:tabs>
        <w:ind w:left="440"/>
        <w:rPr>
          <w:noProof/>
        </w:rPr>
      </w:pPr>
      <w:r>
        <w:rPr>
          <w:noProof/>
        </w:rPr>
        <w:t>(一)、产品规划</w:t>
      </w:r>
      <w:r>
        <w:rPr>
          <w:noProof/>
        </w:rPr>
        <w:tab/>
      </w:r>
      <w:r>
        <w:rPr>
          <w:noProof/>
        </w:rPr>
        <w:fldChar w:fldCharType="begin"/>
      </w:r>
      <w:r>
        <w:rPr>
          <w:noProof/>
        </w:rPr>
        <w:instrText xml:space="preserve"> PAGEREF _Toc155689764 \h </w:instrText>
      </w:r>
      <w:r>
        <w:rPr>
          <w:noProof/>
        </w:rPr>
        <w:fldChar w:fldCharType="separate"/>
      </w:r>
      <w:r>
        <w:rPr>
          <w:noProof/>
        </w:rPr>
        <w:t>26</w:t>
      </w:r>
      <w:r>
        <w:rPr>
          <w:noProof/>
        </w:rPr>
        <w:fldChar w:fldCharType="end"/>
      </w:r>
    </w:p>
    <w:p w:rsidR="00B20787" w14:paraId="67E08DB7" w14:textId="4D4D8B75">
      <w:pPr>
        <w:pStyle w:val="TOC2"/>
        <w:tabs>
          <w:tab w:val="right" w:leader="dot" w:pos="8296"/>
        </w:tabs>
        <w:ind w:left="440"/>
        <w:rPr>
          <w:noProof/>
        </w:rPr>
      </w:pPr>
      <w:r>
        <w:rPr>
          <w:noProof/>
        </w:rPr>
        <w:t>(二)、建设规模</w:t>
      </w:r>
      <w:r>
        <w:rPr>
          <w:noProof/>
        </w:rPr>
        <w:tab/>
      </w:r>
      <w:r>
        <w:rPr>
          <w:noProof/>
        </w:rPr>
        <w:fldChar w:fldCharType="begin"/>
      </w:r>
      <w:r>
        <w:rPr>
          <w:noProof/>
        </w:rPr>
        <w:instrText xml:space="preserve"> PAGEREF _Toc155689765 \h </w:instrText>
      </w:r>
      <w:r>
        <w:rPr>
          <w:noProof/>
        </w:rPr>
        <w:fldChar w:fldCharType="separate"/>
      </w:r>
      <w:r>
        <w:rPr>
          <w:noProof/>
        </w:rPr>
        <w:t>27</w:t>
      </w:r>
      <w:r>
        <w:rPr>
          <w:noProof/>
        </w:rPr>
        <w:fldChar w:fldCharType="end"/>
      </w:r>
    </w:p>
    <w:p w:rsidR="00B20787" w14:paraId="2CA98C35" w14:textId="7C041381">
      <w:pPr>
        <w:pStyle w:val="TOC1"/>
        <w:tabs>
          <w:tab w:val="right" w:leader="dot" w:pos="8296"/>
        </w:tabs>
        <w:rPr>
          <w:noProof/>
        </w:rPr>
      </w:pPr>
      <w:r>
        <w:rPr>
          <w:noProof/>
        </w:rPr>
        <w:t>五、环境保护说明</w:t>
      </w:r>
      <w:r>
        <w:rPr>
          <w:noProof/>
        </w:rPr>
        <w:tab/>
      </w:r>
      <w:r>
        <w:rPr>
          <w:noProof/>
        </w:rPr>
        <w:fldChar w:fldCharType="begin"/>
      </w:r>
      <w:r>
        <w:rPr>
          <w:noProof/>
        </w:rPr>
        <w:instrText xml:space="preserve"> PAGEREF _Toc155689766 \h </w:instrText>
      </w:r>
      <w:r>
        <w:rPr>
          <w:noProof/>
        </w:rPr>
        <w:fldChar w:fldCharType="separate"/>
      </w:r>
      <w:r>
        <w:rPr>
          <w:noProof/>
        </w:rPr>
        <w:t>27</w:t>
      </w:r>
      <w:r>
        <w:rPr>
          <w:noProof/>
        </w:rPr>
        <w:fldChar w:fldCharType="end"/>
      </w:r>
    </w:p>
    <w:p w:rsidR="00B20787" w14:paraId="7F74A837" w14:textId="14287890">
      <w:pPr>
        <w:pStyle w:val="TOC2"/>
        <w:tabs>
          <w:tab w:val="right" w:leader="dot" w:pos="8296"/>
        </w:tabs>
        <w:ind w:left="440"/>
        <w:rPr>
          <w:noProof/>
        </w:rPr>
      </w:pPr>
      <w:r>
        <w:rPr>
          <w:noProof/>
        </w:rPr>
        <w:t>(一)、建设区域环境质量现状</w:t>
      </w:r>
      <w:r>
        <w:rPr>
          <w:noProof/>
        </w:rPr>
        <w:tab/>
      </w:r>
      <w:r>
        <w:rPr>
          <w:noProof/>
        </w:rPr>
        <w:fldChar w:fldCharType="begin"/>
      </w:r>
      <w:r>
        <w:rPr>
          <w:noProof/>
        </w:rPr>
        <w:instrText xml:space="preserve"> PAGEREF _Toc155689767 \h </w:instrText>
      </w:r>
      <w:r>
        <w:rPr>
          <w:noProof/>
        </w:rPr>
        <w:fldChar w:fldCharType="separate"/>
      </w:r>
      <w:r>
        <w:rPr>
          <w:noProof/>
        </w:rPr>
        <w:t>27</w:t>
      </w:r>
      <w:r>
        <w:rPr>
          <w:noProof/>
        </w:rPr>
        <w:fldChar w:fldCharType="end"/>
      </w:r>
    </w:p>
    <w:p w:rsidR="00B20787" w14:paraId="39663374" w14:textId="77F73384">
      <w:pPr>
        <w:pStyle w:val="TOC2"/>
        <w:tabs>
          <w:tab w:val="right" w:leader="dot" w:pos="8296"/>
        </w:tabs>
        <w:ind w:left="440"/>
        <w:rPr>
          <w:noProof/>
        </w:rPr>
      </w:pPr>
      <w:r>
        <w:rPr>
          <w:noProof/>
        </w:rPr>
        <w:t>(二)、建设期环境保护</w:t>
      </w:r>
      <w:r>
        <w:rPr>
          <w:noProof/>
        </w:rPr>
        <w:tab/>
      </w:r>
      <w:r>
        <w:rPr>
          <w:noProof/>
        </w:rPr>
        <w:fldChar w:fldCharType="begin"/>
      </w:r>
      <w:r>
        <w:rPr>
          <w:noProof/>
        </w:rPr>
        <w:instrText xml:space="preserve"> PAGEREF _Toc155689768 \h </w:instrText>
      </w:r>
      <w:r>
        <w:rPr>
          <w:noProof/>
        </w:rPr>
        <w:fldChar w:fldCharType="separate"/>
      </w:r>
      <w:r>
        <w:rPr>
          <w:noProof/>
        </w:rPr>
        <w:t>28</w:t>
      </w:r>
      <w:r>
        <w:rPr>
          <w:noProof/>
        </w:rPr>
        <w:fldChar w:fldCharType="end"/>
      </w:r>
    </w:p>
    <w:p w:rsidR="00B20787" w14:paraId="20D0AB28" w14:textId="069A9122">
      <w:pPr>
        <w:pStyle w:val="TOC2"/>
        <w:tabs>
          <w:tab w:val="right" w:leader="dot" w:pos="8296"/>
        </w:tabs>
        <w:ind w:left="440"/>
        <w:rPr>
          <w:noProof/>
        </w:rPr>
      </w:pPr>
      <w:r>
        <w:rPr>
          <w:noProof/>
        </w:rPr>
        <w:t>(三)、运营期环境保护</w:t>
      </w:r>
      <w:r>
        <w:rPr>
          <w:noProof/>
        </w:rPr>
        <w:tab/>
      </w:r>
      <w:r>
        <w:rPr>
          <w:noProof/>
        </w:rPr>
        <w:fldChar w:fldCharType="begin"/>
      </w:r>
      <w:r>
        <w:rPr>
          <w:noProof/>
        </w:rPr>
        <w:instrText xml:space="preserve"> PAGEREF _Toc155689769 \h </w:instrText>
      </w:r>
      <w:r>
        <w:rPr>
          <w:noProof/>
        </w:rPr>
        <w:fldChar w:fldCharType="separate"/>
      </w:r>
      <w:r>
        <w:rPr>
          <w:noProof/>
        </w:rPr>
        <w:t>29</w:t>
      </w:r>
      <w:r>
        <w:rPr>
          <w:noProof/>
        </w:rPr>
        <w:fldChar w:fldCharType="end"/>
      </w:r>
    </w:p>
    <w:p w:rsidR="00B20787" w14:paraId="0042D1FC" w14:textId="155208DF">
      <w:pPr>
        <w:pStyle w:val="TOC2"/>
        <w:tabs>
          <w:tab w:val="right" w:leader="dot" w:pos="8296"/>
        </w:tabs>
        <w:ind w:left="440"/>
        <w:rPr>
          <w:noProof/>
        </w:rPr>
      </w:pPr>
      <w:r>
        <w:rPr>
          <w:noProof/>
        </w:rPr>
        <w:t>(四)、废弃物处理</w:t>
      </w:r>
      <w:r>
        <w:rPr>
          <w:noProof/>
        </w:rPr>
        <w:tab/>
      </w:r>
      <w:r>
        <w:rPr>
          <w:noProof/>
        </w:rPr>
        <w:fldChar w:fldCharType="begin"/>
      </w:r>
      <w:r>
        <w:rPr>
          <w:noProof/>
        </w:rPr>
        <w:instrText xml:space="preserve"> PAGEREF _Toc155689770 \h </w:instrText>
      </w:r>
      <w:r>
        <w:rPr>
          <w:noProof/>
        </w:rPr>
        <w:fldChar w:fldCharType="separate"/>
      </w:r>
      <w:r>
        <w:rPr>
          <w:noProof/>
        </w:rPr>
        <w:t>30</w:t>
      </w:r>
      <w:r>
        <w:rPr>
          <w:noProof/>
        </w:rPr>
        <w:fldChar w:fldCharType="end"/>
      </w:r>
    </w:p>
    <w:p w:rsidR="00B20787" w14:paraId="1E7E69B8" w14:textId="5D30C0A1">
      <w:pPr>
        <w:pStyle w:val="TOC2"/>
        <w:tabs>
          <w:tab w:val="right" w:leader="dot" w:pos="8296"/>
        </w:tabs>
        <w:ind w:left="440"/>
        <w:rPr>
          <w:noProof/>
        </w:rPr>
      </w:pPr>
      <w:r>
        <w:rPr>
          <w:noProof/>
        </w:rPr>
        <w:t>(五)、特殊环境影响分析</w:t>
      </w:r>
      <w:r>
        <w:rPr>
          <w:noProof/>
        </w:rPr>
        <w:tab/>
      </w:r>
      <w:r>
        <w:rPr>
          <w:noProof/>
        </w:rPr>
        <w:fldChar w:fldCharType="begin"/>
      </w:r>
      <w:r>
        <w:rPr>
          <w:noProof/>
        </w:rPr>
        <w:instrText xml:space="preserve"> PAGEREF _Toc155689771 \h </w:instrText>
      </w:r>
      <w:r>
        <w:rPr>
          <w:noProof/>
        </w:rPr>
        <w:fldChar w:fldCharType="separate"/>
      </w:r>
      <w:r>
        <w:rPr>
          <w:noProof/>
        </w:rPr>
        <w:t>31</w:t>
      </w:r>
      <w:r>
        <w:rPr>
          <w:noProof/>
        </w:rPr>
        <w:fldChar w:fldCharType="end"/>
      </w:r>
    </w:p>
    <w:p w:rsidR="00B20787" w14:paraId="72AA8205" w14:textId="034CDCD5">
      <w:pPr>
        <w:pStyle w:val="TOC2"/>
        <w:tabs>
          <w:tab w:val="right" w:leader="dot" w:pos="8296"/>
        </w:tabs>
        <w:ind w:left="440"/>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(六)、清洁生产</w:t>
      </w:r>
      <w:r>
        <w:rPr>
          <w:noProof/>
        </w:rPr>
        <w:tab/>
      </w:r>
      <w:r>
        <w:rPr>
          <w:noProof/>
        </w:rPr>
        <w:fldChar w:fldCharType="begin"/>
      </w:r>
      <w:r>
        <w:rPr>
          <w:noProof/>
        </w:rPr>
        <w:instrText xml:space="preserve"> PAGEREF _Toc155689772 \h </w:instrText>
      </w:r>
      <w:r>
        <w:rPr>
          <w:noProof/>
        </w:rPr>
        <w:fldChar w:fldCharType="separate"/>
      </w:r>
      <w:r>
        <w:rPr>
          <w:noProof/>
        </w:rPr>
        <w:t>32</w:t>
      </w:r>
      <w:r>
        <w:rPr>
          <w:noProof/>
        </w:rPr>
        <w:fldChar w:fldCharType="end"/>
      </w:r>
    </w:p>
    <w:p w:rsidR="00B20787" w14:paraId="124B01AA" w14:textId="15483BC7">
      <w:pPr>
        <w:pStyle w:val="TOC2"/>
        <w:tabs>
          <w:tab w:val="right" w:leader="dot" w:pos="8296"/>
        </w:tabs>
        <w:ind w:left="440"/>
        <w:rPr>
          <w:noProof/>
        </w:rPr>
      </w:pPr>
      <w:r>
        <w:rPr>
          <w:noProof/>
        </w:rPr>
        <w:t>(七)、会议旅游项目建设对区域经济的影响</w:t>
      </w:r>
      <w:r>
        <w:rPr>
          <w:noProof/>
        </w:rPr>
        <w:tab/>
      </w:r>
      <w:r>
        <w:rPr>
          <w:noProof/>
        </w:rPr>
        <w:fldChar w:fldCharType="begin"/>
      </w:r>
      <w:r>
        <w:rPr>
          <w:noProof/>
        </w:rPr>
        <w:instrText xml:space="preserve"> PAGEREF _Toc155689773 \h </w:instrText>
      </w:r>
      <w:r>
        <w:rPr>
          <w:noProof/>
        </w:rPr>
        <w:fldChar w:fldCharType="separate"/>
      </w:r>
      <w:r>
        <w:rPr>
          <w:noProof/>
        </w:rPr>
        <w:t>33</w:t>
      </w:r>
      <w:r>
        <w:rPr>
          <w:noProof/>
        </w:rPr>
        <w:fldChar w:fldCharType="end"/>
      </w:r>
    </w:p>
    <w:p w:rsidR="00B20787" w14:paraId="628B965F" w14:textId="0E090181">
      <w:pPr>
        <w:pStyle w:val="TOC2"/>
        <w:tabs>
          <w:tab w:val="right" w:leader="dot" w:pos="8296"/>
        </w:tabs>
        <w:ind w:left="440"/>
        <w:rPr>
          <w:noProof/>
        </w:rPr>
      </w:pPr>
      <w:r>
        <w:rPr>
          <w:noProof/>
        </w:rPr>
        <w:t>(八)、环境保护综合评价</w:t>
      </w:r>
      <w:r>
        <w:rPr>
          <w:noProof/>
        </w:rPr>
        <w:tab/>
      </w:r>
      <w:r>
        <w:rPr>
          <w:noProof/>
        </w:rPr>
        <w:fldChar w:fldCharType="begin"/>
      </w:r>
      <w:r>
        <w:rPr>
          <w:noProof/>
        </w:rPr>
        <w:instrText xml:space="preserve"> PAGEREF _Toc155689774 \h </w:instrText>
      </w:r>
      <w:r>
        <w:rPr>
          <w:noProof/>
        </w:rPr>
        <w:fldChar w:fldCharType="separate"/>
      </w:r>
      <w:r>
        <w:rPr>
          <w:noProof/>
        </w:rPr>
        <w:t>34</w:t>
      </w:r>
      <w:r>
        <w:rPr>
          <w:noProof/>
        </w:rPr>
        <w:fldChar w:fldCharType="end"/>
      </w:r>
    </w:p>
    <w:p w:rsidR="00B20787" w14:paraId="20149C85" w14:textId="77112CE8">
      <w:pPr>
        <w:pStyle w:val="TOC1"/>
        <w:tabs>
          <w:tab w:val="right" w:leader="dot" w:pos="8296"/>
        </w:tabs>
        <w:rPr>
          <w:noProof/>
        </w:rPr>
      </w:pPr>
      <w:r>
        <w:rPr>
          <w:noProof/>
        </w:rPr>
        <w:t>六、建筑工程可行性分析</w:t>
      </w:r>
      <w:r>
        <w:rPr>
          <w:noProof/>
        </w:rPr>
        <w:tab/>
      </w:r>
      <w:r>
        <w:rPr>
          <w:noProof/>
        </w:rPr>
        <w:fldChar w:fldCharType="begin"/>
      </w:r>
      <w:r>
        <w:rPr>
          <w:noProof/>
        </w:rPr>
        <w:instrText xml:space="preserve"> PAGEREF _Toc155689775 \h </w:instrText>
      </w:r>
      <w:r>
        <w:rPr>
          <w:noProof/>
        </w:rPr>
        <w:fldChar w:fldCharType="separate"/>
      </w:r>
      <w:r>
        <w:rPr>
          <w:noProof/>
        </w:rPr>
        <w:t>35</w:t>
      </w:r>
      <w:r>
        <w:rPr>
          <w:noProof/>
        </w:rPr>
        <w:fldChar w:fldCharType="end"/>
      </w:r>
    </w:p>
    <w:p w:rsidR="00B20787" w14:paraId="51C56445" w14:textId="3FAA6F85">
      <w:pPr>
        <w:pStyle w:val="TOC2"/>
        <w:tabs>
          <w:tab w:val="right" w:leader="dot" w:pos="8296"/>
        </w:tabs>
        <w:ind w:left="440"/>
        <w:rPr>
          <w:noProof/>
        </w:rPr>
      </w:pPr>
      <w:r>
        <w:rPr>
          <w:noProof/>
        </w:rPr>
        <w:t>(一)、会议旅游项目工程设计总体要求</w:t>
      </w:r>
      <w:r>
        <w:rPr>
          <w:noProof/>
        </w:rPr>
        <w:tab/>
      </w:r>
      <w:r>
        <w:rPr>
          <w:noProof/>
        </w:rPr>
        <w:fldChar w:fldCharType="begin"/>
      </w:r>
      <w:r>
        <w:rPr>
          <w:noProof/>
        </w:rPr>
        <w:instrText xml:space="preserve"> PAGEREF _Toc155689776 \h </w:instrText>
      </w:r>
      <w:r>
        <w:rPr>
          <w:noProof/>
        </w:rPr>
        <w:fldChar w:fldCharType="separate"/>
      </w:r>
      <w:r>
        <w:rPr>
          <w:noProof/>
        </w:rPr>
        <w:t>35</w:t>
      </w:r>
      <w:r>
        <w:rPr>
          <w:noProof/>
        </w:rPr>
        <w:fldChar w:fldCharType="end"/>
      </w:r>
    </w:p>
    <w:p w:rsidR="00B20787" w14:paraId="1CA48F9F" w14:textId="1F46DDFF">
      <w:pPr>
        <w:pStyle w:val="TOC2"/>
        <w:tabs>
          <w:tab w:val="right" w:leader="dot" w:pos="8296"/>
        </w:tabs>
        <w:ind w:left="440"/>
        <w:rPr>
          <w:noProof/>
        </w:rPr>
      </w:pPr>
      <w:r>
        <w:rPr>
          <w:noProof/>
        </w:rPr>
        <w:t>(二)、建设方案</w:t>
      </w:r>
      <w:r>
        <w:rPr>
          <w:noProof/>
        </w:rPr>
        <w:tab/>
      </w:r>
      <w:r>
        <w:rPr>
          <w:noProof/>
        </w:rPr>
        <w:fldChar w:fldCharType="begin"/>
      </w:r>
      <w:r>
        <w:rPr>
          <w:noProof/>
        </w:rPr>
        <w:instrText xml:space="preserve"> PAGEREF _Toc155689777 \h </w:instrText>
      </w:r>
      <w:r>
        <w:rPr>
          <w:noProof/>
        </w:rPr>
        <w:fldChar w:fldCharType="separate"/>
      </w:r>
      <w:r>
        <w:rPr>
          <w:noProof/>
        </w:rPr>
        <w:t>36</w:t>
      </w:r>
      <w:r>
        <w:rPr>
          <w:noProof/>
        </w:rPr>
        <w:fldChar w:fldCharType="end"/>
      </w:r>
    </w:p>
    <w:p w:rsidR="00B20787" w14:paraId="70269775" w14:textId="54D8463F">
      <w:pPr>
        <w:pStyle w:val="TOC2"/>
        <w:tabs>
          <w:tab w:val="right" w:leader="dot" w:pos="8296"/>
        </w:tabs>
        <w:ind w:left="440"/>
        <w:rPr>
          <w:noProof/>
        </w:rPr>
      </w:pPr>
      <w:r>
        <w:rPr>
          <w:noProof/>
        </w:rPr>
        <w:t>(三)、建筑工程建设指标</w:t>
      </w:r>
      <w:r>
        <w:rPr>
          <w:noProof/>
        </w:rPr>
        <w:tab/>
      </w:r>
      <w:r>
        <w:rPr>
          <w:noProof/>
        </w:rPr>
        <w:fldChar w:fldCharType="begin"/>
      </w:r>
      <w:r>
        <w:rPr>
          <w:noProof/>
        </w:rPr>
        <w:instrText xml:space="preserve"> PAGEREF _Toc155689778 \h </w:instrText>
      </w:r>
      <w:r>
        <w:rPr>
          <w:noProof/>
        </w:rPr>
        <w:fldChar w:fldCharType="separate"/>
      </w:r>
      <w:r>
        <w:rPr>
          <w:noProof/>
        </w:rPr>
        <w:t>37</w:t>
      </w:r>
      <w:r>
        <w:rPr>
          <w:noProof/>
        </w:rPr>
        <w:fldChar w:fldCharType="end"/>
      </w:r>
    </w:p>
    <w:p w:rsidR="00B20787" w14:paraId="138D5566" w14:textId="5D0183B4">
      <w:pPr>
        <w:pStyle w:val="TOC1"/>
        <w:tabs>
          <w:tab w:val="right" w:leader="dot" w:pos="8296"/>
        </w:tabs>
        <w:rPr>
          <w:noProof/>
        </w:rPr>
      </w:pPr>
      <w:r>
        <w:rPr>
          <w:noProof/>
        </w:rPr>
        <w:t>七、会议旅游项目背景、必要性</w:t>
      </w:r>
      <w:r>
        <w:rPr>
          <w:noProof/>
        </w:rPr>
        <w:tab/>
      </w:r>
      <w:r>
        <w:rPr>
          <w:noProof/>
        </w:rPr>
        <w:fldChar w:fldCharType="begin"/>
      </w:r>
      <w:r>
        <w:rPr>
          <w:noProof/>
        </w:rPr>
        <w:instrText xml:space="preserve"> PAGEREF _Toc155689779 \h </w:instrText>
      </w:r>
      <w:r>
        <w:rPr>
          <w:noProof/>
        </w:rPr>
        <w:fldChar w:fldCharType="separate"/>
      </w:r>
      <w:r>
        <w:rPr>
          <w:noProof/>
        </w:rPr>
        <w:t>38</w:t>
      </w:r>
      <w:r>
        <w:rPr>
          <w:noProof/>
        </w:rPr>
        <w:fldChar w:fldCharType="end"/>
      </w:r>
    </w:p>
    <w:p w:rsidR="00B20787" w14:paraId="3011E121" w14:textId="1D8DFD26">
      <w:pPr>
        <w:pStyle w:val="TOC2"/>
        <w:tabs>
          <w:tab w:val="right" w:leader="dot" w:pos="8296"/>
        </w:tabs>
        <w:ind w:left="440"/>
        <w:rPr>
          <w:noProof/>
        </w:rPr>
      </w:pPr>
      <w:r>
        <w:rPr>
          <w:noProof/>
        </w:rPr>
        <w:t>(一)、行业背景分析</w:t>
      </w:r>
      <w:r>
        <w:rPr>
          <w:noProof/>
        </w:rPr>
        <w:tab/>
      </w:r>
      <w:r>
        <w:rPr>
          <w:noProof/>
        </w:rPr>
        <w:fldChar w:fldCharType="begin"/>
      </w:r>
      <w:r>
        <w:rPr>
          <w:noProof/>
        </w:rPr>
        <w:instrText xml:space="preserve"> PAGEREF _Toc155689780 \h </w:instrText>
      </w:r>
      <w:r>
        <w:rPr>
          <w:noProof/>
        </w:rPr>
        <w:fldChar w:fldCharType="separate"/>
      </w:r>
      <w:r>
        <w:rPr>
          <w:noProof/>
        </w:rPr>
        <w:t>38</w:t>
      </w:r>
      <w:r>
        <w:rPr>
          <w:noProof/>
        </w:rPr>
        <w:fldChar w:fldCharType="end"/>
      </w:r>
    </w:p>
    <w:p w:rsidR="00B20787" w14:paraId="38F675DF" w14:textId="7D7BDB20">
      <w:pPr>
        <w:pStyle w:val="TOC2"/>
        <w:tabs>
          <w:tab w:val="right" w:leader="dot" w:pos="8296"/>
        </w:tabs>
        <w:ind w:left="440"/>
        <w:rPr>
          <w:noProof/>
        </w:rPr>
      </w:pPr>
      <w:r>
        <w:rPr>
          <w:noProof/>
        </w:rPr>
        <w:t>(二)、产业发展分析</w:t>
      </w:r>
      <w:r>
        <w:rPr>
          <w:noProof/>
        </w:rPr>
        <w:tab/>
      </w:r>
      <w:r>
        <w:rPr>
          <w:noProof/>
        </w:rPr>
        <w:fldChar w:fldCharType="begin"/>
      </w:r>
      <w:r>
        <w:rPr>
          <w:noProof/>
        </w:rPr>
        <w:instrText xml:space="preserve"> PAGEREF _Toc155689781 \h </w:instrText>
      </w:r>
      <w:r>
        <w:rPr>
          <w:noProof/>
        </w:rPr>
        <w:fldChar w:fldCharType="separate"/>
      </w:r>
      <w:r>
        <w:rPr>
          <w:noProof/>
        </w:rPr>
        <w:t>39</w:t>
      </w:r>
      <w:r>
        <w:rPr>
          <w:noProof/>
        </w:rPr>
        <w:fldChar w:fldCharType="end"/>
      </w:r>
    </w:p>
    <w:p w:rsidR="00B20787" w14:paraId="6214BF68" w14:textId="59FCE413">
      <w:pPr>
        <w:pStyle w:val="TOC1"/>
        <w:tabs>
          <w:tab w:val="right" w:leader="dot" w:pos="8296"/>
        </w:tabs>
        <w:rPr>
          <w:noProof/>
        </w:rPr>
      </w:pPr>
      <w:r>
        <w:rPr>
          <w:noProof/>
        </w:rPr>
        <w:t>八、监测和评估</w:t>
      </w:r>
      <w:r>
        <w:rPr>
          <w:noProof/>
        </w:rPr>
        <w:tab/>
      </w:r>
      <w:r>
        <w:rPr>
          <w:noProof/>
        </w:rPr>
        <w:fldChar w:fldCharType="begin"/>
      </w:r>
      <w:r>
        <w:rPr>
          <w:noProof/>
        </w:rPr>
        <w:instrText xml:space="preserve"> PAGEREF _Toc155689782 \h </w:instrText>
      </w:r>
      <w:r>
        <w:rPr>
          <w:noProof/>
        </w:rPr>
        <w:fldChar w:fldCharType="separate"/>
      </w:r>
      <w:r>
        <w:rPr>
          <w:noProof/>
        </w:rPr>
        <w:t>41</w:t>
      </w:r>
      <w:r>
        <w:rPr>
          <w:noProof/>
        </w:rPr>
        <w:fldChar w:fldCharType="end"/>
      </w:r>
    </w:p>
    <w:p w:rsidR="00B20787" w14:paraId="50FFD8FD" w14:textId="59C2C331">
      <w:pPr>
        <w:pStyle w:val="TOC2"/>
        <w:tabs>
          <w:tab w:val="right" w:leader="dot" w:pos="8296"/>
        </w:tabs>
        <w:ind w:left="440"/>
        <w:rPr>
          <w:noProof/>
        </w:rPr>
      </w:pPr>
      <w:r>
        <w:rPr>
          <w:noProof/>
        </w:rPr>
        <w:t>(一)、会议旅游项目监测</w:t>
      </w:r>
      <w:r>
        <w:rPr>
          <w:noProof/>
        </w:rPr>
        <w:tab/>
      </w:r>
      <w:r>
        <w:rPr>
          <w:noProof/>
        </w:rPr>
        <w:fldChar w:fldCharType="begin"/>
      </w:r>
      <w:r>
        <w:rPr>
          <w:noProof/>
        </w:rPr>
        <w:instrText xml:space="preserve"> PAGEREF _Toc155689783 \h </w:instrText>
      </w:r>
      <w:r>
        <w:rPr>
          <w:noProof/>
        </w:rPr>
        <w:fldChar w:fldCharType="separate"/>
      </w:r>
      <w:r>
        <w:rPr>
          <w:noProof/>
        </w:rPr>
        <w:t>41</w:t>
      </w:r>
      <w:r>
        <w:rPr>
          <w:noProof/>
        </w:rPr>
        <w:fldChar w:fldCharType="end"/>
      </w:r>
    </w:p>
    <w:p w:rsidR="00B20787" w14:paraId="02344472" w14:textId="40D4AE3A">
      <w:pPr>
        <w:pStyle w:val="TOC2"/>
        <w:tabs>
          <w:tab w:val="right" w:leader="dot" w:pos="8296"/>
        </w:tabs>
        <w:ind w:left="440"/>
        <w:rPr>
          <w:noProof/>
        </w:rPr>
      </w:pPr>
      <w:r>
        <w:rPr>
          <w:noProof/>
        </w:rPr>
        <w:t>(二)、会议旅游项目评估</w:t>
      </w:r>
      <w:r>
        <w:rPr>
          <w:noProof/>
        </w:rPr>
        <w:tab/>
      </w:r>
      <w:r>
        <w:rPr>
          <w:noProof/>
        </w:rPr>
        <w:fldChar w:fldCharType="begin"/>
      </w:r>
      <w:r>
        <w:rPr>
          <w:noProof/>
        </w:rPr>
        <w:instrText xml:space="preserve"> PAGEREF _Toc155689784 \h </w:instrText>
      </w:r>
      <w:r>
        <w:rPr>
          <w:noProof/>
        </w:rPr>
        <w:fldChar w:fldCharType="separate"/>
      </w:r>
      <w:r>
        <w:rPr>
          <w:noProof/>
        </w:rPr>
        <w:t>43</w:t>
      </w:r>
      <w:r>
        <w:rPr>
          <w:noProof/>
        </w:rPr>
        <w:fldChar w:fldCharType="end"/>
      </w:r>
    </w:p>
    <w:p w:rsidR="00B20787" w14:paraId="2A32776C" w14:textId="09E3B2AB">
      <w:pPr>
        <w:pStyle w:val="TOC2"/>
        <w:tabs>
          <w:tab w:val="right" w:leader="dot" w:pos="8296"/>
        </w:tabs>
        <w:ind w:left="440"/>
        <w:rPr>
          <w:noProof/>
        </w:rPr>
      </w:pPr>
      <w:r>
        <w:rPr>
          <w:noProof/>
        </w:rPr>
        <w:t>(三)、成果评估</w:t>
      </w:r>
      <w:r>
        <w:rPr>
          <w:noProof/>
        </w:rPr>
        <w:tab/>
      </w:r>
      <w:r>
        <w:rPr>
          <w:noProof/>
        </w:rPr>
        <w:fldChar w:fldCharType="begin"/>
      </w:r>
      <w:r>
        <w:rPr>
          <w:noProof/>
        </w:rPr>
        <w:instrText xml:space="preserve"> PAGEREF _Toc155689785 \h </w:instrText>
      </w:r>
      <w:r>
        <w:rPr>
          <w:noProof/>
        </w:rPr>
        <w:fldChar w:fldCharType="separate"/>
      </w:r>
      <w:r>
        <w:rPr>
          <w:noProof/>
        </w:rPr>
        <w:t>45</w:t>
      </w:r>
      <w:r>
        <w:rPr>
          <w:noProof/>
        </w:rPr>
        <w:fldChar w:fldCharType="end"/>
      </w:r>
    </w:p>
    <w:p w:rsidR="00B20787" w14:paraId="6D1C31F1" w14:textId="50230B41">
      <w:pPr>
        <w:pStyle w:val="TOC1"/>
        <w:tabs>
          <w:tab w:val="right" w:leader="dot" w:pos="8296"/>
        </w:tabs>
        <w:rPr>
          <w:noProof/>
        </w:rPr>
      </w:pPr>
      <w:r>
        <w:rPr>
          <w:noProof/>
        </w:rPr>
        <w:t>九、会议旅游项目经济评价</w:t>
      </w:r>
      <w:r>
        <w:rPr>
          <w:noProof/>
        </w:rPr>
        <w:tab/>
      </w:r>
      <w:r>
        <w:rPr>
          <w:noProof/>
        </w:rPr>
        <w:fldChar w:fldCharType="begin"/>
      </w:r>
      <w:r>
        <w:rPr>
          <w:noProof/>
        </w:rPr>
        <w:instrText xml:space="preserve"> PAGEREF _Toc155689786 \h </w:instrText>
      </w:r>
      <w:r>
        <w:rPr>
          <w:noProof/>
        </w:rPr>
        <w:fldChar w:fldCharType="separate"/>
      </w:r>
      <w:r>
        <w:rPr>
          <w:noProof/>
        </w:rPr>
        <w:t>45</w:t>
      </w:r>
      <w:r>
        <w:rPr>
          <w:noProof/>
        </w:rPr>
        <w:fldChar w:fldCharType="end"/>
      </w:r>
    </w:p>
    <w:p w:rsidR="00B20787" w14:paraId="6DB4D4DF" w14:textId="5E7F01AD">
      <w:pPr>
        <w:pStyle w:val="TOC2"/>
        <w:tabs>
          <w:tab w:val="right" w:leader="dot" w:pos="8296"/>
        </w:tabs>
        <w:ind w:left="440"/>
        <w:rPr>
          <w:noProof/>
        </w:rPr>
      </w:pPr>
      <w:r>
        <w:rPr>
          <w:noProof/>
        </w:rPr>
        <w:t>(一)、经济评价综述</w:t>
      </w:r>
      <w:r>
        <w:rPr>
          <w:noProof/>
        </w:rPr>
        <w:tab/>
      </w:r>
      <w:r>
        <w:rPr>
          <w:noProof/>
        </w:rPr>
        <w:fldChar w:fldCharType="begin"/>
      </w:r>
      <w:r>
        <w:rPr>
          <w:noProof/>
        </w:rPr>
        <w:instrText xml:space="preserve"> PAGEREF _Toc155689787 \h </w:instrText>
      </w:r>
      <w:r>
        <w:rPr>
          <w:noProof/>
        </w:rPr>
        <w:fldChar w:fldCharType="separate"/>
      </w:r>
      <w:r>
        <w:rPr>
          <w:noProof/>
        </w:rPr>
        <w:t>45</w:t>
      </w:r>
      <w:r>
        <w:rPr>
          <w:noProof/>
        </w:rPr>
        <w:fldChar w:fldCharType="end"/>
      </w:r>
    </w:p>
    <w:p w:rsidR="00B20787" w14:paraId="4D57659F" w14:textId="1C44BB0E">
      <w:pPr>
        <w:pStyle w:val="TOC2"/>
        <w:tabs>
          <w:tab w:val="right" w:leader="dot" w:pos="8296"/>
        </w:tabs>
        <w:ind w:left="440"/>
        <w:rPr>
          <w:noProof/>
        </w:rPr>
      </w:pPr>
      <w:r>
        <w:rPr>
          <w:noProof/>
        </w:rPr>
        <w:t>(二)、经济评价财务测算</w:t>
      </w:r>
      <w:r>
        <w:rPr>
          <w:noProof/>
        </w:rPr>
        <w:tab/>
      </w:r>
      <w:r>
        <w:rPr>
          <w:noProof/>
        </w:rPr>
        <w:fldChar w:fldCharType="begin"/>
      </w:r>
      <w:r>
        <w:rPr>
          <w:noProof/>
        </w:rPr>
        <w:instrText xml:space="preserve"> PAGEREF _Toc155689788 \h </w:instrText>
      </w:r>
      <w:r>
        <w:rPr>
          <w:noProof/>
        </w:rPr>
        <w:fldChar w:fldCharType="separate"/>
      </w:r>
      <w:r>
        <w:rPr>
          <w:noProof/>
        </w:rPr>
        <w:t>46</w:t>
      </w:r>
      <w:r>
        <w:rPr>
          <w:noProof/>
        </w:rPr>
        <w:fldChar w:fldCharType="end"/>
      </w:r>
    </w:p>
    <w:p w:rsidR="00B20787" w14:paraId="2CE27348" w14:textId="4D8B58CF">
      <w:pPr>
        <w:pStyle w:val="TOC2"/>
        <w:tabs>
          <w:tab w:val="right" w:leader="dot" w:pos="8296"/>
        </w:tabs>
        <w:ind w:left="440"/>
        <w:rPr>
          <w:noProof/>
        </w:rPr>
      </w:pPr>
      <w:r>
        <w:rPr>
          <w:noProof/>
        </w:rPr>
        <w:t>(三)、会议旅游项目盈利能力分析</w:t>
      </w:r>
      <w:r>
        <w:rPr>
          <w:noProof/>
        </w:rPr>
        <w:tab/>
      </w:r>
      <w:r>
        <w:rPr>
          <w:noProof/>
        </w:rPr>
        <w:fldChar w:fldCharType="begin"/>
      </w:r>
      <w:r>
        <w:rPr>
          <w:noProof/>
        </w:rPr>
        <w:instrText xml:space="preserve"> PAGEREF _Toc155689789 \h </w:instrText>
      </w:r>
      <w:r>
        <w:rPr>
          <w:noProof/>
        </w:rPr>
        <w:fldChar w:fldCharType="separate"/>
      </w:r>
      <w:r>
        <w:rPr>
          <w:noProof/>
        </w:rPr>
        <w:t>48</w:t>
      </w:r>
      <w:r>
        <w:rPr>
          <w:noProof/>
        </w:rPr>
        <w:fldChar w:fldCharType="end"/>
      </w:r>
    </w:p>
    <w:p w:rsidR="00B20787" w14:paraId="066D67ED" w14:textId="470C8821">
      <w:pPr>
        <w:pStyle w:val="TOC1"/>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十、会议旅游项目招投标方案</w:t>
      </w:r>
      <w:r>
        <w:rPr>
          <w:noProof/>
        </w:rPr>
        <w:tab/>
      </w:r>
      <w:r>
        <w:rPr>
          <w:noProof/>
        </w:rPr>
        <w:fldChar w:fldCharType="begin"/>
      </w:r>
      <w:r>
        <w:rPr>
          <w:noProof/>
        </w:rPr>
        <w:instrText xml:space="preserve"> PAGEREF _Toc155689790 \h </w:instrText>
      </w:r>
      <w:r>
        <w:rPr>
          <w:noProof/>
        </w:rPr>
        <w:fldChar w:fldCharType="separate"/>
      </w:r>
      <w:r>
        <w:rPr>
          <w:noProof/>
        </w:rPr>
        <w:t>48</w:t>
      </w:r>
      <w:r>
        <w:rPr>
          <w:noProof/>
        </w:rPr>
        <w:fldChar w:fldCharType="end"/>
      </w:r>
    </w:p>
    <w:p w:rsidR="00B20787" w14:paraId="2E38AF9D" w14:textId="0BC5E8C0">
      <w:pPr>
        <w:pStyle w:val="TOC2"/>
        <w:tabs>
          <w:tab w:val="right" w:leader="dot" w:pos="8296"/>
        </w:tabs>
        <w:ind w:left="440"/>
        <w:rPr>
          <w:noProof/>
        </w:rPr>
      </w:pPr>
      <w:r>
        <w:rPr>
          <w:noProof/>
        </w:rPr>
        <w:t>(一)、招标依据和范围</w:t>
      </w:r>
      <w:r>
        <w:rPr>
          <w:noProof/>
        </w:rPr>
        <w:tab/>
      </w:r>
      <w:r>
        <w:rPr>
          <w:noProof/>
        </w:rPr>
        <w:fldChar w:fldCharType="begin"/>
      </w:r>
      <w:r>
        <w:rPr>
          <w:noProof/>
        </w:rPr>
        <w:instrText xml:space="preserve"> PAGEREF _Toc155689791 \h </w:instrText>
      </w:r>
      <w:r>
        <w:rPr>
          <w:noProof/>
        </w:rPr>
        <w:fldChar w:fldCharType="separate"/>
      </w:r>
      <w:r>
        <w:rPr>
          <w:noProof/>
        </w:rPr>
        <w:t>48</w:t>
      </w:r>
      <w:r>
        <w:rPr>
          <w:noProof/>
        </w:rPr>
        <w:fldChar w:fldCharType="end"/>
      </w:r>
    </w:p>
    <w:p w:rsidR="00B20787" w14:paraId="4FB5DC92" w14:textId="5C948079">
      <w:pPr>
        <w:pStyle w:val="TOC2"/>
        <w:tabs>
          <w:tab w:val="right" w:leader="dot" w:pos="8296"/>
        </w:tabs>
        <w:ind w:left="440"/>
        <w:rPr>
          <w:noProof/>
        </w:rPr>
      </w:pPr>
      <w:r>
        <w:rPr>
          <w:noProof/>
        </w:rPr>
        <w:t>(二)、招标组织方式</w:t>
      </w:r>
      <w:r>
        <w:rPr>
          <w:noProof/>
        </w:rPr>
        <w:tab/>
      </w:r>
      <w:r>
        <w:rPr>
          <w:noProof/>
        </w:rPr>
        <w:fldChar w:fldCharType="begin"/>
      </w:r>
      <w:r>
        <w:rPr>
          <w:noProof/>
        </w:rPr>
        <w:instrText xml:space="preserve"> PAGEREF _Toc155689792 \h </w:instrText>
      </w:r>
      <w:r>
        <w:rPr>
          <w:noProof/>
        </w:rPr>
        <w:fldChar w:fldCharType="separate"/>
      </w:r>
      <w:r>
        <w:rPr>
          <w:noProof/>
        </w:rPr>
        <w:t>50</w:t>
      </w:r>
      <w:r>
        <w:rPr>
          <w:noProof/>
        </w:rPr>
        <w:fldChar w:fldCharType="end"/>
      </w:r>
    </w:p>
    <w:p w:rsidR="00B20787" w14:paraId="0EDBB245" w14:textId="26D81E52">
      <w:pPr>
        <w:pStyle w:val="TOC2"/>
        <w:tabs>
          <w:tab w:val="right" w:leader="dot" w:pos="8296"/>
        </w:tabs>
        <w:ind w:left="440"/>
        <w:rPr>
          <w:noProof/>
        </w:rPr>
      </w:pPr>
      <w:r>
        <w:rPr>
          <w:noProof/>
        </w:rPr>
        <w:t>(三)、招标委员会的组织设立</w:t>
      </w:r>
      <w:r>
        <w:rPr>
          <w:noProof/>
        </w:rPr>
        <w:tab/>
      </w:r>
      <w:r>
        <w:rPr>
          <w:noProof/>
        </w:rPr>
        <w:fldChar w:fldCharType="begin"/>
      </w:r>
      <w:r>
        <w:rPr>
          <w:noProof/>
        </w:rPr>
        <w:instrText xml:space="preserve"> PAGEREF _Toc155689793 \h </w:instrText>
      </w:r>
      <w:r>
        <w:rPr>
          <w:noProof/>
        </w:rPr>
        <w:fldChar w:fldCharType="separate"/>
      </w:r>
      <w:r>
        <w:rPr>
          <w:noProof/>
        </w:rPr>
        <w:t>51</w:t>
      </w:r>
      <w:r>
        <w:rPr>
          <w:noProof/>
        </w:rPr>
        <w:fldChar w:fldCharType="end"/>
      </w:r>
    </w:p>
    <w:p w:rsidR="00B20787" w14:paraId="1D52C3C1" w14:textId="3BCC1790">
      <w:pPr>
        <w:pStyle w:val="TOC2"/>
        <w:tabs>
          <w:tab w:val="right" w:leader="dot" w:pos="8296"/>
        </w:tabs>
        <w:ind w:left="440"/>
        <w:rPr>
          <w:noProof/>
        </w:rPr>
      </w:pPr>
      <w:r>
        <w:rPr>
          <w:noProof/>
        </w:rPr>
        <w:t>(四)、会议旅游项目招投标要求</w:t>
      </w:r>
      <w:r>
        <w:rPr>
          <w:noProof/>
        </w:rPr>
        <w:tab/>
      </w:r>
      <w:r>
        <w:rPr>
          <w:noProof/>
        </w:rPr>
        <w:fldChar w:fldCharType="begin"/>
      </w:r>
      <w:r>
        <w:rPr>
          <w:noProof/>
        </w:rPr>
        <w:instrText xml:space="preserve"> PAGEREF _Toc155689794 \h </w:instrText>
      </w:r>
      <w:r>
        <w:rPr>
          <w:noProof/>
        </w:rPr>
        <w:fldChar w:fldCharType="separate"/>
      </w:r>
      <w:r>
        <w:rPr>
          <w:noProof/>
        </w:rPr>
        <w:t>52</w:t>
      </w:r>
      <w:r>
        <w:rPr>
          <w:noProof/>
        </w:rPr>
        <w:fldChar w:fldCharType="end"/>
      </w:r>
    </w:p>
    <w:p w:rsidR="00B20787" w14:paraId="0B2C8FEB" w14:textId="662889D9">
      <w:pPr>
        <w:pStyle w:val="TOC2"/>
        <w:tabs>
          <w:tab w:val="right" w:leader="dot" w:pos="8296"/>
        </w:tabs>
        <w:ind w:left="440"/>
        <w:rPr>
          <w:noProof/>
        </w:rPr>
      </w:pPr>
      <w:r>
        <w:rPr>
          <w:noProof/>
        </w:rPr>
        <w:t>(五)、会议旅游项目招标方式和招标程序</w:t>
      </w:r>
      <w:r>
        <w:rPr>
          <w:noProof/>
        </w:rPr>
        <w:tab/>
      </w:r>
      <w:r>
        <w:rPr>
          <w:noProof/>
        </w:rPr>
        <w:fldChar w:fldCharType="begin"/>
      </w:r>
      <w:r>
        <w:rPr>
          <w:noProof/>
        </w:rPr>
        <w:instrText xml:space="preserve"> PAGEREF _Toc155689795 \h </w:instrText>
      </w:r>
      <w:r>
        <w:rPr>
          <w:noProof/>
        </w:rPr>
        <w:fldChar w:fldCharType="separate"/>
      </w:r>
      <w:r>
        <w:rPr>
          <w:noProof/>
        </w:rPr>
        <w:t>53</w:t>
      </w:r>
      <w:r>
        <w:rPr>
          <w:noProof/>
        </w:rPr>
        <w:fldChar w:fldCharType="end"/>
      </w:r>
    </w:p>
    <w:p w:rsidR="00B20787" w14:paraId="4799E4D1" w14:textId="321D49AF">
      <w:pPr>
        <w:pStyle w:val="TOC2"/>
        <w:tabs>
          <w:tab w:val="right" w:leader="dot" w:pos="8296"/>
        </w:tabs>
        <w:ind w:left="440"/>
        <w:rPr>
          <w:noProof/>
        </w:rPr>
      </w:pPr>
      <w:r>
        <w:rPr>
          <w:noProof/>
        </w:rPr>
        <w:t>(六)、招标费用及信息发布</w:t>
      </w:r>
      <w:r>
        <w:rPr>
          <w:noProof/>
        </w:rPr>
        <w:tab/>
      </w:r>
      <w:r>
        <w:rPr>
          <w:noProof/>
        </w:rPr>
        <w:fldChar w:fldCharType="begin"/>
      </w:r>
      <w:r>
        <w:rPr>
          <w:noProof/>
        </w:rPr>
        <w:instrText xml:space="preserve"> PAGEREF _Toc155689796 \h </w:instrText>
      </w:r>
      <w:r>
        <w:rPr>
          <w:noProof/>
        </w:rPr>
        <w:fldChar w:fldCharType="separate"/>
      </w:r>
      <w:r>
        <w:rPr>
          <w:noProof/>
        </w:rPr>
        <w:t>55</w:t>
      </w:r>
      <w:r>
        <w:rPr>
          <w:noProof/>
        </w:rPr>
        <w:fldChar w:fldCharType="end"/>
      </w:r>
    </w:p>
    <w:p w:rsidR="00B20787" w14:paraId="75EBF379" w14:textId="6C7FBECB">
      <w:pPr>
        <w:pStyle w:val="TOC1"/>
        <w:tabs>
          <w:tab w:val="right" w:leader="dot" w:pos="8296"/>
        </w:tabs>
        <w:rPr>
          <w:noProof/>
        </w:rPr>
      </w:pPr>
      <w:r>
        <w:rPr>
          <w:noProof/>
        </w:rPr>
        <w:t>十一、劳动安全评价</w:t>
      </w:r>
      <w:r>
        <w:rPr>
          <w:noProof/>
        </w:rPr>
        <w:tab/>
      </w:r>
      <w:r>
        <w:rPr>
          <w:noProof/>
        </w:rPr>
        <w:fldChar w:fldCharType="begin"/>
      </w:r>
      <w:r>
        <w:rPr>
          <w:noProof/>
        </w:rPr>
        <w:instrText xml:space="preserve"> PAGEREF _Toc155689797 \h </w:instrText>
      </w:r>
      <w:r>
        <w:rPr>
          <w:noProof/>
        </w:rPr>
        <w:fldChar w:fldCharType="separate"/>
      </w:r>
      <w:r>
        <w:rPr>
          <w:noProof/>
        </w:rPr>
        <w:t>56</w:t>
      </w:r>
      <w:r>
        <w:rPr>
          <w:noProof/>
        </w:rPr>
        <w:fldChar w:fldCharType="end"/>
      </w:r>
    </w:p>
    <w:p w:rsidR="00B20787" w14:paraId="77E86915" w14:textId="0FB71616">
      <w:pPr>
        <w:pStyle w:val="TOC2"/>
        <w:tabs>
          <w:tab w:val="right" w:leader="dot" w:pos="8296"/>
        </w:tabs>
        <w:ind w:left="440"/>
        <w:rPr>
          <w:noProof/>
        </w:rPr>
      </w:pPr>
      <w:r>
        <w:rPr>
          <w:noProof/>
        </w:rPr>
        <w:t>(一)、设计依据</w:t>
      </w:r>
      <w:r>
        <w:rPr>
          <w:noProof/>
        </w:rPr>
        <w:tab/>
      </w:r>
      <w:r>
        <w:rPr>
          <w:noProof/>
        </w:rPr>
        <w:fldChar w:fldCharType="begin"/>
      </w:r>
      <w:r>
        <w:rPr>
          <w:noProof/>
        </w:rPr>
        <w:instrText xml:space="preserve"> PAGEREF _Toc155689798 \h </w:instrText>
      </w:r>
      <w:r>
        <w:rPr>
          <w:noProof/>
        </w:rPr>
        <w:fldChar w:fldCharType="separate"/>
      </w:r>
      <w:r>
        <w:rPr>
          <w:noProof/>
        </w:rPr>
        <w:t>56</w:t>
      </w:r>
      <w:r>
        <w:rPr>
          <w:noProof/>
        </w:rPr>
        <w:fldChar w:fldCharType="end"/>
      </w:r>
    </w:p>
    <w:p w:rsidR="00B20787" w14:paraId="2A143BD9" w14:textId="125DB74F">
      <w:pPr>
        <w:pStyle w:val="TOC2"/>
        <w:tabs>
          <w:tab w:val="right" w:leader="dot" w:pos="8296"/>
        </w:tabs>
        <w:ind w:left="440"/>
        <w:rPr>
          <w:noProof/>
        </w:rPr>
      </w:pPr>
      <w:r>
        <w:rPr>
          <w:noProof/>
        </w:rPr>
        <w:t>(二)、主要防范措施</w:t>
      </w:r>
      <w:r>
        <w:rPr>
          <w:noProof/>
        </w:rPr>
        <w:tab/>
      </w:r>
      <w:r>
        <w:rPr>
          <w:noProof/>
        </w:rPr>
        <w:fldChar w:fldCharType="begin"/>
      </w:r>
      <w:r>
        <w:rPr>
          <w:noProof/>
        </w:rPr>
        <w:instrText xml:space="preserve"> PAGEREF _Toc155689799 \h </w:instrText>
      </w:r>
      <w:r>
        <w:rPr>
          <w:noProof/>
        </w:rPr>
        <w:fldChar w:fldCharType="separate"/>
      </w:r>
      <w:r>
        <w:rPr>
          <w:noProof/>
        </w:rPr>
        <w:t>57</w:t>
      </w:r>
      <w:r>
        <w:rPr>
          <w:noProof/>
        </w:rPr>
        <w:fldChar w:fldCharType="end"/>
      </w:r>
    </w:p>
    <w:p w:rsidR="00B20787" w14:paraId="6548B8FD" w14:textId="379EC4B3">
      <w:pPr>
        <w:pStyle w:val="TOC2"/>
        <w:tabs>
          <w:tab w:val="right" w:leader="dot" w:pos="8296"/>
        </w:tabs>
        <w:ind w:left="440"/>
        <w:rPr>
          <w:noProof/>
        </w:rPr>
      </w:pPr>
      <w:r>
        <w:rPr>
          <w:noProof/>
        </w:rPr>
        <w:t>(三)、劳动安全预期效果评价</w:t>
      </w:r>
      <w:r>
        <w:rPr>
          <w:noProof/>
        </w:rPr>
        <w:tab/>
      </w:r>
      <w:r>
        <w:rPr>
          <w:noProof/>
        </w:rPr>
        <w:fldChar w:fldCharType="begin"/>
      </w:r>
      <w:r>
        <w:rPr>
          <w:noProof/>
        </w:rPr>
        <w:instrText xml:space="preserve"> PAGEREF _Toc155689800 \h </w:instrText>
      </w:r>
      <w:r>
        <w:rPr>
          <w:noProof/>
        </w:rPr>
        <w:fldChar w:fldCharType="separate"/>
      </w:r>
      <w:r>
        <w:rPr>
          <w:noProof/>
        </w:rPr>
        <w:t>61</w:t>
      </w:r>
      <w:r>
        <w:rPr>
          <w:noProof/>
        </w:rPr>
        <w:fldChar w:fldCharType="end"/>
      </w:r>
    </w:p>
    <w:p w:rsidR="00B20787" w14:paraId="31EDB4DA" w14:textId="20DBFC8D">
      <w:pPr>
        <w:pStyle w:val="TOC1"/>
        <w:tabs>
          <w:tab w:val="right" w:leader="dot" w:pos="8296"/>
        </w:tabs>
        <w:rPr>
          <w:noProof/>
        </w:rPr>
      </w:pPr>
      <w:r>
        <w:rPr>
          <w:noProof/>
        </w:rPr>
        <w:t>十二、组织架构分析</w:t>
      </w:r>
      <w:r>
        <w:rPr>
          <w:noProof/>
        </w:rPr>
        <w:tab/>
      </w:r>
      <w:r>
        <w:rPr>
          <w:noProof/>
        </w:rPr>
        <w:fldChar w:fldCharType="begin"/>
      </w:r>
      <w:r>
        <w:rPr>
          <w:noProof/>
        </w:rPr>
        <w:instrText xml:space="preserve"> PAGEREF _Toc155689801 \h </w:instrText>
      </w:r>
      <w:r>
        <w:rPr>
          <w:noProof/>
        </w:rPr>
        <w:fldChar w:fldCharType="separate"/>
      </w:r>
      <w:r>
        <w:rPr>
          <w:noProof/>
        </w:rPr>
        <w:t>63</w:t>
      </w:r>
      <w:r>
        <w:rPr>
          <w:noProof/>
        </w:rPr>
        <w:fldChar w:fldCharType="end"/>
      </w:r>
    </w:p>
    <w:p w:rsidR="00B20787" w14:paraId="073FDB1A" w14:textId="476A6626">
      <w:pPr>
        <w:pStyle w:val="TOC2"/>
        <w:tabs>
          <w:tab w:val="right" w:leader="dot" w:pos="8296"/>
        </w:tabs>
        <w:ind w:left="440"/>
        <w:rPr>
          <w:noProof/>
        </w:rPr>
      </w:pPr>
      <w:r>
        <w:rPr>
          <w:noProof/>
        </w:rPr>
        <w:t>(一)、人力资源配置</w:t>
      </w:r>
      <w:r>
        <w:rPr>
          <w:noProof/>
        </w:rPr>
        <w:tab/>
      </w:r>
      <w:r>
        <w:rPr>
          <w:noProof/>
        </w:rPr>
        <w:fldChar w:fldCharType="begin"/>
      </w:r>
      <w:r>
        <w:rPr>
          <w:noProof/>
        </w:rPr>
        <w:instrText xml:space="preserve"> PAGEREF _Toc155689802 \h </w:instrText>
      </w:r>
      <w:r>
        <w:rPr>
          <w:noProof/>
        </w:rPr>
        <w:fldChar w:fldCharType="separate"/>
      </w:r>
      <w:r>
        <w:rPr>
          <w:noProof/>
        </w:rPr>
        <w:t>63</w:t>
      </w:r>
      <w:r>
        <w:rPr>
          <w:noProof/>
        </w:rPr>
        <w:fldChar w:fldCharType="end"/>
      </w:r>
    </w:p>
    <w:p w:rsidR="00B20787" w14:paraId="37C527FF" w14:textId="329667FA">
      <w:pPr>
        <w:pStyle w:val="TOC2"/>
        <w:tabs>
          <w:tab w:val="right" w:leader="dot" w:pos="8296"/>
        </w:tabs>
        <w:ind w:left="440"/>
        <w:rPr>
          <w:noProof/>
        </w:rPr>
      </w:pPr>
      <w:r>
        <w:rPr>
          <w:noProof/>
        </w:rPr>
        <w:t>(二)、员工技能培训</w:t>
      </w:r>
      <w:r>
        <w:rPr>
          <w:noProof/>
        </w:rPr>
        <w:tab/>
      </w:r>
      <w:r>
        <w:rPr>
          <w:noProof/>
        </w:rPr>
        <w:fldChar w:fldCharType="begin"/>
      </w:r>
      <w:r>
        <w:rPr>
          <w:noProof/>
        </w:rPr>
        <w:instrText xml:space="preserve"> PAGEREF _Toc155689803 \h </w:instrText>
      </w:r>
      <w:r>
        <w:rPr>
          <w:noProof/>
        </w:rPr>
        <w:fldChar w:fldCharType="separate"/>
      </w:r>
      <w:r>
        <w:rPr>
          <w:noProof/>
        </w:rPr>
        <w:t>64</w:t>
      </w:r>
      <w:r>
        <w:rPr>
          <w:noProof/>
        </w:rPr>
        <w:fldChar w:fldCharType="end"/>
      </w:r>
    </w:p>
    <w:p w:rsidR="00B20787" w14:paraId="219C3A47" w14:textId="750FCA3C">
      <w:pPr>
        <w:pStyle w:val="TOC1"/>
        <w:tabs>
          <w:tab w:val="right" w:leader="dot" w:pos="8296"/>
        </w:tabs>
        <w:rPr>
          <w:noProof/>
        </w:rPr>
      </w:pPr>
      <w:r>
        <w:rPr>
          <w:noProof/>
        </w:rPr>
        <w:t>十三、原辅材料供应及成品管理</w:t>
      </w:r>
      <w:r>
        <w:rPr>
          <w:noProof/>
        </w:rPr>
        <w:tab/>
      </w:r>
      <w:r>
        <w:rPr>
          <w:noProof/>
        </w:rPr>
        <w:fldChar w:fldCharType="begin"/>
      </w:r>
      <w:r>
        <w:rPr>
          <w:noProof/>
        </w:rPr>
        <w:instrText xml:space="preserve"> PAGEREF _Toc155689804 \h </w:instrText>
      </w:r>
      <w:r>
        <w:rPr>
          <w:noProof/>
        </w:rPr>
        <w:fldChar w:fldCharType="separate"/>
      </w:r>
      <w:r>
        <w:rPr>
          <w:noProof/>
        </w:rPr>
        <w:t>65</w:t>
      </w:r>
      <w:r>
        <w:rPr>
          <w:noProof/>
        </w:rPr>
        <w:fldChar w:fldCharType="end"/>
      </w:r>
    </w:p>
    <w:p w:rsidR="00B20787" w14:paraId="01748B11" w14:textId="2CD19358">
      <w:pPr>
        <w:pStyle w:val="TOC2"/>
        <w:tabs>
          <w:tab w:val="right" w:leader="dot" w:pos="8296"/>
        </w:tabs>
        <w:ind w:left="440"/>
        <w:rPr>
          <w:noProof/>
        </w:rPr>
      </w:pPr>
      <w:r>
        <w:rPr>
          <w:noProof/>
        </w:rPr>
        <w:t>(一)、会议旅游项目建设期原辅材料供应情况</w:t>
      </w:r>
      <w:r>
        <w:rPr>
          <w:noProof/>
        </w:rPr>
        <w:tab/>
      </w:r>
      <w:r>
        <w:rPr>
          <w:noProof/>
        </w:rPr>
        <w:fldChar w:fldCharType="begin"/>
      </w:r>
      <w:r>
        <w:rPr>
          <w:noProof/>
        </w:rPr>
        <w:instrText xml:space="preserve"> PAGEREF _Toc155689805 \h </w:instrText>
      </w:r>
      <w:r>
        <w:rPr>
          <w:noProof/>
        </w:rPr>
        <w:fldChar w:fldCharType="separate"/>
      </w:r>
      <w:r>
        <w:rPr>
          <w:noProof/>
        </w:rPr>
        <w:t>65</w:t>
      </w:r>
      <w:r>
        <w:rPr>
          <w:noProof/>
        </w:rPr>
        <w:fldChar w:fldCharType="end"/>
      </w:r>
    </w:p>
    <w:p w:rsidR="00B20787" w14:paraId="6F07B369" w14:textId="36AC2F29">
      <w:pPr>
        <w:pStyle w:val="TOC2"/>
        <w:tabs>
          <w:tab w:val="right" w:leader="dot" w:pos="8296"/>
        </w:tabs>
        <w:ind w:left="440"/>
        <w:rPr>
          <w:noProof/>
        </w:rPr>
      </w:pPr>
      <w:r>
        <w:rPr>
          <w:noProof/>
        </w:rPr>
        <w:t>(二)、会议旅游项目运营期原辅材料供应及质量管理</w:t>
      </w:r>
      <w:r>
        <w:rPr>
          <w:noProof/>
        </w:rPr>
        <w:tab/>
      </w:r>
      <w:r>
        <w:rPr>
          <w:noProof/>
        </w:rPr>
        <w:fldChar w:fldCharType="begin"/>
      </w:r>
      <w:r>
        <w:rPr>
          <w:noProof/>
        </w:rPr>
        <w:instrText xml:space="preserve"> PAGEREF _Toc155689806 \h </w:instrText>
      </w:r>
      <w:r>
        <w:rPr>
          <w:noProof/>
        </w:rPr>
        <w:fldChar w:fldCharType="separate"/>
      </w:r>
      <w:r>
        <w:rPr>
          <w:noProof/>
        </w:rPr>
        <w:t>66</w:t>
      </w:r>
      <w:r>
        <w:rPr>
          <w:noProof/>
        </w:rPr>
        <w:fldChar w:fldCharType="end"/>
      </w:r>
    </w:p>
    <w:p w:rsidR="00B20787" w:rsidP="00B20787" w14:paraId="402CAF6D" w14:textId="157AB1BE">
      <w:pPr>
        <w:widowControl/>
        <w:jc w:val="center"/>
        <w:rPr>
          <w:rFonts w:asciiTheme="majorHAnsi" w:eastAsiaTheme="majorEastAsia" w:hAnsiTheme="majorHAnsi" w:cstheme="majorBidi"/>
          <w:color w:val="0F4761" w:themeColor="accent1" w:themeShade="BF"/>
          <w:sz w:val="48"/>
          <w:szCs w:val="4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B20787" w:rsidP="00B20787" w14:paraId="3788F483" w14:textId="4E236D80">
      <w:pPr>
        <w:pStyle w:val="Heading1"/>
        <w:jc w:val="center"/>
        <w:rPr>
          <w:rFonts w:hint="eastAsia"/>
        </w:rPr>
      </w:pPr>
      <w:bookmarkStart w:id="0" w:name="_Toc155689738"/>
      <w:r w:rsidRPr="00B20787">
        <w:rPr>
          <w:rFonts w:hint="eastAsia"/>
        </w:rPr>
        <w:t>序言</w:t>
      </w:r>
      <w:bookmarkEnd w:id="0"/>
    </w:p>
    <w:p w:rsidR="00B20787" w:rsidRPr="00B20787" w:rsidP="00B20787" w14:paraId="06FE5F34" w14:textId="77777777">
      <w:pPr>
        <w:ind w:firstLine="560" w:firstLineChars="200"/>
        <w:rPr>
          <w:rFonts w:ascii="仿宋" w:eastAsia="仿宋"/>
          <w:sz w:val="28"/>
        </w:rPr>
      </w:pPr>
      <w:r w:rsidRPr="00B20787">
        <w:rPr>
          <w:rFonts w:ascii="仿宋" w:eastAsia="仿宋" w:hint="eastAsia"/>
          <w:sz w:val="28"/>
        </w:rPr>
        <w:t>为了满足日益复杂的市场需求和提高企业的竞争力，我们推荐开展该项目，旨在解决现有问题、实施改进措施或引入新的解决方案，以增强组织的运营效率和可持续发展。</w:t>
      </w:r>
    </w:p>
    <w:p w:rsidR="00B20787" w:rsidP="00B20787" w14:paraId="17179460" w14:textId="67971525">
      <w:pPr>
        <w:ind w:firstLine="560" w:firstLineChars="200"/>
        <w:rPr>
          <w:rFonts w:ascii="仿宋" w:eastAsia="仿宋" w:hAnsi="仿宋" w:hint="eastAsia"/>
          <w:sz w:val="28"/>
        </w:rPr>
      </w:pPr>
      <w:r w:rsidRPr="00B20787">
        <w:rPr>
          <w:rFonts w:ascii="仿宋" w:eastAsia="仿宋" w:hAnsi="仿宋" w:hint="eastAsia"/>
          <w:sz w:val="28"/>
        </w:rPr>
        <w:t>本项目建议书的目的是为您提供一个清晰的项目框架，并概述项目的目标，范围，资源需求以及实施计划，以便您做出明智的决策，并根据需求进行进一步的详细研究和决策。</w:t>
      </w:r>
    </w:p>
    <w:p w:rsidR="00B20787" w:rsidP="00B20787" w14:paraId="3B2638D0" w14:textId="445E67F7">
      <w:pPr>
        <w:pStyle w:val="Heading1"/>
        <w:rPr>
          <w:rFonts w:hint="eastAsia"/>
        </w:rPr>
      </w:pPr>
      <w:bookmarkStart w:id="1" w:name="_Toc155689739"/>
      <w:r w:rsidRPr="00B20787">
        <w:rPr>
          <w:rFonts w:hint="eastAsia"/>
        </w:rPr>
        <w:t>一、会议旅游项目土建工程</w:t>
      </w:r>
      <w:bookmarkEnd w:id="1"/>
    </w:p>
    <w:p w:rsidR="00B20787" w:rsidP="00B20787" w14:paraId="1E824055" w14:textId="05EAB35B">
      <w:pPr>
        <w:pStyle w:val="Heading2"/>
      </w:pPr>
      <w:bookmarkStart w:id="2" w:name="_Toc155689740"/>
      <w:r w:rsidRPr="00B20787">
        <w:t>(一)、建筑工程设计原则</w:t>
      </w:r>
      <w:bookmarkEnd w:id="2"/>
    </w:p>
    <w:p w:rsidR="00B20787" w:rsidP="00B20787" w14:paraId="5531BEF3" w14:textId="70774D7C">
      <w:pPr>
        <w:ind w:firstLine="560" w:firstLineChars="200"/>
        <w:rPr>
          <w:rFonts w:ascii="仿宋" w:eastAsia="仿宋" w:hAnsi="仿宋" w:hint="eastAsia"/>
          <w:sz w:val="28"/>
        </w:rPr>
      </w:pPr>
      <w:r w:rsidRPr="00B20787">
        <w:rPr>
          <w:rFonts w:ascii="仿宋" w:eastAsia="仿宋" w:hAnsi="仿宋" w:hint="eastAsia"/>
          <w:sz w:val="28"/>
        </w:rPr>
        <w:t>建筑物平面设计应以满足现代生产工艺的要求为前提，注重生产流程布局的合理性，以实现人货分流、功能分区明确为目标，同时需充分符合规范的要求。设计应充分考虑生产设备的布置，以确保生产流程的高效运转和安全生产。同时，也要注重节能、环保、可持续发展等方面的考量，以打造符合现代绿色制造要求的建筑平面设计。</w:t>
      </w:r>
    </w:p>
    <w:p w:rsidR="00B20787" w:rsidP="00B20787" w14:paraId="79F88194" w14:textId="4D90172E">
      <w:pPr>
        <w:pStyle w:val="Heading2"/>
      </w:pPr>
      <w:bookmarkStart w:id="3" w:name="_Toc155689741"/>
      <w:r w:rsidRPr="00B20787">
        <w:t>(二)、会议旅游项目工程建设标准规范</w:t>
      </w:r>
      <w:bookmarkEnd w:id="3"/>
    </w:p>
    <w:p w:rsidR="00B20787" w:rsidRPr="00B20787" w:rsidP="00B20787" w14:paraId="4158CCB8" w14:textId="77777777">
      <w:pPr>
        <w:ind w:firstLine="560" w:firstLineChars="200"/>
        <w:rPr>
          <w:rFonts w:ascii="仿宋" w:eastAsia="仿宋" w:hAnsi="仿宋"/>
          <w:sz w:val="28"/>
        </w:rPr>
      </w:pPr>
      <w:r w:rsidRPr="00B20787">
        <w:rPr>
          <w:rFonts w:ascii="仿宋" w:eastAsia="仿宋" w:hAnsi="仿宋"/>
          <w:sz w:val="28"/>
        </w:rPr>
        <w:t>1.《民用建筑设计通则》</w:t>
      </w:r>
    </w:p>
    <w:p w:rsidR="00B20787" w:rsidP="00B20787" w14:paraId="51E96D83" w14:textId="06B28518">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B20787">
        <w:rPr>
          <w:rFonts w:ascii="仿宋" w:eastAsia="仿宋" w:hAnsi="仿宋"/>
          <w:sz w:val="28"/>
        </w:rPr>
        <w:t xml:space="preserve"> 2.《屋面工程技术规范》等</w:t>
      </w:r>
    </w:p>
    <w:p w:rsidR="00B20787" w:rsidP="00B20787" w14:paraId="22BAAED3" w14:textId="6ED191B7">
      <w:pPr>
        <w:pStyle w:val="Heading2"/>
      </w:pPr>
      <w:bookmarkStart w:id="4" w:name="_Toc155689742"/>
      <w:r w:rsidRPr="00B20787">
        <w:t>(三)、会议旅游项目总平面设计要求</w:t>
      </w:r>
      <w:bookmarkEnd w:id="4"/>
    </w:p>
    <w:p w:rsidR="00B20787" w:rsidRPr="00B20787" w:rsidP="00B20787" w14:paraId="64BDB5E0" w14:textId="77777777">
      <w:pPr>
        <w:ind w:firstLine="560" w:firstLineChars="200"/>
        <w:rPr>
          <w:rFonts w:ascii="仿宋" w:eastAsia="仿宋" w:hAnsi="仿宋"/>
          <w:sz w:val="28"/>
        </w:rPr>
      </w:pPr>
      <w:r w:rsidRPr="00B20787">
        <w:rPr>
          <w:rFonts w:ascii="仿宋" w:eastAsia="仿宋" w:hAnsi="仿宋" w:hint="eastAsia"/>
          <w:sz w:val="28"/>
        </w:rPr>
        <w:t>会议旅游项目建设应考虑未来发展或改、扩建的可能性，预留充足的空间和资源，以适应未来的业务拓展和发展需求。特别要注意留有充足的土地和建筑空间，确保未来扩建时不受制约。</w:t>
      </w:r>
    </w:p>
    <w:p w:rsidR="00B20787" w:rsidRPr="00B20787" w:rsidP="00B20787" w14:paraId="2A28E284" w14:textId="77777777">
      <w:pPr>
        <w:ind w:firstLine="560" w:firstLineChars="200"/>
        <w:rPr>
          <w:rFonts w:ascii="仿宋" w:eastAsia="仿宋" w:hAnsi="仿宋"/>
          <w:sz w:val="28"/>
        </w:rPr>
      </w:pPr>
      <w:r w:rsidRPr="00B20787">
        <w:rPr>
          <w:rFonts w:ascii="仿宋" w:eastAsia="仿宋" w:hAnsi="仿宋" w:hint="eastAsia"/>
          <w:sz w:val="28"/>
        </w:rPr>
        <w:t>会议旅游项目应制定完整的绿化规划，合理布局绿化区域，选择适宜的植被种植，以提高环境美观度和生态友好度。</w:t>
      </w:r>
    </w:p>
    <w:p w:rsidR="00B20787" w:rsidRPr="00B20787" w:rsidP="00B20787" w14:paraId="142B0A7B" w14:textId="77777777">
      <w:pPr>
        <w:ind w:firstLine="560" w:firstLineChars="200"/>
        <w:rPr>
          <w:rFonts w:ascii="仿宋" w:eastAsia="仿宋" w:hAnsi="仿宋"/>
          <w:sz w:val="28"/>
        </w:rPr>
      </w:pPr>
      <w:r w:rsidRPr="00B20787">
        <w:rPr>
          <w:rFonts w:ascii="仿宋" w:eastAsia="仿宋" w:hAnsi="仿宋" w:hint="eastAsia"/>
          <w:sz w:val="28"/>
        </w:rPr>
        <w:t>在会议旅游项目的规划和设计中，应合理划分功能区，确保人流、车流、物流的通畅，避免或减少交叉和拥堵现象。建筑布局应紧凑有序，交通便捷，便于管理和监控。</w:t>
      </w:r>
    </w:p>
    <w:p w:rsidR="00B20787" w:rsidP="00B20787" w14:paraId="62ACBDF0" w14:textId="2A809DB1">
      <w:pPr>
        <w:ind w:firstLine="560" w:firstLineChars="200"/>
        <w:rPr>
          <w:rFonts w:ascii="仿宋" w:eastAsia="仿宋" w:hAnsi="仿宋" w:hint="eastAsia"/>
          <w:sz w:val="28"/>
        </w:rPr>
      </w:pPr>
      <w:r w:rsidRPr="00B20787">
        <w:rPr>
          <w:rFonts w:ascii="仿宋" w:eastAsia="仿宋" w:hAnsi="仿宋" w:hint="eastAsia"/>
          <w:sz w:val="28"/>
        </w:rPr>
        <w:t>总的来说，会议旅游项目建设要顾及未来发展，保留发展空间，注重绿化规划，合理规划功能区，确保交通便利和管理效率。这样设计不仅满足现阶段的需求，也有利于会议旅游项目未来的可持续发展。</w:t>
      </w:r>
    </w:p>
    <w:p w:rsidR="00B20787" w:rsidP="00B20787" w14:paraId="44DDCEC3" w14:textId="0C51E037">
      <w:pPr>
        <w:pStyle w:val="Heading2"/>
      </w:pPr>
      <w:bookmarkStart w:id="5" w:name="_Toc155689743"/>
      <w:r w:rsidRPr="00B20787">
        <w:t>(四)、建筑设计规范</w:t>
      </w:r>
      <w:bookmarkEnd w:id="5"/>
    </w:p>
    <w:p w:rsidR="00B20787" w:rsidRPr="00B20787" w:rsidP="00B20787" w14:paraId="7392360E" w14:textId="77777777">
      <w:pPr>
        <w:ind w:firstLine="560" w:firstLineChars="200"/>
        <w:rPr>
          <w:rFonts w:ascii="仿宋" w:eastAsia="仿宋" w:hAnsi="仿宋"/>
          <w:sz w:val="28"/>
        </w:rPr>
      </w:pPr>
      <w:r w:rsidRPr="00B20787">
        <w:rPr>
          <w:rFonts w:ascii="仿宋" w:eastAsia="仿宋" w:hAnsi="仿宋"/>
          <w:sz w:val="28"/>
        </w:rPr>
        <w:t>1、 《砌体结构设计规范》</w:t>
      </w:r>
    </w:p>
    <w:p w:rsidR="00B20787" w:rsidRPr="00B20787" w:rsidP="00B20787" w14:paraId="231D4FDC" w14:textId="77777777">
      <w:pPr>
        <w:ind w:firstLine="560" w:firstLineChars="200"/>
        <w:rPr>
          <w:rFonts w:ascii="仿宋" w:eastAsia="仿宋" w:hAnsi="仿宋"/>
          <w:sz w:val="28"/>
        </w:rPr>
      </w:pPr>
      <w:r w:rsidRPr="00B20787">
        <w:rPr>
          <w:rFonts w:ascii="仿宋" w:eastAsia="仿宋" w:hAnsi="仿宋"/>
          <w:sz w:val="28"/>
        </w:rPr>
        <w:t>2、 《建筑地基基础设计规范》</w:t>
      </w:r>
    </w:p>
    <w:p w:rsidR="00B20787" w:rsidRPr="00B20787" w:rsidP="00B20787" w14:paraId="6DA3E496" w14:textId="77777777">
      <w:pPr>
        <w:ind w:firstLine="560" w:firstLineChars="200"/>
        <w:rPr>
          <w:rFonts w:ascii="仿宋" w:eastAsia="仿宋" w:hAnsi="仿宋"/>
          <w:sz w:val="28"/>
        </w:rPr>
      </w:pPr>
      <w:r w:rsidRPr="00B20787">
        <w:rPr>
          <w:rFonts w:ascii="仿宋" w:eastAsia="仿宋" w:hAnsi="仿宋"/>
          <w:sz w:val="28"/>
        </w:rPr>
        <w:t>3、 《建筑结构荷载规范》</w:t>
      </w:r>
    </w:p>
    <w:p w:rsidR="00B20787" w:rsidRPr="00B20787" w:rsidP="00B20787" w14:paraId="6C5F7207" w14:textId="77777777">
      <w:pPr>
        <w:ind w:firstLine="560" w:firstLineChars="200"/>
        <w:rPr>
          <w:rFonts w:ascii="仿宋" w:eastAsia="仿宋" w:hAnsi="仿宋"/>
          <w:sz w:val="28"/>
        </w:rPr>
      </w:pPr>
      <w:r w:rsidRPr="00B20787">
        <w:rPr>
          <w:rFonts w:ascii="仿宋" w:eastAsia="仿宋" w:hAnsi="仿宋"/>
          <w:sz w:val="28"/>
        </w:rPr>
        <w:t>4、 《混凝土结构设计规范》</w:t>
      </w:r>
    </w:p>
    <w:p w:rsidR="00B20787" w:rsidP="00B20787" w14:paraId="4DA9F5D8" w14:textId="24A65C4C">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B20787">
        <w:rPr>
          <w:rFonts w:ascii="仿宋" w:eastAsia="仿宋" w:hAnsi="仿宋"/>
          <w:sz w:val="28"/>
        </w:rPr>
        <w:t>5、 《建筑抗震设计规范》</w:t>
      </w:r>
    </w:p>
    <w:p w:rsidR="00B20787" w:rsidP="00B20787" w14:paraId="46A1882D" w14:textId="3DF20189">
      <w:pPr>
        <w:pStyle w:val="Heading2"/>
      </w:pPr>
      <w:bookmarkStart w:id="6" w:name="_Toc155689744"/>
      <w:r w:rsidRPr="00B20787">
        <w:t>(五)、土建工程设计年限及安全等级</w:t>
      </w:r>
      <w:bookmarkEnd w:id="6"/>
    </w:p>
    <w:p w:rsidR="00B20787" w:rsidP="00B20787" w14:paraId="77BD9497" w14:textId="3EFA6030">
      <w:pPr>
        <w:ind w:firstLine="560" w:firstLineChars="200"/>
        <w:rPr>
          <w:rFonts w:ascii="仿宋" w:eastAsia="仿宋" w:hAnsi="仿宋" w:hint="eastAsia"/>
          <w:sz w:val="28"/>
        </w:rPr>
      </w:pPr>
      <w:r w:rsidRPr="00B20787">
        <w:rPr>
          <w:rFonts w:ascii="仿宋" w:eastAsia="仿宋" w:hAnsi="仿宋" w:hint="eastAsia"/>
          <w:sz w:val="28"/>
        </w:rPr>
        <w:t>砌体结构应按规范设置地圈梁及构造柱，建筑物耐火等级为Ⅱ级。</w:t>
      </w:r>
    </w:p>
    <w:p w:rsidR="00B20787" w:rsidP="00B20787" w14:paraId="565FD580" w14:textId="358E637F">
      <w:pPr>
        <w:pStyle w:val="Heading2"/>
      </w:pPr>
      <w:bookmarkStart w:id="7" w:name="_Toc155689745"/>
      <w:r w:rsidRPr="00B20787">
        <w:t>(六)、建筑工程设计总体要求</w:t>
      </w:r>
      <w:bookmarkEnd w:id="7"/>
    </w:p>
    <w:p w:rsidR="00B20787" w:rsidRPr="00B20787" w:rsidP="00B20787" w14:paraId="2888FBD9" w14:textId="77777777">
      <w:pPr>
        <w:ind w:firstLine="560" w:firstLineChars="200"/>
        <w:rPr>
          <w:rFonts w:ascii="仿宋" w:eastAsia="仿宋" w:hAnsi="仿宋"/>
          <w:sz w:val="28"/>
        </w:rPr>
      </w:pPr>
      <w:r w:rsidRPr="00B20787">
        <w:rPr>
          <w:rFonts w:ascii="仿宋" w:eastAsia="仿宋" w:hAnsi="仿宋" w:hint="eastAsia"/>
          <w:sz w:val="28"/>
        </w:rPr>
        <w:t>会议旅游项目承办单位在进行建筑设计时应遵守国家现行的技术规范和相关规定，特别是对于特殊建筑物，应按照专门的技术规范和标准进行设计和执行。建筑设计应根据生产工艺的要求提出设计条件，结合总体布局，进行平面布局、空间组合和结构选型。全面考虑施工、安装和检修的要求，既要充分满足生产经营的需求，又要注重建筑形象的塑造。</w:t>
      </w:r>
    </w:p>
    <w:p w:rsidR="00B20787" w:rsidP="00B20787" w14:paraId="37DF39B6" w14:textId="6CD9FA8A">
      <w:pPr>
        <w:ind w:firstLine="560" w:firstLineChars="200"/>
        <w:rPr>
          <w:rFonts w:ascii="仿宋" w:eastAsia="仿宋" w:hAnsi="仿宋" w:hint="eastAsia"/>
          <w:sz w:val="28"/>
        </w:rPr>
      </w:pPr>
      <w:r w:rsidRPr="00B20787">
        <w:rPr>
          <w:rFonts w:ascii="仿宋" w:eastAsia="仿宋" w:hAnsi="仿宋" w:hint="eastAsia"/>
          <w:sz w:val="28"/>
        </w:rPr>
        <w:t>会议旅游项目的建筑设计和结构设计应在满足生产工艺要求的前提下，尽量贯彻工业厂房联合化、露天化、结构轻型化原则，并根据实际情况因地制宜。在采光、通风、保温隔热、防火、防腐、抗震等方面应严格按照国家现行的规范、规程和规定执行。努力做到场房设计保障安全、技术先进、经济合理、美观适用，同时要方便施工、安装和维修。</w:t>
      </w:r>
    </w:p>
    <w:p w:rsidR="00B20787" w:rsidP="00B20787" w14:paraId="5D381F26" w14:textId="4D0FD5EA">
      <w:pPr>
        <w:pStyle w:val="Heading2"/>
      </w:pPr>
      <w:bookmarkStart w:id="8" w:name="_Toc155689746"/>
      <w:r w:rsidRPr="00B20787">
        <w:t>(七)、土建工程建设指标</w:t>
      </w:r>
      <w:bookmarkEnd w:id="8"/>
    </w:p>
    <w:p w:rsidR="00B20787" w:rsidP="00B20787" w14:paraId="334E8908" w14:textId="0110D018">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B20787">
        <w:rPr>
          <w:rFonts w:ascii="仿宋" w:eastAsia="仿宋" w:hAnsi="仿宋" w:hint="eastAsia"/>
          <w:sz w:val="28"/>
        </w:rPr>
        <w:t>本期工程会议旅游项目预计总建筑面积为</w:t>
      </w:r>
    </w:p>
    <w:p w:rsidR="00B20787" w:rsidP="00B20787" w14:textId="0110D018">
      <w:pPr>
        <w:ind w:firstLine="560" w:firstLineChars="200"/>
        <w:rPr>
          <w:rFonts w:ascii="仿宋" w:eastAsia="仿宋" w:hAnsi="仿宋"/>
          <w:sz w:val="28"/>
        </w:rPr>
      </w:pPr>
      <w:r w:rsidRPr="00B20787">
        <w:rPr>
          <w:rFonts w:ascii="仿宋" w:eastAsia="仿宋" w:hAnsi="仿宋"/>
          <w:sz w:val="28"/>
        </w:rPr>
        <w:t>XX平方米，其中计容建筑面积为XX平方米，计划建筑工程投资为XX万元，占会议旅游项目总投资的XX%。</w:t>
      </w:r>
    </w:p>
    <w:p w:rsidR="00B20787" w:rsidP="00B20787" w14:paraId="4D44623B" w14:textId="53794C05">
      <w:pPr>
        <w:pStyle w:val="Heading1"/>
        <w:rPr>
          <w:rFonts w:hint="eastAsia"/>
        </w:rPr>
      </w:pPr>
      <w:bookmarkStart w:id="9" w:name="_Toc155689747"/>
      <w:r w:rsidRPr="00B20787">
        <w:rPr>
          <w:rFonts w:hint="eastAsia"/>
        </w:rPr>
        <w:t>二、会议旅游项目概况</w:t>
      </w:r>
      <w:bookmarkEnd w:id="9"/>
    </w:p>
    <w:p w:rsidR="00B20787" w:rsidP="00B20787" w14:paraId="429D77BE" w14:textId="2E078612">
      <w:pPr>
        <w:pStyle w:val="Heading2"/>
      </w:pPr>
      <w:bookmarkStart w:id="10" w:name="_Toc155689748"/>
      <w:r w:rsidRPr="00B20787">
        <w:t>(一)、会议旅游项目承办单位基本情况</w:t>
      </w:r>
      <w:bookmarkEnd w:id="10"/>
    </w:p>
    <w:p w:rsidR="00B20787" w:rsidRPr="00B20787" w:rsidP="00B20787" w14:paraId="6F5E6C9E" w14:textId="77777777">
      <w:pPr>
        <w:ind w:firstLine="560" w:firstLineChars="200"/>
        <w:rPr>
          <w:rFonts w:ascii="仿宋" w:eastAsia="仿宋" w:hAnsi="仿宋"/>
          <w:sz w:val="28"/>
        </w:rPr>
      </w:pPr>
      <w:r w:rsidRPr="00B20787">
        <w:rPr>
          <w:rFonts w:ascii="仿宋" w:eastAsia="仿宋" w:hAnsi="仿宋"/>
          <w:sz w:val="28"/>
        </w:rPr>
        <w:t>(一) 公司名称</w:t>
      </w:r>
    </w:p>
    <w:p w:rsidR="00B20787" w:rsidRPr="00B20787" w:rsidP="00B20787" w14:paraId="2082B30B" w14:textId="77777777">
      <w:pPr>
        <w:ind w:firstLine="560" w:firstLineChars="200"/>
        <w:rPr>
          <w:rFonts w:ascii="仿宋" w:eastAsia="仿宋" w:hAnsi="仿宋"/>
          <w:sz w:val="28"/>
        </w:rPr>
      </w:pPr>
      <w:r w:rsidRPr="00B20787">
        <w:rPr>
          <w:rFonts w:ascii="仿宋" w:eastAsia="仿宋" w:hAnsi="仿宋"/>
          <w:sz w:val="28"/>
        </w:rPr>
        <w:t>XXX 创新科技有限公司</w:t>
      </w:r>
    </w:p>
    <w:p w:rsidR="00B20787" w:rsidRPr="00B20787" w:rsidP="00B20787" w14:paraId="2641C63D" w14:textId="77777777">
      <w:pPr>
        <w:ind w:firstLine="560" w:firstLineChars="200"/>
        <w:rPr>
          <w:rFonts w:ascii="仿宋" w:eastAsia="仿宋" w:hAnsi="仿宋"/>
          <w:sz w:val="28"/>
        </w:rPr>
      </w:pPr>
      <w:r w:rsidRPr="00B20787">
        <w:rPr>
          <w:rFonts w:ascii="仿宋" w:eastAsia="仿宋" w:hAnsi="仿宋"/>
          <w:sz w:val="28"/>
        </w:rPr>
        <w:t>(二) 公司简介</w:t>
      </w:r>
    </w:p>
    <w:p w:rsidR="00B20787" w:rsidRPr="00B20787" w:rsidP="00B20787" w14:paraId="04719D23" w14:textId="77777777">
      <w:pPr>
        <w:ind w:firstLine="560" w:firstLineChars="200"/>
        <w:rPr>
          <w:rFonts w:ascii="仿宋" w:eastAsia="仿宋" w:hAnsi="仿宋"/>
          <w:sz w:val="28"/>
        </w:rPr>
      </w:pPr>
      <w:r w:rsidRPr="00B20787">
        <w:rPr>
          <w:rFonts w:ascii="仿宋" w:eastAsia="仿宋" w:hAnsi="仿宋"/>
          <w:sz w:val="28"/>
        </w:rPr>
        <w:t>XXX 创新科技有限公司秉持着“品质至上，创新为先”的经营理念，旨在不断追求卓越，致力于提升产品品质和服务水准，树立和加强公司形象，志在成为国内著名的产品供应商。</w:t>
      </w:r>
    </w:p>
    <w:p w:rsidR="00B20787" w:rsidRPr="00B20787" w:rsidP="00B20787" w14:paraId="7BF28656" w14:textId="77777777">
      <w:pPr>
        <w:ind w:firstLine="560" w:firstLineChars="200"/>
        <w:rPr>
          <w:rFonts w:ascii="仿宋" w:eastAsia="仿宋" w:hAnsi="仿宋"/>
          <w:sz w:val="28"/>
        </w:rPr>
      </w:pPr>
      <w:r w:rsidRPr="00B20787">
        <w:rPr>
          <w:rFonts w:ascii="仿宋" w:eastAsia="仿宋" w:hAnsi="仿宋" w:hint="eastAsia"/>
          <w:sz w:val="28"/>
        </w:rPr>
        <w:t>我们严格遵循科技型现代企业的管理模式、组织结构、激励制度和科技创新，致力于研发、生产和销售高技术附加值产品为主，以新产品拓展市场、优质服务竞争市场。公司拥有专业学科人员组成的团队，各项管理制度运作良好，包括科技奖励政策在内，为激发员工工作热情、吸引适用人才起到了积极的推动作用。我们通过不断地科研开发和生产经营，取得了良好的经济效益和社会效益。</w:t>
      </w:r>
    </w:p>
    <w:p w:rsidR="00B20787" w:rsidRPr="00B20787" w:rsidP="00B20787" w14:paraId="23B5805D"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B20787">
        <w:rPr>
          <w:rFonts w:ascii="仿宋" w:eastAsia="仿宋" w:hAnsi="仿宋" w:hint="eastAsia"/>
          <w:sz w:val="28"/>
        </w:rPr>
        <w:t>我们将继续以客户需求为引导，以产品开发与服务创新为根本，持续投入研发，规范管理为基础。我们致力于在特定领域稳步发展、壮大实力，持续推出满足客户需求的产品和服务，保持在行业中的领先地位。</w:t>
      </w:r>
    </w:p>
    <w:p w:rsidR="00B20787" w:rsidRPr="00B20787" w:rsidP="00B20787" w14:paraId="75921DFC" w14:textId="77777777">
      <w:pPr>
        <w:ind w:firstLine="560" w:firstLineChars="200"/>
        <w:rPr>
          <w:rFonts w:ascii="仿宋" w:eastAsia="仿宋" w:hAnsi="仿宋"/>
          <w:sz w:val="28"/>
        </w:rPr>
      </w:pPr>
      <w:r w:rsidRPr="00B20787">
        <w:rPr>
          <w:rFonts w:ascii="仿宋" w:eastAsia="仿宋" w:hAnsi="仿宋"/>
          <w:sz w:val="28"/>
        </w:rPr>
        <w:t>(三) 公司经济效益分析</w:t>
      </w:r>
    </w:p>
    <w:p w:rsidR="00B20787" w:rsidRPr="00B20787" w:rsidP="00B20787" w14:paraId="4146DA8F" w14:textId="77777777">
      <w:pPr>
        <w:ind w:firstLine="560" w:firstLineChars="200"/>
        <w:rPr>
          <w:rFonts w:ascii="仿宋" w:eastAsia="仿宋" w:hAnsi="仿宋"/>
          <w:sz w:val="28"/>
        </w:rPr>
      </w:pPr>
      <w:r w:rsidRPr="00B20787">
        <w:rPr>
          <w:rFonts w:ascii="仿宋" w:eastAsia="仿宋" w:hAnsi="仿宋" w:hint="eastAsia"/>
          <w:sz w:val="28"/>
        </w:rPr>
        <w:t>在上一财年，</w:t>
      </w:r>
      <w:r w:rsidRPr="00B20787">
        <w:rPr>
          <w:rFonts w:ascii="仿宋" w:eastAsia="仿宋" w:hAnsi="仿宋"/>
          <w:sz w:val="28"/>
        </w:rPr>
        <w:t xml:space="preserve"> XXX 创新科技有限公司取得了卓越的经济效益，实现营业收入为XXX万元，较去年同期增长了XXX%（XXX万元）。公司主要的营业业务收入来自创新产品的研发、生产及销售，占总收入的比例达到了XXX%，达到了XXX万元。</w:t>
      </w:r>
    </w:p>
    <w:p w:rsidR="00B20787" w:rsidP="00B20787" w14:paraId="69C713C3" w14:textId="66F7D203">
      <w:pPr>
        <w:ind w:firstLine="560" w:firstLineChars="200"/>
        <w:rPr>
          <w:rFonts w:ascii="仿宋" w:eastAsia="仿宋" w:hAnsi="仿宋"/>
          <w:sz w:val="28"/>
        </w:rPr>
      </w:pPr>
      <w:r w:rsidRPr="00B20787">
        <w:rPr>
          <w:rFonts w:ascii="仿宋" w:eastAsia="仿宋" w:hAnsi="仿宋" w:hint="eastAsia"/>
          <w:sz w:val="28"/>
        </w:rPr>
        <w:t>根据初步测算，</w:t>
      </w:r>
      <w:r w:rsidRPr="00B20787">
        <w:rPr>
          <w:rFonts w:ascii="仿宋" w:eastAsia="仿宋" w:hAnsi="仿宋"/>
          <w:sz w:val="28"/>
        </w:rPr>
        <w:t xml:space="preserve"> XXX 公司的利润总额为1587.36万元，相比去年同期增长了XXX%。其中，净利润达到XXX万元，同比增长了XXX%。这一增长主要源自公司营业收入的显著增长以及对成本的有效控制。这些数据清晰地展示了 XXX 创新科技有限公司在业务运营和市场拓展方面的实力和潜力。</w:t>
      </w:r>
    </w:p>
    <w:p w:rsidR="00B20787" w:rsidP="00B20787" w14:paraId="695D46EB" w14:textId="3A769072">
      <w:pPr>
        <w:pStyle w:val="Heading2"/>
      </w:pPr>
      <w:bookmarkStart w:id="11" w:name="_Toc155689749"/>
      <w:r w:rsidRPr="00B20787">
        <w:t>(二)、会议旅游项目建设符合性</w:t>
      </w:r>
      <w:bookmarkEnd w:id="11"/>
    </w:p>
    <w:p w:rsidR="00B20787" w:rsidRPr="00B20787" w:rsidP="00B20787" w14:paraId="0E854287" w14:textId="77777777">
      <w:pPr>
        <w:ind w:firstLine="560" w:firstLineChars="200"/>
        <w:rPr>
          <w:rFonts w:ascii="仿宋" w:eastAsia="仿宋" w:hAnsi="仿宋"/>
          <w:sz w:val="28"/>
        </w:rPr>
      </w:pPr>
      <w:r w:rsidRPr="00B20787">
        <w:rPr>
          <w:rFonts w:ascii="仿宋" w:eastAsia="仿宋" w:hAnsi="仿宋"/>
          <w:sz w:val="28"/>
        </w:rPr>
        <w:t>(一) 产业发展政策遵从情况</w:t>
      </w:r>
    </w:p>
    <w:p w:rsidR="00B20787" w:rsidRPr="00B20787" w:rsidP="00B20787" w14:paraId="6EA07A84" w14:textId="77777777">
      <w:pPr>
        <w:ind w:firstLine="560" w:firstLineChars="200"/>
        <w:rPr>
          <w:rFonts w:ascii="仿宋" w:eastAsia="仿宋" w:hAnsi="仿宋"/>
          <w:sz w:val="28"/>
        </w:rPr>
      </w:pPr>
      <w:r w:rsidRPr="00B20787">
        <w:rPr>
          <w:rFonts w:ascii="仿宋" w:eastAsia="仿宋" w:hAnsi="仿宋" w:hint="eastAsia"/>
          <w:sz w:val="28"/>
        </w:rPr>
        <w:t>由</w:t>
      </w:r>
      <w:r w:rsidRPr="00B20787">
        <w:rPr>
          <w:rFonts w:ascii="仿宋" w:eastAsia="仿宋" w:hAnsi="仿宋"/>
          <w:sz w:val="28"/>
        </w:rPr>
        <w:t>XXX 创新科技有限公司承办的“会议旅游项目”，主要致力于开发和投资会议旅游技术和产品，不属于国家发展改革委员会《产业结构调整指导目录(最新修订)》所限制或淘汰的会议旅游项目类别。</w:t>
      </w:r>
    </w:p>
    <w:p w:rsidR="00B20787" w:rsidRPr="00B20787" w:rsidP="00B20787" w14:paraId="2DE2F7B1" w14:textId="77777777">
      <w:pPr>
        <w:ind w:firstLine="560" w:firstLineChars="200"/>
        <w:rPr>
          <w:rFonts w:ascii="仿宋" w:eastAsia="仿宋" w:hAnsi="仿宋"/>
          <w:sz w:val="28"/>
        </w:rPr>
      </w:pPr>
      <w:r w:rsidRPr="00B20787">
        <w:rPr>
          <w:rFonts w:ascii="仿宋" w:eastAsia="仿宋" w:hAnsi="仿宋"/>
          <w:sz w:val="28"/>
        </w:rPr>
        <w:t>(二) 会议旅游项目选址与用地规划相适应性</w:t>
      </w:r>
    </w:p>
    <w:p w:rsidR="00B20787" w:rsidRPr="00B20787" w:rsidP="00B20787" w14:paraId="3709FB15"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p>
    <w:p w:rsidR="00B20787" w:rsidRPr="00B20787" w:rsidP="00B20787" w14:textId="77777777">
      <w:pPr>
        <w:ind w:firstLine="560" w:firstLineChars="200"/>
        <w:rPr>
          <w:rFonts w:ascii="仿宋" w:eastAsia="仿宋" w:hAnsi="仿宋"/>
          <w:sz w:val="28"/>
        </w:rPr>
      </w:pPr>
      <w:r w:rsidRPr="00B20787">
        <w:rPr>
          <w:rFonts w:ascii="仿宋" w:eastAsia="仿宋" w:hAnsi="仿宋" w:hint="eastAsia"/>
          <w:sz w:val="28"/>
        </w:rPr>
        <w:t>会议旅游项目选址于特定经济示范区，会议旅游项目用地符合规划工业用地要求，且在会议旅游项目建设前后未改变区域环境功能划分。会议旅游项目建设后，将实施各项污染防治措施，确保污染物排放达标，符合经济示范区的环保规划要求。因此，该会议旅游项目符合区域用地规划、产业规划、环保规划等相关规划要求。</w:t>
      </w:r>
    </w:p>
    <w:p w:rsidR="00B20787" w:rsidRPr="00B20787" w:rsidP="00B20787" w14:paraId="299D06E3" w14:textId="77777777">
      <w:pPr>
        <w:ind w:firstLine="560" w:firstLineChars="200"/>
        <w:rPr>
          <w:rFonts w:ascii="仿宋" w:eastAsia="仿宋" w:hAnsi="仿宋"/>
          <w:sz w:val="28"/>
        </w:rPr>
      </w:pPr>
      <w:r w:rsidRPr="00B20787">
        <w:rPr>
          <w:rFonts w:ascii="仿宋" w:eastAsia="仿宋" w:hAnsi="仿宋"/>
          <w:sz w:val="28"/>
        </w:rPr>
        <w:t>(三) “三线一单”符合情况</w:t>
      </w:r>
    </w:p>
    <w:p w:rsidR="00B20787" w:rsidRPr="00B20787" w:rsidP="00B20787" w14:paraId="03C51E45" w14:textId="77777777">
      <w:pPr>
        <w:ind w:firstLine="560" w:firstLineChars="200"/>
        <w:rPr>
          <w:rFonts w:ascii="仿宋" w:eastAsia="仿宋" w:hAnsi="仿宋"/>
          <w:sz w:val="28"/>
        </w:rPr>
      </w:pPr>
      <w:r w:rsidRPr="00B20787">
        <w:rPr>
          <w:rFonts w:ascii="仿宋" w:eastAsia="仿宋" w:hAnsi="仿宋"/>
          <w:sz w:val="28"/>
        </w:rPr>
        <w:t>1. 生态保护红线：会议旅游项目所用地属于建设用地，不在主导生态功能区范围内，也不位于当地饮用水水源区、风景区或自然保护区等生态保护区内，符合生态保护红线的要求。</w:t>
      </w:r>
    </w:p>
    <w:p w:rsidR="00B20787" w:rsidRPr="00B20787" w:rsidP="00B20787" w14:paraId="3E11C8B8" w14:textId="77777777">
      <w:pPr>
        <w:ind w:firstLine="560" w:firstLineChars="200"/>
        <w:rPr>
          <w:rFonts w:ascii="仿宋" w:eastAsia="仿宋" w:hAnsi="仿宋"/>
          <w:sz w:val="28"/>
        </w:rPr>
      </w:pPr>
      <w:r w:rsidRPr="00B20787">
        <w:rPr>
          <w:rFonts w:ascii="仿宋" w:eastAsia="仿宋" w:hAnsi="仿宋"/>
          <w:sz w:val="28"/>
        </w:rPr>
        <w:t>2. 环境质量底线：该会议旅游项目建设区域的环境质量不低于会议旅游项目所在地环境功能区的要求，具有一定的环境容量，符合环境质量底线的要求。</w:t>
      </w:r>
    </w:p>
    <w:p w:rsidR="00B20787" w:rsidRPr="00B20787" w:rsidP="00B20787" w14:paraId="0C6E1B68" w14:textId="77777777">
      <w:pPr>
        <w:ind w:firstLine="560" w:firstLineChars="200"/>
        <w:rPr>
          <w:rFonts w:ascii="仿宋" w:eastAsia="仿宋" w:hAnsi="仿宋"/>
          <w:sz w:val="28"/>
        </w:rPr>
      </w:pPr>
      <w:r w:rsidRPr="00B20787">
        <w:rPr>
          <w:rFonts w:ascii="仿宋" w:eastAsia="仿宋" w:hAnsi="仿宋"/>
          <w:sz w:val="28"/>
        </w:rPr>
        <w:t>3. 资源利用上线：会议旅游项目运营过程中消耗一定的电能和水资源，但相对于区域资源利用总量来说消耗较少，符合资源利用上线的要求。</w:t>
      </w:r>
    </w:p>
    <w:p w:rsidR="00B20787" w:rsidP="00B20787" w14:paraId="43566F20" w14:textId="5913E7F5">
      <w:pPr>
        <w:ind w:firstLine="560" w:firstLineChars="200"/>
        <w:rPr>
          <w:rFonts w:ascii="仿宋" w:eastAsia="仿宋" w:hAnsi="仿宋" w:hint="eastAsia"/>
          <w:sz w:val="28"/>
        </w:rPr>
      </w:pPr>
      <w:r w:rsidRPr="00B20787">
        <w:rPr>
          <w:rFonts w:ascii="仿宋" w:eastAsia="仿宋" w:hAnsi="仿宋"/>
          <w:sz w:val="28"/>
        </w:rPr>
        <w:t>4. 环境</w:t>
      </w:r>
      <w:r w:rsidRPr="00B20787">
        <w:rPr>
          <w:rFonts w:ascii="仿宋" w:eastAsia="仿宋" w:hAnsi="仿宋" w:hint="eastAsia"/>
          <w:sz w:val="28"/>
        </w:rPr>
        <w:t>准入负面清单：该会议旅游项目所在地未列入环境准入负面清单，会议旅游项目实施环境保护措施后，废气、废水、噪声排放均可达到标准，固体废物能够得到合理处置，不会造成二次污染。</w:t>
      </w:r>
    </w:p>
    <w:p w:rsidR="00B20787" w:rsidP="00B20787" w14:paraId="5440CD8D" w14:textId="551A82BF">
      <w:pPr>
        <w:pStyle w:val="Heading2"/>
      </w:pPr>
      <w:bookmarkStart w:id="12" w:name="_Toc155689750"/>
      <w:r w:rsidRPr="00B20787">
        <w:t>(三)、会议旅游项目概况</w:t>
      </w:r>
      <w:bookmarkEnd w:id="12"/>
    </w:p>
    <w:p w:rsidR="00B20787" w:rsidRPr="00B20787" w:rsidP="00B20787" w14:paraId="5CC743F4" w14:textId="77777777">
      <w:pPr>
        <w:ind w:firstLine="560" w:firstLineChars="200"/>
        <w:rPr>
          <w:rFonts w:ascii="仿宋" w:eastAsia="仿宋" w:hAnsi="仿宋"/>
          <w:sz w:val="28"/>
        </w:rPr>
      </w:pPr>
      <w:r w:rsidRPr="00B20787">
        <w:rPr>
          <w:rFonts w:ascii="仿宋" w:eastAsia="仿宋" w:hAnsi="仿宋"/>
          <w:sz w:val="28"/>
        </w:rPr>
        <w:t>(一) 会议旅游项目名称</w:t>
      </w:r>
    </w:p>
    <w:p w:rsidR="00B20787" w:rsidRPr="00B20787" w:rsidP="00B20787" w14:paraId="158DDF05"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B20787">
        <w:rPr>
          <w:rFonts w:ascii="仿宋" w:eastAsia="仿宋" w:hAnsi="仿宋" w:hint="eastAsia"/>
          <w:sz w:val="28"/>
        </w:rPr>
        <w:t>会议旅游项目</w:t>
      </w:r>
    </w:p>
    <w:p w:rsidR="00B20787" w:rsidRPr="00B20787" w:rsidP="00B20787" w14:paraId="0887E79B" w14:textId="77777777">
      <w:pPr>
        <w:ind w:firstLine="560" w:firstLineChars="200"/>
        <w:rPr>
          <w:rFonts w:ascii="仿宋" w:eastAsia="仿宋" w:hAnsi="仿宋"/>
          <w:sz w:val="28"/>
        </w:rPr>
      </w:pPr>
      <w:r w:rsidRPr="00B20787">
        <w:rPr>
          <w:rFonts w:ascii="仿宋" w:eastAsia="仿宋" w:hAnsi="仿宋" w:hint="eastAsia"/>
          <w:sz w:val="28"/>
        </w:rPr>
        <w:t>从当前整个宏观经济市场的角度来看，会议旅游等材料的市场需求量依然非常巨大，同时厂家也在不断发展、加强技术，并为需求方提供更多选择。</w:t>
      </w:r>
    </w:p>
    <w:p w:rsidR="00B20787" w:rsidRPr="00B20787" w:rsidP="00B20787" w14:paraId="2C91751C" w14:textId="77777777">
      <w:pPr>
        <w:ind w:firstLine="560" w:firstLineChars="200"/>
        <w:rPr>
          <w:rFonts w:ascii="仿宋" w:eastAsia="仿宋" w:hAnsi="仿宋"/>
          <w:sz w:val="28"/>
        </w:rPr>
      </w:pPr>
      <w:r w:rsidRPr="00B20787">
        <w:rPr>
          <w:rFonts w:ascii="仿宋" w:eastAsia="仿宋" w:hAnsi="仿宋"/>
          <w:sz w:val="28"/>
        </w:rPr>
        <w:t>(二) 会议旅游项目选址</w:t>
      </w:r>
    </w:p>
    <w:p w:rsidR="00B20787" w:rsidRPr="00B20787" w:rsidP="00B20787" w14:paraId="6C19665F" w14:textId="77777777">
      <w:pPr>
        <w:ind w:firstLine="560" w:firstLineChars="200"/>
        <w:rPr>
          <w:rFonts w:ascii="仿宋" w:eastAsia="仿宋" w:hAnsi="仿宋"/>
          <w:sz w:val="28"/>
        </w:rPr>
      </w:pPr>
      <w:r w:rsidRPr="00B20787">
        <w:rPr>
          <w:rFonts w:ascii="仿宋" w:eastAsia="仿宋" w:hAnsi="仿宋" w:hint="eastAsia"/>
          <w:sz w:val="28"/>
        </w:rPr>
        <w:t>特定经济示范区</w:t>
      </w:r>
    </w:p>
    <w:p w:rsidR="00B20787" w:rsidRPr="00B20787" w:rsidP="00B20787" w14:paraId="349C7533" w14:textId="77777777">
      <w:pPr>
        <w:ind w:firstLine="560" w:firstLineChars="200"/>
        <w:rPr>
          <w:rFonts w:ascii="仿宋" w:eastAsia="仿宋" w:hAnsi="仿宋"/>
          <w:sz w:val="28"/>
        </w:rPr>
      </w:pPr>
      <w:r w:rsidRPr="00B20787">
        <w:rPr>
          <w:rFonts w:ascii="仿宋" w:eastAsia="仿宋" w:hAnsi="仿宋"/>
          <w:sz w:val="28"/>
        </w:rPr>
        <w:t>(三) 会议旅游项目用地规模</w:t>
      </w:r>
    </w:p>
    <w:p w:rsidR="00B20787" w:rsidRPr="00B20787" w:rsidP="00B20787" w14:paraId="4F6A79A9" w14:textId="77777777">
      <w:pPr>
        <w:ind w:firstLine="560" w:firstLineChars="200"/>
        <w:rPr>
          <w:rFonts w:ascii="仿宋" w:eastAsia="仿宋" w:hAnsi="仿宋"/>
          <w:sz w:val="28"/>
        </w:rPr>
      </w:pPr>
      <w:r w:rsidRPr="00B20787">
        <w:rPr>
          <w:rFonts w:ascii="仿宋" w:eastAsia="仿宋" w:hAnsi="仿宋" w:hint="eastAsia"/>
          <w:sz w:val="28"/>
        </w:rPr>
        <w:t>会议旅游项目总用地面积</w:t>
      </w:r>
      <w:r w:rsidRPr="00B20787">
        <w:rPr>
          <w:rFonts w:ascii="仿宋" w:eastAsia="仿宋" w:hAnsi="仿宋"/>
          <w:sz w:val="28"/>
        </w:rPr>
        <w:t>xxx平方米，折合约xxx亩。</w:t>
      </w:r>
    </w:p>
    <w:p w:rsidR="00B20787" w:rsidRPr="00B20787" w:rsidP="00B20787" w14:paraId="615EF4A5" w14:textId="77777777">
      <w:pPr>
        <w:ind w:firstLine="560" w:firstLineChars="200"/>
        <w:rPr>
          <w:rFonts w:ascii="仿宋" w:eastAsia="仿宋" w:hAnsi="仿宋"/>
          <w:sz w:val="28"/>
        </w:rPr>
      </w:pPr>
      <w:r w:rsidRPr="00B20787">
        <w:rPr>
          <w:rFonts w:ascii="仿宋" w:eastAsia="仿宋" w:hAnsi="仿宋"/>
          <w:sz w:val="28"/>
        </w:rPr>
        <w:t>(四) 会议旅游项目用地控制指标</w:t>
      </w:r>
    </w:p>
    <w:p w:rsidR="00B20787" w:rsidRPr="00B20787" w:rsidP="00B20787" w14:paraId="2BC7D818" w14:textId="77777777">
      <w:pPr>
        <w:ind w:firstLine="560" w:firstLineChars="200"/>
        <w:rPr>
          <w:rFonts w:ascii="仿宋" w:eastAsia="仿宋" w:hAnsi="仿宋"/>
          <w:sz w:val="28"/>
        </w:rPr>
      </w:pPr>
      <w:r w:rsidRPr="00B20787">
        <w:rPr>
          <w:rFonts w:ascii="仿宋" w:eastAsia="仿宋" w:hAnsi="仿宋" w:hint="eastAsia"/>
          <w:sz w:val="28"/>
        </w:rPr>
        <w:t>规划建筑系数为</w:t>
      </w:r>
      <w:r w:rsidRPr="00B20787">
        <w:rPr>
          <w:rFonts w:ascii="仿宋" w:eastAsia="仿宋" w:hAnsi="仿宋"/>
          <w:sz w:val="28"/>
        </w:rPr>
        <w:t>xxx%，建筑容积率为xxx，建设区域绿化覆盖率为xxx%，固定资产投资强度为xxx万元/亩。</w:t>
      </w:r>
    </w:p>
    <w:p w:rsidR="00B20787" w:rsidRPr="00B20787" w:rsidP="00B20787" w14:paraId="6E99F8F8" w14:textId="77777777">
      <w:pPr>
        <w:ind w:firstLine="560" w:firstLineChars="200"/>
        <w:rPr>
          <w:rFonts w:ascii="仿宋" w:eastAsia="仿宋" w:hAnsi="仿宋"/>
          <w:sz w:val="28"/>
        </w:rPr>
      </w:pPr>
      <w:r w:rsidRPr="00B20787">
        <w:rPr>
          <w:rFonts w:ascii="仿宋" w:eastAsia="仿宋" w:hAnsi="仿宋"/>
          <w:sz w:val="28"/>
        </w:rPr>
        <w:t>(五) 土建工程指标</w:t>
      </w:r>
    </w:p>
    <w:p w:rsidR="00B20787" w:rsidRPr="00B20787" w:rsidP="00B20787" w14:paraId="25752E4F" w14:textId="77777777">
      <w:pPr>
        <w:ind w:firstLine="560" w:firstLineChars="200"/>
        <w:rPr>
          <w:rFonts w:ascii="仿宋" w:eastAsia="仿宋" w:hAnsi="仿宋"/>
          <w:sz w:val="28"/>
        </w:rPr>
      </w:pPr>
      <w:r w:rsidRPr="00B20787">
        <w:rPr>
          <w:rFonts w:ascii="仿宋" w:eastAsia="仿宋" w:hAnsi="仿宋" w:hint="eastAsia"/>
          <w:sz w:val="28"/>
        </w:rPr>
        <w:t>会议旅游项目净用地面积为</w:t>
      </w:r>
      <w:r w:rsidRPr="00B20787">
        <w:rPr>
          <w:rFonts w:ascii="仿宋" w:eastAsia="仿宋" w:hAnsi="仿宋"/>
          <w:sz w:val="28"/>
        </w:rPr>
        <w:t>xxx平方米，建筑物基</w:t>
      </w:r>
      <w:r w:rsidRPr="00B20787">
        <w:rPr>
          <w:rFonts w:ascii="仿宋" w:eastAsia="仿宋" w:hAnsi="仿宋" w:hint="eastAsia"/>
          <w:sz w:val="28"/>
        </w:rPr>
        <w:t>底占地面积为</w:t>
      </w:r>
      <w:r w:rsidRPr="00B20787">
        <w:rPr>
          <w:rFonts w:ascii="仿宋" w:eastAsia="仿宋" w:hAnsi="仿宋"/>
          <w:sz w:val="28"/>
        </w:rPr>
        <w:t>xxx平方米，总建筑面积为xxx平方米，其中规划建设主体工程面积为xxx平方米，会议旅游项目规划绿化面积为xxx平方米。</w:t>
      </w:r>
    </w:p>
    <w:p w:rsidR="00B20787" w:rsidRPr="00B20787" w:rsidP="00B20787" w14:paraId="56B2C189" w14:textId="77777777">
      <w:pPr>
        <w:ind w:firstLine="560" w:firstLineChars="200"/>
        <w:rPr>
          <w:rFonts w:ascii="仿宋" w:eastAsia="仿宋" w:hAnsi="仿宋"/>
          <w:sz w:val="28"/>
        </w:rPr>
      </w:pPr>
      <w:r w:rsidRPr="00B20787">
        <w:rPr>
          <w:rFonts w:ascii="仿宋" w:eastAsia="仿宋" w:hAnsi="仿宋"/>
          <w:sz w:val="28"/>
        </w:rPr>
        <w:t>(六) 设备选型方案</w:t>
      </w:r>
    </w:p>
    <w:p w:rsidR="00B20787" w:rsidRPr="00B20787" w:rsidP="00B20787" w14:paraId="18B707C4" w14:textId="77777777">
      <w:pPr>
        <w:ind w:firstLine="560" w:firstLineChars="200"/>
        <w:rPr>
          <w:rFonts w:ascii="仿宋" w:eastAsia="仿宋" w:hAnsi="仿宋"/>
          <w:sz w:val="28"/>
        </w:rPr>
      </w:pPr>
      <w:r w:rsidRPr="00B20787">
        <w:rPr>
          <w:rFonts w:ascii="仿宋" w:eastAsia="仿宋" w:hAnsi="仿宋" w:hint="eastAsia"/>
          <w:sz w:val="28"/>
        </w:rPr>
        <w:t>计划购置设备共计</w:t>
      </w:r>
      <w:r w:rsidRPr="00B20787">
        <w:rPr>
          <w:rFonts w:ascii="仿宋" w:eastAsia="仿宋" w:hAnsi="仿宋"/>
          <w:sz w:val="28"/>
        </w:rPr>
        <w:t>xxx（套），设备购置费为xxx万元。</w:t>
      </w:r>
    </w:p>
    <w:p w:rsidR="00B20787" w:rsidRPr="00B20787" w:rsidP="00B20787" w14:paraId="7BC3CDCE" w14:textId="77777777">
      <w:pPr>
        <w:ind w:firstLine="560" w:firstLineChars="200"/>
        <w:rPr>
          <w:rFonts w:ascii="仿宋" w:eastAsia="仿宋" w:hAnsi="仿宋"/>
          <w:sz w:val="28"/>
        </w:rPr>
      </w:pPr>
      <w:r w:rsidRPr="00B20787">
        <w:rPr>
          <w:rFonts w:ascii="仿宋" w:eastAsia="仿宋" w:hAnsi="仿宋"/>
          <w:sz w:val="28"/>
        </w:rPr>
        <w:t>(七) 节能分析</w:t>
      </w:r>
    </w:p>
    <w:p w:rsidR="00B20787" w:rsidRPr="00B20787" w:rsidP="00B20787" w14:paraId="2D2CF25C" w14:textId="77777777">
      <w:pPr>
        <w:ind w:firstLine="560" w:firstLineChars="200"/>
        <w:rPr>
          <w:rFonts w:ascii="仿宋" w:eastAsia="仿宋" w:hAnsi="仿宋"/>
          <w:sz w:val="28"/>
        </w:rPr>
      </w:pPr>
      <w:r w:rsidRPr="00B20787">
        <w:rPr>
          <w:rFonts w:ascii="仿宋" w:eastAsia="仿宋" w:hAnsi="仿宋"/>
          <w:sz w:val="28"/>
        </w:rPr>
        <w:t>1. 会议旅游项目年用电量为xxx千瓦时，折合xxx吨标准煤。</w:t>
      </w:r>
    </w:p>
    <w:p w:rsidR="00B20787" w:rsidRPr="00B20787" w:rsidP="00B20787" w14:paraId="1D31F1C8"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B20787">
        <w:rPr>
          <w:rFonts w:ascii="仿宋" w:eastAsia="仿宋" w:hAnsi="仿宋"/>
          <w:sz w:val="28"/>
        </w:rPr>
        <w:t>2. 会议旅游项目年总用水量xxx立方米，折合xxx吨标准煤。</w:t>
      </w:r>
    </w:p>
    <w:p w:rsidR="00B20787" w:rsidRPr="00B20787" w:rsidP="00B20787" w14:paraId="397478B2" w14:textId="77777777">
      <w:pPr>
        <w:ind w:firstLine="560" w:firstLineChars="200"/>
        <w:rPr>
          <w:rFonts w:ascii="仿宋" w:eastAsia="仿宋" w:hAnsi="仿宋"/>
          <w:sz w:val="28"/>
        </w:rPr>
      </w:pPr>
      <w:r w:rsidRPr="00B20787">
        <w:rPr>
          <w:rFonts w:ascii="仿宋" w:eastAsia="仿宋" w:hAnsi="仿宋"/>
          <w:sz w:val="28"/>
        </w:rPr>
        <w:t>3. "绿色管材会议旅游项目"年用电量为xxx瓦时，年总用水量为xxx立方米，会议旅游项目年综合总耗能量（当量值）为xxx吨标准煤/年。 达产年综合节能</w:t>
      </w:r>
      <w:r w:rsidRPr="00B20787">
        <w:rPr>
          <w:rFonts w:ascii="仿宋" w:eastAsia="仿宋" w:hAnsi="仿宋" w:hint="eastAsia"/>
          <w:sz w:val="28"/>
        </w:rPr>
        <w:t>量为</w:t>
      </w:r>
      <w:r w:rsidRPr="00B20787">
        <w:rPr>
          <w:rFonts w:ascii="仿宋" w:eastAsia="仿宋" w:hAnsi="仿宋"/>
          <w:sz w:val="28"/>
        </w:rPr>
        <w:t>xxx吨标准煤/年，会议旅游项目</w:t>
      </w:r>
      <w:r w:rsidRPr="00B20787">
        <w:rPr>
          <w:rFonts w:ascii="仿宋" w:eastAsia="仿宋" w:hAnsi="仿宋"/>
          <w:sz w:val="28"/>
        </w:rPr>
        <w:t>总节能率为xxx%，能源利用效果良好。</w:t>
      </w:r>
    </w:p>
    <w:p w:rsidR="00B20787" w:rsidRPr="00B20787" w:rsidP="00B20787" w14:paraId="73FD53FA" w14:textId="77777777">
      <w:pPr>
        <w:ind w:firstLine="560" w:firstLineChars="200"/>
        <w:rPr>
          <w:rFonts w:ascii="仿宋" w:eastAsia="仿宋" w:hAnsi="仿宋"/>
          <w:sz w:val="28"/>
        </w:rPr>
      </w:pPr>
      <w:r w:rsidRPr="00B20787">
        <w:rPr>
          <w:rFonts w:ascii="仿宋" w:eastAsia="仿宋" w:hAnsi="仿宋"/>
          <w:sz w:val="28"/>
        </w:rPr>
        <w:t>(八) 环境保护</w:t>
      </w:r>
    </w:p>
    <w:p w:rsidR="00B20787" w:rsidRPr="00B20787" w:rsidP="00B20787" w14:paraId="3EA98579" w14:textId="77777777">
      <w:pPr>
        <w:ind w:firstLine="560" w:firstLineChars="200"/>
        <w:rPr>
          <w:rFonts w:ascii="仿宋" w:eastAsia="仿宋" w:hAnsi="仿宋"/>
          <w:sz w:val="28"/>
        </w:rPr>
      </w:pPr>
      <w:r w:rsidRPr="00B20787">
        <w:rPr>
          <w:rFonts w:ascii="仿宋" w:eastAsia="仿宋" w:hAnsi="仿宋" w:hint="eastAsia"/>
          <w:sz w:val="28"/>
        </w:rPr>
        <w:t>该会议旅游项目符合特定经济示范区的发展规划，也符合该示范区的产业结构调整规划以及国家的产业发展政策。会议旅游项目对产生的各类污染物采取切实可行的治理措施，严格控制在国家规定的排放标准内，会议旅游项目建设不会对区域生态环境产生明显的影响。</w:t>
      </w:r>
    </w:p>
    <w:p w:rsidR="00B20787" w:rsidRPr="00B20787" w:rsidP="00B20787" w14:paraId="20DFA37A" w14:textId="77777777">
      <w:pPr>
        <w:ind w:firstLine="560" w:firstLineChars="200"/>
        <w:rPr>
          <w:rFonts w:ascii="仿宋" w:eastAsia="仿宋" w:hAnsi="仿宋"/>
          <w:sz w:val="28"/>
        </w:rPr>
      </w:pPr>
      <w:r w:rsidRPr="00B20787">
        <w:rPr>
          <w:rFonts w:ascii="仿宋" w:eastAsia="仿宋" w:hAnsi="仿宋"/>
          <w:sz w:val="28"/>
        </w:rPr>
        <w:t>(九) 会议旅游项目总投资及资金构成</w:t>
      </w:r>
    </w:p>
    <w:p w:rsidR="00B20787" w:rsidRPr="00B20787" w:rsidP="00B20787" w14:paraId="7CA2E366" w14:textId="77777777">
      <w:pPr>
        <w:ind w:firstLine="560" w:firstLineChars="200"/>
        <w:rPr>
          <w:rFonts w:ascii="仿宋" w:eastAsia="仿宋" w:hAnsi="仿宋"/>
          <w:sz w:val="28"/>
        </w:rPr>
      </w:pPr>
      <w:r w:rsidRPr="00B20787">
        <w:rPr>
          <w:rFonts w:ascii="仿宋" w:eastAsia="仿宋" w:hAnsi="仿宋" w:hint="eastAsia"/>
          <w:sz w:val="28"/>
        </w:rPr>
        <w:t>会议旅游项目预计总投资为</w:t>
      </w:r>
      <w:r w:rsidRPr="00B20787">
        <w:rPr>
          <w:rFonts w:ascii="仿宋" w:eastAsia="仿宋" w:hAnsi="仿宋"/>
          <w:sz w:val="28"/>
        </w:rPr>
        <w:t>xxx万元，其中固定资产投资占xxx%，流动资金占xxx%。</w:t>
      </w:r>
    </w:p>
    <w:p w:rsidR="00B20787" w:rsidRPr="00B20787" w:rsidP="00B20787" w14:paraId="20FF1DB0" w14:textId="77777777">
      <w:pPr>
        <w:ind w:firstLine="560" w:firstLineChars="200"/>
        <w:rPr>
          <w:rFonts w:ascii="仿宋" w:eastAsia="仿宋" w:hAnsi="仿宋"/>
          <w:sz w:val="28"/>
        </w:rPr>
      </w:pPr>
      <w:r w:rsidRPr="00B20787">
        <w:rPr>
          <w:rFonts w:ascii="仿宋" w:eastAsia="仿宋" w:hAnsi="仿宋"/>
          <w:sz w:val="28"/>
        </w:rPr>
        <w:t>(十) 资金筹措</w:t>
      </w:r>
    </w:p>
    <w:p w:rsidR="00B20787" w:rsidRPr="00B20787" w:rsidP="00B20787" w14:paraId="0973076D" w14:textId="77777777">
      <w:pPr>
        <w:ind w:firstLine="560" w:firstLineChars="200"/>
        <w:rPr>
          <w:rFonts w:ascii="仿宋" w:eastAsia="仿宋" w:hAnsi="仿宋"/>
          <w:sz w:val="28"/>
        </w:rPr>
      </w:pPr>
      <w:r w:rsidRPr="00B20787">
        <w:rPr>
          <w:rFonts w:ascii="仿宋" w:eastAsia="仿宋" w:hAnsi="仿宋" w:hint="eastAsia"/>
          <w:sz w:val="28"/>
        </w:rPr>
        <w:t>该会议旅游项目现阶段投资全部由企业自筹。</w:t>
      </w:r>
    </w:p>
    <w:p w:rsidR="00B20787" w:rsidRPr="00B20787" w:rsidP="00B20787" w14:paraId="548FED05" w14:textId="77777777">
      <w:pPr>
        <w:ind w:firstLine="560" w:firstLineChars="200"/>
        <w:rPr>
          <w:rFonts w:ascii="仿宋" w:eastAsia="仿宋" w:hAnsi="仿宋"/>
          <w:sz w:val="28"/>
        </w:rPr>
      </w:pPr>
      <w:r w:rsidRPr="00B20787">
        <w:rPr>
          <w:rFonts w:ascii="仿宋" w:eastAsia="仿宋" w:hAnsi="仿宋"/>
          <w:sz w:val="28"/>
        </w:rPr>
        <w:t>(十一) 会议旅游项目预期经济效益规划目标</w:t>
      </w:r>
    </w:p>
    <w:p w:rsidR="00B20787" w:rsidRPr="00B20787" w:rsidP="00B20787" w14:paraId="2FBAEFA4"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B20787">
        <w:rPr>
          <w:rFonts w:ascii="仿宋" w:eastAsia="仿宋" w:hAnsi="仿宋" w:hint="eastAsia"/>
          <w:sz w:val="28"/>
        </w:rPr>
        <w:t>预期达产年营业收入为</w:t>
      </w:r>
    </w:p>
    <w:p w:rsidR="00B20787" w:rsidRPr="00B20787" w:rsidP="00B20787" w14:textId="77777777">
      <w:pPr>
        <w:ind w:firstLine="560" w:firstLineChars="200"/>
        <w:rPr>
          <w:rFonts w:ascii="仿宋" w:eastAsia="仿宋" w:hAnsi="仿宋"/>
          <w:sz w:val="28"/>
        </w:rPr>
      </w:pPr>
      <w:r w:rsidRPr="00B20787">
        <w:rPr>
          <w:rFonts w:ascii="仿宋" w:eastAsia="仿宋" w:hAnsi="仿宋"/>
          <w:sz w:val="28"/>
        </w:rPr>
        <w:t>xxx万元，总成本费用为xxx万元，税金及附加为xxx万元，利润总额为xxx万元，利税总额为xxx万元，税后净利润为xxx万元，达产年纳税总额为xxx万元；达产年投资利润率为xxx%，投资利税率为xxx%，投资回报率为xxx%，全部投资回收期为xxx年，将提供就业职位xxx个。</w:t>
      </w:r>
    </w:p>
    <w:p w:rsidR="00B20787" w:rsidRPr="00B20787" w:rsidP="00B20787" w14:paraId="4E7BCFD3" w14:textId="77777777">
      <w:pPr>
        <w:ind w:firstLine="560" w:firstLineChars="200"/>
        <w:rPr>
          <w:rFonts w:ascii="仿宋" w:eastAsia="仿宋" w:hAnsi="仿宋"/>
          <w:sz w:val="28"/>
        </w:rPr>
      </w:pPr>
      <w:r w:rsidRPr="00B20787">
        <w:rPr>
          <w:rFonts w:ascii="仿宋" w:eastAsia="仿宋" w:hAnsi="仿宋"/>
          <w:sz w:val="28"/>
        </w:rPr>
        <w:t>(十二) 进度规划</w:t>
      </w:r>
    </w:p>
    <w:p w:rsidR="00B20787" w:rsidP="00B20787" w14:paraId="05229003" w14:textId="02815708">
      <w:pPr>
        <w:ind w:firstLine="560" w:firstLineChars="200"/>
        <w:rPr>
          <w:rFonts w:ascii="仿宋" w:eastAsia="仿宋" w:hAnsi="仿宋" w:hint="eastAsia"/>
          <w:sz w:val="28"/>
        </w:rPr>
      </w:pPr>
      <w:r w:rsidRPr="00B20787">
        <w:rPr>
          <w:rFonts w:ascii="仿宋" w:eastAsia="仿宋" w:hAnsi="仿宋" w:hint="eastAsia"/>
          <w:sz w:val="28"/>
        </w:rPr>
        <w:t>本期工程会议旅游项目建设期限规划为</w:t>
      </w:r>
      <w:r w:rsidRPr="00B20787">
        <w:rPr>
          <w:rFonts w:ascii="仿宋" w:eastAsia="仿宋" w:hAnsi="仿宋"/>
          <w:sz w:val="28"/>
        </w:rPr>
        <w:t>x个月。为确保施工顺</w:t>
      </w:r>
      <w:r w:rsidRPr="00B20787">
        <w:rPr>
          <w:rFonts w:ascii="仿宋" w:eastAsia="仿宋" w:hAnsi="仿宋"/>
          <w:sz w:val="28"/>
        </w:rPr>
        <w:t>利进行，将认真做好施工技术准备工作，预测分析施工过程可能出现的技术难点，提前进行技术准</w:t>
      </w:r>
      <w:r w:rsidRPr="00B20787">
        <w:rPr>
          <w:rFonts w:ascii="仿宋" w:eastAsia="仿宋" w:hAnsi="仿宋" w:hint="eastAsia"/>
          <w:sz w:val="28"/>
        </w:rPr>
        <w:t>备。计划将整个会议旅游项目分期、分段建设，根据会议旅游项目的特性合理安排施工流程，科学组织施工平行流水作业和交叉施工，以提高资源利用效率，确保现场施工有条不紊，忙而不乱。</w:t>
      </w:r>
    </w:p>
    <w:p w:rsidR="00B20787" w:rsidP="00B20787" w14:paraId="5CAA030F" w14:textId="014445DF">
      <w:pPr>
        <w:pStyle w:val="Heading2"/>
      </w:pPr>
      <w:bookmarkStart w:id="13" w:name="_Toc155689751"/>
      <w:r w:rsidRPr="00B20787">
        <w:t>(四)、会议旅游项目评价</w:t>
      </w:r>
      <w:bookmarkEnd w:id="13"/>
    </w:p>
    <w:p w:rsidR="00B20787" w:rsidRPr="00B20787" w:rsidP="00B20787" w14:paraId="2D590788" w14:textId="77777777">
      <w:pPr>
        <w:ind w:firstLine="560" w:firstLineChars="200"/>
        <w:rPr>
          <w:rFonts w:ascii="仿宋" w:eastAsia="仿宋" w:hAnsi="仿宋"/>
          <w:sz w:val="28"/>
        </w:rPr>
      </w:pPr>
      <w:r w:rsidRPr="00B20787">
        <w:rPr>
          <w:rFonts w:ascii="仿宋" w:eastAsia="仿宋" w:hAnsi="仿宋"/>
          <w:sz w:val="28"/>
        </w:rPr>
        <w:t>1、本期工程会议旅游项目符合国家产业发展政策和规划要求，也契合某经济示范区及会议旅游行业布局和结构调整政策。会议旅游项目的建设对促进某经济示范区会议旅游产业结构、技术结构、组织结构和产品结构的优化调整具有积极推动作用。</w:t>
      </w:r>
    </w:p>
    <w:p w:rsidR="00B20787" w:rsidRPr="00B20787" w:rsidP="00B20787" w14:paraId="72C42314" w14:textId="77777777">
      <w:pPr>
        <w:ind w:firstLine="560" w:firstLineChars="200"/>
        <w:rPr>
          <w:rFonts w:ascii="仿宋" w:eastAsia="仿宋" w:hAnsi="仿宋"/>
          <w:sz w:val="28"/>
        </w:rPr>
      </w:pPr>
      <w:r w:rsidRPr="00B20787">
        <w:rPr>
          <w:rFonts w:ascii="仿宋" w:eastAsia="仿宋" w:hAnsi="仿宋"/>
          <w:sz w:val="28"/>
        </w:rPr>
        <w:t>2、xxx 集团为适应国内外市场需求，计划兴建“会议旅游项目”。该会议旅游项目的建设将有力推动某经济示范区的经济发展，为社会创造XX个就业岗位。达产年纳税总额XX万元，对促进某经济示范区的区域经济繁荣、社会稳定发展做出贡献，同时对地方财政收入也将起到积极推动作用。</w:t>
      </w:r>
    </w:p>
    <w:p w:rsidR="00B20787" w:rsidRPr="00B20787" w:rsidP="00B20787" w14:paraId="273EA48A"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B20787">
        <w:rPr>
          <w:rFonts w:ascii="仿宋" w:eastAsia="仿宋" w:hAnsi="仿宋"/>
          <w:sz w:val="28"/>
        </w:rPr>
        <w:t>3、该会议旅游项目达产年</w:t>
      </w:r>
      <w:r w:rsidRPr="00B20787">
        <w:rPr>
          <w:rFonts w:ascii="仿宋" w:eastAsia="仿宋" w:hAnsi="仿宋" w:hint="eastAsia"/>
          <w:sz w:val="28"/>
        </w:rPr>
        <w:t>投资利润率为</w:t>
      </w:r>
    </w:p>
    <w:p w:rsidR="00B20787" w:rsidRPr="00B20787" w:rsidP="00B20787" w14:textId="77777777">
      <w:pPr>
        <w:ind w:firstLine="560" w:firstLineChars="200"/>
        <w:rPr>
          <w:rFonts w:ascii="仿宋" w:eastAsia="仿宋" w:hAnsi="仿宋"/>
          <w:sz w:val="28"/>
        </w:rPr>
      </w:pPr>
      <w:r w:rsidRPr="00B20787">
        <w:rPr>
          <w:rFonts w:ascii="仿宋" w:eastAsia="仿宋" w:hAnsi="仿宋"/>
          <w:sz w:val="28"/>
        </w:rPr>
        <w:t>XX%，投资利税率为XX%，全部投资回报率为XX%，全部投资回收期为XX年，固定资产投资回收期为XX年（含建设期）。这表明该会议旅游项目具有较强的盈利能力和风险抵御能力。</w:t>
      </w:r>
    </w:p>
    <w:p w:rsidR="00B20787" w:rsidRPr="00B20787" w:rsidP="00B20787" w14:paraId="4E16CCF0" w14:textId="77777777">
      <w:pPr>
        <w:ind w:firstLine="560" w:firstLineChars="200"/>
        <w:rPr>
          <w:rFonts w:ascii="仿宋" w:eastAsia="仿宋" w:hAnsi="仿宋"/>
          <w:sz w:val="28"/>
        </w:rPr>
      </w:pPr>
      <w:r w:rsidRPr="00B20787">
        <w:rPr>
          <w:rFonts w:ascii="仿宋" w:eastAsia="仿宋" w:hAnsi="仿宋"/>
          <w:sz w:val="28"/>
        </w:rPr>
        <w:t>4、近年来，我国经济体制改革和发展方式不断加速。国家出台了一系列政策来鼓励、支持和引导民营经济加速发展。民营经济已</w:t>
      </w:r>
      <w:r w:rsidRPr="00B20787">
        <w:rPr>
          <w:rFonts w:ascii="仿宋" w:eastAsia="仿宋" w:hAnsi="仿宋"/>
          <w:sz w:val="28"/>
        </w:rPr>
        <w:t>成为我国国民经济的重要支柱，财政收入的重要来源，扩大投资的重要主体，吸纳劳动力和安置就业的主要渠道，以及体制创新和机制创新的重要推动力。近年来，国家相继出台了一系列鼓励民间投资发展的政策，大力营造市场环境，激发民</w:t>
      </w:r>
      <w:r w:rsidRPr="00B20787">
        <w:rPr>
          <w:rFonts w:ascii="仿宋" w:eastAsia="仿宋" w:hAnsi="仿宋" w:hint="eastAsia"/>
          <w:sz w:val="28"/>
        </w:rPr>
        <w:t>间投资活力。今年以来，民间投资增速持续保持在</w:t>
      </w:r>
      <w:r w:rsidRPr="00B20787">
        <w:rPr>
          <w:rFonts w:ascii="仿宋" w:eastAsia="仿宋" w:hAnsi="仿宋"/>
          <w:sz w:val="28"/>
        </w:rPr>
        <w:t>XX%以上，前XX个月达到了XX%，始终高于整体投资增速，占全部投资的比重达到XX%。</w:t>
      </w:r>
    </w:p>
    <w:p w:rsidR="00B20787" w:rsidP="00B20787" w14:paraId="3472397D" w14:textId="5BC0ECCD">
      <w:pPr>
        <w:ind w:firstLine="560" w:firstLineChars="200"/>
        <w:rPr>
          <w:rFonts w:ascii="仿宋" w:eastAsia="仿宋" w:hAnsi="仿宋" w:hint="eastAsia"/>
          <w:sz w:val="28"/>
        </w:rPr>
      </w:pPr>
      <w:r w:rsidRPr="00B20787">
        <w:rPr>
          <w:rFonts w:ascii="仿宋" w:eastAsia="仿宋" w:hAnsi="仿宋" w:hint="eastAsia"/>
          <w:sz w:val="28"/>
        </w:rPr>
        <w:t>综上所述，该会议旅游项目的建设和实施无论在经济效益、社会效益、环境保护和清洁生产方面都具有积极的可行性。</w:t>
      </w:r>
    </w:p>
    <w:p w:rsidR="00B20787" w:rsidP="00B20787" w14:paraId="7FB294B2" w14:textId="00FF6422">
      <w:pPr>
        <w:pStyle w:val="Heading2"/>
      </w:pPr>
      <w:bookmarkStart w:id="14" w:name="_Toc155689752"/>
      <w:r w:rsidRPr="00B20787">
        <w:t>(五)、主要经济指标</w:t>
      </w:r>
      <w:bookmarkEnd w:id="14"/>
    </w:p>
    <w:p w:rsidR="00B20787" w:rsidRPr="00B20787" w:rsidP="00B20787" w14:paraId="303DDDA1" w14:textId="77777777">
      <w:pPr>
        <w:ind w:firstLine="560" w:firstLineChars="200"/>
        <w:rPr>
          <w:rFonts w:ascii="仿宋" w:eastAsia="仿宋" w:hAnsi="仿宋"/>
          <w:sz w:val="28"/>
        </w:rPr>
      </w:pPr>
      <w:r w:rsidRPr="00B20787">
        <w:rPr>
          <w:rFonts w:ascii="仿宋" w:eastAsia="仿宋" w:hAnsi="仿宋"/>
          <w:sz w:val="28"/>
        </w:rPr>
        <w:t>1. 投资总额：</w:t>
      </w:r>
    </w:p>
    <w:p w:rsidR="00B20787" w:rsidRPr="00B20787" w:rsidP="00B20787" w14:paraId="610A0598" w14:textId="77777777">
      <w:pPr>
        <w:ind w:firstLine="560" w:firstLineChars="200"/>
        <w:rPr>
          <w:rFonts w:ascii="仿宋" w:eastAsia="仿宋" w:hAnsi="仿宋"/>
          <w:sz w:val="28"/>
        </w:rPr>
      </w:pPr>
      <w:r w:rsidRPr="00B20787">
        <w:rPr>
          <w:rFonts w:ascii="仿宋" w:eastAsia="仿宋" w:hAnsi="仿宋"/>
          <w:sz w:val="28"/>
        </w:rPr>
        <w:t xml:space="preserve">   本期工程会议旅游项目的预计总投资为（XX）万元。</w:t>
      </w:r>
    </w:p>
    <w:p w:rsidR="00B20787" w:rsidRPr="00B20787" w:rsidP="00B20787" w14:paraId="17972006" w14:textId="77777777">
      <w:pPr>
        <w:ind w:firstLine="560" w:firstLineChars="200"/>
        <w:rPr>
          <w:rFonts w:ascii="仿宋" w:eastAsia="仿宋" w:hAnsi="仿宋"/>
          <w:sz w:val="28"/>
        </w:rPr>
      </w:pPr>
      <w:r w:rsidRPr="00B20787">
        <w:rPr>
          <w:rFonts w:ascii="仿宋" w:eastAsia="仿宋" w:hAnsi="仿宋"/>
          <w:sz w:val="28"/>
        </w:rPr>
        <w:t>2. 固定资产投资：</w:t>
      </w:r>
    </w:p>
    <w:p w:rsidR="00B20787" w:rsidRPr="00B20787" w:rsidP="00B20787" w14:paraId="6B7C5A8E" w14:textId="77777777">
      <w:pPr>
        <w:ind w:firstLine="560" w:firstLineChars="200"/>
        <w:rPr>
          <w:rFonts w:ascii="仿宋" w:eastAsia="仿宋" w:hAnsi="仿宋"/>
          <w:sz w:val="28"/>
        </w:rPr>
      </w:pPr>
      <w:r w:rsidRPr="00B20787">
        <w:rPr>
          <w:rFonts w:ascii="仿宋" w:eastAsia="仿宋" w:hAnsi="仿宋"/>
          <w:sz w:val="28"/>
        </w:rPr>
        <w:t xml:space="preserve">   预计固定资产投资为（XX）万元，占会议旅游项目总投资的XX%。</w:t>
      </w:r>
    </w:p>
    <w:p w:rsidR="00B20787" w:rsidRPr="00B20787" w:rsidP="00B20787" w14:paraId="64690122"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B20787">
        <w:rPr>
          <w:rFonts w:ascii="仿宋" w:eastAsia="仿宋" w:hAnsi="仿宋"/>
          <w:sz w:val="28"/>
        </w:rPr>
        <w:t>3. 流动资金：</w:t>
      </w:r>
    </w:p>
    <w:p w:rsidR="00B20787" w:rsidRPr="00B20787" w:rsidP="00B20787" w14:paraId="3890DB7F" w14:textId="77777777">
      <w:pPr>
        <w:ind w:firstLine="560" w:firstLineChars="200"/>
        <w:rPr>
          <w:rFonts w:ascii="仿宋" w:eastAsia="仿宋" w:hAnsi="仿宋"/>
          <w:sz w:val="28"/>
        </w:rPr>
      </w:pPr>
      <w:r w:rsidRPr="00B20787">
        <w:rPr>
          <w:rFonts w:ascii="仿宋" w:eastAsia="仿宋" w:hAnsi="仿宋"/>
          <w:sz w:val="28"/>
        </w:rPr>
        <w:t xml:space="preserve">   预计流动资金为（XX）万元，占会议旅游项目总投资的XX%。</w:t>
      </w:r>
    </w:p>
    <w:p w:rsidR="00B20787" w:rsidRPr="00B20787" w:rsidP="00B20787" w14:paraId="6F44F343" w14:textId="77777777">
      <w:pPr>
        <w:ind w:firstLine="560" w:firstLineChars="200"/>
        <w:rPr>
          <w:rFonts w:ascii="仿宋" w:eastAsia="仿宋" w:hAnsi="仿宋"/>
          <w:sz w:val="28"/>
        </w:rPr>
      </w:pPr>
      <w:r w:rsidRPr="00B20787">
        <w:rPr>
          <w:rFonts w:ascii="仿宋" w:eastAsia="仿宋" w:hAnsi="仿宋"/>
          <w:sz w:val="28"/>
        </w:rPr>
        <w:t>4. 用地规模：</w:t>
      </w:r>
    </w:p>
    <w:p w:rsidR="00B20787" w:rsidRPr="00B20787" w:rsidP="00B20787" w14:paraId="6B10E6A8" w14:textId="77777777">
      <w:pPr>
        <w:ind w:firstLine="560" w:firstLineChars="200"/>
        <w:rPr>
          <w:rFonts w:ascii="仿宋" w:eastAsia="仿宋" w:hAnsi="仿宋"/>
          <w:sz w:val="28"/>
        </w:rPr>
      </w:pPr>
      <w:r w:rsidRPr="00B20787">
        <w:rPr>
          <w:rFonts w:ascii="仿宋" w:eastAsia="仿宋" w:hAnsi="仿宋"/>
          <w:sz w:val="28"/>
        </w:rPr>
        <w:t xml:space="preserve">   会议旅游项目总用地面积为（XX）平方米，折合约（XX）亩。</w:t>
      </w:r>
    </w:p>
    <w:p w:rsidR="00B20787" w:rsidRPr="00B20787" w:rsidP="00B20787" w14:paraId="46B1DEBF" w14:textId="77777777">
      <w:pPr>
        <w:ind w:firstLine="560" w:firstLineChars="200"/>
        <w:rPr>
          <w:rFonts w:ascii="仿宋" w:eastAsia="仿宋" w:hAnsi="仿宋"/>
          <w:sz w:val="28"/>
        </w:rPr>
      </w:pPr>
      <w:r w:rsidRPr="00B20787">
        <w:rPr>
          <w:rFonts w:ascii="仿宋" w:eastAsia="仿宋" w:hAnsi="仿宋"/>
          <w:sz w:val="28"/>
        </w:rPr>
        <w:t>5. 土建工程规模：</w:t>
      </w:r>
    </w:p>
    <w:p w:rsidR="00B20787" w:rsidRPr="00B20787" w:rsidP="00B20787" w14:paraId="184D5E5B" w14:textId="77777777">
      <w:pPr>
        <w:ind w:firstLine="560" w:firstLineChars="200"/>
        <w:rPr>
          <w:rFonts w:ascii="仿宋" w:eastAsia="仿宋" w:hAnsi="仿宋"/>
          <w:sz w:val="28"/>
        </w:rPr>
      </w:pPr>
      <w:r w:rsidRPr="00B20787">
        <w:rPr>
          <w:rFonts w:ascii="仿宋" w:eastAsia="仿宋" w:hAnsi="仿宋"/>
          <w:sz w:val="28"/>
        </w:rPr>
        <w:t xml:space="preserve">   会议旅游项目建设总建筑面积为（XX）平方米，其中规划建设主体工程占（XX）平方米，会议旅游项目规划绿化面积占（XX）平方米。</w:t>
      </w:r>
    </w:p>
    <w:p w:rsidR="00B20787" w:rsidRPr="00B20787" w:rsidP="00B20787" w14:paraId="3486C3D1" w14:textId="77777777">
      <w:pPr>
        <w:ind w:firstLine="560" w:firstLineChars="200"/>
        <w:rPr>
          <w:rFonts w:ascii="仿宋" w:eastAsia="仿宋" w:hAnsi="仿宋"/>
          <w:sz w:val="28"/>
        </w:rPr>
      </w:pPr>
      <w:r w:rsidRPr="00B20787">
        <w:rPr>
          <w:rFonts w:ascii="仿宋" w:eastAsia="仿宋" w:hAnsi="仿宋"/>
          <w:sz w:val="28"/>
        </w:rPr>
        <w:t>6. 设备投资：</w:t>
      </w:r>
    </w:p>
    <w:p w:rsidR="00B20787" w:rsidRPr="00B20787" w:rsidP="00B20787" w14:paraId="13D5A945" w14:textId="77777777">
      <w:pPr>
        <w:ind w:firstLine="560" w:firstLineChars="200"/>
        <w:rPr>
          <w:rFonts w:ascii="仿宋" w:eastAsia="仿宋" w:hAnsi="仿宋"/>
          <w:sz w:val="28"/>
        </w:rPr>
      </w:pPr>
      <w:r w:rsidRPr="00B20787">
        <w:rPr>
          <w:rFonts w:ascii="仿宋" w:eastAsia="仿宋" w:hAnsi="仿宋"/>
          <w:sz w:val="28"/>
        </w:rPr>
        <w:t xml:space="preserve">   计划购置设备共计（XX）台（套），设备购置费用为（XX）万元。</w:t>
      </w:r>
    </w:p>
    <w:p w:rsidR="00B20787" w:rsidRPr="00B20787" w:rsidP="00B20787" w14:paraId="45915885" w14:textId="77777777">
      <w:pPr>
        <w:ind w:firstLine="560" w:firstLineChars="200"/>
        <w:rPr>
          <w:rFonts w:ascii="仿宋" w:eastAsia="仿宋" w:hAnsi="仿宋"/>
          <w:sz w:val="28"/>
        </w:rPr>
      </w:pPr>
      <w:r w:rsidRPr="00B20787">
        <w:rPr>
          <w:rFonts w:ascii="仿宋" w:eastAsia="仿宋" w:hAnsi="仿宋"/>
          <w:sz w:val="28"/>
        </w:rPr>
        <w:t>7. 用能分析：</w:t>
      </w:r>
    </w:p>
    <w:p w:rsidR="00B20787" w:rsidRPr="00B20787" w:rsidP="00B20787" w14:paraId="6B599254" w14:textId="77777777">
      <w:pPr>
        <w:ind w:firstLine="560" w:firstLineChars="200"/>
        <w:rPr>
          <w:rFonts w:ascii="仿宋" w:eastAsia="仿宋" w:hAnsi="仿宋"/>
          <w:sz w:val="28"/>
        </w:rPr>
      </w:pPr>
      <w:r w:rsidRPr="00B20787">
        <w:rPr>
          <w:rFonts w:ascii="仿宋" w:eastAsia="仿宋" w:hAnsi="仿宋"/>
          <w:sz w:val="28"/>
        </w:rPr>
        <w:t xml:space="preserve">   年用电量：[XX]千瓦时，折合（XX）吨标准煤。</w:t>
      </w:r>
    </w:p>
    <w:p w:rsidR="00B20787" w:rsidRPr="00B20787" w:rsidP="00B20787" w14:paraId="13187B2B" w14:textId="77777777">
      <w:pPr>
        <w:ind w:firstLine="560" w:firstLineChars="200"/>
        <w:rPr>
          <w:rFonts w:ascii="仿宋" w:eastAsia="仿宋" w:hAnsi="仿宋"/>
          <w:sz w:val="28"/>
        </w:rPr>
      </w:pPr>
      <w:r w:rsidRPr="00B20787">
        <w:rPr>
          <w:rFonts w:ascii="仿宋" w:eastAsia="仿宋" w:hAnsi="仿宋"/>
          <w:sz w:val="28"/>
        </w:rPr>
        <w:t xml:space="preserve">   年总用水量：[XX]立方米，折合（XX）吨标准煤。</w:t>
      </w:r>
    </w:p>
    <w:p w:rsidR="00B20787" w:rsidRPr="00B20787" w:rsidP="00B20787" w14:paraId="216D5385" w14:textId="77777777">
      <w:pPr>
        <w:ind w:firstLine="560" w:firstLineChars="200"/>
        <w:rPr>
          <w:rFonts w:ascii="仿宋" w:eastAsia="仿宋" w:hAnsi="仿宋"/>
          <w:sz w:val="28"/>
        </w:rPr>
      </w:pPr>
      <w:r w:rsidRPr="00B20787">
        <w:rPr>
          <w:rFonts w:ascii="仿宋" w:eastAsia="仿宋" w:hAnsi="仿宋"/>
          <w:sz w:val="28"/>
        </w:rPr>
        <w:t xml:space="preserve">   达产年综合总耗能量（当量值）：（XX）吨标准煤/年。</w:t>
      </w:r>
    </w:p>
    <w:p w:rsidR="00B20787" w:rsidRPr="00B20787" w:rsidP="00B20787" w14:paraId="32396C33" w14:textId="77777777">
      <w:pPr>
        <w:ind w:firstLine="560" w:firstLineChars="200"/>
        <w:rPr>
          <w:rFonts w:ascii="仿宋" w:eastAsia="仿宋" w:hAnsi="仿宋"/>
          <w:sz w:val="28"/>
        </w:rPr>
      </w:pPr>
      <w:r w:rsidRPr="00B20787">
        <w:rPr>
          <w:rFonts w:ascii="仿宋" w:eastAsia="仿宋" w:hAnsi="仿宋"/>
          <w:sz w:val="28"/>
        </w:rPr>
        <w:t xml:space="preserve">   达产年综合节能量：（XX）吨标准煤/年。</w:t>
      </w:r>
    </w:p>
    <w:p w:rsidR="00B20787" w:rsidRPr="00B20787" w:rsidP="00B20787" w14:paraId="6451B6F9" w14:textId="77777777">
      <w:pPr>
        <w:ind w:firstLine="560" w:firstLineChars="200"/>
        <w:rPr>
          <w:rFonts w:ascii="仿宋" w:eastAsia="仿宋" w:hAnsi="仿宋"/>
          <w:sz w:val="28"/>
        </w:rPr>
      </w:pPr>
      <w:r w:rsidRPr="00B20787">
        <w:rPr>
          <w:rFonts w:ascii="仿宋" w:eastAsia="仿宋" w:hAnsi="仿宋"/>
          <w:sz w:val="28"/>
        </w:rPr>
        <w:t>8. 经济效益（预期达产年）：</w:t>
      </w:r>
    </w:p>
    <w:p w:rsidR="00B20787" w:rsidRPr="00B20787" w:rsidP="00B20787" w14:paraId="53AB33E5"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B20787">
        <w:rPr>
          <w:rFonts w:ascii="仿宋" w:eastAsia="仿宋" w:hAnsi="仿宋"/>
          <w:sz w:val="28"/>
        </w:rPr>
        <w:t xml:space="preserve">   营业收入：[XX]万元。</w:t>
      </w:r>
    </w:p>
    <w:p w:rsidR="00B20787" w:rsidRPr="00B20787" w:rsidP="00B20787" w14:paraId="222B45F9" w14:textId="77777777">
      <w:pPr>
        <w:ind w:firstLine="560" w:firstLineChars="200"/>
        <w:rPr>
          <w:rFonts w:ascii="仿宋" w:eastAsia="仿宋" w:hAnsi="仿宋"/>
          <w:sz w:val="28"/>
        </w:rPr>
      </w:pPr>
      <w:r w:rsidRPr="00B20787">
        <w:rPr>
          <w:rFonts w:ascii="仿宋" w:eastAsia="仿宋" w:hAnsi="仿宋"/>
          <w:sz w:val="28"/>
        </w:rPr>
        <w:t xml:space="preserve">   总成本费用：[XX]万元。</w:t>
      </w:r>
    </w:p>
    <w:p w:rsidR="00B20787" w:rsidRPr="00B20787" w:rsidP="00B20787" w14:paraId="2B33556D" w14:textId="77777777">
      <w:pPr>
        <w:ind w:firstLine="560" w:firstLineChars="200"/>
        <w:rPr>
          <w:rFonts w:ascii="仿宋" w:eastAsia="仿宋" w:hAnsi="仿宋"/>
          <w:sz w:val="28"/>
        </w:rPr>
      </w:pPr>
      <w:r w:rsidRPr="00B20787">
        <w:rPr>
          <w:rFonts w:ascii="仿宋" w:eastAsia="仿宋" w:hAnsi="仿宋"/>
          <w:sz w:val="28"/>
        </w:rPr>
        <w:t xml:space="preserve">   利润总额：[XX]万元。</w:t>
      </w:r>
    </w:p>
    <w:p w:rsidR="00B20787" w:rsidRPr="00B20787" w:rsidP="00B20787" w14:paraId="04AC76C7" w14:textId="77777777">
      <w:pPr>
        <w:ind w:firstLine="560" w:firstLineChars="200"/>
        <w:rPr>
          <w:rFonts w:ascii="仿宋" w:eastAsia="仿宋" w:hAnsi="仿宋"/>
          <w:sz w:val="28"/>
        </w:rPr>
      </w:pPr>
      <w:r w:rsidRPr="00B20787">
        <w:rPr>
          <w:rFonts w:ascii="仿宋" w:eastAsia="仿宋" w:hAnsi="仿宋"/>
          <w:sz w:val="28"/>
        </w:rPr>
        <w:t xml:space="preserve">   税后净利润：[XX]万元。</w:t>
      </w:r>
    </w:p>
    <w:p w:rsidR="00B20787" w:rsidRPr="00B20787" w:rsidP="00B20787" w14:paraId="53A1BA10" w14:textId="77777777">
      <w:pPr>
        <w:ind w:firstLine="560" w:firstLineChars="200"/>
        <w:rPr>
          <w:rFonts w:ascii="仿宋" w:eastAsia="仿宋" w:hAnsi="仿宋"/>
          <w:sz w:val="28"/>
        </w:rPr>
      </w:pPr>
      <w:r w:rsidRPr="00B20787">
        <w:rPr>
          <w:rFonts w:ascii="仿宋" w:eastAsia="仿宋" w:hAnsi="仿宋"/>
          <w:sz w:val="28"/>
        </w:rPr>
        <w:t xml:space="preserve">   达产年纳税总额：[XX]万元。</w:t>
      </w:r>
    </w:p>
    <w:p w:rsidR="00B20787" w:rsidRPr="00B20787" w:rsidP="00B20787" w14:paraId="35524318" w14:textId="77777777">
      <w:pPr>
        <w:ind w:firstLine="560" w:firstLineChars="200"/>
        <w:rPr>
          <w:rFonts w:ascii="仿宋" w:eastAsia="仿宋" w:hAnsi="仿宋"/>
          <w:sz w:val="28"/>
        </w:rPr>
      </w:pPr>
      <w:r w:rsidRPr="00B20787">
        <w:rPr>
          <w:rFonts w:ascii="仿宋" w:eastAsia="仿宋" w:hAnsi="仿宋"/>
          <w:sz w:val="28"/>
        </w:rPr>
        <w:t xml:space="preserve">   投资利润率：（XX%）。</w:t>
      </w:r>
    </w:p>
    <w:p w:rsidR="00B20787" w:rsidRPr="00B20787" w:rsidP="00B20787" w14:paraId="7637EE93" w14:textId="77777777">
      <w:pPr>
        <w:ind w:firstLine="560" w:firstLineChars="200"/>
        <w:rPr>
          <w:rFonts w:ascii="仿宋" w:eastAsia="仿宋" w:hAnsi="仿宋"/>
          <w:sz w:val="28"/>
        </w:rPr>
      </w:pPr>
      <w:r w:rsidRPr="00B20787">
        <w:rPr>
          <w:rFonts w:ascii="仿宋" w:eastAsia="仿宋" w:hAnsi="仿宋"/>
          <w:sz w:val="28"/>
        </w:rPr>
        <w:t xml:space="preserve">   投资利税率：（XX%）。</w:t>
      </w:r>
    </w:p>
    <w:p w:rsidR="00B20787" w:rsidRPr="00B20787" w:rsidP="00B20787" w14:paraId="5A05C3C7" w14:textId="77777777">
      <w:pPr>
        <w:ind w:firstLine="560" w:firstLineChars="200"/>
        <w:rPr>
          <w:rFonts w:ascii="仿宋" w:eastAsia="仿宋" w:hAnsi="仿宋"/>
          <w:sz w:val="28"/>
        </w:rPr>
      </w:pPr>
      <w:r w:rsidRPr="00B20787">
        <w:rPr>
          <w:rFonts w:ascii="仿宋" w:eastAsia="仿宋" w:hAnsi="仿宋"/>
          <w:sz w:val="28"/>
        </w:rPr>
        <w:t xml:space="preserve">   全部投资回报率：（XX%）。</w:t>
      </w:r>
    </w:p>
    <w:p w:rsidR="00B20787" w:rsidRPr="00B20787" w:rsidP="00B20787" w14:paraId="3F9F7299" w14:textId="77777777">
      <w:pPr>
        <w:ind w:firstLine="560" w:firstLineChars="200"/>
        <w:rPr>
          <w:rFonts w:ascii="仿宋" w:eastAsia="仿宋" w:hAnsi="仿宋"/>
          <w:sz w:val="28"/>
        </w:rPr>
      </w:pPr>
      <w:r w:rsidRPr="00B20787">
        <w:rPr>
          <w:rFonts w:ascii="仿宋" w:eastAsia="仿宋" w:hAnsi="仿宋"/>
          <w:sz w:val="28"/>
        </w:rPr>
        <w:t xml:space="preserve">   全部投资回收期：[XX]年。                 </w:t>
      </w:r>
    </w:p>
    <w:p w:rsidR="00B20787" w:rsidRPr="00B20787" w:rsidP="00B20787" w14:paraId="7CB0D40E" w14:textId="77777777">
      <w:pPr>
        <w:ind w:firstLine="560" w:firstLineChars="200"/>
        <w:rPr>
          <w:rFonts w:ascii="仿宋" w:eastAsia="仿宋" w:hAnsi="仿宋"/>
          <w:sz w:val="28"/>
        </w:rPr>
      </w:pPr>
      <w:r w:rsidRPr="00B20787">
        <w:rPr>
          <w:rFonts w:ascii="仿宋" w:eastAsia="仿宋" w:hAnsi="仿宋"/>
          <w:sz w:val="28"/>
        </w:rPr>
        <w:t>9. 就业创造：</w:t>
      </w:r>
    </w:p>
    <w:p w:rsidR="00B20787" w:rsidP="00B20787" w14:paraId="059A9FA4" w14:textId="26C410ED">
      <w:pPr>
        <w:ind w:firstLine="560" w:firstLineChars="200"/>
        <w:rPr>
          <w:rFonts w:ascii="仿宋" w:eastAsia="仿宋" w:hAnsi="仿宋"/>
          <w:sz w:val="28"/>
        </w:rPr>
      </w:pPr>
      <w:r w:rsidRPr="00B20787">
        <w:rPr>
          <w:rFonts w:ascii="仿宋" w:eastAsia="仿宋" w:hAnsi="仿宋"/>
          <w:sz w:val="28"/>
        </w:rPr>
        <w:t xml:space="preserve">   会议旅游项目预计为社会提供就业职位（XX）个。</w:t>
      </w:r>
    </w:p>
    <w:p w:rsidR="00B20787" w:rsidP="00B20787" w14:paraId="4848ADC2" w14:textId="273EC05F">
      <w:pPr>
        <w:pStyle w:val="Heading1"/>
        <w:rPr>
          <w:rFonts w:hint="eastAsia"/>
        </w:rPr>
      </w:pPr>
      <w:bookmarkStart w:id="15" w:name="_Toc155689753"/>
      <w:r w:rsidRPr="00B20787">
        <w:rPr>
          <w:rFonts w:hint="eastAsia"/>
        </w:rPr>
        <w:t>三、会议旅游项目风险性分析</w:t>
      </w:r>
      <w:bookmarkEnd w:id="15"/>
    </w:p>
    <w:p w:rsidR="00B20787" w:rsidP="00B20787" w14:paraId="5C11F9B0" w14:textId="38A4B0CD">
      <w:pPr>
        <w:pStyle w:val="Heading2"/>
      </w:pPr>
      <w:bookmarkStart w:id="16" w:name="_Toc155689754"/>
      <w:r w:rsidRPr="00B20787">
        <w:t>(一)、政策风险分析</w:t>
      </w:r>
      <w:bookmarkEnd w:id="16"/>
    </w:p>
    <w:p w:rsidR="00B20787" w:rsidRPr="00B20787" w:rsidP="00B20787" w14:paraId="3336F5B6"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B20787">
        <w:rPr>
          <w:rFonts w:ascii="仿宋" w:eastAsia="仿宋" w:hAnsi="仿宋" w:hint="eastAsia"/>
          <w:sz w:val="28"/>
        </w:rPr>
        <w:t>会议旅游项目承办单位应当积极关注国家有关部门的产能过剩管控政策，这是出于防止产业过度竞争以及实现节能减排的考虑。这一政策可能引发担忧，因为它可能对相关行业的后续发展产生不合理的影响。同时，由于国内相关行业的投资企业不断增加，国家政策支持和优惠可能会面临减少的趋势。</w:t>
      </w:r>
    </w:p>
    <w:p w:rsidR="00B20787" w:rsidRPr="00B20787" w:rsidP="00B20787" w14:paraId="6F0FD41E" w14:textId="77777777">
      <w:pPr>
        <w:ind w:firstLine="560" w:firstLineChars="200"/>
        <w:rPr>
          <w:rFonts w:ascii="仿宋" w:eastAsia="仿宋" w:hAnsi="仿宋"/>
          <w:sz w:val="28"/>
        </w:rPr>
      </w:pPr>
      <w:r w:rsidRPr="00B20787">
        <w:rPr>
          <w:rFonts w:ascii="仿宋" w:eastAsia="仿宋" w:hAnsi="仿宋" w:hint="eastAsia"/>
          <w:sz w:val="28"/>
        </w:rPr>
        <w:t>在选择会议旅游项目的地理位置时，应考虑自然环境、经济环境、社会环境和投资环境。会议旅游项目选址位于一个具备良好综合条件的地区，以促进会议旅游项目的可持续发展。</w:t>
      </w:r>
    </w:p>
    <w:p w:rsidR="00B20787" w:rsidRPr="00B20787" w:rsidP="00B20787" w14:paraId="474EF315" w14:textId="77777777">
      <w:pPr>
        <w:ind w:firstLine="560" w:firstLineChars="200"/>
        <w:rPr>
          <w:rFonts w:ascii="仿宋" w:eastAsia="仿宋" w:hAnsi="仿宋"/>
          <w:sz w:val="28"/>
        </w:rPr>
      </w:pPr>
      <w:r w:rsidRPr="00B20787">
        <w:rPr>
          <w:rFonts w:ascii="仿宋" w:eastAsia="仿宋" w:hAnsi="仿宋" w:hint="eastAsia"/>
          <w:sz w:val="28"/>
        </w:rPr>
        <w:t>国家政治局势自改革开放以来一直保持稳定，政治、经济、法律和法规等各方面都日臻完善。根据综合分析，可以确定投资会议旅游项目符合国家产业发展政策的引导方向，国家政策明确表明会</w:t>
      </w:r>
      <w:r w:rsidRPr="00B20787">
        <w:rPr>
          <w:rFonts w:ascii="仿宋" w:eastAsia="仿宋" w:hAnsi="仿宋" w:hint="eastAsia"/>
          <w:sz w:val="28"/>
        </w:rPr>
        <w:t>议旅游项目的政策风险非常小。</w:t>
      </w:r>
    </w:p>
    <w:p w:rsidR="00B20787" w:rsidP="00B20787" w14:paraId="4F10DD2B" w14:textId="619CAD3D">
      <w:pPr>
        <w:ind w:firstLine="560" w:firstLineChars="200"/>
        <w:rPr>
          <w:rFonts w:ascii="仿宋" w:eastAsia="仿宋" w:hAnsi="仿宋" w:hint="eastAsia"/>
          <w:sz w:val="28"/>
        </w:rPr>
      </w:pPr>
      <w:r w:rsidRPr="00B20787">
        <w:rPr>
          <w:rFonts w:ascii="仿宋" w:eastAsia="仿宋" w:hAnsi="仿宋" w:hint="eastAsia"/>
          <w:sz w:val="28"/>
        </w:rPr>
        <w:t>为了应对政策调整，会议旅游项目承办单位应积极响应国家政策，争取政府的政策扶持。与社会各界和不同层面保持友好合作关系，成立相关公关部门，以建立与政府的有效合作关系。建立信息分析系统，以预测宏观经济的变动，是一个明智的决策。此外，可以结合政府政策，根据会议旅游项目承办单位的实际情况进行妥协和让步，通过政府平台来推动公司业务的扩展，逐步将其作为会议旅游项目产品市场拓展的重要方式之一。这将有助于确保会议旅游项目的稳健发展，最大程度地获取政府支持，并降低政策风险。</w:t>
      </w:r>
    </w:p>
    <w:p w:rsidR="00B20787" w:rsidP="00B20787" w14:paraId="1DC4CFC3" w14:textId="22632E61">
      <w:pPr>
        <w:pStyle w:val="Heading2"/>
      </w:pPr>
      <w:bookmarkStart w:id="17" w:name="_Toc155689755"/>
      <w:r w:rsidRPr="00B20787">
        <w:t>(二)、社会风险分析</w:t>
      </w:r>
      <w:bookmarkEnd w:id="17"/>
    </w:p>
    <w:p w:rsidR="00B20787" w:rsidP="00B20787" w14:paraId="0B7F1480" w14:textId="73C38FFE">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p>
    <w:p w:rsidR="00B20787" w:rsidP="00B20787" w14:textId="73C38FFE">
      <w:pPr>
        <w:ind w:firstLine="560" w:firstLineChars="200"/>
        <w:rPr>
          <w:rFonts w:ascii="仿宋" w:eastAsia="仿宋" w:hAnsi="仿宋" w:hint="eastAsia"/>
          <w:sz w:val="28"/>
        </w:rPr>
      </w:pPr>
      <w:r w:rsidRPr="00B20787">
        <w:rPr>
          <w:rFonts w:ascii="仿宋" w:eastAsia="仿宋" w:hAnsi="仿宋" w:hint="eastAsia"/>
          <w:sz w:val="28"/>
        </w:rPr>
        <w:t>会议旅游项目承办单位将遵循有关法律和法规，积极处理任何与文物保护相关的问题。我们坚决致力于保护具有历史文化价值的文物，确保它们得以保留，并融入当地新时代的精神风貌。我们将坚决防止任何可能摧毁城市珍贵历史文物或损害城市形象的事件发生。在会议旅游项目的实施过程中，会议旅游项目建设地内不需要进行征地补偿或居民拆迁安置补偿等社会问题。此外，会议旅游项目将确保排放的污染物符合国家标准，减少了社会风险。会议旅游项目实施后，基本上不会产生社会问题，因此，该投资会议旅游项目具有较高的社会可行性。我们的承诺是在会议旅游项目开展过程中积极遵守文物保护法律法规，减少社会问题，同时确保会议旅游项目的环保措施达到国家标准。这将有助于维护城市的历史文化遗</w:t>
      </w:r>
      <w:r w:rsidRPr="00B20787">
        <w:rPr>
          <w:rFonts w:ascii="仿宋" w:eastAsia="仿宋" w:hAnsi="仿宋" w:hint="eastAsia"/>
          <w:sz w:val="28"/>
        </w:rPr>
        <w:t>产，保护社会和谐，以及提升城市的形象。</w:t>
      </w:r>
    </w:p>
    <w:p w:rsidR="00B20787" w:rsidP="00B20787" w14:paraId="0552C648" w14:textId="538D6377">
      <w:pPr>
        <w:pStyle w:val="Heading2"/>
      </w:pPr>
      <w:bookmarkStart w:id="18" w:name="_Toc155689756"/>
      <w:r w:rsidRPr="00B20787">
        <w:t>(三)、市场风险分析</w:t>
      </w:r>
      <w:bookmarkEnd w:id="18"/>
    </w:p>
    <w:p w:rsidR="00B20787" w:rsidRPr="00B20787" w:rsidP="00B20787" w14:paraId="5FDBA8BC" w14:textId="77777777">
      <w:pPr>
        <w:ind w:firstLine="560" w:firstLineChars="200"/>
        <w:rPr>
          <w:rFonts w:ascii="仿宋" w:eastAsia="仿宋" w:hAnsi="仿宋"/>
          <w:sz w:val="28"/>
        </w:rPr>
      </w:pPr>
      <w:r w:rsidRPr="00B20787">
        <w:rPr>
          <w:rFonts w:ascii="仿宋" w:eastAsia="仿宋" w:hAnsi="仿宋"/>
          <w:sz w:val="28"/>
        </w:rPr>
        <w:t>1.1 市场概况</w:t>
      </w:r>
    </w:p>
    <w:p w:rsidR="00B20787" w:rsidRPr="00B20787" w:rsidP="00B20787" w14:paraId="26145F14" w14:textId="77777777">
      <w:pPr>
        <w:ind w:firstLine="560" w:firstLineChars="200"/>
        <w:rPr>
          <w:rFonts w:ascii="仿宋" w:eastAsia="仿宋" w:hAnsi="仿宋"/>
          <w:sz w:val="28"/>
        </w:rPr>
      </w:pPr>
      <w:r w:rsidRPr="00B20787">
        <w:rPr>
          <w:rFonts w:ascii="仿宋" w:eastAsia="仿宋" w:hAnsi="仿宋" w:hint="eastAsia"/>
          <w:sz w:val="28"/>
        </w:rPr>
        <w:t>在进行市场风险分析之前，让我们首先了解市场的现状和概况。会议旅游项目将进入</w:t>
      </w:r>
      <w:r w:rsidRPr="00B20787">
        <w:rPr>
          <w:rFonts w:ascii="仿宋" w:eastAsia="仿宋" w:hAnsi="仿宋"/>
          <w:sz w:val="28"/>
        </w:rPr>
        <w:t>[行业名称]行业，这个行业在当前的商业环境中具有重要地位。[行业名称]行业已经发展壮大，但同时也伴随着激烈的竞争和各种市场挑战。</w:t>
      </w:r>
    </w:p>
    <w:p w:rsidR="00B20787" w:rsidRPr="00B20787" w:rsidP="00B20787" w14:paraId="18F402F6" w14:textId="77777777">
      <w:pPr>
        <w:ind w:firstLine="560" w:firstLineChars="200"/>
        <w:rPr>
          <w:rFonts w:ascii="仿宋" w:eastAsia="仿宋" w:hAnsi="仿宋"/>
          <w:sz w:val="28"/>
        </w:rPr>
      </w:pPr>
      <w:r w:rsidRPr="00B20787">
        <w:rPr>
          <w:rFonts w:ascii="仿宋" w:eastAsia="仿宋" w:hAnsi="仿宋"/>
          <w:sz w:val="28"/>
        </w:rPr>
        <w:t xml:space="preserve"> 1.2 竞争分析</w:t>
      </w:r>
    </w:p>
    <w:p w:rsidR="00B20787" w:rsidRPr="00B20787" w:rsidP="00B20787" w14:paraId="6E9F0BF0" w14:textId="77777777">
      <w:pPr>
        <w:ind w:firstLine="560" w:firstLineChars="200"/>
        <w:rPr>
          <w:rFonts w:ascii="仿宋" w:eastAsia="仿宋" w:hAnsi="仿宋"/>
          <w:sz w:val="28"/>
        </w:rPr>
      </w:pPr>
      <w:r w:rsidRPr="00B20787">
        <w:rPr>
          <w:rFonts w:ascii="仿宋" w:eastAsia="仿宋" w:hAnsi="仿宋" w:hint="eastAsia"/>
          <w:sz w:val="28"/>
        </w:rPr>
        <w:t>竞争是市场风险的一个主要因素。我们的竞争对手包括</w:t>
      </w:r>
      <w:r w:rsidRPr="00B20787">
        <w:rPr>
          <w:rFonts w:ascii="仿宋" w:eastAsia="仿宋" w:hAnsi="仿宋"/>
          <w:sz w:val="28"/>
        </w:rPr>
        <w:t>[主要竞争对手名称]等市场中的主要参与者。他们已经建立了坚实的市场份额，并拥有广泛的客户基础。我们需要认真分析竞争对手的战略、市场份额、定价策略以及产品特点。</w:t>
      </w:r>
    </w:p>
    <w:p w:rsidR="00B20787" w:rsidRPr="00B20787" w:rsidP="00B20787" w14:paraId="3871EFF9" w14:textId="77777777">
      <w:pPr>
        <w:ind w:firstLine="560" w:firstLineChars="200"/>
        <w:rPr>
          <w:rFonts w:ascii="仿宋" w:eastAsia="仿宋" w:hAnsi="仿宋"/>
          <w:sz w:val="28"/>
        </w:rPr>
      </w:pPr>
      <w:r w:rsidRPr="00B20787">
        <w:rPr>
          <w:rFonts w:ascii="仿宋" w:eastAsia="仿宋" w:hAnsi="仿宋"/>
          <w:sz w:val="28"/>
        </w:rPr>
        <w:t xml:space="preserve"> 1.3 市场需求与趋势</w:t>
      </w:r>
    </w:p>
    <w:p w:rsidR="00B20787" w:rsidRPr="00B20787" w:rsidP="00B20787" w14:paraId="7D69C93C"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p>
    <w:p w:rsidR="00B20787" w:rsidRPr="00B20787" w:rsidP="00B20787" w14:textId="77777777">
      <w:pPr>
        <w:ind w:firstLine="560" w:firstLineChars="200"/>
        <w:rPr>
          <w:rFonts w:ascii="仿宋" w:eastAsia="仿宋" w:hAnsi="仿宋"/>
          <w:sz w:val="28"/>
        </w:rPr>
      </w:pPr>
      <w:r w:rsidRPr="00B20787">
        <w:rPr>
          <w:rFonts w:ascii="仿宋" w:eastAsia="仿宋" w:hAnsi="仿宋" w:hint="eastAsia"/>
          <w:sz w:val="28"/>
        </w:rPr>
        <w:t>了解市场需求和趋势对于规避市场风险至关重要。我们需要考察目标市场的需求，包括客户的偏好和行业趋势。当前，市场对于会议旅游项目的需求是否处于增长或下降趋势？我们需要关注技术、社会和环境因素对市场的潜在影响。</w:t>
      </w:r>
    </w:p>
    <w:p w:rsidR="00B20787" w:rsidRPr="00B20787" w:rsidP="00B20787" w14:paraId="3BCDA45E" w14:textId="77777777">
      <w:pPr>
        <w:ind w:firstLine="560" w:firstLineChars="200"/>
        <w:rPr>
          <w:rFonts w:ascii="仿宋" w:eastAsia="仿宋" w:hAnsi="仿宋"/>
          <w:sz w:val="28"/>
        </w:rPr>
      </w:pPr>
      <w:r w:rsidRPr="00B20787">
        <w:rPr>
          <w:rFonts w:ascii="仿宋" w:eastAsia="仿宋" w:hAnsi="仿宋"/>
          <w:sz w:val="28"/>
        </w:rPr>
        <w:t xml:space="preserve"> 1.4 政策和法规</w:t>
      </w:r>
    </w:p>
    <w:p w:rsidR="00B20787" w:rsidRPr="00B20787" w:rsidP="00B20787" w14:paraId="41CB3082" w14:textId="77777777">
      <w:pPr>
        <w:ind w:firstLine="560" w:firstLineChars="200"/>
        <w:rPr>
          <w:rFonts w:ascii="仿宋" w:eastAsia="仿宋" w:hAnsi="仿宋"/>
          <w:sz w:val="28"/>
        </w:rPr>
      </w:pPr>
      <w:r w:rsidRPr="00B20787">
        <w:rPr>
          <w:rFonts w:ascii="仿宋" w:eastAsia="仿宋" w:hAnsi="仿宋" w:hint="eastAsia"/>
          <w:sz w:val="28"/>
        </w:rPr>
        <w:t>政策和法规的变化可能对市场产生深远的影响。我们需要详细了解相关政府机构颁布的法规和政策，以确保我们的会议旅游项目</w:t>
      </w:r>
      <w:r w:rsidRPr="00B20787">
        <w:rPr>
          <w:rFonts w:ascii="仿宋" w:eastAsia="仿宋" w:hAnsi="仿宋" w:hint="eastAsia"/>
          <w:sz w:val="28"/>
        </w:rPr>
        <w:t>与其一致并且合规。了解政府在</w:t>
      </w:r>
      <w:r w:rsidRPr="00B20787">
        <w:rPr>
          <w:rFonts w:ascii="仿宋" w:eastAsia="仿宋" w:hAnsi="仿宋"/>
          <w:sz w:val="28"/>
        </w:rPr>
        <w:t>[行业名称]行业中的立场和政策偏好也是必要的。</w:t>
      </w:r>
    </w:p>
    <w:p w:rsidR="00B20787" w:rsidRPr="00B20787" w:rsidP="00B20787" w14:paraId="3C95F829" w14:textId="77777777">
      <w:pPr>
        <w:ind w:firstLine="560" w:firstLineChars="200"/>
        <w:rPr>
          <w:rFonts w:ascii="仿宋" w:eastAsia="仿宋" w:hAnsi="仿宋"/>
          <w:sz w:val="28"/>
        </w:rPr>
      </w:pPr>
      <w:r w:rsidRPr="00B20787">
        <w:rPr>
          <w:rFonts w:ascii="仿宋" w:eastAsia="仿宋" w:hAnsi="仿宋"/>
          <w:sz w:val="28"/>
        </w:rPr>
        <w:t xml:space="preserve"> 1.5 潜在风险</w:t>
      </w:r>
    </w:p>
    <w:p w:rsidR="00B20787" w:rsidRPr="00B20787" w:rsidP="00B20787" w14:paraId="7266107A" w14:textId="77777777">
      <w:pPr>
        <w:ind w:firstLine="560" w:firstLineChars="200"/>
        <w:rPr>
          <w:rFonts w:ascii="仿宋" w:eastAsia="仿宋" w:hAnsi="仿宋"/>
          <w:sz w:val="28"/>
        </w:rPr>
      </w:pPr>
      <w:r w:rsidRPr="00B20787">
        <w:rPr>
          <w:rFonts w:ascii="仿宋" w:eastAsia="仿宋" w:hAnsi="仿宋" w:hint="eastAsia"/>
          <w:sz w:val="28"/>
        </w:rPr>
        <w:t>我们需要明晰市场中的潜在风险，包括但不限于供应链问题、经济不稳定性、汇率波动、自然灾害等。这些风险可能对会议旅游项目的可行性和盈利能力造成威胁。</w:t>
      </w:r>
    </w:p>
    <w:p w:rsidR="00B20787" w:rsidRPr="00B20787" w:rsidP="00B20787" w14:paraId="343DB427" w14:textId="77777777">
      <w:pPr>
        <w:ind w:firstLine="560" w:firstLineChars="200"/>
        <w:rPr>
          <w:rFonts w:ascii="仿宋" w:eastAsia="仿宋" w:hAnsi="仿宋"/>
          <w:sz w:val="28"/>
        </w:rPr>
      </w:pPr>
      <w:r w:rsidRPr="00B20787">
        <w:rPr>
          <w:rFonts w:ascii="仿宋" w:eastAsia="仿宋" w:hAnsi="仿宋"/>
          <w:sz w:val="28"/>
        </w:rPr>
        <w:t xml:space="preserve"> 1.6 市场风险应对策略</w:t>
      </w:r>
    </w:p>
    <w:p w:rsidR="00B20787" w:rsidRPr="00B20787" w:rsidP="00B20787" w14:paraId="24C8384F" w14:textId="77777777">
      <w:pPr>
        <w:ind w:firstLine="560" w:firstLineChars="200"/>
        <w:rPr>
          <w:rFonts w:ascii="仿宋" w:eastAsia="仿宋" w:hAnsi="仿宋"/>
          <w:sz w:val="28"/>
        </w:rPr>
      </w:pPr>
      <w:r w:rsidRPr="00B20787">
        <w:rPr>
          <w:rFonts w:ascii="仿宋" w:eastAsia="仿宋" w:hAnsi="仿宋" w:hint="eastAsia"/>
          <w:sz w:val="28"/>
        </w:rPr>
        <w:t>针对上述市场风险，我们将采取一系列应对策略，以降低潜在风险带来的负面影响。这些策略将包括市场定位的精细化、多元化产品组合、积极的市场推广和广泛的客户支持，以应对竞争、市场需求和政策变化。</w:t>
      </w:r>
    </w:p>
    <w:p w:rsidR="00B20787" w:rsidP="00B20787" w14:paraId="5C3792FC" w14:textId="30250026">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B20787">
        <w:rPr>
          <w:rFonts w:ascii="仿宋" w:eastAsia="仿宋" w:hAnsi="仿宋" w:hint="eastAsia"/>
          <w:sz w:val="28"/>
        </w:rPr>
        <w:t>在市场风险分析的基础上，我们将继续深入研究和制定详细的市场战略，以确保会议旅游项目的长期成功。</w:t>
      </w:r>
    </w:p>
    <w:p w:rsidR="00B20787" w:rsidP="00B20787" w14:paraId="4C5DCF78" w14:textId="45ED1F96">
      <w:pPr>
        <w:pStyle w:val="Heading2"/>
      </w:pPr>
      <w:bookmarkStart w:id="19" w:name="_Toc155689757"/>
      <w:r w:rsidRPr="00B20787">
        <w:t>(四)、资金风险分析</w:t>
      </w:r>
      <w:bookmarkEnd w:id="19"/>
    </w:p>
    <w:p w:rsidR="00B20787" w:rsidRPr="00B20787" w:rsidP="00B20787" w14:paraId="79DF09DA" w14:textId="77777777">
      <w:pPr>
        <w:ind w:firstLine="560" w:firstLineChars="200"/>
        <w:rPr>
          <w:rFonts w:ascii="仿宋" w:eastAsia="仿宋" w:hAnsi="仿宋"/>
          <w:sz w:val="28"/>
        </w:rPr>
      </w:pPr>
      <w:r w:rsidRPr="00B20787">
        <w:rPr>
          <w:rFonts w:ascii="仿宋" w:eastAsia="仿宋" w:hAnsi="仿宋" w:hint="eastAsia"/>
          <w:sz w:val="28"/>
        </w:rPr>
        <w:t>鉴于会议旅游项目承办单位已经成功完成资金前期的自筹工作，并且享有出色的银行信用等级，因此，该投资会议旅游项目在资金方面面临较低的风险。然而，我们仍需重点关注资金计划的执行，因为资金是否按时到位对会议旅游项目建设具有重要影响。融资风险主要指的是资金供应不足或中断，可能导致会议旅游项目工期延误或不得不中止，从而带来资金方面的风险。</w:t>
      </w:r>
    </w:p>
    <w:p w:rsidR="00B20787" w:rsidRPr="00B20787" w:rsidP="00B20787" w14:paraId="2EF8D994" w14:textId="77777777">
      <w:pPr>
        <w:ind w:firstLine="560" w:firstLineChars="200"/>
        <w:rPr>
          <w:rFonts w:ascii="仿宋" w:eastAsia="仿宋" w:hAnsi="仿宋"/>
          <w:sz w:val="28"/>
        </w:rPr>
      </w:pPr>
      <w:r w:rsidRPr="00B20787">
        <w:rPr>
          <w:rFonts w:ascii="仿宋" w:eastAsia="仿宋" w:hAnsi="仿宋" w:hint="eastAsia"/>
          <w:sz w:val="28"/>
        </w:rPr>
        <w:t>为降低融资风险，会议旅游项目承办单位将采取多元化筹资途径。具体措施包括：</w:t>
      </w:r>
    </w:p>
    <w:p w:rsidR="00B20787" w:rsidRPr="00B20787" w:rsidP="00B20787" w14:paraId="2B83074D" w14:textId="77777777">
      <w:pPr>
        <w:ind w:firstLine="560" w:firstLineChars="200"/>
        <w:rPr>
          <w:rFonts w:ascii="仿宋" w:eastAsia="仿宋" w:hAnsi="仿宋"/>
          <w:sz w:val="28"/>
        </w:rPr>
      </w:pPr>
      <w:r w:rsidRPr="00B20787">
        <w:rPr>
          <w:rFonts w:ascii="仿宋" w:eastAsia="仿宋" w:hAnsi="仿宋" w:hint="eastAsia"/>
          <w:sz w:val="28"/>
        </w:rPr>
        <w:t>政府支持争取：</w:t>
      </w:r>
      <w:r w:rsidRPr="00B20787">
        <w:rPr>
          <w:rFonts w:ascii="仿宋" w:eastAsia="仿宋" w:hAnsi="仿宋"/>
          <w:sz w:val="28"/>
        </w:rPr>
        <w:t xml:space="preserve"> 积极争取政府在相关行业发展方面的资金支持。国家政策对于[行业名称]行业的鼓励和支持为我们提</w:t>
      </w:r>
      <w:r w:rsidRPr="00B20787">
        <w:rPr>
          <w:rFonts w:ascii="仿宋" w:eastAsia="仿宋" w:hAnsi="仿宋" w:hint="eastAsia"/>
          <w:sz w:val="28"/>
        </w:rPr>
        <w:t>供了良好机遇，我们将充分利用这些政策，争取政府资金的支持。</w:t>
      </w:r>
    </w:p>
    <w:p w:rsidR="00B20787" w:rsidRPr="00B20787" w:rsidP="00B20787" w14:paraId="31A6C563" w14:textId="77777777">
      <w:pPr>
        <w:ind w:firstLine="560" w:firstLineChars="200"/>
        <w:rPr>
          <w:rFonts w:ascii="仿宋" w:eastAsia="仿宋" w:hAnsi="仿宋"/>
          <w:sz w:val="28"/>
        </w:rPr>
      </w:pPr>
      <w:r w:rsidRPr="00B20787">
        <w:rPr>
          <w:rFonts w:ascii="仿宋" w:eastAsia="仿宋" w:hAnsi="仿宋" w:hint="eastAsia"/>
          <w:sz w:val="28"/>
        </w:rPr>
        <w:t>吸引社会资金：</w:t>
      </w:r>
      <w:r w:rsidRPr="00B20787">
        <w:rPr>
          <w:rFonts w:ascii="仿宋" w:eastAsia="仿宋" w:hAnsi="仿宋"/>
          <w:sz w:val="28"/>
        </w:rPr>
        <w:t xml:space="preserve"> 我们将积极吸引社会资金的投入，包括来自投资者、合作伙伴、和潜在股东的资金。这将有助于丰富资金来源，减轻单一渠道的依赖。</w:t>
      </w:r>
    </w:p>
    <w:p w:rsidR="00B20787" w:rsidRPr="00B20787" w:rsidP="00B20787" w14:paraId="0CC3B585" w14:textId="77777777">
      <w:pPr>
        <w:ind w:firstLine="560" w:firstLineChars="200"/>
        <w:rPr>
          <w:rFonts w:ascii="仿宋" w:eastAsia="仿宋" w:hAnsi="仿宋"/>
          <w:sz w:val="28"/>
        </w:rPr>
      </w:pPr>
      <w:r w:rsidRPr="00B20787">
        <w:rPr>
          <w:rFonts w:ascii="仿宋" w:eastAsia="仿宋" w:hAnsi="仿宋" w:hint="eastAsia"/>
          <w:sz w:val="28"/>
        </w:rPr>
        <w:t>债务管理：</w:t>
      </w:r>
      <w:r w:rsidRPr="00B20787">
        <w:rPr>
          <w:rFonts w:ascii="仿宋" w:eastAsia="仿宋" w:hAnsi="仿宋"/>
          <w:sz w:val="28"/>
        </w:rPr>
        <w:t xml:space="preserve"> 我们将谨慎管理债务，以确保债务投资占比的合理性，以降低偿债压力和债务风险。这将包括严格的债务计划和利率风险管理。</w:t>
      </w:r>
    </w:p>
    <w:p w:rsidR="00B20787" w:rsidP="00B20787" w14:paraId="4CF8EF3E" w14:textId="4B1777B2">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p>
    <w:p w:rsidR="00B20787" w:rsidP="00B20787" w14:textId="4B1777B2">
      <w:pPr>
        <w:ind w:firstLine="560" w:firstLineChars="200"/>
        <w:rPr>
          <w:rFonts w:ascii="仿宋" w:eastAsia="仿宋" w:hAnsi="仿宋" w:hint="eastAsia"/>
          <w:sz w:val="28"/>
        </w:rPr>
      </w:pPr>
      <w:r w:rsidRPr="00B20787">
        <w:rPr>
          <w:rFonts w:ascii="仿宋" w:eastAsia="仿宋" w:hAnsi="仿宋" w:hint="eastAsia"/>
          <w:sz w:val="28"/>
        </w:rPr>
        <w:t>通过以上策略，我们将全面管理资金风险，确保会议旅游项目的顺利推进，不受资金问题的干扰。这些措施将有助于维持会议旅游项目的可持续性和长期成功。</w:t>
      </w:r>
    </w:p>
    <w:p w:rsidR="00B20787" w:rsidP="00B20787" w14:paraId="6A5364C1" w14:textId="1C4D2A24">
      <w:pPr>
        <w:pStyle w:val="Heading2"/>
      </w:pPr>
      <w:bookmarkStart w:id="20" w:name="_Toc155689758"/>
      <w:r w:rsidRPr="00B20787">
        <w:t>(五)、技术风险分析</w:t>
      </w:r>
      <w:bookmarkEnd w:id="20"/>
    </w:p>
    <w:p w:rsidR="00B20787" w:rsidRPr="00B20787" w:rsidP="00B20787" w14:paraId="70ED629A" w14:textId="77777777">
      <w:pPr>
        <w:ind w:firstLine="560" w:firstLineChars="200"/>
        <w:rPr>
          <w:rFonts w:ascii="仿宋" w:eastAsia="仿宋" w:hAnsi="仿宋"/>
          <w:sz w:val="28"/>
        </w:rPr>
      </w:pPr>
      <w:r w:rsidRPr="00B20787">
        <w:rPr>
          <w:rFonts w:ascii="仿宋" w:eastAsia="仿宋" w:hAnsi="仿宋"/>
          <w:sz w:val="28"/>
        </w:rPr>
        <w:t xml:space="preserve"> 2. 技术风险分析</w:t>
      </w:r>
    </w:p>
    <w:p w:rsidR="00B20787" w:rsidRPr="00B20787" w:rsidP="00B20787" w14:paraId="5A85418D" w14:textId="77777777">
      <w:pPr>
        <w:ind w:firstLine="560" w:firstLineChars="200"/>
        <w:rPr>
          <w:rFonts w:ascii="仿宋" w:eastAsia="仿宋" w:hAnsi="仿宋"/>
          <w:sz w:val="28"/>
        </w:rPr>
      </w:pPr>
      <w:r w:rsidRPr="00B20787">
        <w:rPr>
          <w:rFonts w:ascii="仿宋" w:eastAsia="仿宋" w:hAnsi="仿宋" w:hint="eastAsia"/>
          <w:sz w:val="28"/>
        </w:rPr>
        <w:t>在会议旅游项目实施过程中，技术风险是一个需要认真考虑的重要因素。以下是对会议旅游项目中可能涉及的技术风险的分析：</w:t>
      </w:r>
    </w:p>
    <w:p w:rsidR="00B20787" w:rsidRPr="00B20787" w:rsidP="00B20787" w14:paraId="77B607E8" w14:textId="77777777">
      <w:pPr>
        <w:ind w:firstLine="560" w:firstLineChars="200"/>
        <w:rPr>
          <w:rFonts w:ascii="仿宋" w:eastAsia="仿宋" w:hAnsi="仿宋"/>
          <w:sz w:val="28"/>
        </w:rPr>
      </w:pPr>
      <w:r w:rsidRPr="00B20787">
        <w:rPr>
          <w:rFonts w:ascii="仿宋" w:eastAsia="仿宋" w:hAnsi="仿宋"/>
          <w:sz w:val="28"/>
        </w:rPr>
        <w:t xml:space="preserve"> 2.1 技术复杂性</w:t>
      </w:r>
    </w:p>
    <w:p w:rsidR="00B20787" w:rsidRPr="00B20787" w:rsidP="00B20787" w14:paraId="2073328C" w14:textId="77777777">
      <w:pPr>
        <w:ind w:firstLine="560" w:firstLineChars="200"/>
        <w:rPr>
          <w:rFonts w:ascii="仿宋" w:eastAsia="仿宋" w:hAnsi="仿宋"/>
          <w:sz w:val="28"/>
        </w:rPr>
      </w:pPr>
      <w:r w:rsidRPr="00B20787">
        <w:rPr>
          <w:rFonts w:ascii="仿宋" w:eastAsia="仿宋" w:hAnsi="仿宋" w:hint="eastAsia"/>
          <w:sz w:val="28"/>
        </w:rPr>
        <w:t>会议旅游项目涉及到</w:t>
      </w:r>
      <w:r w:rsidRPr="00B20787">
        <w:rPr>
          <w:rFonts w:ascii="仿宋" w:eastAsia="仿宋" w:hAnsi="仿宋"/>
          <w:sz w:val="28"/>
        </w:rPr>
        <w:t>[特定技术领域]领域的技术，其中包括[具</w:t>
      </w:r>
      <w:r w:rsidRPr="00B20787">
        <w:rPr>
          <w:rFonts w:ascii="仿宋" w:eastAsia="仿宋" w:hAnsi="仿宋"/>
          <w:sz w:val="28"/>
        </w:rPr>
        <w:t>体技术]等复杂的技术要点。这些技术领域可能存在复杂性，需要高水平的专业知识和技能来应对。因此，会议旅游项目面临的首要技术风险是是否能够充分掌握这些复杂技术，并有效地将其应用到会议旅游项目中。</w:t>
      </w:r>
    </w:p>
    <w:p w:rsidR="00B20787" w:rsidRPr="00B20787" w:rsidP="00B20787" w14:paraId="4B88E146" w14:textId="77777777">
      <w:pPr>
        <w:ind w:firstLine="560" w:firstLineChars="200"/>
        <w:rPr>
          <w:rFonts w:ascii="仿宋" w:eastAsia="仿宋" w:hAnsi="仿宋"/>
          <w:sz w:val="28"/>
        </w:rPr>
      </w:pPr>
      <w:r w:rsidRPr="00B20787">
        <w:rPr>
          <w:rFonts w:ascii="仿宋" w:eastAsia="仿宋" w:hAnsi="仿宋"/>
          <w:sz w:val="28"/>
        </w:rPr>
        <w:t xml:space="preserve"> 2.2 技术更新和变革</w:t>
      </w:r>
    </w:p>
    <w:p w:rsidR="00B20787" w:rsidRPr="00B20787" w:rsidP="00B20787" w14:paraId="3DD8EA34" w14:textId="77777777">
      <w:pPr>
        <w:ind w:firstLine="560" w:firstLineChars="200"/>
        <w:rPr>
          <w:rFonts w:ascii="仿宋" w:eastAsia="仿宋" w:hAnsi="仿宋"/>
          <w:sz w:val="28"/>
        </w:rPr>
      </w:pPr>
      <w:r w:rsidRPr="00B20787">
        <w:rPr>
          <w:rFonts w:ascii="仿宋" w:eastAsia="仿宋" w:hAnsi="仿宋"/>
          <w:sz w:val="28"/>
        </w:rPr>
        <w:t>[特定技术领域]领域一直在不断发展和演变，新的技术和方法不断涌现。会议旅游项</w:t>
      </w:r>
      <w:r w:rsidRPr="00B20787">
        <w:rPr>
          <w:rFonts w:ascii="仿宋" w:eastAsia="仿宋" w:hAnsi="仿宋" w:hint="eastAsia"/>
          <w:sz w:val="28"/>
        </w:rPr>
        <w:t>目在实施过程中需要确保跟上技术的更新和变革，以保持竞争力。技术更新和变革可能导致会议旅游项目在技术上过时或无法适应市场需求，从而带来技术风险。</w:t>
      </w:r>
    </w:p>
    <w:p w:rsidR="00B20787" w:rsidRPr="00B20787" w:rsidP="00B20787" w14:paraId="49A5418A" w14:textId="77777777">
      <w:pPr>
        <w:ind w:firstLine="560" w:firstLineChars="200"/>
        <w:rPr>
          <w:rFonts w:ascii="仿宋" w:eastAsia="仿宋" w:hAnsi="仿宋"/>
          <w:sz w:val="28"/>
        </w:rPr>
      </w:pPr>
      <w:r w:rsidRPr="00B20787">
        <w:rPr>
          <w:rFonts w:ascii="仿宋" w:eastAsia="仿宋" w:hAnsi="仿宋"/>
          <w:sz w:val="28"/>
        </w:rPr>
        <w:t xml:space="preserve"> 2.3 供应链风险</w:t>
      </w:r>
    </w:p>
    <w:p w:rsidR="00B20787" w:rsidRPr="00B20787" w:rsidP="00B20787" w14:paraId="0948F2AB" w14:textId="77777777">
      <w:pPr>
        <w:ind w:firstLine="560" w:firstLineChars="200"/>
        <w:rPr>
          <w:rFonts w:ascii="仿宋" w:eastAsia="仿宋" w:hAnsi="仿宋"/>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p>
    <w:p w:rsidR="00B20787" w:rsidRPr="00B20787" w:rsidP="00B20787" w14:textId="77777777">
      <w:pPr>
        <w:ind w:firstLine="560" w:firstLineChars="200"/>
        <w:rPr>
          <w:rFonts w:ascii="仿宋" w:eastAsia="仿宋" w:hAnsi="仿宋"/>
          <w:sz w:val="28"/>
        </w:rPr>
      </w:pPr>
      <w:r w:rsidRPr="00B20787">
        <w:rPr>
          <w:rFonts w:ascii="仿宋" w:eastAsia="仿宋" w:hAnsi="仿宋" w:hint="eastAsia"/>
          <w:sz w:val="28"/>
        </w:rPr>
        <w:t>会议旅游项目所需的关键技术和设备可能来自不同的供应商或厂商。供应链的中断、延误或质量问题可能对会议旅游项目的技术实施造成重大影响。因此，供应链风险是一个需要密切关注的因素。</w:t>
      </w:r>
    </w:p>
    <w:p w:rsidR="00B20787" w:rsidRPr="00B20787" w:rsidP="00B20787" w14:paraId="59551F25" w14:textId="77777777">
      <w:pPr>
        <w:ind w:firstLine="560" w:firstLineChars="200"/>
        <w:rPr>
          <w:rFonts w:ascii="仿宋" w:eastAsia="仿宋" w:hAnsi="仿宋"/>
          <w:sz w:val="28"/>
        </w:rPr>
      </w:pPr>
      <w:r w:rsidRPr="00B20787">
        <w:rPr>
          <w:rFonts w:ascii="仿宋" w:eastAsia="仿宋" w:hAnsi="仿宋"/>
          <w:sz w:val="28"/>
        </w:rPr>
        <w:t xml:space="preserve"> 2.4 人才和培训</w:t>
      </w:r>
    </w:p>
    <w:p w:rsidR="00B20787" w:rsidRPr="00B20787" w:rsidP="00B20787" w14:paraId="28451536" w14:textId="77777777">
      <w:pPr>
        <w:ind w:firstLine="560" w:firstLineChars="200"/>
        <w:rPr>
          <w:rFonts w:ascii="仿宋" w:eastAsia="仿宋" w:hAnsi="仿宋"/>
          <w:sz w:val="28"/>
        </w:rPr>
      </w:pPr>
      <w:r w:rsidRPr="00B20787">
        <w:rPr>
          <w:rFonts w:ascii="仿宋" w:eastAsia="仿宋" w:hAnsi="仿宋" w:hint="eastAsia"/>
          <w:sz w:val="28"/>
        </w:rPr>
        <w:t>技术会议旅游项目通常需要具备高度专业化技能的团队。会议旅游项目承办单位需要确保拥有足够的技术专家和工程师，以及提供持续的培训计划，以保证团队能够适应技术变革和不断提升技能水平。</w:t>
      </w:r>
    </w:p>
    <w:p w:rsidR="00B20787" w:rsidRPr="00B20787" w:rsidP="00B20787" w14:paraId="549AE291" w14:textId="77777777">
      <w:pPr>
        <w:ind w:firstLine="560" w:firstLineChars="200"/>
        <w:rPr>
          <w:rFonts w:ascii="仿宋" w:eastAsia="仿宋" w:hAnsi="仿宋"/>
          <w:sz w:val="28"/>
        </w:rPr>
      </w:pPr>
      <w:r w:rsidRPr="00B20787">
        <w:rPr>
          <w:rFonts w:ascii="仿宋" w:eastAsia="仿宋" w:hAnsi="仿宋"/>
          <w:sz w:val="28"/>
        </w:rPr>
        <w:t xml:space="preserve"> 2.5 安全和数据隐私</w:t>
      </w:r>
    </w:p>
    <w:p w:rsidR="00B20787" w:rsidRPr="00B20787" w:rsidP="00B20787" w14:paraId="2CB4A965" w14:textId="77777777">
      <w:pPr>
        <w:ind w:firstLine="560" w:firstLineChars="200"/>
        <w:rPr>
          <w:rFonts w:ascii="仿宋" w:eastAsia="仿宋" w:hAnsi="仿宋"/>
          <w:sz w:val="28"/>
        </w:rPr>
      </w:pPr>
      <w:r w:rsidRPr="00B20787">
        <w:rPr>
          <w:rFonts w:ascii="仿宋" w:eastAsia="仿宋" w:hAnsi="仿宋" w:hint="eastAsia"/>
          <w:sz w:val="28"/>
        </w:rPr>
        <w:t>在某些技术会议旅游项目中，安全和数据隐私可能是技术风险的一个重要方面。未经授权的访问、数据泄露或其他安全问题可能会对会议旅游项目的可持续性和声誉造成严重损害。</w:t>
      </w:r>
    </w:p>
    <w:p w:rsidR="00B20787" w:rsidRPr="00B20787" w:rsidP="00B20787" w14:paraId="2C93B89D" w14:textId="77777777">
      <w:pPr>
        <w:ind w:firstLine="560" w:firstLineChars="200"/>
        <w:rPr>
          <w:rFonts w:ascii="仿宋" w:eastAsia="仿宋" w:hAnsi="仿宋"/>
          <w:sz w:val="28"/>
        </w:rPr>
      </w:pPr>
      <w:r w:rsidRPr="00B20787">
        <w:rPr>
          <w:rFonts w:ascii="仿宋" w:eastAsia="仿宋" w:hAnsi="仿宋"/>
          <w:sz w:val="28"/>
        </w:rPr>
        <w:t xml:space="preserve"> 2.6 技术监管和合规性</w:t>
      </w:r>
    </w:p>
    <w:p w:rsidR="00B20787" w:rsidRPr="00B20787" w:rsidP="00B20787" w14:paraId="51AD2060" w14:textId="77777777">
      <w:pPr>
        <w:ind w:firstLine="560" w:firstLineChars="200"/>
        <w:rPr>
          <w:rFonts w:ascii="仿宋" w:eastAsia="仿宋" w:hAnsi="仿宋"/>
          <w:sz w:val="28"/>
        </w:rPr>
      </w:pPr>
      <w:r w:rsidRPr="00B20787">
        <w:rPr>
          <w:rFonts w:ascii="仿宋" w:eastAsia="仿宋" w:hAnsi="仿宋" w:hint="eastAsia"/>
          <w:sz w:val="28"/>
        </w:rPr>
        <w:t>技术会议旅游项目可能受到技术监管和法规的约束。不遵守相关法规可能会导致会议旅游项目面临罚款、诉讼或会议旅游项目中断的风险。因此，确保会议旅游项目的技术合规性至关重要。</w:t>
      </w:r>
    </w:p>
    <w:p w:rsidR="00B20787" w:rsidRPr="00B20787" w:rsidP="00B20787" w14:paraId="51048455" w14:textId="77777777">
      <w:pPr>
        <w:ind w:firstLine="560" w:firstLineChars="200"/>
        <w:rPr>
          <w:rFonts w:ascii="仿宋" w:eastAsia="仿宋" w:hAnsi="仿宋"/>
          <w:sz w:val="28"/>
        </w:rPr>
      </w:pPr>
      <w:r w:rsidRPr="00B20787">
        <w:rPr>
          <w:rFonts w:ascii="仿宋" w:eastAsia="仿宋" w:hAnsi="仿宋"/>
          <w:sz w:val="28"/>
        </w:rPr>
        <w:t xml:space="preserve"> 2.7 应对技术风险的措施</w:t>
      </w:r>
    </w:p>
    <w:p w:rsidR="00B20787" w:rsidRPr="00B20787" w:rsidP="00B20787" w14:paraId="6AB16698" w14:textId="77777777">
      <w:pPr>
        <w:ind w:firstLine="560" w:firstLineChars="200"/>
        <w:rPr>
          <w:rFonts w:ascii="仿宋" w:eastAsia="仿宋" w:hAnsi="仿宋"/>
          <w:sz w:val="28"/>
        </w:rPr>
      </w:pPr>
      <w:r w:rsidRPr="00B20787">
        <w:rPr>
          <w:rFonts w:ascii="仿宋" w:eastAsia="仿宋" w:hAnsi="仿宋" w:hint="eastAsia"/>
          <w:sz w:val="28"/>
        </w:rPr>
        <w:t>为减轻技术风险，会议旅游项目承办单位将采取一系列措施，包括但不限于：</w:t>
      </w:r>
    </w:p>
    <w:p w:rsidR="00B20787" w:rsidRPr="00B20787" w:rsidP="00B20787" w14:paraId="307169DD" w14:textId="77777777">
      <w:pPr>
        <w:ind w:firstLine="560" w:firstLineChars="200"/>
        <w:rPr>
          <w:rFonts w:ascii="仿宋" w:eastAsia="仿宋" w:hAnsi="仿宋"/>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B20787">
        <w:rPr>
          <w:rFonts w:ascii="仿宋" w:eastAsia="仿宋" w:hAnsi="仿宋" w:hint="eastAsia"/>
          <w:sz w:val="28"/>
        </w:rPr>
        <w:t>专业团队招聘和培训：</w:t>
      </w:r>
      <w:r w:rsidRPr="00B20787">
        <w:rPr>
          <w:rFonts w:ascii="仿宋" w:eastAsia="仿宋" w:hAnsi="仿宋"/>
          <w:sz w:val="28"/>
        </w:rPr>
        <w:t xml:space="preserve"> 招聘高水平的技术专家和工程师，并提供持续的培训，以确保团队能够掌握最新的技术。</w:t>
      </w:r>
    </w:p>
    <w:p w:rsidR="00B20787" w:rsidRPr="00B20787" w:rsidP="00B20787" w14:paraId="44E211F8" w14:textId="77777777">
      <w:pPr>
        <w:ind w:firstLine="560" w:firstLineChars="200"/>
        <w:rPr>
          <w:rFonts w:ascii="仿宋" w:eastAsia="仿宋" w:hAnsi="仿宋"/>
          <w:sz w:val="28"/>
        </w:rPr>
      </w:pPr>
      <w:r w:rsidRPr="00B20787">
        <w:rPr>
          <w:rFonts w:ascii="仿宋" w:eastAsia="仿宋" w:hAnsi="仿宋" w:hint="eastAsia"/>
          <w:sz w:val="28"/>
        </w:rPr>
        <w:t>供应链多样性：</w:t>
      </w:r>
      <w:r w:rsidRPr="00B20787">
        <w:rPr>
          <w:rFonts w:ascii="仿宋" w:eastAsia="仿宋" w:hAnsi="仿宋"/>
          <w:sz w:val="28"/>
        </w:rPr>
        <w:t xml:space="preserve"> 建立供应链多样性，减少对单一供应商的依赖，以降低供应链风险。</w:t>
      </w:r>
    </w:p>
    <w:p w:rsidR="00B20787" w:rsidRPr="00B20787" w:rsidP="00B20787" w14:paraId="7EA57153" w14:textId="77777777">
      <w:pPr>
        <w:ind w:firstLine="560" w:firstLineChars="200"/>
        <w:rPr>
          <w:rFonts w:ascii="仿宋" w:eastAsia="仿宋" w:hAnsi="仿宋"/>
          <w:sz w:val="28"/>
        </w:rPr>
      </w:pPr>
      <w:r w:rsidRPr="00B20787">
        <w:rPr>
          <w:rFonts w:ascii="仿宋" w:eastAsia="仿宋" w:hAnsi="仿宋" w:hint="eastAsia"/>
          <w:sz w:val="28"/>
        </w:rPr>
        <w:t>技术监管合规：</w:t>
      </w:r>
      <w:r w:rsidRPr="00B20787">
        <w:rPr>
          <w:rFonts w:ascii="仿宋" w:eastAsia="仿宋" w:hAnsi="仿宋"/>
          <w:sz w:val="28"/>
        </w:rPr>
        <w:t xml:space="preserve"> 严格遵守技术监管和法规，确保会议旅游项目在合规性方面不受干扰。</w:t>
      </w:r>
    </w:p>
    <w:p w:rsidR="00B20787" w:rsidRPr="00B20787" w:rsidP="00B20787" w14:paraId="13DB4020" w14:textId="77777777">
      <w:pPr>
        <w:ind w:firstLine="560" w:firstLineChars="200"/>
        <w:rPr>
          <w:rFonts w:ascii="仿宋" w:eastAsia="仿宋" w:hAnsi="仿宋"/>
          <w:sz w:val="28"/>
        </w:rPr>
      </w:pPr>
      <w:r w:rsidRPr="00B20787">
        <w:rPr>
          <w:rFonts w:ascii="仿宋" w:eastAsia="仿宋" w:hAnsi="仿宋" w:hint="eastAsia"/>
          <w:sz w:val="28"/>
        </w:rPr>
        <w:t>数据安全保障：</w:t>
      </w:r>
      <w:r w:rsidRPr="00B20787">
        <w:rPr>
          <w:rFonts w:ascii="仿宋" w:eastAsia="仿宋" w:hAnsi="仿宋"/>
          <w:sz w:val="28"/>
        </w:rPr>
        <w:t xml:space="preserve"> 建立强有力的数据安全措施，以保护会议旅游项目的数据和隐私。</w:t>
      </w:r>
    </w:p>
    <w:p w:rsidR="00B20787" w:rsidRPr="00B20787" w:rsidP="00B20787" w14:paraId="0C3A5CF1" w14:textId="77777777">
      <w:pPr>
        <w:ind w:firstLine="560" w:firstLineChars="200"/>
        <w:rPr>
          <w:rFonts w:ascii="仿宋" w:eastAsia="仿宋" w:hAnsi="仿宋"/>
          <w:sz w:val="28"/>
        </w:rPr>
      </w:pPr>
      <w:r w:rsidRPr="00B20787">
        <w:rPr>
          <w:rFonts w:ascii="仿宋" w:eastAsia="仿宋" w:hAnsi="仿宋" w:hint="eastAsia"/>
          <w:sz w:val="28"/>
        </w:rPr>
        <w:t>技术更新跟进：</w:t>
      </w:r>
      <w:r w:rsidRPr="00B20787">
        <w:rPr>
          <w:rFonts w:ascii="仿宋" w:eastAsia="仿宋" w:hAnsi="仿宋"/>
          <w:sz w:val="28"/>
        </w:rPr>
        <w:t xml:space="preserve"> 持续跟进技术的更新和变革，确保会议旅游项目保持竞争力。</w:t>
      </w:r>
    </w:p>
    <w:p w:rsidR="00B20787" w:rsidP="00B20787" w14:paraId="26FC69D6" w14:textId="3D29EB73">
      <w:pPr>
        <w:ind w:firstLine="560" w:firstLineChars="200"/>
        <w:rPr>
          <w:rFonts w:ascii="仿宋" w:eastAsia="仿宋" w:hAnsi="仿宋"/>
          <w:sz w:val="28"/>
        </w:rPr>
      </w:pPr>
    </w:p>
    <w:p w:rsidR="00B20787" w:rsidP="00B20787" w14:paraId="10CA0D7B" w14:textId="3273F29D">
      <w:pPr>
        <w:pStyle w:val="Heading2"/>
      </w:pPr>
      <w:bookmarkStart w:id="21" w:name="_Toc155689759"/>
      <w:r w:rsidRPr="00B20787">
        <w:t>(六)、财务风险分析</w:t>
      </w:r>
      <w:bookmarkEnd w:id="21"/>
    </w:p>
    <w:p w:rsidR="00B20787" w:rsidP="00B20787" w14:paraId="20475CD8" w14:textId="6CC19ADD">
      <w:pPr>
        <w:ind w:firstLine="560" w:firstLineChars="200"/>
        <w:rPr>
          <w:rFonts w:ascii="仿宋" w:eastAsia="仿宋" w:hAnsi="仿宋" w:hint="eastAsia"/>
          <w:sz w:val="28"/>
        </w:rPr>
      </w:pPr>
      <w:r w:rsidRPr="00B20787">
        <w:rPr>
          <w:rFonts w:ascii="仿宋" w:eastAsia="仿宋" w:hAnsi="仿宋" w:hint="eastAsia"/>
          <w:sz w:val="28"/>
        </w:rPr>
        <w:t>会议旅游项目承办单位需实施严格的资金借贷和运用审批制度，以适应公司的发展状况和资金市场成本的变化，灵活地调整资本结构。同时，公司应雇佣财务分析师和专业市场分析人员，引入现代化绩效考核体系，以便完成全面的企业运营诊断报告。此举将有助于进一步规范和改进公司在财务、市场以及技术等方面的财务管理实践。</w:t>
      </w:r>
    </w:p>
    <w:p w:rsidR="00B20787" w:rsidP="00B20787" w14:paraId="0B75C3AE" w14:textId="3FE0AF98">
      <w:pPr>
        <w:pStyle w:val="Heading2"/>
      </w:pPr>
      <w:bookmarkStart w:id="22" w:name="_Toc155689760"/>
      <w:r w:rsidRPr="00B20787">
        <w:t>(七)、管理风险分析</w:t>
      </w:r>
      <w:bookmarkEnd w:id="22"/>
    </w:p>
    <w:p w:rsidR="00B20787" w:rsidRPr="00B20787" w:rsidP="00B20787" w14:paraId="6933A794" w14:textId="77777777">
      <w:pPr>
        <w:ind w:firstLine="560" w:firstLineChars="200"/>
        <w:rPr>
          <w:rFonts w:ascii="仿宋" w:eastAsia="仿宋" w:hAnsi="仿宋"/>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p>
    <w:p w:rsidR="00B20787" w:rsidRPr="00B20787" w:rsidP="00B20787" w14:textId="77777777">
      <w:pPr>
        <w:ind w:firstLine="560" w:firstLineChars="200"/>
        <w:rPr>
          <w:rFonts w:ascii="仿宋" w:eastAsia="仿宋" w:hAnsi="仿宋"/>
          <w:sz w:val="28"/>
        </w:rPr>
      </w:pPr>
      <w:r w:rsidRPr="00B20787">
        <w:rPr>
          <w:rFonts w:ascii="仿宋" w:eastAsia="仿宋" w:hAnsi="仿宋" w:hint="eastAsia"/>
          <w:sz w:val="28"/>
        </w:rPr>
        <w:t>积极汲取国内外先进管理体系的经验，坚决贯彻执行，致力于提升企业的管理水平，以突显会议旅游项目承办单位的精益管理特色。在投资会议旅游项目的运行过程中，减少管理风险至关重要。尤其在会议旅游项目建设初期，会议旅游项目承办单位需应对外部环境的不断冲击，同时团队成员正处于协同合作的磨合期，因此，管理风险显得尤为突出。</w:t>
      </w:r>
    </w:p>
    <w:p w:rsidR="00B20787" w:rsidRPr="00B20787" w:rsidP="00B20787" w14:paraId="7132991B" w14:textId="77777777">
      <w:pPr>
        <w:ind w:firstLine="560" w:firstLineChars="200"/>
        <w:rPr>
          <w:rFonts w:ascii="仿宋" w:eastAsia="仿宋" w:hAnsi="仿宋"/>
          <w:sz w:val="28"/>
        </w:rPr>
      </w:pPr>
      <w:r w:rsidRPr="00B20787">
        <w:rPr>
          <w:rFonts w:ascii="仿宋" w:eastAsia="仿宋" w:hAnsi="仿宋" w:hint="eastAsia"/>
          <w:sz w:val="28"/>
        </w:rPr>
        <w:t>会议旅游项目承办单位的管理团队可能年轻化，实际操作经验相对不足，这是一个需要重点解决的问题。随着会议旅游项目承办单位的扩张，可能会出现管理和营销团队的数量不足以及经验不足的情况。公司在初期发展阶段，员工福利待遇相对不完善，这可能会导致员工数量的不稳定性，也是管理风险的一个因素。</w:t>
      </w:r>
    </w:p>
    <w:p w:rsidR="00B20787" w:rsidP="00B20787" w14:paraId="5BA827EE" w14:textId="3D288A62">
      <w:pPr>
        <w:ind w:firstLine="560" w:firstLineChars="200"/>
        <w:rPr>
          <w:rFonts w:ascii="仿宋" w:eastAsia="仿宋" w:hAnsi="仿宋" w:hint="eastAsia"/>
          <w:sz w:val="28"/>
        </w:rPr>
      </w:pPr>
      <w:r w:rsidRPr="00B20787">
        <w:rPr>
          <w:rFonts w:ascii="仿宋" w:eastAsia="仿宋" w:hAnsi="仿宋" w:hint="eastAsia"/>
          <w:sz w:val="28"/>
        </w:rPr>
        <w:t>为降低这些管理风险，会议旅游项目承办单位应积极采用风险</w:t>
      </w:r>
      <w:r w:rsidRPr="00B20787">
        <w:rPr>
          <w:rFonts w:ascii="仿宋" w:eastAsia="仿宋" w:hAnsi="仿宋" w:hint="eastAsia"/>
          <w:sz w:val="28"/>
        </w:rPr>
        <w:t>管理策略，包括但不限于招聘经验丰富的管理人员，提供员工培训和福利待遇改进，加强内部沟通，以确保团队协同合作，以及建立健全的管理体系，以应对外部环境的挑战。这些措施有助于确保会议旅游项目的稳健运行，同时提高会议旅游项目承办单位的管理水平。</w:t>
      </w:r>
    </w:p>
    <w:p w:rsidR="00B20787" w:rsidP="00B20787" w14:paraId="74F10B49" w14:textId="5E4AF052">
      <w:pPr>
        <w:pStyle w:val="Heading2"/>
      </w:pPr>
      <w:bookmarkStart w:id="23" w:name="_Toc155689761"/>
      <w:r w:rsidRPr="00B20787">
        <w:t>(八)、其它风险分析</w:t>
      </w:r>
      <w:bookmarkEnd w:id="23"/>
    </w:p>
    <w:p w:rsidR="00B20787" w:rsidRPr="00B20787" w:rsidP="00B20787" w14:paraId="25EE3EA2" w14:textId="77777777">
      <w:pPr>
        <w:ind w:firstLine="560" w:firstLineChars="200"/>
        <w:rPr>
          <w:rFonts w:ascii="仿宋" w:eastAsia="仿宋" w:hAnsi="仿宋"/>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r w:rsidRPr="00B20787">
        <w:rPr>
          <w:rFonts w:ascii="仿宋" w:eastAsia="仿宋" w:hAnsi="仿宋"/>
          <w:sz w:val="28"/>
        </w:rPr>
        <w:t>1.汇率风险： 如果会议旅游项目涉及国际交易或多种货币的交易，汇率波动可能会对会议旅游项目的盈利和成本产生重大影响。会议旅游项目承办单位需要采取汇率风险管理策略，如货币对冲，以减少这种风险。</w:t>
      </w:r>
    </w:p>
    <w:p w:rsidR="00B20787" w:rsidRPr="00B20787" w:rsidP="00B20787" w14:paraId="62ACBCDC" w14:textId="77777777">
      <w:pPr>
        <w:ind w:firstLine="560" w:firstLineChars="200"/>
        <w:rPr>
          <w:rFonts w:ascii="仿宋" w:eastAsia="仿宋" w:hAnsi="仿宋"/>
          <w:sz w:val="28"/>
        </w:rPr>
      </w:pPr>
      <w:r w:rsidRPr="00B20787">
        <w:rPr>
          <w:rFonts w:ascii="仿宋" w:eastAsia="仿宋" w:hAnsi="仿宋"/>
          <w:sz w:val="28"/>
        </w:rPr>
        <w:t>2.自然灾害和气候变化风险： 会议旅游项目可能受自然灾害（如地震、洪水、飓风）和气候变化的影响。这些事件可能导致生产中断、设施损坏和资源供应问题。会议旅游项目承办单位需要考虑风险评估和灾害应对计划。</w:t>
      </w:r>
    </w:p>
    <w:p w:rsidR="00B20787" w:rsidRPr="00B20787" w:rsidP="00B20787" w14:paraId="263C6D5F" w14:textId="77777777">
      <w:pPr>
        <w:ind w:firstLine="560" w:firstLineChars="200"/>
        <w:rPr>
          <w:rFonts w:ascii="仿宋" w:eastAsia="仿宋" w:hAnsi="仿宋"/>
          <w:sz w:val="28"/>
        </w:rPr>
      </w:pPr>
      <w:r w:rsidRPr="00B20787">
        <w:rPr>
          <w:rFonts w:ascii="仿宋" w:eastAsia="仿宋" w:hAnsi="仿宋"/>
          <w:sz w:val="28"/>
        </w:rPr>
        <w:t>3.人力资源风险： 会议旅游项目可能受到员工招聘和留任的挑战，特别是在高度竞争的领域。人力资源风险还包括员工培训和发展</w:t>
      </w:r>
      <w:r w:rsidRPr="00B20787">
        <w:rPr>
          <w:rFonts w:ascii="仿宋" w:eastAsia="仿宋" w:hAnsi="仿宋" w:hint="eastAsia"/>
          <w:sz w:val="28"/>
        </w:rPr>
        <w:t>，以确保具备必要的技能。</w:t>
      </w:r>
    </w:p>
    <w:p w:rsidR="00B20787" w:rsidRPr="00B20787" w:rsidP="00B20787" w14:paraId="695A3854" w14:textId="77777777">
      <w:pPr>
        <w:ind w:firstLine="560" w:firstLineChars="200"/>
        <w:rPr>
          <w:rFonts w:ascii="仿宋" w:eastAsia="仿宋" w:hAnsi="仿宋"/>
          <w:sz w:val="28"/>
        </w:rPr>
      </w:pPr>
      <w:r w:rsidRPr="00B20787">
        <w:rPr>
          <w:rFonts w:ascii="仿宋" w:eastAsia="仿宋" w:hAnsi="仿宋"/>
          <w:sz w:val="28"/>
        </w:rPr>
        <w:t>4.技术依赖性风险： 若会议旅游项目高度依赖特定技术或供应商，技术或供应商的失败或变更可能会对会议旅游项目造成严重损害。会议旅游项目承办单位需要多样化技术和供应链，减少对特定技术或供应商的依赖。</w:t>
      </w:r>
    </w:p>
    <w:p w:rsidR="00B20787" w:rsidRPr="00B20787" w:rsidP="00B20787" w14:paraId="58DAB20D" w14:textId="77777777">
      <w:pPr>
        <w:ind w:firstLine="560" w:firstLineChars="200"/>
        <w:rPr>
          <w:rFonts w:ascii="仿宋" w:eastAsia="仿宋" w:hAnsi="仿宋"/>
          <w:sz w:val="28"/>
        </w:rPr>
      </w:pPr>
      <w:r w:rsidRPr="00B20787">
        <w:rPr>
          <w:rFonts w:ascii="仿宋" w:eastAsia="仿宋" w:hAnsi="仿宋"/>
          <w:sz w:val="28"/>
        </w:rPr>
        <w:t>5.社会和声誉风险： 不良社会事件、负面新闻或声誉损害可能会对会议旅游项目的形象和业务产生负面影响。会议旅游项目承办单位需要建立危机管理计划，以应对这些风险。</w:t>
      </w:r>
    </w:p>
    <w:p w:rsidR="00B20787" w:rsidRPr="00B20787" w:rsidP="00B20787" w14:paraId="1E678461" w14:textId="77777777">
      <w:pPr>
        <w:ind w:firstLine="560" w:firstLineChars="200"/>
        <w:rPr>
          <w:rFonts w:ascii="仿宋" w:eastAsia="仿宋" w:hAnsi="仿宋"/>
          <w:sz w:val="28"/>
        </w:rPr>
      </w:pPr>
      <w:r w:rsidRPr="00B20787">
        <w:rPr>
          <w:rFonts w:ascii="仿宋" w:eastAsia="仿宋" w:hAnsi="仿宋"/>
          <w:sz w:val="28"/>
        </w:rPr>
        <w:t>6.战略风险： 不适当的战略决策可能会导致会议旅游项目的失败。会议旅游项目承办单位需要进行战略规划和分析，以确保会议旅游项目目标</w:t>
      </w:r>
      <w:r w:rsidRPr="00B20787">
        <w:rPr>
          <w:rFonts w:ascii="仿宋" w:eastAsia="仿宋" w:hAnsi="仿宋" w:hint="eastAsia"/>
          <w:sz w:val="28"/>
        </w:rPr>
        <w:t>与市场需求一致。</w:t>
      </w:r>
    </w:p>
    <w:p w:rsidR="00B20787" w:rsidRPr="00B20787" w:rsidP="00B20787" w14:paraId="48649A7F" w14:textId="77777777">
      <w:pPr>
        <w:ind w:firstLine="560" w:firstLineChars="200"/>
        <w:rPr>
          <w:rFonts w:ascii="仿宋" w:eastAsia="仿宋" w:hAnsi="仿宋"/>
          <w:sz w:val="28"/>
        </w:rPr>
      </w:pPr>
      <w:r w:rsidRPr="00B20787">
        <w:rPr>
          <w:rFonts w:ascii="仿宋" w:eastAsia="仿宋" w:hAnsi="仿宋"/>
          <w:sz w:val="28"/>
        </w:rPr>
        <w:t>7.合作伙伴风险： 若会议旅游项目涉及合作伙伴关系，合作伙伴的问题或冲突可能会对会议旅游项目产生负面影响。会议旅游项目承办单位需要建立清晰的合作协议和风险共担机制。</w:t>
      </w:r>
    </w:p>
    <w:p w:rsidR="00B20787" w:rsidRPr="00B20787" w:rsidP="00B20787" w14:paraId="31E7C5FF" w14:textId="77777777">
      <w:pPr>
        <w:ind w:firstLine="560" w:firstLineChars="200"/>
        <w:rPr>
          <w:rFonts w:ascii="仿宋" w:eastAsia="仿宋" w:hAnsi="仿宋"/>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r w:rsidRPr="00B20787">
        <w:rPr>
          <w:rFonts w:ascii="仿宋" w:eastAsia="仿宋" w:hAnsi="仿宋"/>
          <w:sz w:val="28"/>
        </w:rPr>
        <w:t>8.</w:t>
      </w:r>
      <w:r w:rsidRPr="00B20787">
        <w:rPr>
          <w:rFonts w:ascii="仿宋" w:eastAsia="仿宋" w:hAnsi="仿宋"/>
          <w:sz w:val="28"/>
        </w:rPr>
        <w:t xml:space="preserve"> 法律诉讼风险：</w:t>
      </w:r>
    </w:p>
    <w:p w:rsidR="00B20787" w:rsidRPr="00B20787" w:rsidP="00B20787" w14:textId="77777777">
      <w:pPr>
        <w:ind w:firstLine="560" w:firstLineChars="200"/>
        <w:rPr>
          <w:rFonts w:ascii="仿宋" w:eastAsia="仿宋" w:hAnsi="仿宋"/>
          <w:sz w:val="28"/>
        </w:rPr>
      </w:pPr>
      <w:r w:rsidRPr="00B20787">
        <w:rPr>
          <w:rFonts w:ascii="仿宋" w:eastAsia="仿宋" w:hAnsi="仿宋"/>
          <w:sz w:val="28"/>
        </w:rPr>
        <w:t xml:space="preserve"> 会议旅游项目可能受到法律诉讼或争议的干扰，这可能导致成本增加和时间延误。会议旅游项目承办单位需要合法顾问支持，以降低法律风险。</w:t>
      </w:r>
    </w:p>
    <w:p w:rsidR="00B20787" w:rsidP="00B20787" w14:paraId="1BE38920" w14:textId="23A39531">
      <w:pPr>
        <w:ind w:firstLine="560" w:firstLineChars="200"/>
        <w:rPr>
          <w:rFonts w:ascii="仿宋" w:eastAsia="仿宋" w:hAnsi="仿宋"/>
          <w:sz w:val="28"/>
        </w:rPr>
      </w:pPr>
      <w:r w:rsidRPr="00B20787">
        <w:rPr>
          <w:rFonts w:ascii="仿宋" w:eastAsia="仿宋" w:hAnsi="仿宋"/>
          <w:sz w:val="28"/>
        </w:rPr>
        <w:t>9.考虑并管理这些潜在风险对于确保会议旅游项目的长期成功至关重要。风险管理应该是会议旅游项目规划和执行过程中的持续活动，以减少不确定性并提高会议旅游项目的可持续性。</w:t>
      </w:r>
    </w:p>
    <w:p w:rsidR="00B20787" w:rsidP="00B20787" w14:paraId="566F9198" w14:textId="113151BC">
      <w:pPr>
        <w:pStyle w:val="Heading2"/>
      </w:pPr>
      <w:bookmarkStart w:id="24" w:name="_Toc155689762"/>
      <w:r w:rsidRPr="00B20787">
        <w:t>(九)、社会影响评估</w:t>
      </w:r>
      <w:bookmarkEnd w:id="24"/>
    </w:p>
    <w:p w:rsidR="00B20787" w:rsidRPr="00B20787" w:rsidP="00B20787" w14:paraId="36190B4F" w14:textId="77777777">
      <w:pPr>
        <w:ind w:firstLine="560" w:firstLineChars="200"/>
        <w:rPr>
          <w:rFonts w:ascii="仿宋" w:eastAsia="仿宋" w:hAnsi="仿宋"/>
          <w:sz w:val="28"/>
        </w:rPr>
      </w:pPr>
      <w:r w:rsidRPr="00B20787">
        <w:rPr>
          <w:rFonts w:ascii="仿宋" w:eastAsia="仿宋" w:hAnsi="仿宋" w:hint="eastAsia"/>
          <w:sz w:val="28"/>
        </w:rPr>
        <w:t>一、社会影响分析</w:t>
      </w:r>
    </w:p>
    <w:p w:rsidR="00B20787" w:rsidRPr="00B20787" w:rsidP="00B20787" w14:paraId="642EE9FD" w14:textId="77777777">
      <w:pPr>
        <w:ind w:firstLine="560" w:firstLineChars="200"/>
        <w:rPr>
          <w:rFonts w:ascii="仿宋" w:eastAsia="仿宋" w:hAnsi="仿宋"/>
          <w:sz w:val="28"/>
        </w:rPr>
      </w:pPr>
      <w:r w:rsidRPr="00B20787">
        <w:rPr>
          <w:rFonts w:ascii="仿宋" w:eastAsia="仿宋" w:hAnsi="仿宋" w:hint="eastAsia"/>
          <w:sz w:val="28"/>
        </w:rPr>
        <w:t>会议旅游项目会议旅游项目将对社会产生深远影响。首先，会议旅游项目的实施将提高社会对会议旅游项目的认知度和理解力，推动相关政策的制定和实施，促进社会进步。其次，会议旅游项目</w:t>
      </w:r>
      <w:r w:rsidRPr="00B20787">
        <w:rPr>
          <w:rFonts w:ascii="仿宋" w:eastAsia="仿宋" w:hAnsi="仿宋" w:hint="eastAsia"/>
          <w:sz w:val="28"/>
        </w:rPr>
        <w:t>的推进将带动相关产业的发展，为社会创造更多的就业机会，提高社会经济效益。</w:t>
      </w:r>
    </w:p>
    <w:p w:rsidR="00B20787" w:rsidRPr="00B20787" w:rsidP="00B20787" w14:paraId="655AFC73" w14:textId="77777777">
      <w:pPr>
        <w:ind w:firstLine="560" w:firstLineChars="200"/>
        <w:rPr>
          <w:rFonts w:ascii="仿宋" w:eastAsia="仿宋" w:hAnsi="仿宋"/>
          <w:sz w:val="28"/>
        </w:rPr>
      </w:pPr>
      <w:r w:rsidRPr="00B20787">
        <w:rPr>
          <w:rFonts w:ascii="仿宋" w:eastAsia="仿宋" w:hAnsi="仿宋" w:hint="eastAsia"/>
          <w:sz w:val="28"/>
        </w:rPr>
        <w:t>二、社会影响效果</w:t>
      </w:r>
    </w:p>
    <w:p w:rsidR="00B20787" w:rsidRPr="00B20787" w:rsidP="00B20787" w14:paraId="22718575" w14:textId="77777777">
      <w:pPr>
        <w:ind w:firstLine="560" w:firstLineChars="200"/>
        <w:rPr>
          <w:rFonts w:ascii="仿宋" w:eastAsia="仿宋" w:hAnsi="仿宋"/>
          <w:sz w:val="28"/>
        </w:rPr>
      </w:pPr>
      <w:r w:rsidRPr="00B20787">
        <w:rPr>
          <w:rFonts w:ascii="仿宋" w:eastAsia="仿宋" w:hAnsi="仿宋" w:hint="eastAsia"/>
          <w:sz w:val="28"/>
        </w:rPr>
        <w:t>会议旅游项目会议旅游项目不仅将产生直接的技术影响，还将引发社会结构、经济结构等方面的变化。例如，会议旅游项目的实施可能带来新的就业机会，改变就业结构；可能促进会议旅游项目相关产业的发展，改变产业结构；可能改善社会环境，提升公众的生活质量。</w:t>
      </w:r>
    </w:p>
    <w:p w:rsidR="00B20787" w:rsidRPr="00B20787" w:rsidP="00B20787" w14:paraId="129CFA3F" w14:textId="77777777">
      <w:pPr>
        <w:ind w:firstLine="560" w:firstLineChars="200"/>
        <w:rPr>
          <w:rFonts w:ascii="仿宋" w:eastAsia="仿宋" w:hAnsi="仿宋"/>
          <w:sz w:val="28"/>
        </w:rPr>
      </w:pPr>
      <w:r w:rsidRPr="00B20787">
        <w:rPr>
          <w:rFonts w:ascii="仿宋" w:eastAsia="仿宋" w:hAnsi="仿宋" w:hint="eastAsia"/>
          <w:sz w:val="28"/>
        </w:rPr>
        <w:t>三、会议旅游项目适应性分析</w:t>
      </w:r>
    </w:p>
    <w:p w:rsidR="00B20787" w:rsidRPr="00B20787" w:rsidP="00B20787" w14:paraId="7B8E5241" w14:textId="77777777">
      <w:pPr>
        <w:ind w:firstLine="560" w:firstLineChars="200"/>
        <w:rPr>
          <w:rFonts w:ascii="仿宋" w:eastAsia="仿宋" w:hAnsi="仿宋"/>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p>
    <w:p w:rsidR="00B20787" w:rsidRPr="00B20787" w:rsidP="00B20787" w14:textId="77777777">
      <w:pPr>
        <w:ind w:firstLine="560" w:firstLineChars="200"/>
        <w:rPr>
          <w:rFonts w:ascii="仿宋" w:eastAsia="仿宋" w:hAnsi="仿宋"/>
          <w:sz w:val="28"/>
        </w:rPr>
      </w:pPr>
      <w:r w:rsidRPr="00B20787">
        <w:rPr>
          <w:rFonts w:ascii="仿宋" w:eastAsia="仿宋" w:hAnsi="仿宋" w:hint="eastAsia"/>
          <w:sz w:val="28"/>
        </w:rPr>
        <w:t>会议旅游项目会议旅游项目的实施需要充分考虑社会的实际情况和需求。我们需要分析会议旅游项目是否适应社会的需求和发展趋势，以及会议旅游项目是否能得到社会的认可和支持。我们还需要评估会议旅游项目在实施过程中可能遇到的困难和挑战，并制定相应的应对策略。</w:t>
      </w:r>
    </w:p>
    <w:p w:rsidR="00B20787" w:rsidRPr="00B20787" w:rsidP="00B20787" w14:paraId="1DCBDA96" w14:textId="77777777">
      <w:pPr>
        <w:ind w:firstLine="560" w:firstLineChars="200"/>
        <w:rPr>
          <w:rFonts w:ascii="仿宋" w:eastAsia="仿宋" w:hAnsi="仿宋"/>
          <w:sz w:val="28"/>
        </w:rPr>
      </w:pPr>
      <w:r w:rsidRPr="00B20787">
        <w:rPr>
          <w:rFonts w:ascii="仿宋" w:eastAsia="仿宋" w:hAnsi="仿宋" w:hint="eastAsia"/>
          <w:sz w:val="28"/>
        </w:rPr>
        <w:t>四、社会风险对策分析</w:t>
      </w:r>
    </w:p>
    <w:p w:rsidR="00B20787" w:rsidRPr="00B20787" w:rsidP="00B20787" w14:paraId="052F348E" w14:textId="77777777">
      <w:pPr>
        <w:ind w:firstLine="560" w:firstLineChars="200"/>
        <w:rPr>
          <w:rFonts w:ascii="仿宋" w:eastAsia="仿宋" w:hAnsi="仿宋"/>
          <w:sz w:val="28"/>
        </w:rPr>
      </w:pPr>
      <w:r w:rsidRPr="00B20787">
        <w:rPr>
          <w:rFonts w:ascii="仿宋" w:eastAsia="仿宋" w:hAnsi="仿宋" w:hint="eastAsia"/>
          <w:sz w:val="28"/>
        </w:rPr>
        <w:t>会议旅游项目会议旅游项目的实施过程中可能出现的风险包括技术风险、财务风险、环境风险等。我们将针对这些可能的风险制定有效的对策，例如，对技术风险进行严格控制、制定详细的财务计划进行财务风险防范、注重环保措施以减轻环境风险等。</w:t>
      </w:r>
    </w:p>
    <w:p w:rsidR="00B20787" w:rsidRPr="00B20787" w:rsidP="00B20787" w14:paraId="6AB16236" w14:textId="77777777">
      <w:pPr>
        <w:ind w:firstLine="560" w:firstLineChars="200"/>
        <w:rPr>
          <w:rFonts w:ascii="仿宋" w:eastAsia="仿宋" w:hAnsi="仿宋"/>
          <w:sz w:val="28"/>
        </w:rPr>
      </w:pPr>
      <w:r w:rsidRPr="00B20787">
        <w:rPr>
          <w:rFonts w:ascii="仿宋" w:eastAsia="仿宋" w:hAnsi="仿宋" w:hint="eastAsia"/>
          <w:sz w:val="28"/>
        </w:rPr>
        <w:t>五、社会风险评价</w:t>
      </w:r>
    </w:p>
    <w:p w:rsidR="00B20787" w:rsidP="00B20787" w14:paraId="5FD72E4B" w14:textId="32119D5E">
      <w:pPr>
        <w:ind w:firstLine="560" w:firstLineChars="200"/>
        <w:rPr>
          <w:rFonts w:ascii="仿宋" w:eastAsia="仿宋" w:hAnsi="仿宋" w:hint="eastAsia"/>
          <w:sz w:val="28"/>
        </w:rPr>
      </w:pPr>
      <w:r w:rsidRPr="00B20787">
        <w:rPr>
          <w:rFonts w:ascii="仿宋" w:eastAsia="仿宋" w:hAnsi="仿宋" w:hint="eastAsia"/>
          <w:sz w:val="28"/>
        </w:rPr>
        <w:t>在考虑会议旅游项目可能带来的社会影响时，我们将进行详细的社会风险评价。这包括评估各种风险的概率和影响程度，以及这些风险可能对社会、经济、环境等方面产生的影响。通过定性和定量的风险评价方法，我们将能够全面了解会议旅游项目的社会风险情况，并制定相应的风险应对策略。</w:t>
      </w:r>
    </w:p>
    <w:p w:rsidR="00B20787" w:rsidP="00B20787" w14:paraId="6298489B" w14:textId="07263D5A">
      <w:pPr>
        <w:pStyle w:val="Heading1"/>
        <w:rPr>
          <w:rFonts w:hint="eastAsia"/>
        </w:rPr>
      </w:pPr>
      <w:bookmarkStart w:id="25" w:name="_Toc155689763"/>
      <w:r w:rsidRPr="00B20787">
        <w:rPr>
          <w:rFonts w:hint="eastAsia"/>
        </w:rPr>
        <w:t>四、建设内容</w:t>
      </w:r>
      <w:bookmarkEnd w:id="25"/>
    </w:p>
    <w:p w:rsidR="00B20787" w:rsidP="00B20787" w14:paraId="300272F6" w14:textId="69011B96">
      <w:pPr>
        <w:pStyle w:val="Heading2"/>
      </w:pPr>
      <w:bookmarkStart w:id="26" w:name="_Toc155689764"/>
      <w:r w:rsidRPr="00B20787">
        <w:t>(一)、产品规划</w:t>
      </w:r>
      <w:bookmarkEnd w:id="26"/>
    </w:p>
    <w:p w:rsidR="00B20787" w:rsidRPr="00B20787" w:rsidP="00B20787" w14:paraId="169DA54C" w14:textId="77777777">
      <w:pPr>
        <w:ind w:firstLine="560" w:firstLineChars="200"/>
        <w:rPr>
          <w:rFonts w:ascii="仿宋" w:eastAsia="仿宋" w:hAnsi="仿宋"/>
          <w:sz w:val="28"/>
        </w:rPr>
      </w:pPr>
      <w:r w:rsidRPr="00B20787">
        <w:rPr>
          <w:rFonts w:ascii="仿宋" w:eastAsia="仿宋" w:hAnsi="仿宋"/>
          <w:sz w:val="28"/>
        </w:rPr>
        <w:t>(一) 产品发展方案</w:t>
      </w:r>
    </w:p>
    <w:p w:rsidR="00B20787" w:rsidRPr="00B20787" w:rsidP="00B20787" w14:paraId="6A2F9885" w14:textId="77777777">
      <w:pPr>
        <w:ind w:firstLine="560" w:firstLineChars="200"/>
        <w:rPr>
          <w:rFonts w:ascii="仿宋" w:eastAsia="仿宋" w:hAnsi="仿宋"/>
          <w:sz w:val="28"/>
        </w:rPr>
        <w:sectPr>
          <w:headerReference w:type="even" r:id="rId166"/>
          <w:headerReference w:type="default" r:id="rId167"/>
          <w:footerReference w:type="even" r:id="rId168"/>
          <w:footerReference w:type="default" r:id="rId169"/>
          <w:headerReference w:type="first" r:id="rId170"/>
          <w:footerReference w:type="first" r:id="rId171"/>
          <w:type w:val="nextPage"/>
          <w:pgSz w:w="11906" w:h="16838"/>
          <w:pgMar w:top="1440" w:right="1800" w:bottom="1440" w:left="1800" w:header="851" w:footer="992" w:gutter="0"/>
          <w:pgNumType w:start="28"/>
          <w:cols w:space="425"/>
          <w:titlePg w:val="0"/>
          <w:docGrid w:type="lines" w:linePitch="312"/>
        </w:sectPr>
      </w:pPr>
    </w:p>
    <w:p w:rsidR="00B20787" w:rsidRPr="00B20787" w:rsidP="00B20787" w14:textId="77777777">
      <w:pPr>
        <w:ind w:firstLine="560" w:firstLineChars="200"/>
        <w:rPr>
          <w:rFonts w:ascii="仿宋" w:eastAsia="仿宋" w:hAnsi="仿宋"/>
          <w:sz w:val="28"/>
        </w:rPr>
      </w:pPr>
      <w:r w:rsidRPr="00B20787">
        <w:rPr>
          <w:rFonts w:ascii="仿宋" w:eastAsia="仿宋" w:hAnsi="仿宋" w:hint="eastAsia"/>
          <w:sz w:val="28"/>
        </w:rPr>
        <w:t>会议旅游项目的产品选择经过综合考虑国家产业发展政策、市场需求、资源供应、企业资金能力、技术水平等方面。主要产品为</w:t>
      </w:r>
      <w:r w:rsidRPr="00B20787">
        <w:rPr>
          <w:rFonts w:ascii="仿宋" w:eastAsia="仿宋" w:hAnsi="仿宋"/>
          <w:sz w:val="28"/>
        </w:rPr>
        <w:t>xxx，具体品种将根据市场需求灵活调整。产品的制定遵循绿色生产理念，符合可持续发展要求。产品的生产规模将根据人员及装备生产能力以及市场需求预测等因素综合确定，以确保产量和销量的一致性。预计年产量为xxx单位，年产值XX万元。</w:t>
      </w:r>
    </w:p>
    <w:p w:rsidR="00B20787" w:rsidRPr="00B20787" w:rsidP="00B20787" w14:paraId="40051BE6" w14:textId="77777777">
      <w:pPr>
        <w:ind w:firstLine="560" w:firstLineChars="200"/>
        <w:rPr>
          <w:rFonts w:ascii="仿宋" w:eastAsia="仿宋" w:hAnsi="仿宋"/>
          <w:sz w:val="28"/>
        </w:rPr>
      </w:pPr>
      <w:r w:rsidRPr="00B20787">
        <w:rPr>
          <w:rFonts w:ascii="仿宋" w:eastAsia="仿宋" w:hAnsi="仿宋"/>
          <w:sz w:val="28"/>
        </w:rPr>
        <w:t>(二) 营销战略</w:t>
      </w:r>
    </w:p>
    <w:p w:rsidR="00B20787" w:rsidP="00B20787" w14:paraId="1E25BAB1" w14:textId="2FF8AC38">
      <w:pPr>
        <w:ind w:firstLine="560" w:firstLineChars="200"/>
        <w:rPr>
          <w:rFonts w:ascii="仿宋" w:eastAsia="仿宋" w:hAnsi="仿宋" w:hint="eastAsia"/>
          <w:sz w:val="28"/>
        </w:rPr>
      </w:pPr>
      <w:r w:rsidRPr="00B20787">
        <w:rPr>
          <w:rFonts w:ascii="仿宋" w:eastAsia="仿宋" w:hAnsi="仿宋" w:hint="eastAsia"/>
          <w:sz w:val="28"/>
        </w:rPr>
        <w:t>随着全球经济一体化格局的形成，市场竞争日益激烈。为了在市场上保持竞争优势并取得突破，我们将组建具有丰富营销经验的专业营销团队，制定创新性的营销策略。这包括与社会发展和技术进步相适应的数字化营销，以及积极利用社交媒体和网络平台拓展市场。我们将注重品牌建设、产品推广、客户服务，以提高市场份</w:t>
      </w:r>
      <w:r w:rsidRPr="00B20787">
        <w:rPr>
          <w:rFonts w:ascii="仿宋" w:eastAsia="仿宋" w:hAnsi="仿宋" w:hint="eastAsia"/>
          <w:sz w:val="28"/>
        </w:rPr>
        <w:t>额并满足客户需求。</w:t>
      </w:r>
    </w:p>
    <w:p w:rsidR="00B20787" w:rsidP="00B20787" w14:paraId="29BF8259" w14:textId="32F8647A">
      <w:pPr>
        <w:pStyle w:val="Heading2"/>
      </w:pPr>
      <w:bookmarkStart w:id="27" w:name="_Toc155689765"/>
      <w:r w:rsidRPr="00B20787">
        <w:t>(二)、建设规模</w:t>
      </w:r>
      <w:bookmarkEnd w:id="27"/>
    </w:p>
    <w:p w:rsidR="00B20787" w:rsidRPr="00B20787" w:rsidP="00B20787" w14:paraId="41211CBE" w14:textId="77777777">
      <w:pPr>
        <w:ind w:firstLine="560" w:firstLineChars="200"/>
        <w:rPr>
          <w:rFonts w:ascii="仿宋" w:eastAsia="仿宋" w:hAnsi="仿宋"/>
          <w:sz w:val="28"/>
        </w:rPr>
      </w:pPr>
      <w:r w:rsidRPr="00B20787">
        <w:rPr>
          <w:rFonts w:ascii="仿宋" w:eastAsia="仿宋" w:hAnsi="仿宋" w:hint="eastAsia"/>
          <w:sz w:val="28"/>
        </w:rPr>
        <w:t>数字用</w:t>
      </w:r>
      <w:r w:rsidRPr="00B20787">
        <w:rPr>
          <w:rFonts w:ascii="仿宋" w:eastAsia="仿宋" w:hAnsi="仿宋"/>
          <w:sz w:val="28"/>
        </w:rPr>
        <w:t>xx代替：(一) 用地规模</w:t>
      </w:r>
    </w:p>
    <w:p w:rsidR="00B20787" w:rsidRPr="00B20787" w:rsidP="00B20787" w14:paraId="5FF8B45E" w14:textId="77777777">
      <w:pPr>
        <w:ind w:firstLine="560" w:firstLineChars="200"/>
        <w:rPr>
          <w:rFonts w:ascii="仿宋" w:eastAsia="仿宋" w:hAnsi="仿宋"/>
          <w:sz w:val="28"/>
        </w:rPr>
      </w:pPr>
      <w:r w:rsidRPr="00B20787">
        <w:rPr>
          <w:rFonts w:ascii="仿宋" w:eastAsia="仿宋" w:hAnsi="仿宋" w:hint="eastAsia"/>
          <w:sz w:val="28"/>
        </w:rPr>
        <w:t>该会议旅游项目拟征用总面积为</w:t>
      </w:r>
      <w:r w:rsidRPr="00B20787">
        <w:rPr>
          <w:rFonts w:ascii="仿宋" w:eastAsia="仿宋" w:hAnsi="仿宋"/>
          <w:sz w:val="28"/>
        </w:rPr>
        <w:t>XXX平方米（约XXX亩），其中净用地面积XXX平方米（红线范围折合约XXX亩）。会议旅游项目规划总建筑面积为XXX平方米，其中规划建设主体工程面积为XXX平方米，计容建筑面积达XXX平方米。预计建筑工程投资为XXX万元。</w:t>
      </w:r>
    </w:p>
    <w:p w:rsidR="00B20787" w:rsidRPr="00B20787" w:rsidP="00B20787" w14:paraId="373FDB57" w14:textId="77777777">
      <w:pPr>
        <w:ind w:firstLine="560" w:firstLineChars="200"/>
        <w:rPr>
          <w:rFonts w:ascii="仿宋" w:eastAsia="仿宋" w:hAnsi="仿宋"/>
          <w:sz w:val="28"/>
        </w:rPr>
        <w:sectPr>
          <w:headerReference w:type="even" r:id="rId172"/>
          <w:headerReference w:type="default" r:id="rId173"/>
          <w:footerReference w:type="even" r:id="rId174"/>
          <w:footerReference w:type="default" r:id="rId175"/>
          <w:headerReference w:type="first" r:id="rId176"/>
          <w:footerReference w:type="first" r:id="rId177"/>
          <w:type w:val="nextPage"/>
          <w:pgSz w:w="11906" w:h="16838"/>
          <w:pgMar w:top="1440" w:right="1800" w:bottom="1440" w:left="1800" w:header="851" w:footer="992" w:gutter="0"/>
          <w:pgNumType w:start="29"/>
          <w:cols w:space="425"/>
          <w:titlePg w:val="0"/>
          <w:docGrid w:type="lines" w:linePitch="312"/>
        </w:sectPr>
      </w:pPr>
      <w:r w:rsidRPr="00B20787">
        <w:rPr>
          <w:rFonts w:ascii="仿宋" w:eastAsia="仿宋" w:hAnsi="仿宋"/>
          <w:sz w:val="28"/>
        </w:rPr>
        <w:t>(二) 设备采购</w:t>
      </w:r>
    </w:p>
    <w:p w:rsidR="00B20787" w:rsidRPr="00B20787" w:rsidP="00B20787" w14:paraId="169EC7EA" w14:textId="77777777">
      <w:pPr>
        <w:ind w:firstLine="560" w:firstLineChars="200"/>
        <w:rPr>
          <w:rFonts w:ascii="仿宋" w:eastAsia="仿宋" w:hAnsi="仿宋"/>
          <w:sz w:val="28"/>
        </w:rPr>
      </w:pPr>
      <w:r w:rsidRPr="00B20787">
        <w:rPr>
          <w:rFonts w:ascii="仿宋" w:eastAsia="仿宋" w:hAnsi="仿宋" w:hint="eastAsia"/>
          <w:sz w:val="28"/>
        </w:rPr>
        <w:t>该会议旅游项目计划采购设备共计</w:t>
      </w:r>
      <w:r w:rsidRPr="00B20787">
        <w:rPr>
          <w:rFonts w:ascii="仿宋" w:eastAsia="仿宋" w:hAnsi="仿宋"/>
          <w:sz w:val="28"/>
        </w:rPr>
        <w:t>XXX台（套），设备采购费用预计为XXX万元。</w:t>
      </w:r>
    </w:p>
    <w:p w:rsidR="00B20787" w:rsidRPr="00B20787" w:rsidP="00B20787" w14:paraId="0A5FD49B" w14:textId="77777777">
      <w:pPr>
        <w:ind w:firstLine="560" w:firstLineChars="200"/>
        <w:rPr>
          <w:rFonts w:ascii="仿宋" w:eastAsia="仿宋" w:hAnsi="仿宋"/>
          <w:sz w:val="28"/>
        </w:rPr>
      </w:pPr>
      <w:r w:rsidRPr="00B20787">
        <w:rPr>
          <w:rFonts w:ascii="仿宋" w:eastAsia="仿宋" w:hAnsi="仿宋"/>
          <w:sz w:val="28"/>
        </w:rPr>
        <w:t>(三) 产能规模</w:t>
      </w:r>
    </w:p>
    <w:p w:rsidR="00B20787" w:rsidP="00B20787" w14:paraId="172EF5BC" w14:textId="5E105337">
      <w:pPr>
        <w:ind w:firstLine="560" w:firstLineChars="200"/>
        <w:rPr>
          <w:rFonts w:ascii="仿宋" w:eastAsia="仿宋" w:hAnsi="仿宋"/>
          <w:sz w:val="28"/>
        </w:rPr>
      </w:pPr>
      <w:r w:rsidRPr="00B20787">
        <w:rPr>
          <w:rFonts w:ascii="仿宋" w:eastAsia="仿宋" w:hAnsi="仿宋" w:hint="eastAsia"/>
          <w:sz w:val="28"/>
        </w:rPr>
        <w:t>会议旅游项目拟总投资</w:t>
      </w:r>
      <w:r w:rsidRPr="00B20787">
        <w:rPr>
          <w:rFonts w:ascii="仿宋" w:eastAsia="仿宋" w:hAnsi="仿宋"/>
          <w:sz w:val="28"/>
        </w:rPr>
        <w:t>XXX万元，预计年实现营业收入XXX万元。这显示了会议旅游项目的良好投资前景和盈利能力。</w:t>
      </w:r>
    </w:p>
    <w:p w:rsidR="00B20787" w:rsidP="00B20787" w14:paraId="69FE5CF3" w14:textId="5E40B7AF">
      <w:pPr>
        <w:pStyle w:val="Heading1"/>
        <w:rPr>
          <w:rFonts w:hint="eastAsia"/>
        </w:rPr>
      </w:pPr>
      <w:bookmarkStart w:id="28" w:name="_Toc155689766"/>
      <w:r w:rsidRPr="00B20787">
        <w:rPr>
          <w:rFonts w:hint="eastAsia"/>
        </w:rPr>
        <w:t>五、环境保护说明</w:t>
      </w:r>
      <w:bookmarkEnd w:id="28"/>
    </w:p>
    <w:p w:rsidR="00B20787" w:rsidP="00B20787" w14:paraId="16CEC163" w14:textId="14DDC0D1">
      <w:pPr>
        <w:pStyle w:val="Heading2"/>
      </w:pPr>
      <w:bookmarkStart w:id="29" w:name="_Toc155689767"/>
      <w:r w:rsidRPr="00B20787">
        <w:t>(一)、建设区域环境质量现状</w:t>
      </w:r>
      <w:bookmarkEnd w:id="29"/>
    </w:p>
    <w:p w:rsidR="00B20787" w:rsidRPr="00B20787" w:rsidP="00B20787" w14:paraId="533406C2" w14:textId="77777777">
      <w:pPr>
        <w:ind w:firstLine="560" w:firstLineChars="200"/>
        <w:rPr>
          <w:rFonts w:ascii="仿宋" w:eastAsia="仿宋" w:hAnsi="仿宋"/>
          <w:sz w:val="28"/>
        </w:rPr>
      </w:pPr>
      <w:r w:rsidRPr="00B20787">
        <w:rPr>
          <w:rFonts w:ascii="仿宋" w:eastAsia="仿宋" w:hAnsi="仿宋" w:hint="eastAsia"/>
          <w:sz w:val="28"/>
        </w:rPr>
        <w:t>会议旅游项目所在地区域内地下水环境质量处于良好状态，各项指标符合功能区划的要求。保证水质达到较高标准。目前，地下水质量状况良好。</w:t>
      </w:r>
    </w:p>
    <w:p w:rsidR="00B20787" w:rsidP="00B20787" w14:paraId="5FDE421C" w14:textId="0DF42F86">
      <w:pPr>
        <w:ind w:firstLine="560" w:firstLineChars="200"/>
        <w:rPr>
          <w:rFonts w:ascii="仿宋" w:eastAsia="仿宋" w:hAnsi="仿宋" w:hint="eastAsia"/>
          <w:sz w:val="28"/>
        </w:rPr>
      </w:pPr>
      <w:r w:rsidRPr="00B20787">
        <w:rPr>
          <w:rFonts w:ascii="仿宋" w:eastAsia="仿宋" w:hAnsi="仿宋" w:hint="eastAsia"/>
          <w:sz w:val="28"/>
        </w:rPr>
        <w:t>投资会议旅游项目所在地的大气环境质量功能区被划分为Ⅱ类区，目前，大气环境质量处于较好状态，符合该功能区划的要求。</w:t>
      </w:r>
    </w:p>
    <w:p w:rsidR="00B20787" w:rsidP="00B20787" w14:paraId="21311288" w14:textId="72A0B090">
      <w:pPr>
        <w:pStyle w:val="Heading2"/>
      </w:pPr>
      <w:bookmarkStart w:id="30" w:name="_Toc155689768"/>
      <w:r w:rsidRPr="00B20787">
        <w:t>(二)、建设期环境保护</w:t>
      </w:r>
      <w:bookmarkEnd w:id="30"/>
    </w:p>
    <w:p w:rsidR="00B20787" w:rsidRPr="00B20787" w:rsidP="00B20787" w14:paraId="4B765212" w14:textId="77777777">
      <w:pPr>
        <w:ind w:firstLine="560" w:firstLineChars="200"/>
        <w:rPr>
          <w:rFonts w:ascii="仿宋" w:eastAsia="仿宋" w:hAnsi="仿宋"/>
          <w:sz w:val="28"/>
        </w:rPr>
      </w:pPr>
      <w:r w:rsidRPr="00B20787">
        <w:rPr>
          <w:rFonts w:ascii="仿宋" w:eastAsia="仿宋" w:hAnsi="仿宋"/>
          <w:sz w:val="28"/>
        </w:rPr>
        <w:t>(一) 建设期大气环境影响防治对策</w:t>
      </w:r>
    </w:p>
    <w:p w:rsidR="00B20787" w:rsidRPr="00B20787" w:rsidP="00B20787" w14:paraId="3864E39C" w14:textId="77777777">
      <w:pPr>
        <w:ind w:firstLine="560" w:firstLineChars="200"/>
        <w:rPr>
          <w:rFonts w:ascii="仿宋" w:eastAsia="仿宋" w:hAnsi="仿宋"/>
          <w:sz w:val="28"/>
        </w:rPr>
      </w:pPr>
      <w:r w:rsidRPr="00B20787">
        <w:rPr>
          <w:rFonts w:ascii="仿宋" w:eastAsia="仿宋" w:hAnsi="仿宋" w:hint="eastAsia"/>
          <w:sz w:val="28"/>
        </w:rPr>
        <w:t>会议旅游项目建设承包单位应强化施工管理，合理安排施工作业时间，特别是在午间（</w:t>
      </w:r>
      <w:r w:rsidRPr="00B20787">
        <w:rPr>
          <w:rFonts w:ascii="仿宋" w:eastAsia="仿宋" w:hAnsi="仿宋"/>
          <w:sz w:val="28"/>
        </w:rPr>
        <w:br/>
      </w:r>
      <w:r w:rsidRPr="00B20787">
        <w:rPr>
          <w:rFonts w:ascii="仿宋" w:eastAsia="仿宋" w:hAnsi="仿宋"/>
          <w:sz w:val="28"/>
        </w:rPr>
        <w:br/>
      </w:r>
    </w:p>
    <w:p>
      <w:pPr>
        <w:widowControl/>
        <w:spacing w:after="0" w:line="240" w:lineRule="auto"/>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178" w:history="1">
        <w:r>
          <w:rPr>
            <w:rFonts w:ascii="SimSun" w:eastAsia="SimSun" w:hAnsi="SimSun" w:cs="SimSun"/>
            <w:b/>
            <w:bCs/>
            <w:color w:val="0000EE"/>
            <w:kern w:val="0"/>
            <w:sz w:val="30"/>
            <w:szCs w:val="30"/>
            <w:u w:val="single" w:color="0000EE"/>
            <w14:ligatures w14:val="none"/>
          </w:rPr>
          <w:t>https://d.book118.com/905011012133011044</w:t>
        </w:r>
      </w:hyperlink>
    </w:p>
    <w:p w:rsidR="00B20787" w:rsidRPr="00B20787" w:rsidP="00B20787">
      <w:pPr>
        <w:ind w:firstLine="560" w:firstLineChars="200"/>
        <w:rPr>
          <w:rFonts w:ascii="仿宋" w:eastAsia="仿宋" w:hAnsi="仿宋"/>
          <w:sz w:val="28"/>
        </w:rPr>
      </w:pPr>
    </w:p>
    <w:sectPr>
      <w:headerReference w:type="even" r:id="rId179"/>
      <w:headerReference w:type="default" r:id="rId180"/>
      <w:footerReference w:type="even" r:id="rId181"/>
      <w:footerReference w:type="default" r:id="rId182"/>
      <w:headerReference w:type="first" r:id="rId183"/>
      <w:footerReference w:type="first" r:id="rId184"/>
      <w:type w:val="nextPage"/>
      <w:pgSz w:w="11906" w:h="16838"/>
      <w:pgMar w:top="1440" w:right="1800" w:bottom="1440" w:left="1800" w:header="851" w:footer="992" w:gutter="0"/>
      <w:pgNumType w:start="3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0787" w:rsidP="00A53808" w14:paraId="53686BF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20787" w14:paraId="690D0656"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0787" w:rsidP="00A53808" w14:paraId="6801EE11" w14:textId="62146AD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B20787" w14:paraId="5BF0AA54"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0787" w14:paraId="5147DFB6"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0787" w:rsidP="00A5380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20787"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0787" w:rsidP="00A53808" w14:textId="62146AD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B20787"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0787"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0787" w:rsidP="00A5380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20787"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0787" w:rsidP="00A53808" w14:textId="62146AD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B20787"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0787"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0787" w:rsidP="00A5380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20787"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0787" w:rsidP="00A53808" w14:textId="62146AD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B20787"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0787"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0787" w:rsidP="00A5380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20787"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0787" w:rsidP="00A53808" w14:textId="62146AD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B20787"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0787"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0787" w:rsidP="00A5380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20787"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0787" w:rsidP="00A53808" w14:textId="62146AD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B20787"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0787"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0787" w:rsidP="00A5380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20787"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0787" w:rsidP="00A53808" w14:textId="62146AD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B20787"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0787"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0787" w:rsidP="00A5380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20787"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0787" w:rsidP="00A53808" w14:textId="62146AD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B20787"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0787"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0787" w:rsidP="00A5380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20787"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0787" w:rsidP="00A53808" w14:textId="62146AD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B20787"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0787"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0787" w:rsidP="00A5380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20787"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0787" w:rsidP="00A53808" w14:textId="62146AD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B20787"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0787"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0787" w:rsidP="00A5380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20787"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0787" w:rsidP="00A53808" w14:textId="62146AD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B20787"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0787"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0787" w:rsidP="00A5380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20787"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0787" w:rsidP="00A53808" w14:textId="62146AD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B20787"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0787"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0787" w:rsidP="00A5380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20787"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0787" w:rsidP="00A53808" w14:textId="62146AD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B20787"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0787"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0787" w:rsidP="00A5380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20787"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0787" w:rsidP="00A53808" w14:textId="62146AD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B20787"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0787"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0787" w:rsidP="00A5380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20787"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0787" w:rsidP="00A53808" w14:textId="62146AD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B20787"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0787"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0787" w:rsidP="00A5380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20787"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0787" w:rsidP="00A53808" w14:textId="62146AD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B20787"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0787"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0787" w:rsidP="00A5380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20787"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0787" w:rsidP="00A53808" w14:textId="62146AD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B20787"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0787"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0787" w:rsidP="00A5380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20787"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0787" w:rsidP="00A53808" w14:textId="62146AD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B20787"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0787"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0787" w:rsidP="00A5380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20787"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0787" w:rsidP="00A53808" w14:textId="62146AD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B20787"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0787"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0787" w:rsidP="00A5380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20787"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0787" w:rsidP="00A53808" w14:textId="62146AD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B20787"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0787"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0787" w:rsidP="00A5380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20787"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0787" w:rsidP="00A53808" w14:textId="62146AD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B20787"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0787"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0787" w:rsidP="00A5380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20787"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0787" w:rsidP="00A53808" w14:textId="62146AD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B20787"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0787"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0787" w:rsidP="00A5380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20787"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0787" w:rsidP="00A53808" w14:textId="62146AD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B20787"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0787"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0787" w:rsidP="00A5380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20787"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0787" w:rsidP="00A53808" w14:textId="62146AD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B20787"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0787"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0787" w:rsidP="00A5380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20787"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0787" w:rsidP="00A53808" w14:textId="62146AD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B20787"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0787"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0787" w:rsidP="00A5380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20787"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0787" w:rsidP="00A53808" w14:textId="62146AD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B20787"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0787"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0787" w:rsidP="00A5380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20787"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0787" w:rsidP="00A53808" w14:textId="62146AD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B20787"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0787" w14:textId="7777777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0787" w:rsidP="00A5380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20787" w14:textId="7777777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0787" w:rsidP="00A53808" w14:textId="62146AD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rsidR="00B20787" w14:textId="77777777">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0787" w14:textId="77777777">
    <w:pPr>
      <w:pStyle w:val="Footer"/>
    </w:pPr>
  </w:p>
</w:ftr>
</file>

<file path=word/footer8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0787" w:rsidP="00A5380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20787" w14:textId="77777777">
    <w:pPr>
      <w:pStyle w:val="Footer"/>
    </w:pPr>
  </w:p>
</w:ftr>
</file>

<file path=word/footer8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0787" w:rsidP="00A53808" w14:textId="62146AD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rsidR="00B20787" w14:textId="77777777">
    <w:pPr>
      <w:pStyle w:val="Footer"/>
    </w:pPr>
  </w:p>
</w:ftr>
</file>

<file path=word/footer8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0787" w14:textId="77777777">
    <w:pPr>
      <w:pStyle w:val="Footer"/>
    </w:pPr>
  </w:p>
</w:ftr>
</file>

<file path=word/footer8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0787" w:rsidP="00A5380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20787" w14:textId="77777777">
    <w:pPr>
      <w:pStyle w:val="Footer"/>
    </w:pPr>
  </w:p>
</w:ftr>
</file>

<file path=word/footer8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0787" w:rsidP="00A53808" w14:textId="62146AD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rsidR="00B20787" w14:textId="77777777">
    <w:pPr>
      <w:pStyle w:val="Footer"/>
    </w:pPr>
  </w:p>
</w:ftr>
</file>

<file path=word/footer9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0787"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0787" w14:paraId="2AE89FF4"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0787" w:rsidRPr="00B20787" w:rsidP="00B20787" w14:paraId="5E24B864" w14:textId="4D5E21C2">
    <w:pPr>
      <w:pStyle w:val="Header"/>
      <w:rPr>
        <w:rFonts w:ascii="仿宋" w:eastAsia="仿宋" w:hAnsi="仿宋"/>
      </w:rPr>
    </w:pPr>
    <w:r w:rsidRPr="00B20787">
      <w:rPr>
        <w:rFonts w:ascii="仿宋" w:eastAsia="仿宋" w:hAnsi="仿宋" w:hint="eastAsia"/>
      </w:rPr>
      <w:t>会议旅游相关行业建议方案报告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0787" w14:paraId="701BBFF3"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0787"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0787" w:rsidRPr="00B20787" w:rsidP="00B20787" w14:textId="4D5E21C2">
    <w:pPr>
      <w:pStyle w:val="Header"/>
      <w:rPr>
        <w:rFonts w:ascii="仿宋" w:eastAsia="仿宋" w:hAnsi="仿宋"/>
      </w:rPr>
    </w:pPr>
    <w:r w:rsidRPr="00B20787">
      <w:rPr>
        <w:rFonts w:ascii="仿宋" w:eastAsia="仿宋" w:hAnsi="仿宋" w:hint="eastAsia"/>
      </w:rPr>
      <w:t>会议旅游相关行业建议方案报告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0787"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0787"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0787" w:rsidRPr="00B20787" w:rsidP="00B20787" w14:textId="4D5E21C2">
    <w:pPr>
      <w:pStyle w:val="Header"/>
      <w:rPr>
        <w:rFonts w:ascii="仿宋" w:eastAsia="仿宋" w:hAnsi="仿宋"/>
      </w:rPr>
    </w:pPr>
    <w:r w:rsidRPr="00B20787">
      <w:rPr>
        <w:rFonts w:ascii="仿宋" w:eastAsia="仿宋" w:hAnsi="仿宋" w:hint="eastAsia"/>
      </w:rPr>
      <w:t>会议旅游相关行业建议方案报告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0787"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0787"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0787" w:rsidRPr="00B20787" w:rsidP="00B20787" w14:textId="4D5E21C2">
    <w:pPr>
      <w:pStyle w:val="Header"/>
      <w:rPr>
        <w:rFonts w:ascii="仿宋" w:eastAsia="仿宋" w:hAnsi="仿宋"/>
      </w:rPr>
    </w:pPr>
    <w:r w:rsidRPr="00B20787">
      <w:rPr>
        <w:rFonts w:ascii="仿宋" w:eastAsia="仿宋" w:hAnsi="仿宋" w:hint="eastAsia"/>
      </w:rPr>
      <w:t>会议旅游相关行业建议方案报告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0787"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0787"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0787" w:rsidRPr="00B20787" w:rsidP="00B20787" w14:textId="4D5E21C2">
    <w:pPr>
      <w:pStyle w:val="Header"/>
      <w:rPr>
        <w:rFonts w:ascii="仿宋" w:eastAsia="仿宋" w:hAnsi="仿宋"/>
      </w:rPr>
    </w:pPr>
    <w:r w:rsidRPr="00B20787">
      <w:rPr>
        <w:rFonts w:ascii="仿宋" w:eastAsia="仿宋" w:hAnsi="仿宋" w:hint="eastAsia"/>
      </w:rPr>
      <w:t>会议旅游相关行业建议方案报告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0787"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0787"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0787" w:rsidRPr="00B20787" w:rsidP="00B20787" w14:textId="4D5E21C2">
    <w:pPr>
      <w:pStyle w:val="Header"/>
      <w:rPr>
        <w:rFonts w:ascii="仿宋" w:eastAsia="仿宋" w:hAnsi="仿宋"/>
      </w:rPr>
    </w:pPr>
    <w:r w:rsidRPr="00B20787">
      <w:rPr>
        <w:rFonts w:ascii="仿宋" w:eastAsia="仿宋" w:hAnsi="仿宋" w:hint="eastAsia"/>
      </w:rPr>
      <w:t>会议旅游相关行业建议方案报告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0787"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0787"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0787" w:rsidRPr="00B20787" w:rsidP="00B20787" w14:textId="4D5E21C2">
    <w:pPr>
      <w:pStyle w:val="Header"/>
      <w:rPr>
        <w:rFonts w:ascii="仿宋" w:eastAsia="仿宋" w:hAnsi="仿宋"/>
      </w:rPr>
    </w:pPr>
    <w:r w:rsidRPr="00B20787">
      <w:rPr>
        <w:rFonts w:ascii="仿宋" w:eastAsia="仿宋" w:hAnsi="仿宋" w:hint="eastAsia"/>
      </w:rPr>
      <w:t>会议旅游相关行业建议方案报告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0787"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0787"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0787" w:rsidRPr="00B20787" w:rsidP="00B20787" w14:textId="4D5E21C2">
    <w:pPr>
      <w:pStyle w:val="Header"/>
      <w:rPr>
        <w:rFonts w:ascii="仿宋" w:eastAsia="仿宋" w:hAnsi="仿宋"/>
      </w:rPr>
    </w:pPr>
    <w:r w:rsidRPr="00B20787">
      <w:rPr>
        <w:rFonts w:ascii="仿宋" w:eastAsia="仿宋" w:hAnsi="仿宋" w:hint="eastAsia"/>
      </w:rPr>
      <w:t>会议旅游相关行业建议方案报告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0787"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0787"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0787" w:rsidRPr="00B20787" w:rsidP="00B20787" w14:textId="4D5E21C2">
    <w:pPr>
      <w:pStyle w:val="Header"/>
      <w:rPr>
        <w:rFonts w:ascii="仿宋" w:eastAsia="仿宋" w:hAnsi="仿宋"/>
      </w:rPr>
    </w:pPr>
    <w:r w:rsidRPr="00B20787">
      <w:rPr>
        <w:rFonts w:ascii="仿宋" w:eastAsia="仿宋" w:hAnsi="仿宋" w:hint="eastAsia"/>
      </w:rPr>
      <w:t>会议旅游相关行业建议方案报告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0787"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0787"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0787" w:rsidRPr="00B20787" w:rsidP="00B20787" w14:textId="4D5E21C2">
    <w:pPr>
      <w:pStyle w:val="Header"/>
      <w:rPr>
        <w:rFonts w:ascii="仿宋" w:eastAsia="仿宋" w:hAnsi="仿宋"/>
      </w:rPr>
    </w:pPr>
    <w:r w:rsidRPr="00B20787">
      <w:rPr>
        <w:rFonts w:ascii="仿宋" w:eastAsia="仿宋" w:hAnsi="仿宋" w:hint="eastAsia"/>
      </w:rPr>
      <w:t>会议旅游相关行业建议方案报告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0787"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0787"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0787" w:rsidRPr="00B20787" w:rsidP="00B20787" w14:textId="4D5E21C2">
    <w:pPr>
      <w:pStyle w:val="Header"/>
      <w:rPr>
        <w:rFonts w:ascii="仿宋" w:eastAsia="仿宋" w:hAnsi="仿宋"/>
      </w:rPr>
    </w:pPr>
    <w:r w:rsidRPr="00B20787">
      <w:rPr>
        <w:rFonts w:ascii="仿宋" w:eastAsia="仿宋" w:hAnsi="仿宋" w:hint="eastAsia"/>
      </w:rPr>
      <w:t>会议旅游相关行业建议方案报告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0787"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0787"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0787" w:rsidRPr="00B20787" w:rsidP="00B20787" w14:textId="4D5E21C2">
    <w:pPr>
      <w:pStyle w:val="Header"/>
      <w:rPr>
        <w:rFonts w:ascii="仿宋" w:eastAsia="仿宋" w:hAnsi="仿宋"/>
      </w:rPr>
    </w:pPr>
    <w:r w:rsidRPr="00B20787">
      <w:rPr>
        <w:rFonts w:ascii="仿宋" w:eastAsia="仿宋" w:hAnsi="仿宋" w:hint="eastAsia"/>
      </w:rPr>
      <w:t>会议旅游相关行业建议方案报告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0787"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0787"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0787" w:rsidRPr="00B20787" w:rsidP="00B20787" w14:textId="4D5E21C2">
    <w:pPr>
      <w:pStyle w:val="Header"/>
      <w:rPr>
        <w:rFonts w:ascii="仿宋" w:eastAsia="仿宋" w:hAnsi="仿宋"/>
      </w:rPr>
    </w:pPr>
    <w:r w:rsidRPr="00B20787">
      <w:rPr>
        <w:rFonts w:ascii="仿宋" w:eastAsia="仿宋" w:hAnsi="仿宋" w:hint="eastAsia"/>
      </w:rPr>
      <w:t>会议旅游相关行业建议方案报告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0787"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0787"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0787" w:rsidRPr="00B20787" w:rsidP="00B20787" w14:textId="4D5E21C2">
    <w:pPr>
      <w:pStyle w:val="Header"/>
      <w:rPr>
        <w:rFonts w:ascii="仿宋" w:eastAsia="仿宋" w:hAnsi="仿宋"/>
      </w:rPr>
    </w:pPr>
    <w:r w:rsidRPr="00B20787">
      <w:rPr>
        <w:rFonts w:ascii="仿宋" w:eastAsia="仿宋" w:hAnsi="仿宋" w:hint="eastAsia"/>
      </w:rPr>
      <w:t>会议旅游相关行业建议方案报告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0787"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0787"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0787" w:rsidRPr="00B20787" w:rsidP="00B20787" w14:textId="4D5E21C2">
    <w:pPr>
      <w:pStyle w:val="Header"/>
      <w:rPr>
        <w:rFonts w:ascii="仿宋" w:eastAsia="仿宋" w:hAnsi="仿宋"/>
      </w:rPr>
    </w:pPr>
    <w:r w:rsidRPr="00B20787">
      <w:rPr>
        <w:rFonts w:ascii="仿宋" w:eastAsia="仿宋" w:hAnsi="仿宋" w:hint="eastAsia"/>
      </w:rPr>
      <w:t>会议旅游相关行业建议方案报告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0787"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0787"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0787" w:rsidRPr="00B20787" w:rsidP="00B20787" w14:textId="4D5E21C2">
    <w:pPr>
      <w:pStyle w:val="Header"/>
      <w:rPr>
        <w:rFonts w:ascii="仿宋" w:eastAsia="仿宋" w:hAnsi="仿宋"/>
      </w:rPr>
    </w:pPr>
    <w:r w:rsidRPr="00B20787">
      <w:rPr>
        <w:rFonts w:ascii="仿宋" w:eastAsia="仿宋" w:hAnsi="仿宋" w:hint="eastAsia"/>
      </w:rPr>
      <w:t>会议旅游相关行业建议方案报告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0787"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0787"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0787" w:rsidRPr="00B20787" w:rsidP="00B20787" w14:textId="4D5E21C2">
    <w:pPr>
      <w:pStyle w:val="Header"/>
      <w:rPr>
        <w:rFonts w:ascii="仿宋" w:eastAsia="仿宋" w:hAnsi="仿宋"/>
      </w:rPr>
    </w:pPr>
    <w:r w:rsidRPr="00B20787">
      <w:rPr>
        <w:rFonts w:ascii="仿宋" w:eastAsia="仿宋" w:hAnsi="仿宋" w:hint="eastAsia"/>
      </w:rPr>
      <w:t>会议旅游相关行业建议方案报告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0787"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0787"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0787" w:rsidRPr="00B20787" w:rsidP="00B20787" w14:textId="4D5E21C2">
    <w:pPr>
      <w:pStyle w:val="Header"/>
      <w:rPr>
        <w:rFonts w:ascii="仿宋" w:eastAsia="仿宋" w:hAnsi="仿宋"/>
      </w:rPr>
    </w:pPr>
    <w:r w:rsidRPr="00B20787">
      <w:rPr>
        <w:rFonts w:ascii="仿宋" w:eastAsia="仿宋" w:hAnsi="仿宋" w:hint="eastAsia"/>
      </w:rPr>
      <w:t>会议旅游相关行业建议方案报告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0787"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0787"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0787" w:rsidRPr="00B20787" w:rsidP="00B20787" w14:textId="4D5E21C2">
    <w:pPr>
      <w:pStyle w:val="Header"/>
      <w:rPr>
        <w:rFonts w:ascii="仿宋" w:eastAsia="仿宋" w:hAnsi="仿宋"/>
      </w:rPr>
    </w:pPr>
    <w:r w:rsidRPr="00B20787">
      <w:rPr>
        <w:rFonts w:ascii="仿宋" w:eastAsia="仿宋" w:hAnsi="仿宋" w:hint="eastAsia"/>
      </w:rPr>
      <w:t>会议旅游相关行业建议方案报告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0787"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0787"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0787" w:rsidRPr="00B20787" w:rsidP="00B20787" w14:textId="4D5E21C2">
    <w:pPr>
      <w:pStyle w:val="Header"/>
      <w:rPr>
        <w:rFonts w:ascii="仿宋" w:eastAsia="仿宋" w:hAnsi="仿宋"/>
      </w:rPr>
    </w:pPr>
    <w:r w:rsidRPr="00B20787">
      <w:rPr>
        <w:rFonts w:ascii="仿宋" w:eastAsia="仿宋" w:hAnsi="仿宋" w:hint="eastAsia"/>
      </w:rPr>
      <w:t>会议旅游相关行业建议方案报告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0787"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0787"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0787" w:rsidRPr="00B20787" w:rsidP="00B20787" w14:textId="4D5E21C2">
    <w:pPr>
      <w:pStyle w:val="Header"/>
      <w:rPr>
        <w:rFonts w:ascii="仿宋" w:eastAsia="仿宋" w:hAnsi="仿宋"/>
      </w:rPr>
    </w:pPr>
    <w:r w:rsidRPr="00B20787">
      <w:rPr>
        <w:rFonts w:ascii="仿宋" w:eastAsia="仿宋" w:hAnsi="仿宋" w:hint="eastAsia"/>
      </w:rPr>
      <w:t>会议旅游相关行业建议方案报告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0787"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0787"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0787" w:rsidRPr="00B20787" w:rsidP="00B20787" w14:textId="4D5E21C2">
    <w:pPr>
      <w:pStyle w:val="Header"/>
      <w:rPr>
        <w:rFonts w:ascii="仿宋" w:eastAsia="仿宋" w:hAnsi="仿宋"/>
      </w:rPr>
    </w:pPr>
    <w:r w:rsidRPr="00B20787">
      <w:rPr>
        <w:rFonts w:ascii="仿宋" w:eastAsia="仿宋" w:hAnsi="仿宋" w:hint="eastAsia"/>
      </w:rPr>
      <w:t>会议旅游相关行业建议方案报告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0787"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0787"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0787" w:rsidRPr="00B20787" w:rsidP="00B20787" w14:textId="4D5E21C2">
    <w:pPr>
      <w:pStyle w:val="Header"/>
      <w:rPr>
        <w:rFonts w:ascii="仿宋" w:eastAsia="仿宋" w:hAnsi="仿宋"/>
      </w:rPr>
    </w:pPr>
    <w:r w:rsidRPr="00B20787">
      <w:rPr>
        <w:rFonts w:ascii="仿宋" w:eastAsia="仿宋" w:hAnsi="仿宋" w:hint="eastAsia"/>
      </w:rPr>
      <w:t>会议旅游相关行业建议方案报告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0787"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0787"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0787" w:rsidRPr="00B20787" w:rsidP="00B20787" w14:textId="4D5E21C2">
    <w:pPr>
      <w:pStyle w:val="Header"/>
      <w:rPr>
        <w:rFonts w:ascii="仿宋" w:eastAsia="仿宋" w:hAnsi="仿宋"/>
      </w:rPr>
    </w:pPr>
    <w:r w:rsidRPr="00B20787">
      <w:rPr>
        <w:rFonts w:ascii="仿宋" w:eastAsia="仿宋" w:hAnsi="仿宋" w:hint="eastAsia"/>
      </w:rPr>
      <w:t>会议旅游相关行业建议方案报告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0787"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0787"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0787" w:rsidRPr="00B20787" w:rsidP="00B20787" w14:textId="4D5E21C2">
    <w:pPr>
      <w:pStyle w:val="Header"/>
      <w:rPr>
        <w:rFonts w:ascii="仿宋" w:eastAsia="仿宋" w:hAnsi="仿宋"/>
      </w:rPr>
    </w:pPr>
    <w:r w:rsidRPr="00B20787">
      <w:rPr>
        <w:rFonts w:ascii="仿宋" w:eastAsia="仿宋" w:hAnsi="仿宋" w:hint="eastAsia"/>
      </w:rPr>
      <w:t>会议旅游相关行业建议方案报告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0787"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0787"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0787" w:rsidRPr="00B20787" w:rsidP="00B20787" w14:textId="4D5E21C2">
    <w:pPr>
      <w:pStyle w:val="Header"/>
      <w:rPr>
        <w:rFonts w:ascii="仿宋" w:eastAsia="仿宋" w:hAnsi="仿宋"/>
      </w:rPr>
    </w:pPr>
    <w:r w:rsidRPr="00B20787">
      <w:rPr>
        <w:rFonts w:ascii="仿宋" w:eastAsia="仿宋" w:hAnsi="仿宋" w:hint="eastAsia"/>
      </w:rPr>
      <w:t>会议旅游相关行业建议方案报告</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0787"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0787"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0787" w:rsidRPr="00B20787" w:rsidP="00B20787" w14:textId="4D5E21C2">
    <w:pPr>
      <w:pStyle w:val="Header"/>
      <w:rPr>
        <w:rFonts w:ascii="仿宋" w:eastAsia="仿宋" w:hAnsi="仿宋"/>
      </w:rPr>
    </w:pPr>
    <w:r w:rsidRPr="00B20787">
      <w:rPr>
        <w:rFonts w:ascii="仿宋" w:eastAsia="仿宋" w:hAnsi="仿宋" w:hint="eastAsia"/>
      </w:rPr>
      <w:t>会议旅游相关行业建议方案报告</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0787" w14:textId="7777777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0787" w14:textId="7777777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0787" w:rsidRPr="00B20787" w:rsidP="00B20787" w14:textId="4D5E21C2">
    <w:pPr>
      <w:pStyle w:val="Header"/>
      <w:rPr>
        <w:rFonts w:ascii="仿宋" w:eastAsia="仿宋" w:hAnsi="仿宋"/>
      </w:rPr>
    </w:pPr>
    <w:r w:rsidRPr="00B20787">
      <w:rPr>
        <w:rFonts w:ascii="仿宋" w:eastAsia="仿宋" w:hAnsi="仿宋" w:hint="eastAsia"/>
      </w:rPr>
      <w:t>会议旅游相关行业建议方案报告</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0787" w14:textId="77777777">
    <w:pPr>
      <w:pStyle w:val="Header"/>
    </w:pPr>
  </w:p>
</w:hdr>
</file>

<file path=word/header8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0787" w14:textId="77777777">
    <w:pPr>
      <w:pStyle w:val="Header"/>
    </w:pPr>
  </w:p>
</w:hdr>
</file>

<file path=word/header8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0787" w:rsidRPr="00B20787" w:rsidP="00B20787" w14:textId="4D5E21C2">
    <w:pPr>
      <w:pStyle w:val="Header"/>
      <w:rPr>
        <w:rFonts w:ascii="仿宋" w:eastAsia="仿宋" w:hAnsi="仿宋"/>
      </w:rPr>
    </w:pPr>
    <w:r w:rsidRPr="00B20787">
      <w:rPr>
        <w:rFonts w:ascii="仿宋" w:eastAsia="仿宋" w:hAnsi="仿宋" w:hint="eastAsia"/>
      </w:rPr>
      <w:t>会议旅游相关行业建议方案报告</w:t>
    </w:r>
  </w:p>
</w:hdr>
</file>

<file path=word/header8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0787" w14:textId="77777777">
    <w:pPr>
      <w:pStyle w:val="Header"/>
    </w:pPr>
  </w:p>
</w:hdr>
</file>

<file path=word/header8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0787" w14:textId="77777777">
    <w:pPr>
      <w:pStyle w:val="Header"/>
    </w:pPr>
  </w:p>
</w:hdr>
</file>

<file path=word/header8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0787" w:rsidRPr="00B20787" w:rsidP="00B20787" w14:textId="4D5E21C2">
    <w:pPr>
      <w:pStyle w:val="Header"/>
      <w:rPr>
        <w:rFonts w:ascii="仿宋" w:eastAsia="仿宋" w:hAnsi="仿宋"/>
      </w:rPr>
    </w:pPr>
    <w:r w:rsidRPr="00B20787">
      <w:rPr>
        <w:rFonts w:ascii="仿宋" w:eastAsia="仿宋" w:hAnsi="仿宋" w:hint="eastAsia"/>
      </w:rPr>
      <w:t>会议旅游相关行业建议方案报告</w:t>
    </w:r>
  </w:p>
</w:hdr>
</file>

<file path=word/header9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0787"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20787"/>
    <w:rsid w:val="00A53808"/>
    <w:rsid w:val="00B2078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3CB14635"/>
  <w15:chartTrackingRefBased/>
  <w15:docId w15:val="{867CC668-C9B4-459C-8DD9-B2C2AFBE63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pPr>
  </w:style>
  <w:style w:type="paragraph" w:styleId="Heading1">
    <w:name w:val="heading 1"/>
    <w:basedOn w:val="Normal"/>
    <w:next w:val="Normal"/>
    <w:link w:val="1"/>
    <w:uiPriority w:val="9"/>
    <w:qFormat/>
    <w:rsid w:val="00B20787"/>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Heading2">
    <w:name w:val="heading 2"/>
    <w:basedOn w:val="Normal"/>
    <w:next w:val="Normal"/>
    <w:link w:val="2"/>
    <w:uiPriority w:val="9"/>
    <w:unhideWhenUsed/>
    <w:qFormat/>
    <w:rsid w:val="00B20787"/>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Heading3">
    <w:name w:val="heading 3"/>
    <w:basedOn w:val="Normal"/>
    <w:next w:val="Normal"/>
    <w:link w:val="3"/>
    <w:uiPriority w:val="9"/>
    <w:semiHidden/>
    <w:unhideWhenUsed/>
    <w:qFormat/>
    <w:rsid w:val="00B20787"/>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Heading4">
    <w:name w:val="heading 4"/>
    <w:basedOn w:val="Normal"/>
    <w:next w:val="Normal"/>
    <w:link w:val="4"/>
    <w:uiPriority w:val="9"/>
    <w:semiHidden/>
    <w:unhideWhenUsed/>
    <w:qFormat/>
    <w:rsid w:val="00B20787"/>
    <w:pPr>
      <w:keepNext/>
      <w:keepLines/>
      <w:spacing w:before="80" w:after="40"/>
      <w:outlineLvl w:val="3"/>
    </w:pPr>
    <w:rPr>
      <w:rFonts w:cstheme="majorBidi"/>
      <w:color w:val="0F4761" w:themeColor="accent1" w:themeShade="BF"/>
      <w:sz w:val="28"/>
      <w:szCs w:val="28"/>
    </w:rPr>
  </w:style>
  <w:style w:type="paragraph" w:styleId="Heading5">
    <w:name w:val="heading 5"/>
    <w:basedOn w:val="Normal"/>
    <w:next w:val="Normal"/>
    <w:link w:val="5"/>
    <w:uiPriority w:val="9"/>
    <w:semiHidden/>
    <w:unhideWhenUsed/>
    <w:qFormat/>
    <w:rsid w:val="00B20787"/>
    <w:pPr>
      <w:keepNext/>
      <w:keepLines/>
      <w:spacing w:before="80" w:after="40"/>
      <w:outlineLvl w:val="4"/>
    </w:pPr>
    <w:rPr>
      <w:rFonts w:cstheme="majorBidi"/>
      <w:color w:val="0F4761" w:themeColor="accent1" w:themeShade="BF"/>
      <w:sz w:val="24"/>
    </w:rPr>
  </w:style>
  <w:style w:type="paragraph" w:styleId="Heading6">
    <w:name w:val="heading 6"/>
    <w:basedOn w:val="Normal"/>
    <w:next w:val="Normal"/>
    <w:link w:val="6"/>
    <w:uiPriority w:val="9"/>
    <w:semiHidden/>
    <w:unhideWhenUsed/>
    <w:qFormat/>
    <w:rsid w:val="00B20787"/>
    <w:pPr>
      <w:keepNext/>
      <w:keepLines/>
      <w:spacing w:before="40" w:after="0"/>
      <w:outlineLvl w:val="5"/>
    </w:pPr>
    <w:rPr>
      <w:rFonts w:cstheme="majorBidi"/>
      <w:b/>
      <w:bCs/>
      <w:color w:val="0F4761" w:themeColor="accent1" w:themeShade="BF"/>
    </w:rPr>
  </w:style>
  <w:style w:type="paragraph" w:styleId="Heading7">
    <w:name w:val="heading 7"/>
    <w:basedOn w:val="Normal"/>
    <w:next w:val="Normal"/>
    <w:link w:val="7"/>
    <w:uiPriority w:val="9"/>
    <w:semiHidden/>
    <w:unhideWhenUsed/>
    <w:qFormat/>
    <w:rsid w:val="00B20787"/>
    <w:pPr>
      <w:keepNext/>
      <w:keepLines/>
      <w:spacing w:before="40" w:after="0"/>
      <w:outlineLvl w:val="6"/>
    </w:pPr>
    <w:rPr>
      <w:rFonts w:cstheme="majorBidi"/>
      <w:b/>
      <w:bCs/>
      <w:color w:val="595959" w:themeColor="text1" w:themeTint="A6"/>
    </w:rPr>
  </w:style>
  <w:style w:type="paragraph" w:styleId="Heading8">
    <w:name w:val="heading 8"/>
    <w:basedOn w:val="Normal"/>
    <w:next w:val="Normal"/>
    <w:link w:val="8"/>
    <w:uiPriority w:val="9"/>
    <w:semiHidden/>
    <w:unhideWhenUsed/>
    <w:qFormat/>
    <w:rsid w:val="00B20787"/>
    <w:pPr>
      <w:keepNext/>
      <w:keepLines/>
      <w:spacing w:after="0"/>
      <w:outlineLvl w:val="7"/>
    </w:pPr>
    <w:rPr>
      <w:rFonts w:cstheme="majorBidi"/>
      <w:color w:val="595959" w:themeColor="text1" w:themeTint="A6"/>
    </w:rPr>
  </w:style>
  <w:style w:type="paragraph" w:styleId="Heading9">
    <w:name w:val="heading 9"/>
    <w:basedOn w:val="Normal"/>
    <w:next w:val="Normal"/>
    <w:link w:val="9"/>
    <w:uiPriority w:val="9"/>
    <w:semiHidden/>
    <w:unhideWhenUsed/>
    <w:qFormat/>
    <w:rsid w:val="00B20787"/>
    <w:pPr>
      <w:keepNext/>
      <w:keepLines/>
      <w:spacing w:after="0"/>
      <w:outlineLvl w:val="8"/>
    </w:pPr>
    <w:rPr>
      <w:rFonts w:eastAsiaTheme="majorEastAsia" w:cstheme="majorBidi"/>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B20787"/>
    <w:rPr>
      <w:rFonts w:asciiTheme="majorHAnsi" w:eastAsiaTheme="majorEastAsia" w:hAnsiTheme="majorHAnsi" w:cstheme="majorBidi"/>
      <w:color w:val="0F4761" w:themeColor="accent1" w:themeShade="BF"/>
      <w:sz w:val="48"/>
      <w:szCs w:val="48"/>
    </w:rPr>
  </w:style>
  <w:style w:type="character" w:customStyle="1" w:styleId="2">
    <w:name w:val="标题 2 字符"/>
    <w:basedOn w:val="DefaultParagraphFont"/>
    <w:link w:val="Heading2"/>
    <w:uiPriority w:val="9"/>
    <w:rsid w:val="00B20787"/>
    <w:rPr>
      <w:rFonts w:asciiTheme="majorHAnsi" w:eastAsiaTheme="majorEastAsia" w:hAnsiTheme="majorHAnsi" w:cstheme="majorBidi"/>
      <w:color w:val="0F4761" w:themeColor="accent1" w:themeShade="BF"/>
      <w:sz w:val="40"/>
      <w:szCs w:val="40"/>
    </w:rPr>
  </w:style>
  <w:style w:type="character" w:customStyle="1" w:styleId="3">
    <w:name w:val="标题 3 字符"/>
    <w:basedOn w:val="DefaultParagraphFont"/>
    <w:link w:val="Heading3"/>
    <w:uiPriority w:val="9"/>
    <w:semiHidden/>
    <w:rsid w:val="00B20787"/>
    <w:rPr>
      <w:rFonts w:asciiTheme="majorHAnsi" w:eastAsiaTheme="majorEastAsia" w:hAnsiTheme="majorHAnsi" w:cstheme="majorBidi"/>
      <w:color w:val="0F4761" w:themeColor="accent1" w:themeShade="BF"/>
      <w:sz w:val="32"/>
      <w:szCs w:val="32"/>
    </w:rPr>
  </w:style>
  <w:style w:type="character" w:customStyle="1" w:styleId="4">
    <w:name w:val="标题 4 字符"/>
    <w:basedOn w:val="DefaultParagraphFont"/>
    <w:link w:val="Heading4"/>
    <w:uiPriority w:val="9"/>
    <w:semiHidden/>
    <w:rsid w:val="00B20787"/>
    <w:rPr>
      <w:rFonts w:cstheme="majorBidi"/>
      <w:color w:val="0F4761" w:themeColor="accent1" w:themeShade="BF"/>
      <w:sz w:val="28"/>
      <w:szCs w:val="28"/>
    </w:rPr>
  </w:style>
  <w:style w:type="character" w:customStyle="1" w:styleId="5">
    <w:name w:val="标题 5 字符"/>
    <w:basedOn w:val="DefaultParagraphFont"/>
    <w:link w:val="Heading5"/>
    <w:uiPriority w:val="9"/>
    <w:semiHidden/>
    <w:rsid w:val="00B20787"/>
    <w:rPr>
      <w:rFonts w:cstheme="majorBidi"/>
      <w:color w:val="0F4761" w:themeColor="accent1" w:themeShade="BF"/>
      <w:sz w:val="24"/>
    </w:rPr>
  </w:style>
  <w:style w:type="character" w:customStyle="1" w:styleId="6">
    <w:name w:val="标题 6 字符"/>
    <w:basedOn w:val="DefaultParagraphFont"/>
    <w:link w:val="Heading6"/>
    <w:uiPriority w:val="9"/>
    <w:semiHidden/>
    <w:rsid w:val="00B20787"/>
    <w:rPr>
      <w:rFonts w:cstheme="majorBidi"/>
      <w:b/>
      <w:bCs/>
      <w:color w:val="0F4761" w:themeColor="accent1" w:themeShade="BF"/>
    </w:rPr>
  </w:style>
  <w:style w:type="character" w:customStyle="1" w:styleId="7">
    <w:name w:val="标题 7 字符"/>
    <w:basedOn w:val="DefaultParagraphFont"/>
    <w:link w:val="Heading7"/>
    <w:uiPriority w:val="9"/>
    <w:semiHidden/>
    <w:rsid w:val="00B20787"/>
    <w:rPr>
      <w:rFonts w:cstheme="majorBidi"/>
      <w:b/>
      <w:bCs/>
      <w:color w:val="595959" w:themeColor="text1" w:themeTint="A6"/>
    </w:rPr>
  </w:style>
  <w:style w:type="character" w:customStyle="1" w:styleId="8">
    <w:name w:val="标题 8 字符"/>
    <w:basedOn w:val="DefaultParagraphFont"/>
    <w:link w:val="Heading8"/>
    <w:uiPriority w:val="9"/>
    <w:semiHidden/>
    <w:rsid w:val="00B20787"/>
    <w:rPr>
      <w:rFonts w:cstheme="majorBidi"/>
      <w:color w:val="595959" w:themeColor="text1" w:themeTint="A6"/>
    </w:rPr>
  </w:style>
  <w:style w:type="character" w:customStyle="1" w:styleId="9">
    <w:name w:val="标题 9 字符"/>
    <w:basedOn w:val="DefaultParagraphFont"/>
    <w:link w:val="Heading9"/>
    <w:uiPriority w:val="9"/>
    <w:semiHidden/>
    <w:rsid w:val="00B20787"/>
    <w:rPr>
      <w:rFonts w:eastAsiaTheme="majorEastAsia" w:cstheme="majorBidi"/>
      <w:color w:val="595959" w:themeColor="text1" w:themeTint="A6"/>
    </w:rPr>
  </w:style>
  <w:style w:type="paragraph" w:styleId="Title">
    <w:name w:val="Title"/>
    <w:basedOn w:val="Normal"/>
    <w:next w:val="Normal"/>
    <w:link w:val="a"/>
    <w:uiPriority w:val="10"/>
    <w:qFormat/>
    <w:rsid w:val="00B20787"/>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
    <w:name w:val="标题 字符"/>
    <w:basedOn w:val="DefaultParagraphFont"/>
    <w:link w:val="Title"/>
    <w:uiPriority w:val="10"/>
    <w:rsid w:val="00B20787"/>
    <w:rPr>
      <w:rFonts w:asciiTheme="majorHAnsi" w:eastAsiaTheme="majorEastAsia" w:hAnsiTheme="majorHAnsi" w:cstheme="majorBidi"/>
      <w:spacing w:val="-10"/>
      <w:kern w:val="28"/>
      <w:sz w:val="56"/>
      <w:szCs w:val="56"/>
    </w:rPr>
  </w:style>
  <w:style w:type="paragraph" w:styleId="Subtitle">
    <w:name w:val="Subtitle"/>
    <w:basedOn w:val="Normal"/>
    <w:next w:val="Normal"/>
    <w:link w:val="a0"/>
    <w:uiPriority w:val="11"/>
    <w:qFormat/>
    <w:rsid w:val="00B20787"/>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0">
    <w:name w:val="副标题 字符"/>
    <w:basedOn w:val="DefaultParagraphFont"/>
    <w:link w:val="Subtitle"/>
    <w:uiPriority w:val="11"/>
    <w:rsid w:val="00B20787"/>
    <w:rPr>
      <w:rFonts w:asciiTheme="majorHAnsi" w:eastAsiaTheme="majorEastAsia" w:hAnsiTheme="majorHAnsi" w:cstheme="majorBidi"/>
      <w:color w:val="595959" w:themeColor="text1" w:themeTint="A6"/>
      <w:spacing w:val="15"/>
      <w:sz w:val="28"/>
      <w:szCs w:val="28"/>
    </w:rPr>
  </w:style>
  <w:style w:type="paragraph" w:styleId="Quote">
    <w:name w:val="Quote"/>
    <w:basedOn w:val="Normal"/>
    <w:next w:val="Normal"/>
    <w:link w:val="a1"/>
    <w:uiPriority w:val="29"/>
    <w:qFormat/>
    <w:rsid w:val="00B20787"/>
    <w:pPr>
      <w:spacing w:before="160"/>
      <w:jc w:val="center"/>
    </w:pPr>
    <w:rPr>
      <w:i/>
      <w:iCs/>
      <w:color w:val="404040" w:themeColor="text1" w:themeTint="BF"/>
    </w:rPr>
  </w:style>
  <w:style w:type="character" w:customStyle="1" w:styleId="a1">
    <w:name w:val="引用 字符"/>
    <w:basedOn w:val="DefaultParagraphFont"/>
    <w:link w:val="Quote"/>
    <w:uiPriority w:val="29"/>
    <w:rsid w:val="00B20787"/>
    <w:rPr>
      <w:i/>
      <w:iCs/>
      <w:color w:val="404040" w:themeColor="text1" w:themeTint="BF"/>
    </w:rPr>
  </w:style>
  <w:style w:type="paragraph" w:styleId="ListParagraph">
    <w:name w:val="List Paragraph"/>
    <w:basedOn w:val="Normal"/>
    <w:uiPriority w:val="34"/>
    <w:qFormat/>
    <w:rsid w:val="00B20787"/>
    <w:pPr>
      <w:ind w:left="720"/>
      <w:contextualSpacing/>
    </w:pPr>
  </w:style>
  <w:style w:type="character" w:styleId="IntenseEmphasis">
    <w:name w:val="Intense Emphasis"/>
    <w:basedOn w:val="DefaultParagraphFont"/>
    <w:uiPriority w:val="21"/>
    <w:qFormat/>
    <w:rsid w:val="00B20787"/>
    <w:rPr>
      <w:i/>
      <w:iCs/>
      <w:color w:val="0F4761" w:themeColor="accent1" w:themeShade="BF"/>
    </w:rPr>
  </w:style>
  <w:style w:type="paragraph" w:styleId="IntenseQuote">
    <w:name w:val="Intense Quote"/>
    <w:basedOn w:val="Normal"/>
    <w:next w:val="Normal"/>
    <w:link w:val="a2"/>
    <w:uiPriority w:val="30"/>
    <w:qFormat/>
    <w:rsid w:val="00B2078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2">
    <w:name w:val="明显引用 字符"/>
    <w:basedOn w:val="DefaultParagraphFont"/>
    <w:link w:val="IntenseQuote"/>
    <w:uiPriority w:val="30"/>
    <w:rsid w:val="00B20787"/>
    <w:rPr>
      <w:i/>
      <w:iCs/>
      <w:color w:val="0F4761" w:themeColor="accent1" w:themeShade="BF"/>
    </w:rPr>
  </w:style>
  <w:style w:type="character" w:styleId="IntenseReference">
    <w:name w:val="Intense Reference"/>
    <w:basedOn w:val="DefaultParagraphFont"/>
    <w:uiPriority w:val="32"/>
    <w:qFormat/>
    <w:rsid w:val="00B20787"/>
    <w:rPr>
      <w:b/>
      <w:bCs/>
      <w:smallCaps/>
      <w:color w:val="0F4761" w:themeColor="accent1" w:themeShade="BF"/>
      <w:spacing w:val="5"/>
    </w:rPr>
  </w:style>
  <w:style w:type="paragraph" w:styleId="Header">
    <w:name w:val="header"/>
    <w:basedOn w:val="Normal"/>
    <w:link w:val="a3"/>
    <w:uiPriority w:val="99"/>
    <w:unhideWhenUsed/>
    <w:rsid w:val="00B20787"/>
    <w:pPr>
      <w:tabs>
        <w:tab w:val="center" w:pos="4153"/>
        <w:tab w:val="right" w:pos="8306"/>
      </w:tabs>
      <w:snapToGrid w:val="0"/>
      <w:spacing w:line="240" w:lineRule="auto"/>
      <w:jc w:val="center"/>
    </w:pPr>
    <w:rPr>
      <w:sz w:val="18"/>
      <w:szCs w:val="18"/>
    </w:rPr>
  </w:style>
  <w:style w:type="character" w:customStyle="1" w:styleId="a3">
    <w:name w:val="页眉 字符"/>
    <w:basedOn w:val="DefaultParagraphFont"/>
    <w:link w:val="Header"/>
    <w:uiPriority w:val="99"/>
    <w:rsid w:val="00B20787"/>
    <w:rPr>
      <w:sz w:val="18"/>
      <w:szCs w:val="18"/>
    </w:rPr>
  </w:style>
  <w:style w:type="paragraph" w:styleId="Footer">
    <w:name w:val="footer"/>
    <w:basedOn w:val="Normal"/>
    <w:link w:val="a4"/>
    <w:uiPriority w:val="99"/>
    <w:unhideWhenUsed/>
    <w:rsid w:val="00B20787"/>
    <w:pPr>
      <w:tabs>
        <w:tab w:val="center" w:pos="4153"/>
        <w:tab w:val="right" w:pos="8306"/>
      </w:tabs>
      <w:snapToGrid w:val="0"/>
      <w:spacing w:line="240" w:lineRule="auto"/>
    </w:pPr>
    <w:rPr>
      <w:sz w:val="18"/>
      <w:szCs w:val="18"/>
    </w:rPr>
  </w:style>
  <w:style w:type="character" w:customStyle="1" w:styleId="a4">
    <w:name w:val="页脚 字符"/>
    <w:basedOn w:val="DefaultParagraphFont"/>
    <w:link w:val="Footer"/>
    <w:uiPriority w:val="99"/>
    <w:rsid w:val="00B20787"/>
    <w:rPr>
      <w:sz w:val="18"/>
      <w:szCs w:val="18"/>
    </w:rPr>
  </w:style>
  <w:style w:type="character" w:styleId="PageNumber">
    <w:name w:val="page number"/>
    <w:basedOn w:val="DefaultParagraphFont"/>
    <w:uiPriority w:val="99"/>
    <w:semiHidden/>
    <w:unhideWhenUsed/>
    <w:rsid w:val="00B20787"/>
  </w:style>
  <w:style w:type="paragraph" w:styleId="TOC1">
    <w:name w:val="toc 1"/>
    <w:basedOn w:val="Normal"/>
    <w:next w:val="Normal"/>
    <w:autoRedefine/>
    <w:uiPriority w:val="39"/>
    <w:unhideWhenUsed/>
    <w:rsid w:val="00B20787"/>
  </w:style>
  <w:style w:type="paragraph" w:styleId="TOC2">
    <w:name w:val="toc 2"/>
    <w:basedOn w:val="Normal"/>
    <w:next w:val="Normal"/>
    <w:autoRedefine/>
    <w:uiPriority w:val="39"/>
    <w:unhideWhenUsed/>
    <w:rsid w:val="00B20787"/>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eader" Target="header82.xml" /><Relationship Id="rId167" Type="http://schemas.openxmlformats.org/officeDocument/2006/relationships/header" Target="header83.xml" /><Relationship Id="rId168" Type="http://schemas.openxmlformats.org/officeDocument/2006/relationships/footer" Target="footer82.xml" /><Relationship Id="rId169" Type="http://schemas.openxmlformats.org/officeDocument/2006/relationships/footer" Target="footer83.xml" /><Relationship Id="rId17" Type="http://schemas.openxmlformats.org/officeDocument/2006/relationships/header" Target="header8.xml" /><Relationship Id="rId170" Type="http://schemas.openxmlformats.org/officeDocument/2006/relationships/header" Target="header84.xml" /><Relationship Id="rId171" Type="http://schemas.openxmlformats.org/officeDocument/2006/relationships/footer" Target="footer84.xml" /><Relationship Id="rId172" Type="http://schemas.openxmlformats.org/officeDocument/2006/relationships/header" Target="header85.xml" /><Relationship Id="rId173" Type="http://schemas.openxmlformats.org/officeDocument/2006/relationships/header" Target="header86.xml" /><Relationship Id="rId174" Type="http://schemas.openxmlformats.org/officeDocument/2006/relationships/footer" Target="footer85.xml" /><Relationship Id="rId175" Type="http://schemas.openxmlformats.org/officeDocument/2006/relationships/footer" Target="footer86.xml" /><Relationship Id="rId176" Type="http://schemas.openxmlformats.org/officeDocument/2006/relationships/header" Target="header87.xml" /><Relationship Id="rId177" Type="http://schemas.openxmlformats.org/officeDocument/2006/relationships/footer" Target="footer87.xml" /><Relationship Id="rId178" Type="http://schemas.openxmlformats.org/officeDocument/2006/relationships/hyperlink" Target="https://d.book118.com/905011012133011044" TargetMode="External" /><Relationship Id="rId179" Type="http://schemas.openxmlformats.org/officeDocument/2006/relationships/header" Target="header88.xml" /><Relationship Id="rId18" Type="http://schemas.openxmlformats.org/officeDocument/2006/relationships/footer" Target="footer7.xml" /><Relationship Id="rId180" Type="http://schemas.openxmlformats.org/officeDocument/2006/relationships/header" Target="header89.xml" /><Relationship Id="rId181" Type="http://schemas.openxmlformats.org/officeDocument/2006/relationships/footer" Target="footer88.xml" /><Relationship Id="rId182" Type="http://schemas.openxmlformats.org/officeDocument/2006/relationships/footer" Target="footer89.xml" /><Relationship Id="rId183" Type="http://schemas.openxmlformats.org/officeDocument/2006/relationships/header" Target="header90.xml" /><Relationship Id="rId184" Type="http://schemas.openxmlformats.org/officeDocument/2006/relationships/footer" Target="footer90.xml" /><Relationship Id="rId185" Type="http://schemas.openxmlformats.org/officeDocument/2006/relationships/theme" Target="theme/theme1.xml" /><Relationship Id="rId186" Type="http://schemas.openxmlformats.org/officeDocument/2006/relationships/styles" Target="styles.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38</Pages>
  <Words>4799</Words>
  <Characters>27356</Characters>
  <Application>Microsoft Office Word</Application>
  <DocSecurity>0</DocSecurity>
  <Lines>227</Lines>
  <Paragraphs>64</Paragraphs>
  <ScaleCrop>false</ScaleCrop>
  <Company/>
  <LinksUpToDate>false</LinksUpToDate>
  <CharactersWithSpaces>32091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cp:revision>
  <dcterms:created xsi:type="dcterms:W3CDTF">2024-01-09T02:48:00Z</dcterms:created>
  <dcterms:modified xsi:type="dcterms:W3CDTF">2024-01-09T02:48:00Z</dcterms:modified>
</cp:coreProperties>
</file>