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淀粉项目计划设计方案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96" w:history="1">
        <w:r>
          <w:rPr>
            <w:rFonts w:ascii="仿宋" w:eastAsia="仿宋" w:hAnsi="仿宋" w:cs="仿宋" w:hint="eastAsia"/>
            <w:lang w:eastAsia="zh-CN"/>
          </w:rPr>
          <w:t>概论</w:t>
        </w:r>
        <w:r>
          <w:tab/>
        </w:r>
        <w:r>
          <w:fldChar w:fldCharType="begin"/>
        </w:r>
        <w:r>
          <w:instrText xml:space="preserve"> PAGEREF _Toc21596 \h </w:instrText>
        </w:r>
        <w:r>
          <w:fldChar w:fldCharType="separate"/>
        </w:r>
        <w:r>
          <w:t>3</w:t>
        </w:r>
        <w:r>
          <w:fldChar w:fldCharType="end"/>
        </w:r>
      </w:hyperlink>
    </w:p>
    <w:p>
      <w:pPr>
        <w:pStyle w:val="TOC1"/>
        <w:tabs>
          <w:tab w:val="right" w:leader="dot" w:pos="8306"/>
        </w:tabs>
      </w:pPr>
      <w:hyperlink w:anchor="_Toc28135" w:history="1">
        <w:r>
          <w:rPr>
            <w:rFonts w:ascii="仿宋" w:eastAsia="仿宋" w:hAnsi="仿宋" w:cs="仿宋" w:hint="eastAsia"/>
            <w:lang w:eastAsia="zh-CN"/>
          </w:rPr>
          <w:t>一、淀粉项目选址可行性分析</w:t>
        </w:r>
        <w:r>
          <w:tab/>
        </w:r>
        <w:r>
          <w:fldChar w:fldCharType="begin"/>
        </w:r>
        <w:r>
          <w:instrText xml:space="preserve"> PAGEREF _Toc28135 \h </w:instrText>
        </w:r>
        <w:r>
          <w:fldChar w:fldCharType="separate"/>
        </w:r>
        <w:r>
          <w:t>3</w:t>
        </w:r>
        <w:r>
          <w:fldChar w:fldCharType="end"/>
        </w:r>
      </w:hyperlink>
    </w:p>
    <w:p>
      <w:pPr>
        <w:pStyle w:val="TOC2"/>
        <w:tabs>
          <w:tab w:val="right" w:leader="dot" w:pos="8306"/>
        </w:tabs>
      </w:pPr>
      <w:hyperlink w:anchor="_Toc10368" w:history="1">
        <w:r>
          <w:rPr>
            <w:rFonts w:ascii="仿宋" w:eastAsia="仿宋" w:hAnsi="仿宋" w:cs="仿宋" w:hint="eastAsia"/>
            <w:lang w:eastAsia="zh-CN"/>
          </w:rPr>
          <w:t>(一)、淀粉项目选址</w:t>
        </w:r>
        <w:r>
          <w:tab/>
        </w:r>
        <w:r>
          <w:fldChar w:fldCharType="begin"/>
        </w:r>
        <w:r>
          <w:instrText xml:space="preserve"> PAGEREF _Toc10368 \h </w:instrText>
        </w:r>
        <w:r>
          <w:fldChar w:fldCharType="separate"/>
        </w:r>
        <w:r>
          <w:t>3</w:t>
        </w:r>
        <w:r>
          <w:fldChar w:fldCharType="end"/>
        </w:r>
      </w:hyperlink>
    </w:p>
    <w:p>
      <w:pPr>
        <w:pStyle w:val="TOC2"/>
        <w:tabs>
          <w:tab w:val="right" w:leader="dot" w:pos="8306"/>
        </w:tabs>
      </w:pPr>
      <w:hyperlink w:anchor="_Toc31926" w:history="1">
        <w:r>
          <w:rPr>
            <w:rFonts w:ascii="仿宋" w:eastAsia="仿宋" w:hAnsi="仿宋" w:cs="仿宋" w:hint="eastAsia"/>
            <w:lang w:eastAsia="zh-CN"/>
          </w:rPr>
          <w:t>(二)、用地控制指标</w:t>
        </w:r>
        <w:r>
          <w:tab/>
        </w:r>
        <w:r>
          <w:fldChar w:fldCharType="begin"/>
        </w:r>
        <w:r>
          <w:instrText xml:space="preserve"> PAGEREF _Toc31926 \h </w:instrText>
        </w:r>
        <w:r>
          <w:fldChar w:fldCharType="separate"/>
        </w:r>
        <w:r>
          <w:t>3</w:t>
        </w:r>
        <w:r>
          <w:fldChar w:fldCharType="end"/>
        </w:r>
      </w:hyperlink>
    </w:p>
    <w:p>
      <w:pPr>
        <w:pStyle w:val="TOC2"/>
        <w:tabs>
          <w:tab w:val="right" w:leader="dot" w:pos="8306"/>
        </w:tabs>
      </w:pPr>
      <w:hyperlink w:anchor="_Toc26372" w:history="1">
        <w:r>
          <w:rPr>
            <w:rFonts w:ascii="仿宋" w:eastAsia="仿宋" w:hAnsi="仿宋" w:cs="仿宋" w:hint="eastAsia"/>
            <w:lang w:eastAsia="zh-CN"/>
          </w:rPr>
          <w:t>(三)、节约用地措施</w:t>
        </w:r>
        <w:r>
          <w:tab/>
        </w:r>
        <w:r>
          <w:fldChar w:fldCharType="begin"/>
        </w:r>
        <w:r>
          <w:instrText xml:space="preserve"> PAGEREF _Toc26372 \h </w:instrText>
        </w:r>
        <w:r>
          <w:fldChar w:fldCharType="separate"/>
        </w:r>
        <w:r>
          <w:t>5</w:t>
        </w:r>
        <w:r>
          <w:fldChar w:fldCharType="end"/>
        </w:r>
      </w:hyperlink>
    </w:p>
    <w:p>
      <w:pPr>
        <w:pStyle w:val="TOC2"/>
        <w:tabs>
          <w:tab w:val="right" w:leader="dot" w:pos="8306"/>
        </w:tabs>
      </w:pPr>
      <w:hyperlink w:anchor="_Toc23162" w:history="1">
        <w:r>
          <w:rPr>
            <w:rFonts w:ascii="仿宋" w:eastAsia="仿宋" w:hAnsi="仿宋" w:cs="仿宋" w:hint="eastAsia"/>
            <w:lang w:eastAsia="zh-CN"/>
          </w:rPr>
          <w:t>(四)、总图布置方案</w:t>
        </w:r>
        <w:r>
          <w:tab/>
        </w:r>
        <w:r>
          <w:fldChar w:fldCharType="begin"/>
        </w:r>
        <w:r>
          <w:instrText xml:space="preserve"> PAGEREF _Toc23162 \h </w:instrText>
        </w:r>
        <w:r>
          <w:fldChar w:fldCharType="separate"/>
        </w:r>
        <w:r>
          <w:t>6</w:t>
        </w:r>
        <w:r>
          <w:fldChar w:fldCharType="end"/>
        </w:r>
      </w:hyperlink>
    </w:p>
    <w:p>
      <w:pPr>
        <w:pStyle w:val="TOC2"/>
        <w:tabs>
          <w:tab w:val="right" w:leader="dot" w:pos="8306"/>
        </w:tabs>
      </w:pPr>
      <w:hyperlink w:anchor="_Toc29545" w:history="1">
        <w:r>
          <w:rPr>
            <w:rFonts w:ascii="仿宋" w:eastAsia="仿宋" w:hAnsi="仿宋" w:cs="仿宋" w:hint="eastAsia"/>
            <w:lang w:eastAsia="zh-CN"/>
          </w:rPr>
          <w:t>(五)、选址综合评价</w:t>
        </w:r>
        <w:r>
          <w:tab/>
        </w:r>
        <w:r>
          <w:fldChar w:fldCharType="begin"/>
        </w:r>
        <w:r>
          <w:instrText xml:space="preserve"> PAGEREF _Toc29545 \h </w:instrText>
        </w:r>
        <w:r>
          <w:fldChar w:fldCharType="separate"/>
        </w:r>
        <w:r>
          <w:t>7</w:t>
        </w:r>
        <w:r>
          <w:fldChar w:fldCharType="end"/>
        </w:r>
      </w:hyperlink>
    </w:p>
    <w:p>
      <w:pPr>
        <w:pStyle w:val="TOC1"/>
        <w:tabs>
          <w:tab w:val="right" w:leader="dot" w:pos="8306"/>
        </w:tabs>
      </w:pPr>
      <w:hyperlink w:anchor="_Toc28507" w:history="1">
        <w:r>
          <w:rPr>
            <w:rFonts w:ascii="仿宋" w:eastAsia="仿宋" w:hAnsi="仿宋" w:cs="仿宋" w:hint="eastAsia"/>
            <w:lang w:eastAsia="zh-CN"/>
          </w:rPr>
          <w:t>二、工艺说明</w:t>
        </w:r>
        <w:r>
          <w:tab/>
        </w:r>
        <w:r>
          <w:fldChar w:fldCharType="begin"/>
        </w:r>
        <w:r>
          <w:instrText xml:space="preserve"> PAGEREF _Toc28507 \h </w:instrText>
        </w:r>
        <w:r>
          <w:fldChar w:fldCharType="separate"/>
        </w:r>
        <w:r>
          <w:t>8</w:t>
        </w:r>
        <w:r>
          <w:fldChar w:fldCharType="end"/>
        </w:r>
      </w:hyperlink>
    </w:p>
    <w:p>
      <w:pPr>
        <w:pStyle w:val="TOC2"/>
        <w:tabs>
          <w:tab w:val="right" w:leader="dot" w:pos="8306"/>
        </w:tabs>
      </w:pPr>
      <w:hyperlink w:anchor="_Toc1336" w:history="1">
        <w:r>
          <w:rPr>
            <w:rFonts w:ascii="仿宋" w:eastAsia="仿宋" w:hAnsi="仿宋" w:cs="仿宋" w:hint="eastAsia"/>
            <w:lang w:eastAsia="zh-CN"/>
          </w:rPr>
          <w:t>(一)、技术管理特点</w:t>
        </w:r>
        <w:r>
          <w:tab/>
        </w:r>
        <w:r>
          <w:fldChar w:fldCharType="begin"/>
        </w:r>
        <w:r>
          <w:instrText xml:space="preserve"> PAGEREF _Toc1336 \h </w:instrText>
        </w:r>
        <w:r>
          <w:fldChar w:fldCharType="separate"/>
        </w:r>
        <w:r>
          <w:t>8</w:t>
        </w:r>
        <w:r>
          <w:fldChar w:fldCharType="end"/>
        </w:r>
      </w:hyperlink>
    </w:p>
    <w:p>
      <w:pPr>
        <w:pStyle w:val="TOC2"/>
        <w:tabs>
          <w:tab w:val="right" w:leader="dot" w:pos="8306"/>
        </w:tabs>
      </w:pPr>
      <w:hyperlink w:anchor="_Toc19638" w:history="1">
        <w:r>
          <w:rPr>
            <w:rFonts w:ascii="仿宋" w:eastAsia="仿宋" w:hAnsi="仿宋" w:cs="仿宋" w:hint="eastAsia"/>
            <w:lang w:eastAsia="zh-CN"/>
          </w:rPr>
          <w:t>(二)、淀粉项目工艺技术设计方案</w:t>
        </w:r>
        <w:r>
          <w:tab/>
        </w:r>
        <w:r>
          <w:fldChar w:fldCharType="begin"/>
        </w:r>
        <w:r>
          <w:instrText xml:space="preserve"> PAGEREF _Toc19638 \h </w:instrText>
        </w:r>
        <w:r>
          <w:fldChar w:fldCharType="separate"/>
        </w:r>
        <w:r>
          <w:t>9</w:t>
        </w:r>
        <w:r>
          <w:fldChar w:fldCharType="end"/>
        </w:r>
      </w:hyperlink>
    </w:p>
    <w:p>
      <w:pPr>
        <w:pStyle w:val="TOC2"/>
        <w:tabs>
          <w:tab w:val="right" w:leader="dot" w:pos="8306"/>
        </w:tabs>
      </w:pPr>
      <w:hyperlink w:anchor="_Toc10348" w:history="1">
        <w:r>
          <w:rPr>
            <w:rFonts w:ascii="仿宋" w:eastAsia="仿宋" w:hAnsi="仿宋" w:cs="仿宋" w:hint="eastAsia"/>
            <w:lang w:eastAsia="zh-CN"/>
          </w:rPr>
          <w:t>(三)、设备选型方案</w:t>
        </w:r>
        <w:r>
          <w:tab/>
        </w:r>
        <w:r>
          <w:fldChar w:fldCharType="begin"/>
        </w:r>
        <w:r>
          <w:instrText xml:space="preserve"> PAGEREF _Toc10348 \h </w:instrText>
        </w:r>
        <w:r>
          <w:fldChar w:fldCharType="separate"/>
        </w:r>
        <w:r>
          <w:t>10</w:t>
        </w:r>
        <w:r>
          <w:fldChar w:fldCharType="end"/>
        </w:r>
      </w:hyperlink>
    </w:p>
    <w:p>
      <w:pPr>
        <w:pStyle w:val="TOC1"/>
        <w:tabs>
          <w:tab w:val="right" w:leader="dot" w:pos="8306"/>
        </w:tabs>
      </w:pPr>
      <w:hyperlink w:anchor="_Toc22116" w:history="1">
        <w:r>
          <w:rPr>
            <w:rFonts w:ascii="仿宋" w:eastAsia="仿宋" w:hAnsi="仿宋" w:cs="仿宋" w:hint="eastAsia"/>
            <w:lang w:eastAsia="zh-CN"/>
          </w:rPr>
          <w:t>三、淀粉项目文档管理</w:t>
        </w:r>
        <w:r>
          <w:tab/>
        </w:r>
        <w:r>
          <w:fldChar w:fldCharType="begin"/>
        </w:r>
        <w:r>
          <w:instrText xml:space="preserve"> PAGEREF _Toc22116 \h </w:instrText>
        </w:r>
        <w:r>
          <w:fldChar w:fldCharType="separate"/>
        </w:r>
        <w:r>
          <w:t>12</w:t>
        </w:r>
        <w:r>
          <w:fldChar w:fldCharType="end"/>
        </w:r>
      </w:hyperlink>
    </w:p>
    <w:p>
      <w:pPr>
        <w:pStyle w:val="TOC2"/>
        <w:tabs>
          <w:tab w:val="right" w:leader="dot" w:pos="8306"/>
        </w:tabs>
      </w:pPr>
      <w:hyperlink w:anchor="_Toc16930" w:history="1">
        <w:r>
          <w:rPr>
            <w:rFonts w:ascii="仿宋" w:eastAsia="仿宋" w:hAnsi="仿宋" w:cs="仿宋" w:hint="eastAsia"/>
            <w:lang w:eastAsia="zh-CN"/>
          </w:rPr>
          <w:t>(一)、文档编制与审查</w:t>
        </w:r>
        <w:r>
          <w:tab/>
        </w:r>
        <w:r>
          <w:fldChar w:fldCharType="begin"/>
        </w:r>
        <w:r>
          <w:instrText xml:space="preserve"> PAGEREF _Toc16930 \h </w:instrText>
        </w:r>
        <w:r>
          <w:fldChar w:fldCharType="separate"/>
        </w:r>
        <w:r>
          <w:t>12</w:t>
        </w:r>
        <w:r>
          <w:fldChar w:fldCharType="end"/>
        </w:r>
      </w:hyperlink>
    </w:p>
    <w:p>
      <w:pPr>
        <w:pStyle w:val="TOC2"/>
        <w:tabs>
          <w:tab w:val="right" w:leader="dot" w:pos="8306"/>
        </w:tabs>
      </w:pPr>
      <w:hyperlink w:anchor="_Toc13100" w:history="1">
        <w:r>
          <w:rPr>
            <w:rFonts w:ascii="仿宋" w:eastAsia="仿宋" w:hAnsi="仿宋" w:cs="仿宋" w:hint="eastAsia"/>
            <w:lang w:eastAsia="zh-CN"/>
          </w:rPr>
          <w:t>(二)、文档发布与分发</w:t>
        </w:r>
        <w:r>
          <w:tab/>
        </w:r>
        <w:r>
          <w:fldChar w:fldCharType="begin"/>
        </w:r>
        <w:r>
          <w:instrText xml:space="preserve"> PAGEREF _Toc13100 \h </w:instrText>
        </w:r>
        <w:r>
          <w:fldChar w:fldCharType="separate"/>
        </w:r>
        <w:r>
          <w:t>13</w:t>
        </w:r>
        <w:r>
          <w:fldChar w:fldCharType="end"/>
        </w:r>
      </w:hyperlink>
    </w:p>
    <w:p>
      <w:pPr>
        <w:pStyle w:val="TOC2"/>
        <w:tabs>
          <w:tab w:val="right" w:leader="dot" w:pos="8306"/>
        </w:tabs>
      </w:pPr>
      <w:hyperlink w:anchor="_Toc17324" w:history="1">
        <w:r>
          <w:rPr>
            <w:rFonts w:ascii="仿宋" w:eastAsia="仿宋" w:hAnsi="仿宋" w:cs="仿宋" w:hint="eastAsia"/>
            <w:lang w:eastAsia="zh-CN"/>
          </w:rPr>
          <w:t>(三)、文档存档与归档</w:t>
        </w:r>
        <w:r>
          <w:tab/>
        </w:r>
        <w:r>
          <w:fldChar w:fldCharType="begin"/>
        </w:r>
        <w:r>
          <w:instrText xml:space="preserve"> PAGEREF _Toc17324 \h </w:instrText>
        </w:r>
        <w:r>
          <w:fldChar w:fldCharType="separate"/>
        </w:r>
        <w:r>
          <w:t>14</w:t>
        </w:r>
        <w:r>
          <w:fldChar w:fldCharType="end"/>
        </w:r>
      </w:hyperlink>
    </w:p>
    <w:p>
      <w:pPr>
        <w:pStyle w:val="TOC1"/>
        <w:tabs>
          <w:tab w:val="right" w:leader="dot" w:pos="8306"/>
        </w:tabs>
      </w:pPr>
      <w:hyperlink w:anchor="_Toc9725" w:history="1">
        <w:r>
          <w:rPr>
            <w:rFonts w:ascii="仿宋" w:eastAsia="仿宋" w:hAnsi="仿宋" w:cs="仿宋" w:hint="eastAsia"/>
            <w:lang w:eastAsia="zh-CN"/>
          </w:rPr>
          <w:t>四、淀粉项目绩效评估</w:t>
        </w:r>
        <w:r>
          <w:tab/>
        </w:r>
        <w:r>
          <w:fldChar w:fldCharType="begin"/>
        </w:r>
        <w:r>
          <w:instrText xml:space="preserve"> PAGEREF _Toc9725 \h </w:instrText>
        </w:r>
        <w:r>
          <w:fldChar w:fldCharType="separate"/>
        </w:r>
        <w:r>
          <w:t>15</w:t>
        </w:r>
        <w:r>
          <w:fldChar w:fldCharType="end"/>
        </w:r>
      </w:hyperlink>
    </w:p>
    <w:p>
      <w:pPr>
        <w:pStyle w:val="TOC2"/>
        <w:tabs>
          <w:tab w:val="right" w:leader="dot" w:pos="8306"/>
        </w:tabs>
      </w:pPr>
      <w:hyperlink w:anchor="_Toc18314" w:history="1">
        <w:r>
          <w:rPr>
            <w:rFonts w:ascii="仿宋" w:eastAsia="仿宋" w:hAnsi="仿宋" w:cs="仿宋" w:hint="eastAsia"/>
            <w:lang w:eastAsia="zh-CN"/>
          </w:rPr>
          <w:t>(一)、绩效评估指标</w:t>
        </w:r>
        <w:r>
          <w:tab/>
        </w:r>
        <w:r>
          <w:fldChar w:fldCharType="begin"/>
        </w:r>
        <w:r>
          <w:instrText xml:space="preserve"> PAGEREF _Toc18314 \h </w:instrText>
        </w:r>
        <w:r>
          <w:fldChar w:fldCharType="separate"/>
        </w:r>
        <w:r>
          <w:t>15</w:t>
        </w:r>
        <w:r>
          <w:fldChar w:fldCharType="end"/>
        </w:r>
      </w:hyperlink>
    </w:p>
    <w:p>
      <w:pPr>
        <w:pStyle w:val="TOC2"/>
        <w:tabs>
          <w:tab w:val="right" w:leader="dot" w:pos="8306"/>
        </w:tabs>
      </w:pPr>
      <w:hyperlink w:anchor="_Toc15764" w:history="1">
        <w:r>
          <w:rPr>
            <w:rFonts w:ascii="仿宋" w:eastAsia="仿宋" w:hAnsi="仿宋" w:cs="仿宋" w:hint="eastAsia"/>
            <w:lang w:eastAsia="zh-CN"/>
          </w:rPr>
          <w:t>(二)、绩效评估方法</w:t>
        </w:r>
        <w:r>
          <w:tab/>
        </w:r>
        <w:r>
          <w:fldChar w:fldCharType="begin"/>
        </w:r>
        <w:r>
          <w:instrText xml:space="preserve"> PAGEREF _Toc15764 \h </w:instrText>
        </w:r>
        <w:r>
          <w:fldChar w:fldCharType="separate"/>
        </w:r>
        <w:r>
          <w:t>16</w:t>
        </w:r>
        <w:r>
          <w:fldChar w:fldCharType="end"/>
        </w:r>
      </w:hyperlink>
    </w:p>
    <w:p>
      <w:pPr>
        <w:pStyle w:val="TOC2"/>
        <w:tabs>
          <w:tab w:val="right" w:leader="dot" w:pos="8306"/>
        </w:tabs>
      </w:pPr>
      <w:hyperlink w:anchor="_Toc28368" w:history="1">
        <w:r>
          <w:rPr>
            <w:rFonts w:ascii="仿宋" w:eastAsia="仿宋" w:hAnsi="仿宋" w:cs="仿宋" w:hint="eastAsia"/>
            <w:lang w:eastAsia="zh-CN"/>
          </w:rPr>
          <w:t>(三)、绩效评估周期</w:t>
        </w:r>
        <w:r>
          <w:tab/>
        </w:r>
        <w:r>
          <w:fldChar w:fldCharType="begin"/>
        </w:r>
        <w:r>
          <w:instrText xml:space="preserve"> PAGEREF _Toc28368 \h </w:instrText>
        </w:r>
        <w:r>
          <w:fldChar w:fldCharType="separate"/>
        </w:r>
        <w:r>
          <w:t>17</w:t>
        </w:r>
        <w:r>
          <w:fldChar w:fldCharType="end"/>
        </w:r>
      </w:hyperlink>
    </w:p>
    <w:p>
      <w:pPr>
        <w:pStyle w:val="TOC1"/>
        <w:tabs>
          <w:tab w:val="right" w:leader="dot" w:pos="8306"/>
        </w:tabs>
      </w:pPr>
      <w:hyperlink w:anchor="_Toc30399" w:history="1">
        <w:r>
          <w:rPr>
            <w:rFonts w:ascii="仿宋" w:eastAsia="仿宋" w:hAnsi="仿宋" w:cs="仿宋" w:hint="eastAsia"/>
            <w:lang w:eastAsia="zh-CN"/>
          </w:rPr>
          <w:t>五、淀粉项目概论</w:t>
        </w:r>
        <w:r>
          <w:tab/>
        </w:r>
        <w:r>
          <w:fldChar w:fldCharType="begin"/>
        </w:r>
        <w:r>
          <w:instrText xml:space="preserve"> PAGEREF _Toc30399 \h </w:instrText>
        </w:r>
        <w:r>
          <w:fldChar w:fldCharType="separate"/>
        </w:r>
        <w:r>
          <w:t>18</w:t>
        </w:r>
        <w:r>
          <w:fldChar w:fldCharType="end"/>
        </w:r>
      </w:hyperlink>
    </w:p>
    <w:p>
      <w:pPr>
        <w:pStyle w:val="TOC2"/>
        <w:tabs>
          <w:tab w:val="right" w:leader="dot" w:pos="8306"/>
        </w:tabs>
      </w:pPr>
      <w:hyperlink w:anchor="_Toc19195" w:history="1">
        <w:r>
          <w:rPr>
            <w:rFonts w:ascii="仿宋" w:eastAsia="仿宋" w:hAnsi="仿宋" w:cs="仿宋" w:hint="eastAsia"/>
            <w:lang w:eastAsia="zh-CN"/>
          </w:rPr>
          <w:t>(一)、淀粉项目概况</w:t>
        </w:r>
        <w:r>
          <w:tab/>
        </w:r>
        <w:r>
          <w:fldChar w:fldCharType="begin"/>
        </w:r>
        <w:r>
          <w:instrText xml:space="preserve"> PAGEREF _Toc19195 \h </w:instrText>
        </w:r>
        <w:r>
          <w:fldChar w:fldCharType="separate"/>
        </w:r>
        <w:r>
          <w:t>18</w:t>
        </w:r>
        <w:r>
          <w:fldChar w:fldCharType="end"/>
        </w:r>
      </w:hyperlink>
    </w:p>
    <w:p>
      <w:pPr>
        <w:pStyle w:val="TOC2"/>
        <w:tabs>
          <w:tab w:val="right" w:leader="dot" w:pos="8306"/>
        </w:tabs>
      </w:pPr>
      <w:hyperlink w:anchor="_Toc3426" w:history="1">
        <w:r>
          <w:rPr>
            <w:rFonts w:ascii="仿宋" w:eastAsia="仿宋" w:hAnsi="仿宋" w:cs="仿宋" w:hint="eastAsia"/>
            <w:lang w:eastAsia="zh-CN"/>
          </w:rPr>
          <w:t>(二)、淀粉项目目标</w:t>
        </w:r>
        <w:r>
          <w:tab/>
        </w:r>
        <w:r>
          <w:fldChar w:fldCharType="begin"/>
        </w:r>
        <w:r>
          <w:instrText xml:space="preserve"> PAGEREF _Toc3426 \h </w:instrText>
        </w:r>
        <w:r>
          <w:fldChar w:fldCharType="separate"/>
        </w:r>
        <w:r>
          <w:t>20</w:t>
        </w:r>
        <w:r>
          <w:fldChar w:fldCharType="end"/>
        </w:r>
      </w:hyperlink>
    </w:p>
    <w:p>
      <w:pPr>
        <w:pStyle w:val="TOC2"/>
        <w:tabs>
          <w:tab w:val="right" w:leader="dot" w:pos="8306"/>
        </w:tabs>
      </w:pPr>
      <w:hyperlink w:anchor="_Toc16204" w:history="1">
        <w:r>
          <w:rPr>
            <w:rFonts w:ascii="仿宋" w:eastAsia="仿宋" w:hAnsi="仿宋" w:cs="仿宋" w:hint="eastAsia"/>
            <w:lang w:eastAsia="zh-CN"/>
          </w:rPr>
          <w:t>(三)、淀粉项目提出的理由</w:t>
        </w:r>
        <w:r>
          <w:tab/>
        </w:r>
        <w:r>
          <w:fldChar w:fldCharType="begin"/>
        </w:r>
        <w:r>
          <w:instrText xml:space="preserve"> PAGEREF _Toc16204 \h </w:instrText>
        </w:r>
        <w:r>
          <w:fldChar w:fldCharType="separate"/>
        </w:r>
        <w:r>
          <w:t>21</w:t>
        </w:r>
        <w:r>
          <w:fldChar w:fldCharType="end"/>
        </w:r>
      </w:hyperlink>
    </w:p>
    <w:p>
      <w:pPr>
        <w:pStyle w:val="TOC2"/>
        <w:tabs>
          <w:tab w:val="right" w:leader="dot" w:pos="8306"/>
        </w:tabs>
      </w:pPr>
      <w:hyperlink w:anchor="_Toc23263" w:history="1">
        <w:r>
          <w:rPr>
            <w:rFonts w:ascii="仿宋" w:eastAsia="仿宋" w:hAnsi="仿宋" w:cs="仿宋" w:hint="eastAsia"/>
            <w:lang w:eastAsia="zh-CN"/>
          </w:rPr>
          <w:t>(四)、淀粉项目意义</w:t>
        </w:r>
        <w:r>
          <w:tab/>
        </w:r>
        <w:r>
          <w:fldChar w:fldCharType="begin"/>
        </w:r>
        <w:r>
          <w:instrText xml:space="preserve"> PAGEREF _Toc23263 \h </w:instrText>
        </w:r>
        <w:r>
          <w:fldChar w:fldCharType="separate"/>
        </w:r>
        <w:r>
          <w:t>22</w:t>
        </w:r>
        <w:r>
          <w:fldChar w:fldCharType="end"/>
        </w:r>
      </w:hyperlink>
    </w:p>
    <w:p>
      <w:pPr>
        <w:pStyle w:val="TOC2"/>
        <w:tabs>
          <w:tab w:val="right" w:leader="dot" w:pos="8306"/>
        </w:tabs>
      </w:pPr>
      <w:hyperlink w:anchor="_Toc24097" w:history="1">
        <w:r>
          <w:rPr>
            <w:rFonts w:ascii="仿宋" w:eastAsia="仿宋" w:hAnsi="仿宋" w:cs="仿宋" w:hint="eastAsia"/>
            <w:lang w:eastAsia="zh-CN"/>
          </w:rPr>
          <w:t>(五)、淀粉项目背景</w:t>
        </w:r>
        <w:r>
          <w:tab/>
        </w:r>
        <w:r>
          <w:fldChar w:fldCharType="begin"/>
        </w:r>
        <w:r>
          <w:instrText xml:space="preserve"> PAGEREF _Toc24097 \h </w:instrText>
        </w:r>
        <w:r>
          <w:fldChar w:fldCharType="separate"/>
        </w:r>
        <w:r>
          <w:t>23</w:t>
        </w:r>
        <w:r>
          <w:fldChar w:fldCharType="end"/>
        </w:r>
      </w:hyperlink>
    </w:p>
    <w:p>
      <w:pPr>
        <w:pStyle w:val="TOC1"/>
        <w:tabs>
          <w:tab w:val="right" w:leader="dot" w:pos="8306"/>
        </w:tabs>
      </w:pPr>
      <w:hyperlink w:anchor="_Toc21658" w:history="1">
        <w:r>
          <w:rPr>
            <w:rFonts w:ascii="仿宋" w:eastAsia="仿宋" w:hAnsi="仿宋" w:cs="仿宋" w:hint="eastAsia"/>
            <w:lang w:eastAsia="zh-CN"/>
          </w:rPr>
          <w:t>六、淀粉项目可持续发展</w:t>
        </w:r>
        <w:r>
          <w:tab/>
        </w:r>
        <w:r>
          <w:fldChar w:fldCharType="begin"/>
        </w:r>
        <w:r>
          <w:instrText xml:space="preserve"> PAGEREF _Toc21658 \h </w:instrText>
        </w:r>
        <w:r>
          <w:fldChar w:fldCharType="separate"/>
        </w:r>
        <w:r>
          <w:t>24</w:t>
        </w:r>
        <w:r>
          <w:fldChar w:fldCharType="end"/>
        </w:r>
      </w:hyperlink>
    </w:p>
    <w:p>
      <w:pPr>
        <w:pStyle w:val="TOC2"/>
        <w:tabs>
          <w:tab w:val="right" w:leader="dot" w:pos="8306"/>
        </w:tabs>
      </w:pPr>
      <w:hyperlink w:anchor="_Toc10722" w:history="1">
        <w:r>
          <w:rPr>
            <w:rFonts w:ascii="仿宋" w:eastAsia="仿宋" w:hAnsi="仿宋" w:cs="仿宋" w:hint="eastAsia"/>
            <w:lang w:eastAsia="zh-CN"/>
          </w:rPr>
          <w:t>(一)、可持续战略与实践</w:t>
        </w:r>
        <w:r>
          <w:tab/>
        </w:r>
        <w:r>
          <w:fldChar w:fldCharType="begin"/>
        </w:r>
        <w:r>
          <w:instrText xml:space="preserve"> PAGEREF _Toc10722 \h </w:instrText>
        </w:r>
        <w:r>
          <w:fldChar w:fldCharType="separate"/>
        </w:r>
        <w:r>
          <w:t>24</w:t>
        </w:r>
        <w:r>
          <w:fldChar w:fldCharType="end"/>
        </w:r>
      </w:hyperlink>
    </w:p>
    <w:p>
      <w:pPr>
        <w:pStyle w:val="TOC2"/>
        <w:tabs>
          <w:tab w:val="right" w:leader="dot" w:pos="8306"/>
        </w:tabs>
      </w:pPr>
      <w:hyperlink w:anchor="_Toc5029" w:history="1">
        <w:r>
          <w:rPr>
            <w:rFonts w:ascii="仿宋" w:eastAsia="仿宋" w:hAnsi="仿宋" w:cs="仿宋" w:hint="eastAsia"/>
            <w:lang w:eastAsia="zh-CN"/>
          </w:rPr>
          <w:t>(二)、环保与社会责任</w:t>
        </w:r>
        <w:r>
          <w:tab/>
        </w:r>
        <w:r>
          <w:fldChar w:fldCharType="begin"/>
        </w:r>
        <w:r>
          <w:instrText xml:space="preserve"> PAGEREF _Toc5029 \h </w:instrText>
        </w:r>
        <w:r>
          <w:fldChar w:fldCharType="separate"/>
        </w:r>
        <w:r>
          <w:t>25</w:t>
        </w:r>
        <w:r>
          <w:fldChar w:fldCharType="end"/>
        </w:r>
      </w:hyperlink>
    </w:p>
    <w:p>
      <w:pPr>
        <w:pStyle w:val="TOC1"/>
        <w:tabs>
          <w:tab w:val="right" w:leader="dot" w:pos="8306"/>
        </w:tabs>
      </w:pPr>
      <w:hyperlink w:anchor="_Toc7798" w:history="1">
        <w:r>
          <w:rPr>
            <w:rFonts w:ascii="仿宋" w:eastAsia="仿宋" w:hAnsi="仿宋" w:cs="仿宋" w:hint="eastAsia"/>
            <w:lang w:eastAsia="zh-CN"/>
          </w:rPr>
          <w:t>七、淀粉项目人力资源管理</w:t>
        </w:r>
        <w:r>
          <w:tab/>
        </w:r>
        <w:r>
          <w:fldChar w:fldCharType="begin"/>
        </w:r>
        <w:r>
          <w:instrText xml:space="preserve"> PAGEREF _Toc7798 \h </w:instrText>
        </w:r>
        <w:r>
          <w:fldChar w:fldCharType="separate"/>
        </w:r>
        <w:r>
          <w:t>26</w:t>
        </w:r>
        <w:r>
          <w:fldChar w:fldCharType="end"/>
        </w:r>
      </w:hyperlink>
    </w:p>
    <w:p>
      <w:pPr>
        <w:pStyle w:val="TOC2"/>
        <w:tabs>
          <w:tab w:val="right" w:leader="dot" w:pos="8306"/>
        </w:tabs>
      </w:pPr>
      <w:hyperlink w:anchor="_Toc22244" w:history="1">
        <w:r>
          <w:rPr>
            <w:rFonts w:ascii="仿宋" w:eastAsia="仿宋" w:hAnsi="仿宋" w:cs="仿宋" w:hint="eastAsia"/>
            <w:lang w:eastAsia="zh-CN"/>
          </w:rPr>
          <w:t>(一)、建立健全的预算管理制度</w:t>
        </w:r>
        <w:r>
          <w:tab/>
        </w:r>
        <w:r>
          <w:fldChar w:fldCharType="begin"/>
        </w:r>
        <w:r>
          <w:instrText xml:space="preserve"> PAGEREF _Toc22244 \h </w:instrText>
        </w:r>
        <w:r>
          <w:fldChar w:fldCharType="separate"/>
        </w:r>
        <w:r>
          <w:t>26</w:t>
        </w:r>
        <w:r>
          <w:fldChar w:fldCharType="end"/>
        </w:r>
      </w:hyperlink>
    </w:p>
    <w:p>
      <w:pPr>
        <w:pStyle w:val="TOC2"/>
        <w:tabs>
          <w:tab w:val="right" w:leader="dot" w:pos="8306"/>
        </w:tabs>
      </w:pPr>
      <w:hyperlink w:anchor="_Toc20328" w:history="1">
        <w:r>
          <w:rPr>
            <w:rFonts w:ascii="仿宋" w:eastAsia="仿宋" w:hAnsi="仿宋" w:cs="仿宋" w:hint="eastAsia"/>
            <w:lang w:eastAsia="zh-CN"/>
          </w:rPr>
          <w:t>(二)、加强资金流动监控</w:t>
        </w:r>
        <w:r>
          <w:tab/>
        </w:r>
        <w:r>
          <w:fldChar w:fldCharType="begin"/>
        </w:r>
        <w:r>
          <w:instrText xml:space="preserve"> PAGEREF _Toc20328 \h </w:instrText>
        </w:r>
        <w:r>
          <w:fldChar w:fldCharType="separate"/>
        </w:r>
        <w:r>
          <w:t>27</w:t>
        </w:r>
        <w:r>
          <w:fldChar w:fldCharType="end"/>
        </w:r>
      </w:hyperlink>
    </w:p>
    <w:p>
      <w:pPr>
        <w:pStyle w:val="TOC2"/>
        <w:tabs>
          <w:tab w:val="right" w:leader="dot" w:pos="8306"/>
        </w:tabs>
      </w:pPr>
      <w:hyperlink w:anchor="_Toc15136" w:history="1">
        <w:r>
          <w:rPr>
            <w:rFonts w:ascii="仿宋" w:eastAsia="仿宋" w:hAnsi="仿宋" w:cs="仿宋" w:hint="eastAsia"/>
            <w:lang w:eastAsia="zh-CN"/>
          </w:rPr>
          <w:t>(三)、制定完善的风险控制机制</w:t>
        </w:r>
        <w:r>
          <w:tab/>
        </w:r>
        <w:r>
          <w:fldChar w:fldCharType="begin"/>
        </w:r>
        <w:r>
          <w:instrText xml:space="preserve"> PAGEREF _Toc15136 \h </w:instrText>
        </w:r>
        <w:r>
          <w:fldChar w:fldCharType="separate"/>
        </w:r>
        <w:r>
          <w:t>28</w:t>
        </w:r>
        <w:r>
          <w:fldChar w:fldCharType="end"/>
        </w:r>
      </w:hyperlink>
    </w:p>
    <w:p>
      <w:pPr>
        <w:pStyle w:val="TOC2"/>
        <w:tabs>
          <w:tab w:val="right" w:leader="dot" w:pos="8306"/>
        </w:tabs>
      </w:pPr>
      <w:hyperlink w:anchor="_Toc2078" w:history="1">
        <w:r>
          <w:rPr>
            <w:rFonts w:ascii="仿宋" w:eastAsia="仿宋" w:hAnsi="仿宋" w:cs="仿宋" w:hint="eastAsia"/>
            <w:lang w:eastAsia="zh-CN"/>
          </w:rPr>
          <w:t>(四)、优化成本管理</w:t>
        </w:r>
        <w:r>
          <w:tab/>
        </w:r>
        <w:r>
          <w:fldChar w:fldCharType="begin"/>
        </w:r>
        <w:r>
          <w:instrText xml:space="preserve"> PAGEREF _Toc2078 \h </w:instrText>
        </w:r>
        <w:r>
          <w:fldChar w:fldCharType="separate"/>
        </w:r>
        <w:r>
          <w:t>30</w:t>
        </w:r>
        <w:r>
          <w:fldChar w:fldCharType="end"/>
        </w:r>
      </w:hyperlink>
    </w:p>
    <w:p>
      <w:pPr>
        <w:pStyle w:val="TOC1"/>
        <w:tabs>
          <w:tab w:val="right" w:leader="dot" w:pos="8306"/>
        </w:tabs>
      </w:pPr>
      <w:hyperlink w:anchor="_Toc227" w:history="1">
        <w:r>
          <w:rPr>
            <w:rFonts w:ascii="仿宋" w:eastAsia="仿宋" w:hAnsi="仿宋" w:cs="仿宋" w:hint="eastAsia"/>
            <w:lang w:eastAsia="zh-CN"/>
          </w:rPr>
          <w:t>八、淀粉项目投资规划</w:t>
        </w:r>
        <w:r>
          <w:tab/>
        </w:r>
        <w:r>
          <w:fldChar w:fldCharType="begin"/>
        </w:r>
        <w:r>
          <w:instrText xml:space="preserve"> PAGEREF _Toc227 \h </w:instrText>
        </w:r>
        <w:r>
          <w:fldChar w:fldCharType="separate"/>
        </w:r>
        <w:r>
          <w:t>31</w:t>
        </w:r>
        <w:r>
          <w:fldChar w:fldCharType="end"/>
        </w:r>
      </w:hyperlink>
    </w:p>
    <w:p>
      <w:pPr>
        <w:pStyle w:val="TOC2"/>
        <w:tabs>
          <w:tab w:val="right" w:leader="dot" w:pos="8306"/>
        </w:tabs>
      </w:pPr>
      <w:hyperlink w:anchor="_Toc1739" w:history="1">
        <w:r>
          <w:rPr>
            <w:rFonts w:ascii="仿宋" w:eastAsia="仿宋" w:hAnsi="仿宋" w:cs="仿宋" w:hint="eastAsia"/>
            <w:lang w:eastAsia="zh-CN"/>
          </w:rPr>
          <w:t>(一)、淀粉项目总投资估算</w:t>
        </w:r>
        <w:r>
          <w:tab/>
        </w:r>
        <w:r>
          <w:fldChar w:fldCharType="begin"/>
        </w:r>
        <w:r>
          <w:instrText xml:space="preserve"> PAGEREF _Toc1739 \h </w:instrText>
        </w:r>
        <w:r>
          <w:fldChar w:fldCharType="separate"/>
        </w:r>
        <w:r>
          <w:t>31</w:t>
        </w:r>
        <w:r>
          <w:fldChar w:fldCharType="end"/>
        </w:r>
      </w:hyperlink>
    </w:p>
    <w:p>
      <w:pPr>
        <w:pStyle w:val="TOC2"/>
        <w:tabs>
          <w:tab w:val="right" w:leader="dot" w:pos="8306"/>
        </w:tabs>
      </w:pPr>
      <w:hyperlink w:anchor="_Toc13849" w:history="1">
        <w:r>
          <w:rPr>
            <w:rFonts w:ascii="仿宋" w:eastAsia="仿宋" w:hAnsi="仿宋" w:cs="仿宋" w:hint="eastAsia"/>
            <w:lang w:eastAsia="zh-CN"/>
          </w:rPr>
          <w:t>(二)、资金筹措</w:t>
        </w:r>
        <w:r>
          <w:tab/>
        </w:r>
        <w:r>
          <w:fldChar w:fldCharType="begin"/>
        </w:r>
        <w:r>
          <w:instrText xml:space="preserve"> PAGEREF _Toc13849 \h </w:instrText>
        </w:r>
        <w:r>
          <w:fldChar w:fldCharType="separate"/>
        </w:r>
        <w:r>
          <w:t>32</w:t>
        </w:r>
        <w:r>
          <w:fldChar w:fldCharType="end"/>
        </w:r>
      </w:hyperlink>
    </w:p>
    <w:p>
      <w:pPr>
        <w:pStyle w:val="TOC1"/>
        <w:tabs>
          <w:tab w:val="right" w:leader="dot" w:pos="8306"/>
        </w:tabs>
      </w:pPr>
      <w:hyperlink w:anchor="_Toc28686" w:history="1">
        <w:r>
          <w:rPr>
            <w:rFonts w:ascii="仿宋" w:eastAsia="仿宋" w:hAnsi="仿宋" w:cs="仿宋" w:hint="eastAsia"/>
            <w:lang w:eastAsia="zh-CN"/>
          </w:rPr>
          <w:t>九、淀粉项目经营效益</w:t>
        </w:r>
        <w:r>
          <w:tab/>
        </w:r>
        <w:r>
          <w:fldChar w:fldCharType="begin"/>
        </w:r>
        <w:r>
          <w:instrText xml:space="preserve"> PAGEREF _Toc28686 \h </w:instrText>
        </w:r>
        <w:r>
          <w:fldChar w:fldCharType="separate"/>
        </w:r>
        <w:r>
          <w:t>33</w:t>
        </w:r>
        <w:r>
          <w:fldChar w:fldCharType="end"/>
        </w:r>
      </w:hyperlink>
    </w:p>
    <w:p>
      <w:pPr>
        <w:pStyle w:val="TOC2"/>
        <w:tabs>
          <w:tab w:val="right" w:leader="dot" w:pos="8306"/>
        </w:tabs>
      </w:pPr>
      <w:hyperlink w:anchor="_Toc2499" w:history="1">
        <w:r>
          <w:rPr>
            <w:rFonts w:ascii="仿宋" w:eastAsia="仿宋" w:hAnsi="仿宋" w:cs="仿宋" w:hint="eastAsia"/>
            <w:lang w:eastAsia="zh-CN"/>
          </w:rPr>
          <w:t>(一)、经济评价财务测算</w:t>
        </w:r>
        <w:r>
          <w:tab/>
        </w:r>
        <w:r>
          <w:fldChar w:fldCharType="begin"/>
        </w:r>
        <w:r>
          <w:instrText xml:space="preserve"> PAGEREF _Toc2499 \h </w:instrText>
        </w:r>
        <w:r>
          <w:fldChar w:fldCharType="separate"/>
        </w:r>
        <w:r>
          <w:t>33</w:t>
        </w:r>
        <w:r>
          <w:fldChar w:fldCharType="end"/>
        </w:r>
      </w:hyperlink>
    </w:p>
    <w:p>
      <w:pPr>
        <w:pStyle w:val="TOC2"/>
        <w:tabs>
          <w:tab w:val="right" w:leader="dot" w:pos="8306"/>
        </w:tabs>
      </w:pPr>
      <w:hyperlink w:anchor="_Toc18516" w:history="1">
        <w:r>
          <w:rPr>
            <w:rFonts w:ascii="仿宋" w:eastAsia="仿宋" w:hAnsi="仿宋" w:cs="仿宋" w:hint="eastAsia"/>
            <w:lang w:eastAsia="zh-CN"/>
          </w:rPr>
          <w:t>(二)、淀粉项目盈利能力分析</w:t>
        </w:r>
        <w:r>
          <w:tab/>
        </w:r>
        <w:r>
          <w:fldChar w:fldCharType="begin"/>
        </w:r>
        <w:r>
          <w:instrText xml:space="preserve"> PAGEREF _Toc18516 \h </w:instrText>
        </w:r>
        <w:r>
          <w:fldChar w:fldCharType="separate"/>
        </w:r>
        <w:r>
          <w:t>34</w:t>
        </w:r>
        <w:r>
          <w:fldChar w:fldCharType="end"/>
        </w:r>
      </w:hyperlink>
    </w:p>
    <w:p>
      <w:pPr>
        <w:pStyle w:val="TOC1"/>
        <w:tabs>
          <w:tab w:val="right" w:leader="dot" w:pos="8306"/>
        </w:tabs>
      </w:pPr>
      <w:hyperlink w:anchor="_Toc581" w:history="1">
        <w:r>
          <w:rPr>
            <w:rFonts w:ascii="仿宋" w:eastAsia="仿宋" w:hAnsi="仿宋" w:cs="仿宋" w:hint="eastAsia"/>
            <w:lang w:eastAsia="zh-CN"/>
          </w:rPr>
          <w:t>十、淀粉项目创新与研发</w:t>
        </w:r>
        <w:r>
          <w:tab/>
        </w:r>
        <w:r>
          <w:fldChar w:fldCharType="begin"/>
        </w:r>
        <w:r>
          <w:instrText xml:space="preserve"> PAGEREF _Toc581 \h </w:instrText>
        </w:r>
        <w:r>
          <w:fldChar w:fldCharType="separate"/>
        </w:r>
        <w:r>
          <w:t>35</w:t>
        </w:r>
        <w:r>
          <w:fldChar w:fldCharType="end"/>
        </w:r>
      </w:hyperlink>
    </w:p>
    <w:p>
      <w:pPr>
        <w:pStyle w:val="TOC2"/>
        <w:tabs>
          <w:tab w:val="right" w:leader="dot" w:pos="8306"/>
        </w:tabs>
      </w:pPr>
      <w:hyperlink w:anchor="_Toc26996" w:history="1">
        <w:r>
          <w:rPr>
            <w:rFonts w:ascii="仿宋" w:eastAsia="仿宋" w:hAnsi="仿宋" w:cs="仿宋" w:hint="eastAsia"/>
            <w:lang w:eastAsia="zh-CN"/>
          </w:rPr>
          <w:t>(一)、创新策略与方向</w:t>
        </w:r>
        <w:r>
          <w:tab/>
        </w:r>
        <w:r>
          <w:fldChar w:fldCharType="begin"/>
        </w:r>
        <w:r>
          <w:instrText xml:space="preserve"> PAGEREF _Toc26996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65" w:history="1">
        <w:r>
          <w:rPr>
            <w:rFonts w:ascii="仿宋" w:eastAsia="仿宋" w:hAnsi="仿宋" w:cs="仿宋" w:hint="eastAsia"/>
            <w:lang w:eastAsia="zh-CN"/>
          </w:rPr>
          <w:t>(二)、研发规划与投入</w:t>
        </w:r>
        <w:r>
          <w:tab/>
        </w:r>
        <w:r>
          <w:fldChar w:fldCharType="begin"/>
        </w:r>
        <w:r>
          <w:instrText xml:space="preserve"> PAGEREF _Toc21265 \h </w:instrText>
        </w:r>
        <w:r>
          <w:fldChar w:fldCharType="separate"/>
        </w:r>
        <w:r>
          <w:t>36</w:t>
        </w:r>
        <w:r>
          <w:fldChar w:fldCharType="end"/>
        </w:r>
      </w:hyperlink>
    </w:p>
    <w:p>
      <w:pPr>
        <w:pStyle w:val="TOC1"/>
        <w:tabs>
          <w:tab w:val="right" w:leader="dot" w:pos="8306"/>
        </w:tabs>
      </w:pPr>
      <w:hyperlink w:anchor="_Toc24106" w:history="1">
        <w:r>
          <w:rPr>
            <w:rFonts w:ascii="仿宋" w:eastAsia="仿宋" w:hAnsi="仿宋" w:cs="仿宋" w:hint="eastAsia"/>
            <w:lang w:eastAsia="zh-CN"/>
          </w:rPr>
          <w:t>十一、淀粉项目社会影响</w:t>
        </w:r>
        <w:r>
          <w:tab/>
        </w:r>
        <w:r>
          <w:fldChar w:fldCharType="begin"/>
        </w:r>
        <w:r>
          <w:instrText xml:space="preserve"> PAGEREF _Toc24106 \h </w:instrText>
        </w:r>
        <w:r>
          <w:fldChar w:fldCharType="separate"/>
        </w:r>
        <w:r>
          <w:t>38</w:t>
        </w:r>
        <w:r>
          <w:fldChar w:fldCharType="end"/>
        </w:r>
      </w:hyperlink>
    </w:p>
    <w:p>
      <w:pPr>
        <w:pStyle w:val="TOC2"/>
        <w:tabs>
          <w:tab w:val="right" w:leader="dot" w:pos="8306"/>
        </w:tabs>
      </w:pPr>
      <w:hyperlink w:anchor="_Toc13502" w:history="1">
        <w:r>
          <w:rPr>
            <w:rFonts w:ascii="仿宋" w:eastAsia="仿宋" w:hAnsi="仿宋" w:cs="仿宋" w:hint="eastAsia"/>
            <w:lang w:eastAsia="zh-CN"/>
          </w:rPr>
          <w:t>(一)、社会责任与义务</w:t>
        </w:r>
        <w:r>
          <w:tab/>
        </w:r>
        <w:r>
          <w:fldChar w:fldCharType="begin"/>
        </w:r>
        <w:r>
          <w:instrText xml:space="preserve"> PAGEREF _Toc13502 \h </w:instrText>
        </w:r>
        <w:r>
          <w:fldChar w:fldCharType="separate"/>
        </w:r>
        <w:r>
          <w:t>38</w:t>
        </w:r>
        <w:r>
          <w:fldChar w:fldCharType="end"/>
        </w:r>
      </w:hyperlink>
    </w:p>
    <w:p>
      <w:pPr>
        <w:pStyle w:val="TOC2"/>
        <w:tabs>
          <w:tab w:val="right" w:leader="dot" w:pos="8306"/>
        </w:tabs>
      </w:pPr>
      <w:hyperlink w:anchor="_Toc6739" w:history="1">
        <w:r>
          <w:rPr>
            <w:rFonts w:ascii="仿宋" w:eastAsia="仿宋" w:hAnsi="仿宋" w:cs="仿宋" w:hint="eastAsia"/>
            <w:lang w:eastAsia="zh-CN"/>
          </w:rPr>
          <w:t>(二)、社会参与与沟通</w:t>
        </w:r>
        <w:r>
          <w:tab/>
        </w:r>
        <w:r>
          <w:fldChar w:fldCharType="begin"/>
        </w:r>
        <w:r>
          <w:instrText xml:space="preserve"> PAGEREF _Toc6739 \h </w:instrText>
        </w:r>
        <w:r>
          <w:fldChar w:fldCharType="separate"/>
        </w:r>
        <w:r>
          <w:t>39</w:t>
        </w:r>
        <w:r>
          <w:fldChar w:fldCharType="end"/>
        </w:r>
      </w:hyperlink>
    </w:p>
    <w:p>
      <w:pPr>
        <w:pStyle w:val="TOC1"/>
        <w:tabs>
          <w:tab w:val="right" w:leader="dot" w:pos="8306"/>
        </w:tabs>
      </w:pPr>
      <w:hyperlink w:anchor="_Toc31440" w:history="1">
        <w:r>
          <w:rPr>
            <w:rFonts w:ascii="仿宋" w:eastAsia="仿宋" w:hAnsi="仿宋" w:cs="仿宋" w:hint="eastAsia"/>
            <w:lang w:eastAsia="zh-CN"/>
          </w:rPr>
          <w:t>十二、淀粉项目财务管理</w:t>
        </w:r>
        <w:r>
          <w:tab/>
        </w:r>
        <w:r>
          <w:fldChar w:fldCharType="begin"/>
        </w:r>
        <w:r>
          <w:instrText xml:space="preserve"> PAGEREF _Toc31440 \h </w:instrText>
        </w:r>
        <w:r>
          <w:fldChar w:fldCharType="separate"/>
        </w:r>
        <w:r>
          <w:t>40</w:t>
        </w:r>
        <w:r>
          <w:fldChar w:fldCharType="end"/>
        </w:r>
      </w:hyperlink>
    </w:p>
    <w:p>
      <w:pPr>
        <w:pStyle w:val="TOC2"/>
        <w:tabs>
          <w:tab w:val="right" w:leader="dot" w:pos="8306"/>
        </w:tabs>
      </w:pPr>
      <w:hyperlink w:anchor="_Toc32281" w:history="1">
        <w:r>
          <w:rPr>
            <w:rFonts w:ascii="仿宋" w:eastAsia="仿宋" w:hAnsi="仿宋" w:cs="仿宋" w:hint="eastAsia"/>
            <w:lang w:eastAsia="zh-CN"/>
          </w:rPr>
          <w:t>(一)、资金需求大</w:t>
        </w:r>
        <w:r>
          <w:tab/>
        </w:r>
        <w:r>
          <w:fldChar w:fldCharType="begin"/>
        </w:r>
        <w:r>
          <w:instrText xml:space="preserve"> PAGEREF _Toc32281 \h </w:instrText>
        </w:r>
        <w:r>
          <w:fldChar w:fldCharType="separate"/>
        </w:r>
        <w:r>
          <w:t>40</w:t>
        </w:r>
        <w:r>
          <w:fldChar w:fldCharType="end"/>
        </w:r>
      </w:hyperlink>
    </w:p>
    <w:p>
      <w:pPr>
        <w:pStyle w:val="TOC2"/>
        <w:tabs>
          <w:tab w:val="right" w:leader="dot" w:pos="8306"/>
        </w:tabs>
      </w:pPr>
      <w:hyperlink w:anchor="_Toc15540" w:history="1">
        <w:r>
          <w:rPr>
            <w:rFonts w:ascii="仿宋" w:eastAsia="仿宋" w:hAnsi="仿宋" w:cs="仿宋" w:hint="eastAsia"/>
            <w:lang w:eastAsia="zh-CN"/>
          </w:rPr>
          <w:t>(二)、研发周期长</w:t>
        </w:r>
        <w:r>
          <w:tab/>
        </w:r>
        <w:r>
          <w:fldChar w:fldCharType="begin"/>
        </w:r>
        <w:r>
          <w:instrText xml:space="preserve"> PAGEREF _Toc15540 \h </w:instrText>
        </w:r>
        <w:r>
          <w:fldChar w:fldCharType="separate"/>
        </w:r>
        <w:r>
          <w:t>41</w:t>
        </w:r>
        <w:r>
          <w:fldChar w:fldCharType="end"/>
        </w:r>
      </w:hyperlink>
    </w:p>
    <w:p>
      <w:pPr>
        <w:pStyle w:val="TOC2"/>
        <w:tabs>
          <w:tab w:val="right" w:leader="dot" w:pos="8306"/>
        </w:tabs>
      </w:pPr>
      <w:hyperlink w:anchor="_Toc17262" w:history="1">
        <w:r>
          <w:rPr>
            <w:rFonts w:ascii="仿宋" w:eastAsia="仿宋" w:hAnsi="仿宋" w:cs="仿宋" w:hint="eastAsia"/>
            <w:lang w:eastAsia="zh-CN"/>
          </w:rPr>
          <w:t>(三)、市场风险大</w:t>
        </w:r>
        <w:r>
          <w:tab/>
        </w:r>
        <w:r>
          <w:fldChar w:fldCharType="begin"/>
        </w:r>
        <w:r>
          <w:instrText xml:space="preserve"> PAGEREF _Toc17262 \h </w:instrText>
        </w:r>
        <w:r>
          <w:fldChar w:fldCharType="separate"/>
        </w:r>
        <w:r>
          <w:t>42</w:t>
        </w:r>
        <w:r>
          <w:fldChar w:fldCharType="end"/>
        </w:r>
      </w:hyperlink>
    </w:p>
    <w:p>
      <w:pPr>
        <w:pStyle w:val="TOC2"/>
        <w:tabs>
          <w:tab w:val="right" w:leader="dot" w:pos="8306"/>
        </w:tabs>
      </w:pPr>
      <w:hyperlink w:anchor="_Toc21449" w:history="1">
        <w:r>
          <w:rPr>
            <w:rFonts w:ascii="仿宋" w:eastAsia="仿宋" w:hAnsi="仿宋" w:cs="仿宋" w:hint="eastAsia"/>
            <w:lang w:eastAsia="zh-CN"/>
          </w:rPr>
          <w:t>(四)、利润率高</w:t>
        </w:r>
        <w:r>
          <w:tab/>
        </w:r>
        <w:r>
          <w:fldChar w:fldCharType="begin"/>
        </w:r>
        <w:r>
          <w:instrText xml:space="preserve"> PAGEREF _Toc21449 \h </w:instrText>
        </w:r>
        <w:r>
          <w:fldChar w:fldCharType="separate"/>
        </w:r>
        <w:r>
          <w:t>44</w:t>
        </w:r>
        <w:r>
          <w:fldChar w:fldCharType="end"/>
        </w:r>
      </w:hyperlink>
    </w:p>
    <w:p>
      <w:pPr>
        <w:pStyle w:val="TOC1"/>
        <w:tabs>
          <w:tab w:val="right" w:leader="dot" w:pos="8306"/>
        </w:tabs>
      </w:pPr>
      <w:hyperlink w:anchor="_Toc12433" w:history="1">
        <w:r>
          <w:rPr>
            <w:rFonts w:ascii="仿宋" w:eastAsia="仿宋" w:hAnsi="仿宋" w:cs="仿宋" w:hint="eastAsia"/>
            <w:lang w:eastAsia="zh-CN"/>
          </w:rPr>
          <w:t>十三、淀粉项目实施时间节点</w:t>
        </w:r>
        <w:r>
          <w:tab/>
        </w:r>
        <w:r>
          <w:fldChar w:fldCharType="begin"/>
        </w:r>
        <w:r>
          <w:instrText xml:space="preserve"> PAGEREF _Toc12433 \h </w:instrText>
        </w:r>
        <w:r>
          <w:fldChar w:fldCharType="separate"/>
        </w:r>
        <w:r>
          <w:t>46</w:t>
        </w:r>
        <w:r>
          <w:fldChar w:fldCharType="end"/>
        </w:r>
      </w:hyperlink>
    </w:p>
    <w:p>
      <w:pPr>
        <w:pStyle w:val="TOC2"/>
        <w:tabs>
          <w:tab w:val="right" w:leader="dot" w:pos="8306"/>
        </w:tabs>
      </w:pPr>
      <w:hyperlink w:anchor="_Toc15968" w:history="1">
        <w:r>
          <w:rPr>
            <w:rFonts w:ascii="仿宋" w:eastAsia="仿宋" w:hAnsi="仿宋" w:cs="仿宋" w:hint="eastAsia"/>
            <w:lang w:eastAsia="zh-CN"/>
          </w:rPr>
          <w:t>(一)、淀粉项目启动阶段时间节点</w:t>
        </w:r>
        <w:r>
          <w:tab/>
        </w:r>
        <w:r>
          <w:fldChar w:fldCharType="begin"/>
        </w:r>
        <w:r>
          <w:instrText xml:space="preserve"> PAGEREF _Toc15968 \h </w:instrText>
        </w:r>
        <w:r>
          <w:fldChar w:fldCharType="separate"/>
        </w:r>
        <w:r>
          <w:t>46</w:t>
        </w:r>
        <w:r>
          <w:fldChar w:fldCharType="end"/>
        </w:r>
      </w:hyperlink>
    </w:p>
    <w:p>
      <w:pPr>
        <w:pStyle w:val="TOC2"/>
        <w:tabs>
          <w:tab w:val="right" w:leader="dot" w:pos="8306"/>
        </w:tabs>
      </w:pPr>
      <w:hyperlink w:anchor="_Toc32616" w:history="1">
        <w:r>
          <w:rPr>
            <w:rFonts w:ascii="仿宋" w:eastAsia="仿宋" w:hAnsi="仿宋" w:cs="仿宋" w:hint="eastAsia"/>
            <w:lang w:eastAsia="zh-CN"/>
          </w:rPr>
          <w:t>(二)、淀粉项目执行阶段时间节点</w:t>
        </w:r>
        <w:r>
          <w:tab/>
        </w:r>
        <w:r>
          <w:fldChar w:fldCharType="begin"/>
        </w:r>
        <w:r>
          <w:instrText xml:space="preserve"> PAGEREF _Toc32616 \h </w:instrText>
        </w:r>
        <w:r>
          <w:fldChar w:fldCharType="separate"/>
        </w:r>
        <w:r>
          <w:t>48</w:t>
        </w:r>
        <w:r>
          <w:fldChar w:fldCharType="end"/>
        </w:r>
      </w:hyperlink>
    </w:p>
    <w:p>
      <w:pPr>
        <w:pStyle w:val="TOC2"/>
        <w:tabs>
          <w:tab w:val="right" w:leader="dot" w:pos="8306"/>
        </w:tabs>
      </w:pPr>
      <w:hyperlink w:anchor="_Toc14370" w:history="1">
        <w:r>
          <w:rPr>
            <w:rFonts w:ascii="仿宋" w:eastAsia="仿宋" w:hAnsi="仿宋" w:cs="仿宋" w:hint="eastAsia"/>
            <w:lang w:eastAsia="zh-CN"/>
          </w:rPr>
          <w:t>(三)、淀粉项目完成阶段时间节点</w:t>
        </w:r>
        <w:r>
          <w:tab/>
        </w:r>
        <w:r>
          <w:fldChar w:fldCharType="begin"/>
        </w:r>
        <w:r>
          <w:instrText xml:space="preserve"> PAGEREF _Toc14370 \h </w:instrText>
        </w:r>
        <w:r>
          <w:fldChar w:fldCharType="separate"/>
        </w:r>
        <w:r>
          <w:t>49</w:t>
        </w:r>
        <w:r>
          <w:fldChar w:fldCharType="end"/>
        </w:r>
      </w:hyperlink>
    </w:p>
    <w:p>
      <w:pPr>
        <w:pStyle w:val="TOC1"/>
        <w:tabs>
          <w:tab w:val="right" w:leader="dot" w:pos="8306"/>
        </w:tabs>
      </w:pPr>
      <w:hyperlink w:anchor="_Toc10482" w:history="1">
        <w:r>
          <w:rPr>
            <w:rFonts w:ascii="仿宋" w:eastAsia="仿宋" w:hAnsi="仿宋" w:cs="仿宋" w:hint="eastAsia"/>
            <w:lang w:eastAsia="zh-CN"/>
          </w:rPr>
          <w:t>十四、淀粉项目实施保障措施</w:t>
        </w:r>
        <w:r>
          <w:tab/>
        </w:r>
        <w:r>
          <w:fldChar w:fldCharType="begin"/>
        </w:r>
        <w:r>
          <w:instrText xml:space="preserve"> PAGEREF _Toc10482 \h </w:instrText>
        </w:r>
        <w:r>
          <w:fldChar w:fldCharType="separate"/>
        </w:r>
        <w:r>
          <w:t>49</w:t>
        </w:r>
        <w:r>
          <w:fldChar w:fldCharType="end"/>
        </w:r>
      </w:hyperlink>
    </w:p>
    <w:p>
      <w:pPr>
        <w:pStyle w:val="TOC2"/>
        <w:tabs>
          <w:tab w:val="right" w:leader="dot" w:pos="8306"/>
        </w:tabs>
      </w:pPr>
      <w:hyperlink w:anchor="_Toc6714" w:history="1">
        <w:r>
          <w:rPr>
            <w:rFonts w:ascii="仿宋" w:eastAsia="仿宋" w:hAnsi="仿宋" w:cs="仿宋" w:hint="eastAsia"/>
            <w:lang w:eastAsia="zh-CN"/>
          </w:rPr>
          <w:t>(一)、淀粉项目实施保障机制</w:t>
        </w:r>
        <w:r>
          <w:tab/>
        </w:r>
        <w:r>
          <w:fldChar w:fldCharType="begin"/>
        </w:r>
        <w:r>
          <w:instrText xml:space="preserve"> PAGEREF _Toc6714 \h </w:instrText>
        </w:r>
        <w:r>
          <w:fldChar w:fldCharType="separate"/>
        </w:r>
        <w:r>
          <w:t>49</w:t>
        </w:r>
        <w:r>
          <w:fldChar w:fldCharType="end"/>
        </w:r>
      </w:hyperlink>
    </w:p>
    <w:p>
      <w:pPr>
        <w:pStyle w:val="TOC2"/>
        <w:tabs>
          <w:tab w:val="right" w:leader="dot" w:pos="8306"/>
        </w:tabs>
      </w:pPr>
      <w:hyperlink w:anchor="_Toc32041" w:history="1">
        <w:r>
          <w:rPr>
            <w:rFonts w:ascii="仿宋" w:eastAsia="仿宋" w:hAnsi="仿宋" w:cs="仿宋" w:hint="eastAsia"/>
            <w:lang w:eastAsia="zh-CN"/>
          </w:rPr>
          <w:t>(二)、淀粉项目法律合规要求</w:t>
        </w:r>
        <w:r>
          <w:tab/>
        </w:r>
        <w:r>
          <w:fldChar w:fldCharType="begin"/>
        </w:r>
        <w:r>
          <w:instrText xml:space="preserve"> PAGEREF _Toc32041 \h </w:instrText>
        </w:r>
        <w:r>
          <w:fldChar w:fldCharType="separate"/>
        </w:r>
        <w:r>
          <w:t>53</w:t>
        </w:r>
        <w:r>
          <w:fldChar w:fldCharType="end"/>
        </w:r>
      </w:hyperlink>
    </w:p>
    <w:p>
      <w:pPr>
        <w:pStyle w:val="TOC2"/>
        <w:tabs>
          <w:tab w:val="right" w:leader="dot" w:pos="8306"/>
        </w:tabs>
      </w:pPr>
      <w:hyperlink w:anchor="_Toc27186" w:history="1">
        <w:r>
          <w:rPr>
            <w:rFonts w:ascii="仿宋" w:eastAsia="仿宋" w:hAnsi="仿宋" w:cs="仿宋" w:hint="eastAsia"/>
            <w:lang w:eastAsia="zh-CN"/>
          </w:rPr>
          <w:t>(三)、淀粉项目合同管理与法律事务</w:t>
        </w:r>
        <w:r>
          <w:tab/>
        </w:r>
        <w:r>
          <w:fldChar w:fldCharType="begin"/>
        </w:r>
        <w:r>
          <w:instrText xml:space="preserve"> PAGEREF _Toc27186 \h </w:instrText>
        </w:r>
        <w:r>
          <w:fldChar w:fldCharType="separate"/>
        </w:r>
        <w:r>
          <w:t>56</w:t>
        </w:r>
        <w:r>
          <w:fldChar w:fldCharType="end"/>
        </w:r>
      </w:hyperlink>
    </w:p>
    <w:p>
      <w:pPr>
        <w:pStyle w:val="TOC2"/>
        <w:tabs>
          <w:tab w:val="right" w:leader="dot" w:pos="8306"/>
        </w:tabs>
      </w:pPr>
      <w:hyperlink w:anchor="_Toc29446" w:history="1">
        <w:r>
          <w:rPr>
            <w:rFonts w:ascii="仿宋" w:eastAsia="仿宋" w:hAnsi="仿宋" w:cs="仿宋" w:hint="eastAsia"/>
            <w:lang w:eastAsia="zh-CN"/>
          </w:rPr>
          <w:t>(四)、淀粉项目知识产权保护策略</w:t>
        </w:r>
        <w:r>
          <w:tab/>
        </w:r>
        <w:r>
          <w:fldChar w:fldCharType="begin"/>
        </w:r>
        <w:r>
          <w:instrText xml:space="preserve"> PAGEREF _Toc29446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135"/>
      <w:r>
        <w:rPr>
          <w:rFonts w:ascii="仿宋" w:eastAsia="仿宋" w:hAnsi="仿宋" w:cs="仿宋" w:hint="eastAsia"/>
          <w:sz w:val="28"/>
          <w:lang w:eastAsia="zh-CN"/>
        </w:rPr>
        <w:t>一、淀粉项目选址可行性分析</w:t>
      </w:r>
      <w:bookmarkEnd w:id="2"/>
    </w:p>
    <w:p>
      <w:pPr>
        <w:pStyle w:val="Heading2"/>
        <w:rPr>
          <w:rFonts w:ascii="仿宋" w:eastAsia="仿宋" w:hAnsi="仿宋" w:cs="仿宋" w:hint="eastAsia"/>
          <w:lang w:eastAsia="zh-CN"/>
        </w:rPr>
      </w:pPr>
      <w:bookmarkStart w:id="3" w:name="_Toc10368"/>
      <w:r>
        <w:rPr>
          <w:rFonts w:ascii="仿宋" w:eastAsia="仿宋" w:hAnsi="仿宋" w:cs="仿宋" w:hint="eastAsia"/>
          <w:lang w:eastAsia="zh-CN"/>
        </w:rPr>
        <w:t>(一)、淀粉项目选址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该淀粉项目选址位于XX省XX市XX区XXX街道</w:t>
      </w:r>
    </w:p>
    <w:p>
      <w:pPr>
        <w:pStyle w:val="Heading2"/>
        <w:ind w:firstLine="560" w:firstLineChars="200"/>
        <w:rPr>
          <w:rFonts w:ascii="仿宋" w:eastAsia="仿宋" w:hAnsi="仿宋" w:cs="仿宋" w:hint="eastAsia"/>
          <w:sz w:val="28"/>
          <w:lang w:eastAsia="zh-CN"/>
        </w:rPr>
      </w:pPr>
      <w:bookmarkStart w:id="4" w:name="_Toc3192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淀粉项目的征地面积将根据淀粉项目的实际规模和需求进行精确规划。具体面积XXX平方米，旨在确保淀粉项目不仅能够满足当前的发展需求，还能够预留空间以适应未来的扩展。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净用地面积是在征地面积基础上去除不可利用面积后的实际可开发用地。具体面积XXX平方米，考虑到环保、交通、安全等多方面因素，以确保淀粉项目在整体利用效率上达到最优。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淀粉项目计划建设的建筑总规模具体面积XXX平方米。这一规模的确定综合考虑了淀粉项目的性质、规模，以及城市规划的相关要求，确保建筑布局与周边环境协调一致。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绿地率是淀粉项目用地中被规划为绿地的比例。具体面积XXX平方米，旨在通过合理规划绿地，改善淀粉项目周边环境，提升居民生活质量，并符合城市整体绿化规划。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容积率是用地上可以建设的建筑总体积与用地面积之比。具体面积XXX，通过合理的容积率规划，确保淀粉项目建筑规模与周边环境和谐共生。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确保淀粉项目选址与当地城市规划相一致，具体面积XXX平方米。通过与城市规划部门深入沟通，确保淀粉项目不仅符合城市的整体发展方向，还能够融入城市的发展布局，为城市的长远发展贡献力量。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充分了解并确保淀粉项目选址符合当地产业政策，具体面积XXX平方米。这包括淀粉项目对当地经济的促进作用，以及对相关产业的带动效应，确保淀粉项目与地方政府的产业政策保持一致，促进共赢合作。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用地总体要求必须符合环保和可持续发展的原则，具体面积XXX平方米。通过采用绿色建筑设计、节能减排等措施，确保淀粉项目在建设和运营过程中对环境的影响最小化，达到可持续发展的要求。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确保淀粉项目选址具备必要的公共设施配套，具体面积XXX平方米。这包括交通便利性、教育、医疗等基础设施，以提高居民生活品质，使得淀粉项目选址更具吸引力。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考虑用地总体要求对当地社会稳定性的影响，具体面积XXX平方米。通过深入了解当地社区反馈，确保淀粉项目的选址和建设过程对当地社会和谐稳定产生积极作用。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淀粉项目选址不仅符合法规和规划，还在实际操作中具有可行性。这一全面规划将为淀粉项目的成功实施提供坚实的基础，确保淀粉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37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淀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淀粉项目的设备规划和空间设计中，我们将采取灵活设备布局的措施。设备布局将根据实际需求进行灵活设计，避免不必要的浪费。通过合理规划设备摆放位置，我们将提高设备的利用率，减少设备间距，以确保淀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淀粉项目内部引入共享设施的概念，例如共享会议室、办公区等。通过这种方式，我们可以减少对资源的重复建设，提高资源共享效率，从而减小淀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16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淀粉项目的总图布置中，我们将不同功能区域进行明确的规划，以最大程度满足淀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54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我们首先关注市场因素，包括潜在客户分布、竞争对手位置、市场需求等。通过深入的市场调研，我们能够更准确地评估选址对于市场开拓和产品销售的影响，确保淀粉项目能够在有利的市场环境中蓬勃发展。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淀粉项目对环境的影响是综合评价的重要因素之一。我们将详细考虑选址周边的自然环境、生态保护区、水源地等情况，确保淀粉项目的建设和运营对环境影响最小化，并符合当地的环保法规标准。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对选址的评价还需充分考虑当地政府的产业政策和法规。我们将详细了解淀粉项目所在地的相关政策，确保淀粉项目的规划和运营与当地法规相符，降低不必要的法律风险。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考虑到社会稳定性对企业运营的重要性，我们将评估选址地区的社会安全情况、劳工关系、社区反馈等方面，以确保淀粉项目的建设和运营不会受到社会稳定性的负面影响。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最后，我们将综合考虑用地成本，包括土地购置费用、土地开发成本等。通过对用地成本的详细评估，我们能够做出更为精确的经济效益分析，为淀粉项目的投资决策提供有力支持。</w:t>
      </w:r>
    </w:p>
    <w:p>
      <w:pPr>
        <w:pStyle w:val="Heading1"/>
        <w:ind w:firstLine="560" w:firstLineChars="200"/>
        <w:rPr>
          <w:rFonts w:ascii="仿宋" w:eastAsia="仿宋" w:hAnsi="仿宋" w:cs="仿宋" w:hint="eastAsia"/>
          <w:sz w:val="28"/>
          <w:lang w:eastAsia="zh-CN"/>
        </w:rPr>
      </w:pPr>
      <w:bookmarkStart w:id="8" w:name="_Toc28507"/>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33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淀粉项目的技术管理特点体现在其创新导向。通过引入最先进的技术趋势和解决方案，淀粉项目致力于提升科技含量、提高质量和效率水平。这意味着我们将采用最新的工具和方法，确保淀粉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淀粉项目技术管理的显著特征。通过整合不同领域的技术资源，我们实现了跨学科的协同工作。这有助于优化技术架构，提高整体效能。此外，整合性策略还促进了不同技术团队之间的紧密沟通和高效合作，确保淀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淀粉项目所采用的技术。通过不断优化技术方案，淀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淀粉项目团队将在淀粉项目初期识别可能的技术风险，并采取相应的预防和应对措施。通过建立健全的风险评估机制，淀粉项目能够在实施过程中及时发现并解决潜在的技术问题，保障淀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通过这些独特的技术管理特点，我们确信在淀粉项目中，技术将成为淀粉项目成功的有力支持。这一深度剖析揭示了技术管理在淀粉项目实施中的关键作用，为淀粉项目的技术基础奠定了坚实的基础。</w:t>
      </w:r>
    </w:p>
    <w:p>
      <w:pPr>
        <w:pStyle w:val="Heading2"/>
        <w:ind w:firstLine="560" w:firstLineChars="200"/>
        <w:rPr>
          <w:rFonts w:ascii="仿宋" w:eastAsia="仿宋" w:hAnsi="仿宋" w:cs="仿宋" w:hint="eastAsia"/>
          <w:sz w:val="28"/>
          <w:lang w:eastAsia="zh-CN"/>
        </w:rPr>
      </w:pPr>
      <w:bookmarkStart w:id="10" w:name="_Toc19638"/>
      <w:r>
        <w:rPr>
          <w:rFonts w:ascii="仿宋" w:eastAsia="仿宋" w:hAnsi="仿宋" w:cs="仿宋" w:hint="eastAsia"/>
          <w:sz w:val="28"/>
          <w:lang w:eastAsia="zh-CN"/>
        </w:rPr>
        <w:t>(二)、淀粉项目工艺技术设计方案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淀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淀粉项目将严格按照相关行业规范要求进行组织。通过有效控制产品质量，淀粉项目将致力于为顾客提供优质的淀粉项目产品和良好的服务。这体现了淀粉项目对于生产活动合规性和质量标准的高度重视，为淀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淀粉项目注重生态效益和清洁生产原则。淀粉项目建设将紧密结合地方特色经济发展，与社会经济发展规划和区域环境保护规划方案相协调一致。通过与当地区域自然生态系统的结合，淀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淀粉项目产品具有多样化的客户需求和个性化的特点。因此，淀粉项目产品规格品种多样，且单批生产数量较小。为满足这一特点，淀粉项目承办单位将建设先进的柔性制造生产线。通过广泛应用柔性制造技术，淀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总体而言，淀粉项目采用的技术具有较高的技术含量和自动化水平，处于国内先进水平。这一技术选用不仅体现了对生产效率、质量和环境友好性的高标准要求，同时为淀粉项目的可持续发展奠定了坚实的基础。</w:t>
      </w:r>
    </w:p>
    <w:p>
      <w:pPr>
        <w:pStyle w:val="Heading2"/>
        <w:ind w:firstLine="560" w:firstLineChars="200"/>
        <w:rPr>
          <w:rFonts w:ascii="仿宋" w:eastAsia="仿宋" w:hAnsi="仿宋" w:cs="仿宋" w:hint="eastAsia"/>
          <w:sz w:val="28"/>
          <w:lang w:eastAsia="zh-CN"/>
        </w:rPr>
      </w:pPr>
      <w:bookmarkStart w:id="11" w:name="_Toc1034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为确保淀粉项目的高效生产和技术实施，我们制定了一套精心设计的设备选型方案，以满足淀粉项目生产、质量和环保的要求。该方案的主要特点如下：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淀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针对淀粉项目产品的多样性和小批量生产的特点，我们将建设柔性制造生产线。通过在设备选型中考虑柔性制造技术，可以灵活应对不同产品规格和生产需求，实现生产线的高度灵活性和适应性。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2116"/>
      <w:r>
        <w:rPr>
          <w:rFonts w:ascii="仿宋" w:eastAsia="仿宋" w:hAnsi="仿宋" w:cs="仿宋" w:hint="eastAsia"/>
          <w:sz w:val="28"/>
          <w:lang w:eastAsia="zh-CN"/>
        </w:rPr>
        <w:t>三、淀粉项目文档管理</w:t>
      </w:r>
      <w:bookmarkEnd w:id="12"/>
    </w:p>
    <w:p>
      <w:pPr>
        <w:pStyle w:val="Heading2"/>
        <w:rPr>
          <w:rFonts w:ascii="仿宋" w:eastAsia="仿宋" w:hAnsi="仿宋" w:cs="仿宋" w:hint="eastAsia"/>
          <w:lang w:eastAsia="zh-CN"/>
        </w:rPr>
      </w:pPr>
      <w:bookmarkStart w:id="13" w:name="_Toc1693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淀粉项目高度重视文档的质量和准确性，以支持淀粉项目的各项活动和决策。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项目文档的编制始于淀粉项目计划的初期，我们制定了详细的文档编制计划，明确了每个文档的内容、格式和编写责任人。在淀粉项目启动阶段，我们首先编制了淀粉项目章程，明确定义了淀粉项目的目标、范围、风险等关键要素。随后，淀粉项目团队根据计划陆续编制了需求文档、设计文档、测试文档等各类文档，确保淀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淀粉项目管理中的重要环节，旨在确保淀粉项目文档符合质量标准和淀粉项目需求。在淀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除了内部审查，我们还进行了外部审查，邀请淀粉项目相关利益方和专业领域的专家对文档进行独立审查。这有助于获取更全面、客观的反馈，确保淀粉项目文档不仅符合内部标准，也满足外部需求。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淀粉项目在文档编制与审查方面建立了严格的管理机制，通过规范的流程和多维度的审查，确保淀粉项目文档的质量、准确性和可靠性，为淀粉项目的顺利推进提供了有力支持。</w:t>
      </w:r>
    </w:p>
    <w:p>
      <w:pPr>
        <w:pStyle w:val="Heading2"/>
        <w:ind w:firstLine="560" w:firstLineChars="200"/>
        <w:rPr>
          <w:rFonts w:ascii="仿宋" w:eastAsia="仿宋" w:hAnsi="仿宋" w:cs="仿宋" w:hint="eastAsia"/>
          <w:sz w:val="28"/>
          <w:lang w:eastAsia="zh-CN"/>
        </w:rPr>
      </w:pPr>
      <w:bookmarkStart w:id="14" w:name="_Toc1310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在淀粉项目中，我们致力于优化文档发布与分发过程，以确保信息的高效传递和团队间协作的顺畅进行。以下是我们采取的关键优化策略：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我们通过多渠道发布文档，包括电子邮件、淀粉项目管理平台、内部网站等，以满足不同团队成员的偏好和需求。多渠道发布确保了信息的全面覆盖。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我们采用了精细的权限控制，确保只有授权人员可以访问敏感信息。这种安全措施保护了淀粉项目文档的机密性，防止了未经授权的信息泄露。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7324"/>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文档存档与归档是淀粉项目生命周期中一个至关重要的环节，直接关系到淀粉项目信息的长期保存和历史记录的完整性。在淀粉项目中，我们实施了一系列有效的文档存档与归档管理策略：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9725"/>
      <w:r>
        <w:rPr>
          <w:rFonts w:ascii="仿宋" w:eastAsia="仿宋" w:hAnsi="仿宋" w:cs="仿宋" w:hint="eastAsia"/>
          <w:sz w:val="28"/>
          <w:lang w:eastAsia="zh-CN"/>
        </w:rPr>
        <w:t>四、淀粉项目绩效评估</w:t>
      </w:r>
      <w:bookmarkEnd w:id="16"/>
    </w:p>
    <w:p>
      <w:pPr>
        <w:pStyle w:val="Heading2"/>
        <w:rPr>
          <w:rFonts w:ascii="仿宋" w:eastAsia="仿宋" w:hAnsi="仿宋" w:cs="仿宋" w:hint="eastAsia"/>
          <w:lang w:eastAsia="zh-CN"/>
        </w:rPr>
      </w:pPr>
      <w:bookmarkStart w:id="17" w:name="_Toc18314"/>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在淀粉项目中，我们设计了一套全面的绩效评估指标，以确保淀粉项目的可控和成功交付。这些指标跨足淀粉项目目标、成本、进度和质量等多个维度，为我们提供了全面洞察淀粉项目的健康状况。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项目目标达成率是我们关注的首要指标。我们设定了明确的目标，并通过定期监测和评估，迅速发现并应对潜在的目标偏差。这为淀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成本绩效是另一个核心关注点。通过实际成本与预算成本的对比分析，我们深入了解成本差异的原因，及时调整资源分配，保持淀粉项目在经济效益方面的合理水平。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淀粉项目进度作为关键的绩效指标之一，得到了精心的关注。我们制定了详细的淀粉项目进度计划，并设立了进度符合度指标，确保实际进度与计划进度保持一致。这使我们能够快速发现和解决潜在的进度问题，保持淀粉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淀粉项目绩效的不可或缺的一环。我们引入了一系列的质量标准和客户满意度指标，以确保淀粉项目交付的成果在质量上达到或超越预期水平。通过持续监测这些指标，我们努力提升淀粉项目整体质量水平，为淀粉项目的成功交付提供有力保障。通过这些科学且全面的绩效评估，我们能够更好地引导淀粉项目的持续改进，确保淀粉项目目标的顺利达成。</w:t>
      </w:r>
    </w:p>
    <w:p>
      <w:pPr>
        <w:pStyle w:val="Heading2"/>
        <w:ind w:firstLine="560" w:firstLineChars="200"/>
        <w:rPr>
          <w:rFonts w:ascii="仿宋" w:eastAsia="仿宋" w:hAnsi="仿宋" w:cs="仿宋" w:hint="eastAsia"/>
          <w:sz w:val="28"/>
          <w:lang w:eastAsia="zh-CN"/>
        </w:rPr>
      </w:pPr>
      <w:bookmarkStart w:id="18" w:name="_Toc15764"/>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绩效评估是淀粉项目中的关键环节，为确保淀粉项目达到预期目标，我们采用了多层次、多维度的绩效评估方法。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淀粉项目的战略目标对齐，确保每个决策和行动都与淀粉项目整体目标保持一致。团队会定期召开战略对齐会议，审视当前工作与淀粉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淀粉项目进度、质量、成本和风险等方面。这些指标通过数据收集和分析，为淀粉项目管理团队提供了客观的评估依据。例如，我们通过淀粉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https://d.book118.com/905011043312011102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8B05D2"/>
    <w:rsid w:val="4C8B05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011043312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2024-02-03T06:27:00Z</dcterms:created>
  <dcterms:modified xsi:type="dcterms:W3CDTF">2024-02-03T06:28:11Z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64D7C9168B724D408069FE94E5D0AF79_11</vt:lpwstr>
  </property>
  <property fmtid="{D5CDD505-2E9C-101B-9397-08002B2CF9AE}" pid="3" name="KSOProductBuildVer">
    <vt:lpwstr>2052-12.1.0.16250</vt:lpwstr>
  </property>
</Properties>
</file>