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清洗剂项目调研分析报告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0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_Toc1701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92" w:history="1">
        <w:r>
          <w:rPr>
            <w:rFonts w:ascii="仿宋" w:eastAsia="仿宋" w:hAnsi="仿宋" w:cs="仿宋" w:hint="eastAsia"/>
            <w:lang w:val="en-US"/>
          </w:rPr>
          <w:t>一、组织架构与人力资源配置</w:t>
        </w:r>
        <w:r>
          <w:tab/>
        </w:r>
        <w:r>
          <w:fldChar w:fldCharType="begin"/>
        </w:r>
        <w:r>
          <w:instrText xml:space="preserve"> PAGEREF _Toc26592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2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_Toc18512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0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_Toc29580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0" w:history="1">
        <w:r>
          <w:rPr>
            <w:rFonts w:ascii="仿宋" w:eastAsia="仿宋" w:hAnsi="仿宋" w:cs="仿宋" w:hint="eastAsia"/>
            <w:lang w:val="en-US"/>
          </w:rPr>
          <w:t>二、清洗剂技术创新的含义</w:t>
        </w:r>
        <w:r>
          <w:tab/>
        </w:r>
        <w:r>
          <w:fldChar w:fldCharType="begin"/>
        </w:r>
        <w:r>
          <w:instrText xml:space="preserve"> PAGEREF _Toc16740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" w:history="1">
        <w:r>
          <w:rPr>
            <w:rFonts w:ascii="仿宋" w:eastAsia="仿宋" w:hAnsi="仿宋" w:cs="仿宋" w:hint="eastAsia"/>
            <w:lang w:val="en-US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_Toc2468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93" w:history="1">
        <w:r>
          <w:rPr>
            <w:rFonts w:ascii="仿宋" w:eastAsia="仿宋" w:hAnsi="仿宋" w:cs="仿宋" w:hint="eastAsia"/>
            <w:lang w:val="en-US"/>
          </w:rPr>
          <w:t>三、原辅材料及成品分析</w:t>
        </w:r>
        <w:r>
          <w:tab/>
        </w:r>
        <w:r>
          <w:fldChar w:fldCharType="begin"/>
        </w:r>
        <w:r>
          <w:instrText xml:space="preserve"> PAGEREF _Toc31293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0" w:history="1">
        <w:r>
          <w:rPr>
            <w:rFonts w:ascii="仿宋" w:eastAsia="仿宋" w:hAnsi="仿宋" w:cs="仿宋" w:hint="eastAsia"/>
            <w:lang w:val="en-US"/>
          </w:rPr>
          <w:t>(一)、清洗剂项目建设期原辅材料供应情况</w:t>
        </w:r>
        <w:r>
          <w:tab/>
        </w:r>
        <w:r>
          <w:fldChar w:fldCharType="begin"/>
        </w:r>
        <w:r>
          <w:instrText xml:space="preserve"> PAGEREF _Toc28760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" w:history="1">
        <w:r>
          <w:rPr>
            <w:rFonts w:ascii="仿宋" w:eastAsia="仿宋" w:hAnsi="仿宋" w:cs="仿宋" w:hint="eastAsia"/>
            <w:lang w:val="en-US"/>
          </w:rPr>
          <w:t>(二)、清洗剂项目运营期原辅材料供应及质量管理</w:t>
        </w:r>
        <w:r>
          <w:tab/>
        </w:r>
        <w:r>
          <w:fldChar w:fldCharType="begin"/>
        </w:r>
        <w:r>
          <w:instrText xml:space="preserve"> PAGEREF _Toc2689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9" w:history="1">
        <w:r>
          <w:rPr>
            <w:rFonts w:ascii="仿宋" w:eastAsia="仿宋" w:hAnsi="仿宋" w:cs="仿宋" w:hint="eastAsia"/>
            <w:lang w:val="en-US"/>
          </w:rPr>
          <w:t>四、SWOT分析说明</w:t>
        </w:r>
        <w:r>
          <w:tab/>
        </w:r>
        <w:r>
          <w:fldChar w:fldCharType="begin"/>
        </w:r>
        <w:r>
          <w:instrText xml:space="preserve"> PAGEREF _Toc2569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4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_Toc5914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2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_Toc11222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5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_Toc23815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4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_Toc20924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6" w:history="1">
        <w:r>
          <w:rPr>
            <w:rFonts w:ascii="仿宋" w:eastAsia="仿宋" w:hAnsi="仿宋" w:cs="仿宋" w:hint="eastAsia"/>
            <w:lang w:val="en-US"/>
          </w:rPr>
          <w:t>五、发展规划</w:t>
        </w:r>
        <w:r>
          <w:tab/>
        </w:r>
        <w:r>
          <w:fldChar w:fldCharType="begin"/>
        </w:r>
        <w:r>
          <w:instrText xml:space="preserve"> PAGEREF _Toc6006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1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_Toc25771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6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_Toc17426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6" w:history="1">
        <w:r>
          <w:rPr>
            <w:rFonts w:ascii="仿宋" w:eastAsia="仿宋" w:hAnsi="仿宋" w:cs="仿宋" w:hint="eastAsia"/>
            <w:lang w:val="en-US"/>
          </w:rPr>
          <w:t>六、环境和生态影响分析</w:t>
        </w:r>
        <w:r>
          <w:tab/>
        </w:r>
        <w:r>
          <w:fldChar w:fldCharType="begin"/>
        </w:r>
        <w:r>
          <w:instrText xml:space="preserve"> PAGEREF _Toc10806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1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_Toc7791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4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_Toc29384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4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_Toc13284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_Toc646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2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_Toc15212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val="en-US"/>
          </w:rPr>
          <w:t>七、产品规划</w:t>
        </w:r>
        <w:r>
          <w:tab/>
        </w:r>
        <w:r>
          <w:fldChar w:fldCharType="begin"/>
        </w:r>
        <w:r>
          <w:instrText xml:space="preserve"> PAGEREF _Toc21065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0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_Toc31030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00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_Toc29009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10" w:history="1">
        <w:r>
          <w:rPr>
            <w:rFonts w:ascii="仿宋" w:eastAsia="仿宋" w:hAnsi="仿宋" w:cs="仿宋" w:hint="eastAsia"/>
            <w:lang w:val="en-US"/>
          </w:rPr>
          <w:t>八、清洗剂项目规划进度</w:t>
        </w:r>
        <w:r>
          <w:tab/>
        </w:r>
        <w:r>
          <w:fldChar w:fldCharType="begin"/>
        </w:r>
        <w:r>
          <w:instrText xml:space="preserve"> PAGEREF _Toc29710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7" w:history="1">
        <w:r>
          <w:rPr>
            <w:rFonts w:ascii="仿宋" w:eastAsia="仿宋" w:hAnsi="仿宋" w:cs="仿宋" w:hint="eastAsia"/>
            <w:lang w:val="en-US"/>
          </w:rPr>
          <w:t>(一)、清洗剂项目进度安排</w:t>
        </w:r>
        <w:r>
          <w:tab/>
        </w:r>
        <w:r>
          <w:fldChar w:fldCharType="begin"/>
        </w:r>
        <w:r>
          <w:instrText xml:space="preserve"> PAGEREF _Toc21917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4" w:history="1">
        <w:r>
          <w:rPr>
            <w:rFonts w:ascii="仿宋" w:eastAsia="仿宋" w:hAnsi="仿宋" w:cs="仿宋" w:hint="eastAsia"/>
            <w:lang w:val="en-US"/>
          </w:rPr>
          <w:t>(二)、清洗剂项目实施保障措施</w:t>
        </w:r>
        <w:r>
          <w:tab/>
        </w:r>
        <w:r>
          <w:fldChar w:fldCharType="begin"/>
        </w:r>
        <w:r>
          <w:instrText xml:space="preserve"> PAGEREF _Toc13004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7" w:history="1">
        <w:r>
          <w:rPr>
            <w:rFonts w:ascii="仿宋" w:eastAsia="仿宋" w:hAnsi="仿宋" w:cs="仿宋" w:hint="eastAsia"/>
            <w:lang w:val="en-US"/>
          </w:rPr>
          <w:t>九、战略合作伙伴关系</w:t>
        </w:r>
        <w:r>
          <w:tab/>
        </w:r>
        <w:r>
          <w:fldChar w:fldCharType="begin"/>
        </w:r>
        <w:r>
          <w:instrText xml:space="preserve"> PAGEREF _Toc6167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1" w:history="1">
        <w:r>
          <w:rPr>
            <w:rFonts w:ascii="仿宋" w:eastAsia="仿宋" w:hAnsi="仿宋" w:cs="仿宋" w:hint="eastAsia"/>
            <w:lang w:val="en-US"/>
          </w:rPr>
          <w:t>(一)、合作伙伴策略</w:t>
        </w:r>
        <w:r>
          <w:tab/>
        </w:r>
        <w:r>
          <w:fldChar w:fldCharType="begin"/>
        </w:r>
        <w:r>
          <w:instrText xml:space="preserve"> PAGEREF _Toc10851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8" w:history="1">
        <w:r>
          <w:rPr>
            <w:rFonts w:ascii="仿宋" w:eastAsia="仿宋" w:hAnsi="仿宋" w:cs="仿宋" w:hint="eastAsia"/>
            <w:lang w:val="en-US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_Toc17128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" w:history="1">
        <w:r>
          <w:rPr>
            <w:rFonts w:ascii="仿宋" w:eastAsia="仿宋" w:hAnsi="仿宋" w:cs="仿宋" w:hint="eastAsia"/>
            <w:lang w:val="en-US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_Toc2380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83" w:history="1">
        <w:r>
          <w:rPr>
            <w:rFonts w:ascii="仿宋" w:eastAsia="仿宋" w:hAnsi="仿宋" w:cs="仿宋" w:hint="eastAsia"/>
            <w:lang w:val="en-US"/>
          </w:rPr>
          <w:t>十、组织架构分析</w:t>
        </w:r>
        <w:r>
          <w:tab/>
        </w:r>
        <w:r>
          <w:fldChar w:fldCharType="begin"/>
        </w:r>
        <w:r>
          <w:instrText xml:space="preserve"> PAGEREF _Toc19383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9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_Toc13149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_Toc24741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80" w:history="1">
        <w:r>
          <w:rPr>
            <w:rFonts w:ascii="仿宋" w:eastAsia="仿宋" w:hAnsi="仿宋" w:cs="仿宋" w:hint="eastAsia"/>
            <w:lang w:val="en-US"/>
          </w:rPr>
          <w:t>十一、营销和销售分析</w:t>
        </w:r>
        <w:r>
          <w:tab/>
        </w:r>
        <w:r>
          <w:fldChar w:fldCharType="begin"/>
        </w:r>
        <w:r>
          <w:instrText xml:space="preserve"> PAGEREF _Toc6480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2" w:history="1">
        <w:r>
          <w:rPr>
            <w:rFonts w:ascii="仿宋" w:eastAsia="仿宋" w:hAnsi="仿宋" w:cs="仿宋" w:hint="eastAsia"/>
            <w:lang w:val="en-US"/>
          </w:rPr>
          <w:t>(一)、营销策略分析</w:t>
        </w:r>
        <w:r>
          <w:tab/>
        </w:r>
        <w:r>
          <w:fldChar w:fldCharType="begin"/>
        </w:r>
        <w:r>
          <w:instrText xml:space="preserve"> PAGEREF _Toc9782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75" w:history="1">
        <w:r>
          <w:rPr>
            <w:rFonts w:ascii="仿宋" w:eastAsia="仿宋" w:hAnsi="仿宋" w:cs="仿宋" w:hint="eastAsia"/>
            <w:lang w:val="en-US"/>
          </w:rPr>
          <w:t>(二)、销售渠道分析</w:t>
        </w:r>
        <w:r>
          <w:tab/>
        </w:r>
        <w:r>
          <w:fldChar w:fldCharType="begin"/>
        </w:r>
        <w:r>
          <w:instrText xml:space="preserve"> PAGEREF _Toc12675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2" w:history="1">
        <w:r>
          <w:rPr>
            <w:rFonts w:ascii="仿宋" w:eastAsia="仿宋" w:hAnsi="仿宋" w:cs="仿宋" w:hint="eastAsia"/>
            <w:lang w:val="en-US"/>
          </w:rPr>
          <w:t>(三)、定价策略分析</w:t>
        </w:r>
        <w:r>
          <w:tab/>
        </w:r>
        <w:r>
          <w:fldChar w:fldCharType="begin"/>
        </w:r>
        <w:r>
          <w:instrText xml:space="preserve"> PAGEREF _Toc13712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8" w:history="1">
        <w:r>
          <w:rPr>
            <w:rFonts w:ascii="仿宋" w:eastAsia="仿宋" w:hAnsi="仿宋" w:cs="仿宋" w:hint="eastAsia"/>
            <w:lang w:val="en-US"/>
          </w:rPr>
          <w:t>(四)、营销活动的效果评估</w:t>
        </w:r>
        <w:r>
          <w:tab/>
        </w:r>
        <w:r>
          <w:fldChar w:fldCharType="begin"/>
        </w:r>
        <w:r>
          <w:instrText xml:space="preserve"> PAGEREF _Toc17338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44" w:history="1">
        <w:r>
          <w:rPr>
            <w:rFonts w:ascii="仿宋" w:eastAsia="仿宋" w:hAnsi="仿宋" w:cs="仿宋" w:hint="eastAsia"/>
            <w:lang w:val="en-US"/>
          </w:rPr>
          <w:t>十二、合规性与法律事务</w:t>
        </w:r>
        <w:r>
          <w:tab/>
        </w:r>
        <w:r>
          <w:fldChar w:fldCharType="begin"/>
        </w:r>
        <w:r>
          <w:instrText xml:space="preserve"> PAGEREF _Toc26044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" w:history="1">
        <w:r>
          <w:rPr>
            <w:rFonts w:ascii="仿宋" w:eastAsia="仿宋" w:hAnsi="仿宋" w:cs="仿宋" w:hint="eastAsia"/>
            <w:lang w:val="en-US"/>
          </w:rPr>
          <w:t>(一)、合规性政策</w:t>
        </w:r>
        <w:r>
          <w:tab/>
        </w:r>
        <w:r>
          <w:fldChar w:fldCharType="begin"/>
        </w:r>
        <w:r>
          <w:instrText xml:space="preserve"> PAGEREF _Toc2023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7" w:history="1">
        <w:r>
          <w:rPr>
            <w:rFonts w:ascii="仿宋" w:eastAsia="仿宋" w:hAnsi="仿宋" w:cs="仿宋" w:hint="eastAsia"/>
            <w:lang w:val="en-US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_Toc32707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0" w:history="1">
        <w:r>
          <w:rPr>
            <w:rFonts w:ascii="仿宋" w:eastAsia="仿宋" w:hAnsi="仿宋" w:cs="仿宋" w:hint="eastAsia"/>
            <w:lang w:val="en-US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_Toc22600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3" w:history="1">
        <w:r>
          <w:rPr>
            <w:rFonts w:ascii="仿宋" w:eastAsia="仿宋" w:hAnsi="仿宋" w:cs="仿宋" w:hint="eastAsia"/>
            <w:lang w:val="en-US"/>
          </w:rPr>
          <w:t>十三、清洗剂新型运营方式</w:t>
        </w:r>
        <w:r>
          <w:tab/>
        </w:r>
        <w:r>
          <w:fldChar w:fldCharType="begin"/>
        </w:r>
        <w:r>
          <w:instrText xml:space="preserve"> PAGEREF _Toc15583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4" w:history="1">
        <w:r>
          <w:rPr>
            <w:rFonts w:ascii="仿宋" w:eastAsia="仿宋" w:hAnsi="仿宋" w:cs="仿宋" w:hint="eastAsia"/>
            <w:lang w:val="en-US"/>
          </w:rPr>
          <w:t>(一)、创新业务模式</w:t>
        </w:r>
        <w:r>
          <w:tab/>
        </w:r>
        <w:r>
          <w:fldChar w:fldCharType="begin"/>
        </w:r>
        <w:r>
          <w:instrText xml:space="preserve"> PAGEREF _Toc31064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5" w:history="1">
        <w:r>
          <w:rPr>
            <w:rFonts w:ascii="仿宋" w:eastAsia="仿宋" w:hAnsi="仿宋" w:cs="仿宋" w:hint="eastAsia"/>
            <w:lang w:val="en-US"/>
          </w:rPr>
          <w:t>(二)、数字化运营</w:t>
        </w:r>
        <w:r>
          <w:tab/>
        </w:r>
        <w:r>
          <w:fldChar w:fldCharType="begin"/>
        </w:r>
        <w:r>
          <w:instrText xml:space="preserve"> PAGEREF _Toc10015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2" w:history="1">
        <w:r>
          <w:rPr>
            <w:rFonts w:ascii="仿宋" w:eastAsia="仿宋" w:hAnsi="仿宋" w:cs="仿宋" w:hint="eastAsia"/>
            <w:lang w:val="en-US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_Toc20072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6" w:history="1">
        <w:r>
          <w:rPr>
            <w:rFonts w:ascii="仿宋" w:eastAsia="仿宋" w:hAnsi="仿宋" w:cs="仿宋" w:hint="eastAsia"/>
            <w:lang w:val="en-US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_Toc30756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2" w:history="1">
        <w:r>
          <w:rPr>
            <w:rFonts w:ascii="仿宋" w:eastAsia="仿宋" w:hAnsi="仿宋" w:cs="仿宋" w:hint="eastAsia"/>
            <w:lang w:val="en-US"/>
          </w:rPr>
          <w:t>十四、清洗剂项目合作伙伴与利益相关者</w:t>
        </w:r>
        <w:r>
          <w:tab/>
        </w:r>
        <w:r>
          <w:fldChar w:fldCharType="begin"/>
        </w:r>
        <w:r>
          <w:instrText xml:space="preserve"> PAGEREF _Toc18392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3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_Toc12013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_Toc77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363" w:history="1">
        <w:r>
          <w:rPr>
            <w:rFonts w:ascii="仿宋" w:eastAsia="仿宋" w:hAnsi="仿宋" w:cs="仿宋" w:hint="eastAsia"/>
            <w:lang w:val="en-US"/>
          </w:rPr>
          <w:t>十五、社会影响与可持续性报告</w:t>
        </w:r>
        <w:r>
          <w:tab/>
        </w:r>
        <w:r>
          <w:fldChar w:fldCharType="begin"/>
        </w:r>
        <w:r>
          <w:instrText xml:space="preserve"> PAGEREF _Toc7363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5" w:history="1">
        <w:r>
          <w:rPr>
            <w:rFonts w:ascii="仿宋" w:eastAsia="仿宋" w:hAnsi="仿宋" w:cs="仿宋" w:hint="eastAsia"/>
            <w:lang w:val="en-US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_Toc26705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3" w:history="1">
        <w:r>
          <w:rPr>
            <w:rFonts w:ascii="仿宋" w:eastAsia="仿宋" w:hAnsi="仿宋" w:cs="仿宋" w:hint="eastAsia"/>
            <w:lang w:val="en-US"/>
          </w:rPr>
          <w:t>(二)、社会影响评估</w:t>
        </w:r>
        <w:r>
          <w:tab/>
        </w:r>
        <w:r>
          <w:fldChar w:fldCharType="begin"/>
        </w:r>
        <w:r>
          <w:instrText xml:space="preserve"> PAGEREF _Toc27333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4" w:history="1">
        <w:r>
          <w:rPr>
            <w:rFonts w:ascii="仿宋" w:eastAsia="仿宋" w:hAnsi="仿宋" w:cs="仿宋" w:hint="eastAsia"/>
            <w:lang w:val="en-US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_Toc7234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11" w:history="1">
        <w:r>
          <w:rPr>
            <w:rFonts w:ascii="仿宋" w:eastAsia="仿宋" w:hAnsi="仿宋" w:cs="仿宋" w:hint="eastAsia"/>
            <w:lang w:val="en-US"/>
          </w:rPr>
          <w:t>十六、供应链管理</w:t>
        </w:r>
        <w:r>
          <w:tab/>
        </w:r>
        <w:r>
          <w:fldChar w:fldCharType="begin"/>
        </w:r>
        <w:r>
          <w:instrText xml:space="preserve"> PAGEREF _Toc7811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7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_Toc31407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6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_Toc16446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2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_Toc15302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41" w:history="1">
        <w:r>
          <w:rPr>
            <w:rFonts w:ascii="仿宋" w:eastAsia="仿宋" w:hAnsi="仿宋" w:cs="仿宋" w:hint="eastAsia"/>
            <w:lang w:val="en-US"/>
          </w:rPr>
          <w:t>十七、清洗剂项目风险防范分析</w:t>
        </w:r>
        <w:r>
          <w:tab/>
        </w:r>
        <w:r>
          <w:fldChar w:fldCharType="begin"/>
        </w:r>
        <w:r>
          <w:instrText xml:space="preserve"> PAGEREF _Toc5441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9" w:history="1">
        <w:r>
          <w:rPr>
            <w:rFonts w:ascii="仿宋" w:eastAsia="仿宋" w:hAnsi="仿宋" w:cs="仿宋" w:hint="eastAsia"/>
            <w:lang w:val="en-US"/>
          </w:rPr>
          <w:t>(一)、清洗剂项目风险分析</w:t>
        </w:r>
        <w:r>
          <w:tab/>
        </w:r>
        <w:r>
          <w:fldChar w:fldCharType="begin"/>
        </w:r>
        <w:r>
          <w:instrText xml:space="preserve"> PAGEREF _Toc21129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5" w:history="1">
        <w:r>
          <w:rPr>
            <w:rFonts w:ascii="仿宋" w:eastAsia="仿宋" w:hAnsi="仿宋" w:cs="仿宋" w:hint="eastAsia"/>
            <w:lang w:val="en-US"/>
          </w:rPr>
          <w:t>(二)、清洗剂项目风险对策</w:t>
        </w:r>
        <w:r>
          <w:tab/>
        </w:r>
        <w:r>
          <w:fldChar w:fldCharType="begin"/>
        </w:r>
        <w:r>
          <w:instrText xml:space="preserve"> PAGEREF _Toc29625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30" w:history="1">
        <w:r>
          <w:rPr>
            <w:rFonts w:ascii="仿宋" w:eastAsia="仿宋" w:hAnsi="仿宋" w:cs="仿宋" w:hint="eastAsia"/>
            <w:lang w:val="en-US"/>
          </w:rPr>
          <w:t>十八、清洗剂商业模式</w:t>
        </w:r>
        <w:r>
          <w:tab/>
        </w:r>
        <w:r>
          <w:fldChar w:fldCharType="begin"/>
        </w:r>
        <w:r>
          <w:instrText xml:space="preserve"> PAGEREF _Toc8830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1" w:history="1">
        <w:r>
          <w:rPr>
            <w:rFonts w:ascii="仿宋" w:eastAsia="仿宋" w:hAnsi="仿宋" w:cs="仿宋" w:hint="eastAsia"/>
            <w:lang w:val="en-US"/>
          </w:rPr>
          <w:t>(一)、清洗剂新型运营方式</w:t>
        </w:r>
        <w:r>
          <w:tab/>
        </w:r>
        <w:r>
          <w:fldChar w:fldCharType="begin"/>
        </w:r>
        <w:r>
          <w:instrText xml:space="preserve"> PAGEREF _Toc18141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9" w:history="1">
        <w:r>
          <w:rPr>
            <w:rFonts w:ascii="仿宋" w:eastAsia="仿宋" w:hAnsi="仿宋" w:cs="仿宋" w:hint="eastAsia"/>
            <w:lang w:val="en-US"/>
          </w:rPr>
          <w:t>(二)、清洗剂数字化发展方案</w:t>
        </w:r>
        <w:r>
          <w:tab/>
        </w:r>
        <w:r>
          <w:fldChar w:fldCharType="begin"/>
        </w:r>
        <w:r>
          <w:instrText xml:space="preserve"> PAGEREF _Toc20649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1" w:history="1">
        <w:r>
          <w:rPr>
            <w:rFonts w:ascii="仿宋" w:eastAsia="仿宋" w:hAnsi="仿宋" w:cs="仿宋" w:hint="eastAsia"/>
            <w:lang w:val="en-US"/>
          </w:rPr>
          <w:t>(三)、清洗剂企业文化建设方案</w:t>
        </w:r>
        <w:r>
          <w:tab/>
        </w:r>
        <w:r>
          <w:fldChar w:fldCharType="begin"/>
        </w:r>
        <w:r>
          <w:instrText xml:space="preserve"> PAGEREF _Toc29631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8" w:history="1">
        <w:r>
          <w:rPr>
            <w:rFonts w:ascii="仿宋" w:eastAsia="仿宋" w:hAnsi="仿宋" w:cs="仿宋" w:hint="eastAsia"/>
            <w:lang w:val="en-US"/>
          </w:rPr>
          <w:t>(四)、清洗剂供应链管理</w:t>
        </w:r>
        <w:r>
          <w:tab/>
        </w:r>
        <w:r>
          <w:fldChar w:fldCharType="begin"/>
        </w:r>
        <w:r>
          <w:instrText xml:space="preserve"> PAGEREF _Toc6528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13" w:history="1">
        <w:r>
          <w:rPr>
            <w:rFonts w:ascii="仿宋" w:eastAsia="仿宋" w:hAnsi="仿宋" w:cs="仿宋" w:hint="eastAsia"/>
            <w:lang w:val="en-US"/>
          </w:rPr>
          <w:t>十九、财务管理与报告</w:t>
        </w:r>
        <w:r>
          <w:tab/>
        </w:r>
        <w:r>
          <w:fldChar w:fldCharType="begin"/>
        </w:r>
        <w:r>
          <w:instrText xml:space="preserve"> PAGEREF _Toc18913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9" w:history="1">
        <w:r>
          <w:rPr>
            <w:rFonts w:ascii="仿宋" w:eastAsia="仿宋" w:hAnsi="仿宋" w:cs="仿宋" w:hint="eastAsia"/>
            <w:lang w:val="en-US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_Toc10179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" w:history="1">
        <w:r>
          <w:rPr>
            <w:rFonts w:ascii="仿宋" w:eastAsia="仿宋" w:hAnsi="仿宋" w:cs="仿宋" w:hint="eastAsia"/>
            <w:lang w:val="en-US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_Toc1347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4" w:history="1">
        <w:r>
          <w:rPr>
            <w:rFonts w:ascii="仿宋" w:eastAsia="仿宋" w:hAnsi="仿宋" w:cs="仿宋" w:hint="eastAsia"/>
            <w:lang w:val="en-US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_Toc31424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5" w:history="1">
        <w:r>
          <w:rPr>
            <w:rFonts w:ascii="仿宋" w:eastAsia="仿宋" w:hAnsi="仿宋" w:cs="仿宋" w:hint="eastAsia"/>
            <w:lang w:val="en-US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_Toc22015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4" w:history="1">
        <w:r>
          <w:rPr>
            <w:rFonts w:ascii="仿宋" w:eastAsia="仿宋" w:hAnsi="仿宋" w:cs="仿宋" w:hint="eastAsia"/>
            <w:lang w:val="en-US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_Toc8204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1" w:history="1">
        <w:r>
          <w:rPr>
            <w:rFonts w:ascii="仿宋" w:eastAsia="仿宋" w:hAnsi="仿宋" w:cs="仿宋" w:hint="eastAsia"/>
            <w:lang w:val="en-US"/>
          </w:rPr>
          <w:t>二十、社会影响分析</w:t>
        </w:r>
        <w:r>
          <w:tab/>
        </w:r>
        <w:r>
          <w:fldChar w:fldCharType="begin"/>
        </w:r>
        <w:r>
          <w:instrText xml:space="preserve"> PAGEREF _Toc16821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3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_Toc25533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1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_Toc5451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9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_Toc29599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7" w:history="1">
        <w:r>
          <w:rPr>
            <w:rFonts w:ascii="仿宋" w:eastAsia="仿宋" w:hAnsi="仿宋" w:cs="仿宋" w:hint="eastAsia"/>
            <w:lang w:val="en-US"/>
          </w:rPr>
          <w:t>二十一、组织架构分析</w:t>
        </w:r>
        <w:r>
          <w:tab/>
        </w:r>
        <w:r>
          <w:fldChar w:fldCharType="begin"/>
        </w:r>
        <w:r>
          <w:instrText xml:space="preserve"> PAGEREF _Toc4567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2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_Toc5382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5544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_Toc5544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https://d.book118.com/905013222043011121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清洗剂项目调研分析报告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清洗剂项目调研分析报告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清洗剂项目调研分析报告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清洗剂项目调研分析报告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清洗剂项目调研分析报告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F25D64"/>
    <w:rsid w:val="43F25D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05013222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2024-03-02T08:02:00Z</dcterms:created>
  <dcterms:modified xsi:type="dcterms:W3CDTF">2024-03-02T08:02:35Z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