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二元酸项目规划设计蓝图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72" w:history="1">
        <w:r>
          <w:rPr>
            <w:rFonts w:ascii="仿宋" w:eastAsia="仿宋" w:hAnsi="仿宋" w:cs="仿宋" w:hint="eastAsia"/>
            <w:lang w:eastAsia="zh-CN"/>
          </w:rPr>
          <w:t>概论</w:t>
        </w:r>
        <w:r>
          <w:tab/>
        </w:r>
        <w:r>
          <w:fldChar w:fldCharType="begin"/>
        </w:r>
        <w:r>
          <w:instrText xml:space="preserve"> PAGEREF _Toc19472 \h </w:instrText>
        </w:r>
        <w:r>
          <w:fldChar w:fldCharType="separate"/>
        </w:r>
        <w:r>
          <w:t>3</w:t>
        </w:r>
        <w:r>
          <w:fldChar w:fldCharType="end"/>
        </w:r>
      </w:hyperlink>
    </w:p>
    <w:p>
      <w:pPr>
        <w:pStyle w:val="TOC1"/>
        <w:tabs>
          <w:tab w:val="right" w:leader="dot" w:pos="8306"/>
        </w:tabs>
      </w:pPr>
      <w:hyperlink w:anchor="_Toc30647" w:history="1">
        <w:r>
          <w:rPr>
            <w:rFonts w:ascii="仿宋" w:eastAsia="仿宋" w:hAnsi="仿宋" w:cs="仿宋" w:hint="eastAsia"/>
            <w:lang w:eastAsia="zh-CN"/>
          </w:rPr>
          <w:t>一、市场分析、调研</w:t>
        </w:r>
        <w:r>
          <w:tab/>
        </w:r>
        <w:r>
          <w:fldChar w:fldCharType="begin"/>
        </w:r>
        <w:r>
          <w:instrText xml:space="preserve"> PAGEREF _Toc30647 \h </w:instrText>
        </w:r>
        <w:r>
          <w:fldChar w:fldCharType="separate"/>
        </w:r>
        <w:r>
          <w:t>3</w:t>
        </w:r>
        <w:r>
          <w:fldChar w:fldCharType="end"/>
        </w:r>
      </w:hyperlink>
    </w:p>
    <w:p>
      <w:pPr>
        <w:pStyle w:val="TOC2"/>
        <w:tabs>
          <w:tab w:val="right" w:leader="dot" w:pos="8306"/>
        </w:tabs>
      </w:pPr>
      <w:hyperlink w:anchor="_Toc29375" w:history="1">
        <w:r>
          <w:rPr>
            <w:rFonts w:ascii="仿宋" w:eastAsia="仿宋" w:hAnsi="仿宋" w:cs="仿宋" w:hint="eastAsia"/>
            <w:lang w:eastAsia="zh-CN"/>
          </w:rPr>
          <w:t>(一)、二元酸行业分析</w:t>
        </w:r>
        <w:r>
          <w:tab/>
        </w:r>
        <w:r>
          <w:fldChar w:fldCharType="begin"/>
        </w:r>
        <w:r>
          <w:instrText xml:space="preserve"> PAGEREF _Toc29375 \h </w:instrText>
        </w:r>
        <w:r>
          <w:fldChar w:fldCharType="separate"/>
        </w:r>
        <w:r>
          <w:t>3</w:t>
        </w:r>
        <w:r>
          <w:fldChar w:fldCharType="end"/>
        </w:r>
      </w:hyperlink>
    </w:p>
    <w:p>
      <w:pPr>
        <w:pStyle w:val="TOC2"/>
        <w:tabs>
          <w:tab w:val="right" w:leader="dot" w:pos="8306"/>
        </w:tabs>
      </w:pPr>
      <w:hyperlink w:anchor="_Toc30629" w:history="1">
        <w:r>
          <w:rPr>
            <w:rFonts w:ascii="仿宋" w:eastAsia="仿宋" w:hAnsi="仿宋" w:cs="仿宋" w:hint="eastAsia"/>
            <w:lang w:eastAsia="zh-CN"/>
          </w:rPr>
          <w:t>(二)、二元酸市场分析预测</w:t>
        </w:r>
        <w:r>
          <w:tab/>
        </w:r>
        <w:r>
          <w:fldChar w:fldCharType="begin"/>
        </w:r>
        <w:r>
          <w:instrText xml:space="preserve"> PAGEREF _Toc30629 \h </w:instrText>
        </w:r>
        <w:r>
          <w:fldChar w:fldCharType="separate"/>
        </w:r>
        <w:r>
          <w:t>4</w:t>
        </w:r>
        <w:r>
          <w:fldChar w:fldCharType="end"/>
        </w:r>
      </w:hyperlink>
    </w:p>
    <w:p>
      <w:pPr>
        <w:pStyle w:val="TOC1"/>
        <w:tabs>
          <w:tab w:val="right" w:leader="dot" w:pos="8306"/>
        </w:tabs>
      </w:pPr>
      <w:hyperlink w:anchor="_Toc30503" w:history="1">
        <w:r>
          <w:rPr>
            <w:rFonts w:ascii="仿宋" w:eastAsia="仿宋" w:hAnsi="仿宋" w:cs="仿宋" w:hint="eastAsia"/>
            <w:lang w:eastAsia="zh-CN"/>
          </w:rPr>
          <w:t>二、二元酸项目危机管理</w:t>
        </w:r>
        <w:r>
          <w:tab/>
        </w:r>
        <w:r>
          <w:fldChar w:fldCharType="begin"/>
        </w:r>
        <w:r>
          <w:instrText xml:space="preserve"> PAGEREF _Toc30503 \h </w:instrText>
        </w:r>
        <w:r>
          <w:fldChar w:fldCharType="separate"/>
        </w:r>
        <w:r>
          <w:t>5</w:t>
        </w:r>
        <w:r>
          <w:fldChar w:fldCharType="end"/>
        </w:r>
      </w:hyperlink>
    </w:p>
    <w:p>
      <w:pPr>
        <w:pStyle w:val="TOC2"/>
        <w:tabs>
          <w:tab w:val="right" w:leader="dot" w:pos="8306"/>
        </w:tabs>
      </w:pPr>
      <w:hyperlink w:anchor="_Toc15730" w:history="1">
        <w:r>
          <w:rPr>
            <w:rFonts w:ascii="仿宋" w:eastAsia="仿宋" w:hAnsi="仿宋" w:cs="仿宋" w:hint="eastAsia"/>
            <w:lang w:eastAsia="zh-CN"/>
          </w:rPr>
          <w:t>(一)、危机预警与识别</w:t>
        </w:r>
        <w:r>
          <w:tab/>
        </w:r>
        <w:r>
          <w:fldChar w:fldCharType="begin"/>
        </w:r>
        <w:r>
          <w:instrText xml:space="preserve"> PAGEREF _Toc15730 \h </w:instrText>
        </w:r>
        <w:r>
          <w:fldChar w:fldCharType="separate"/>
        </w:r>
        <w:r>
          <w:t>5</w:t>
        </w:r>
        <w:r>
          <w:fldChar w:fldCharType="end"/>
        </w:r>
      </w:hyperlink>
    </w:p>
    <w:p>
      <w:pPr>
        <w:pStyle w:val="TOC2"/>
        <w:tabs>
          <w:tab w:val="right" w:leader="dot" w:pos="8306"/>
        </w:tabs>
      </w:pPr>
      <w:hyperlink w:anchor="_Toc3534" w:history="1">
        <w:r>
          <w:rPr>
            <w:rFonts w:ascii="仿宋" w:eastAsia="仿宋" w:hAnsi="仿宋" w:cs="仿宋" w:hint="eastAsia"/>
            <w:lang w:eastAsia="zh-CN"/>
          </w:rPr>
          <w:t>(二)、危机应对与恢复</w:t>
        </w:r>
        <w:r>
          <w:tab/>
        </w:r>
        <w:r>
          <w:fldChar w:fldCharType="begin"/>
        </w:r>
        <w:r>
          <w:instrText xml:space="preserve"> PAGEREF _Toc3534 \h </w:instrText>
        </w:r>
        <w:r>
          <w:fldChar w:fldCharType="separate"/>
        </w:r>
        <w:r>
          <w:t>6</w:t>
        </w:r>
        <w:r>
          <w:fldChar w:fldCharType="end"/>
        </w:r>
      </w:hyperlink>
    </w:p>
    <w:p>
      <w:pPr>
        <w:pStyle w:val="TOC1"/>
        <w:tabs>
          <w:tab w:val="right" w:leader="dot" w:pos="8306"/>
        </w:tabs>
      </w:pPr>
      <w:hyperlink w:anchor="_Toc7664" w:history="1">
        <w:r>
          <w:rPr>
            <w:rFonts w:ascii="仿宋" w:eastAsia="仿宋" w:hAnsi="仿宋" w:cs="仿宋" w:hint="eastAsia"/>
            <w:lang w:eastAsia="zh-CN"/>
          </w:rPr>
          <w:t>三、产品规划分析</w:t>
        </w:r>
        <w:r>
          <w:tab/>
        </w:r>
        <w:r>
          <w:fldChar w:fldCharType="begin"/>
        </w:r>
        <w:r>
          <w:instrText xml:space="preserve"> PAGEREF _Toc7664 \h </w:instrText>
        </w:r>
        <w:r>
          <w:fldChar w:fldCharType="separate"/>
        </w:r>
        <w:r>
          <w:t>7</w:t>
        </w:r>
        <w:r>
          <w:fldChar w:fldCharType="end"/>
        </w:r>
      </w:hyperlink>
    </w:p>
    <w:p>
      <w:pPr>
        <w:pStyle w:val="TOC2"/>
        <w:tabs>
          <w:tab w:val="right" w:leader="dot" w:pos="8306"/>
        </w:tabs>
      </w:pPr>
      <w:hyperlink w:anchor="_Toc26903" w:history="1">
        <w:r>
          <w:rPr>
            <w:rFonts w:ascii="仿宋" w:eastAsia="仿宋" w:hAnsi="仿宋" w:cs="仿宋" w:hint="eastAsia"/>
            <w:lang w:eastAsia="zh-CN"/>
          </w:rPr>
          <w:t>(一)、产品规划</w:t>
        </w:r>
        <w:r>
          <w:tab/>
        </w:r>
        <w:r>
          <w:fldChar w:fldCharType="begin"/>
        </w:r>
        <w:r>
          <w:instrText xml:space="preserve"> PAGEREF _Toc26903 \h </w:instrText>
        </w:r>
        <w:r>
          <w:fldChar w:fldCharType="separate"/>
        </w:r>
        <w:r>
          <w:t>7</w:t>
        </w:r>
        <w:r>
          <w:fldChar w:fldCharType="end"/>
        </w:r>
      </w:hyperlink>
    </w:p>
    <w:p>
      <w:pPr>
        <w:pStyle w:val="TOC2"/>
        <w:tabs>
          <w:tab w:val="right" w:leader="dot" w:pos="8306"/>
        </w:tabs>
      </w:pPr>
      <w:hyperlink w:anchor="_Toc22378" w:history="1">
        <w:r>
          <w:rPr>
            <w:rFonts w:ascii="仿宋" w:eastAsia="仿宋" w:hAnsi="仿宋" w:cs="仿宋" w:hint="eastAsia"/>
            <w:lang w:eastAsia="zh-CN"/>
          </w:rPr>
          <w:t>(二)、建设规模</w:t>
        </w:r>
        <w:r>
          <w:tab/>
        </w:r>
        <w:r>
          <w:fldChar w:fldCharType="begin"/>
        </w:r>
        <w:r>
          <w:instrText xml:space="preserve"> PAGEREF _Toc22378 \h </w:instrText>
        </w:r>
        <w:r>
          <w:fldChar w:fldCharType="separate"/>
        </w:r>
        <w:r>
          <w:t>8</w:t>
        </w:r>
        <w:r>
          <w:fldChar w:fldCharType="end"/>
        </w:r>
      </w:hyperlink>
    </w:p>
    <w:p>
      <w:pPr>
        <w:pStyle w:val="TOC1"/>
        <w:tabs>
          <w:tab w:val="right" w:leader="dot" w:pos="8306"/>
        </w:tabs>
      </w:pPr>
      <w:hyperlink w:anchor="_Toc5582" w:history="1">
        <w:r>
          <w:rPr>
            <w:rFonts w:ascii="仿宋" w:eastAsia="仿宋" w:hAnsi="仿宋" w:cs="仿宋" w:hint="eastAsia"/>
            <w:lang w:eastAsia="zh-CN"/>
          </w:rPr>
          <w:t>四、二元酸项目选址可行性分析</w:t>
        </w:r>
        <w:r>
          <w:tab/>
        </w:r>
        <w:r>
          <w:fldChar w:fldCharType="begin"/>
        </w:r>
        <w:r>
          <w:instrText xml:space="preserve"> PAGEREF _Toc5582 \h </w:instrText>
        </w:r>
        <w:r>
          <w:fldChar w:fldCharType="separate"/>
        </w:r>
        <w:r>
          <w:t>9</w:t>
        </w:r>
        <w:r>
          <w:fldChar w:fldCharType="end"/>
        </w:r>
      </w:hyperlink>
    </w:p>
    <w:p>
      <w:pPr>
        <w:pStyle w:val="TOC2"/>
        <w:tabs>
          <w:tab w:val="right" w:leader="dot" w:pos="8306"/>
        </w:tabs>
      </w:pPr>
      <w:hyperlink w:anchor="_Toc5243" w:history="1">
        <w:r>
          <w:rPr>
            <w:rFonts w:ascii="仿宋" w:eastAsia="仿宋" w:hAnsi="仿宋" w:cs="仿宋" w:hint="eastAsia"/>
            <w:lang w:eastAsia="zh-CN"/>
          </w:rPr>
          <w:t>(一)、二元酸项目选址</w:t>
        </w:r>
        <w:r>
          <w:tab/>
        </w:r>
        <w:r>
          <w:fldChar w:fldCharType="begin"/>
        </w:r>
        <w:r>
          <w:instrText xml:space="preserve"> PAGEREF _Toc5243 \h </w:instrText>
        </w:r>
        <w:r>
          <w:fldChar w:fldCharType="separate"/>
        </w:r>
        <w:r>
          <w:t>9</w:t>
        </w:r>
        <w:r>
          <w:fldChar w:fldCharType="end"/>
        </w:r>
      </w:hyperlink>
    </w:p>
    <w:p>
      <w:pPr>
        <w:pStyle w:val="TOC2"/>
        <w:tabs>
          <w:tab w:val="right" w:leader="dot" w:pos="8306"/>
        </w:tabs>
      </w:pPr>
      <w:hyperlink w:anchor="_Toc10518" w:history="1">
        <w:r>
          <w:rPr>
            <w:rFonts w:ascii="仿宋" w:eastAsia="仿宋" w:hAnsi="仿宋" w:cs="仿宋" w:hint="eastAsia"/>
            <w:lang w:eastAsia="zh-CN"/>
          </w:rPr>
          <w:t>(二)、用地控制指标</w:t>
        </w:r>
        <w:r>
          <w:tab/>
        </w:r>
        <w:r>
          <w:fldChar w:fldCharType="begin"/>
        </w:r>
        <w:r>
          <w:instrText xml:space="preserve"> PAGEREF _Toc10518 \h </w:instrText>
        </w:r>
        <w:r>
          <w:fldChar w:fldCharType="separate"/>
        </w:r>
        <w:r>
          <w:t>9</w:t>
        </w:r>
        <w:r>
          <w:fldChar w:fldCharType="end"/>
        </w:r>
      </w:hyperlink>
    </w:p>
    <w:p>
      <w:pPr>
        <w:pStyle w:val="TOC2"/>
        <w:tabs>
          <w:tab w:val="right" w:leader="dot" w:pos="8306"/>
        </w:tabs>
      </w:pPr>
      <w:hyperlink w:anchor="_Toc16077" w:history="1">
        <w:r>
          <w:rPr>
            <w:rFonts w:ascii="仿宋" w:eastAsia="仿宋" w:hAnsi="仿宋" w:cs="仿宋" w:hint="eastAsia"/>
            <w:lang w:eastAsia="zh-CN"/>
          </w:rPr>
          <w:t>(三)、节约用地措施</w:t>
        </w:r>
        <w:r>
          <w:tab/>
        </w:r>
        <w:r>
          <w:fldChar w:fldCharType="begin"/>
        </w:r>
        <w:r>
          <w:instrText xml:space="preserve"> PAGEREF _Toc16077 \h </w:instrText>
        </w:r>
        <w:r>
          <w:fldChar w:fldCharType="separate"/>
        </w:r>
        <w:r>
          <w:t>11</w:t>
        </w:r>
        <w:r>
          <w:fldChar w:fldCharType="end"/>
        </w:r>
      </w:hyperlink>
    </w:p>
    <w:p>
      <w:pPr>
        <w:pStyle w:val="TOC2"/>
        <w:tabs>
          <w:tab w:val="right" w:leader="dot" w:pos="8306"/>
        </w:tabs>
      </w:pPr>
      <w:hyperlink w:anchor="_Toc12992" w:history="1">
        <w:r>
          <w:rPr>
            <w:rFonts w:ascii="仿宋" w:eastAsia="仿宋" w:hAnsi="仿宋" w:cs="仿宋" w:hint="eastAsia"/>
            <w:lang w:eastAsia="zh-CN"/>
          </w:rPr>
          <w:t>(四)、总图布置方案</w:t>
        </w:r>
        <w:r>
          <w:tab/>
        </w:r>
        <w:r>
          <w:fldChar w:fldCharType="begin"/>
        </w:r>
        <w:r>
          <w:instrText xml:space="preserve"> PAGEREF _Toc12992 \h </w:instrText>
        </w:r>
        <w:r>
          <w:fldChar w:fldCharType="separate"/>
        </w:r>
        <w:r>
          <w:t>12</w:t>
        </w:r>
        <w:r>
          <w:fldChar w:fldCharType="end"/>
        </w:r>
      </w:hyperlink>
    </w:p>
    <w:p>
      <w:pPr>
        <w:pStyle w:val="TOC2"/>
        <w:tabs>
          <w:tab w:val="right" w:leader="dot" w:pos="8306"/>
        </w:tabs>
      </w:pPr>
      <w:hyperlink w:anchor="_Toc26770" w:history="1">
        <w:r>
          <w:rPr>
            <w:rFonts w:ascii="仿宋" w:eastAsia="仿宋" w:hAnsi="仿宋" w:cs="仿宋" w:hint="eastAsia"/>
            <w:lang w:eastAsia="zh-CN"/>
          </w:rPr>
          <w:t>(五)、选址综合评价</w:t>
        </w:r>
        <w:r>
          <w:tab/>
        </w:r>
        <w:r>
          <w:fldChar w:fldCharType="begin"/>
        </w:r>
        <w:r>
          <w:instrText xml:space="preserve"> PAGEREF _Toc26770 \h </w:instrText>
        </w:r>
        <w:r>
          <w:fldChar w:fldCharType="separate"/>
        </w:r>
        <w:r>
          <w:t>13</w:t>
        </w:r>
        <w:r>
          <w:fldChar w:fldCharType="end"/>
        </w:r>
      </w:hyperlink>
    </w:p>
    <w:p>
      <w:pPr>
        <w:pStyle w:val="TOC1"/>
        <w:tabs>
          <w:tab w:val="right" w:leader="dot" w:pos="8306"/>
        </w:tabs>
      </w:pPr>
      <w:hyperlink w:anchor="_Toc16206" w:history="1">
        <w:r>
          <w:rPr>
            <w:rFonts w:ascii="仿宋" w:eastAsia="仿宋" w:hAnsi="仿宋" w:cs="仿宋" w:hint="eastAsia"/>
            <w:lang w:eastAsia="zh-CN"/>
          </w:rPr>
          <w:t>五、二元酸项目文档管理</w:t>
        </w:r>
        <w:r>
          <w:tab/>
        </w:r>
        <w:r>
          <w:fldChar w:fldCharType="begin"/>
        </w:r>
        <w:r>
          <w:instrText xml:space="preserve"> PAGEREF _Toc16206 \h </w:instrText>
        </w:r>
        <w:r>
          <w:fldChar w:fldCharType="separate"/>
        </w:r>
        <w:r>
          <w:t>14</w:t>
        </w:r>
        <w:r>
          <w:fldChar w:fldCharType="end"/>
        </w:r>
      </w:hyperlink>
    </w:p>
    <w:p>
      <w:pPr>
        <w:pStyle w:val="TOC2"/>
        <w:tabs>
          <w:tab w:val="right" w:leader="dot" w:pos="8306"/>
        </w:tabs>
      </w:pPr>
      <w:hyperlink w:anchor="_Toc2799" w:history="1">
        <w:r>
          <w:rPr>
            <w:rFonts w:ascii="仿宋" w:eastAsia="仿宋" w:hAnsi="仿宋" w:cs="仿宋" w:hint="eastAsia"/>
            <w:lang w:eastAsia="zh-CN"/>
          </w:rPr>
          <w:t>(一)、文档编制与审查</w:t>
        </w:r>
        <w:r>
          <w:tab/>
        </w:r>
        <w:r>
          <w:fldChar w:fldCharType="begin"/>
        </w:r>
        <w:r>
          <w:instrText xml:space="preserve"> PAGEREF _Toc2799 \h </w:instrText>
        </w:r>
        <w:r>
          <w:fldChar w:fldCharType="separate"/>
        </w:r>
        <w:r>
          <w:t>14</w:t>
        </w:r>
        <w:r>
          <w:fldChar w:fldCharType="end"/>
        </w:r>
      </w:hyperlink>
    </w:p>
    <w:p>
      <w:pPr>
        <w:pStyle w:val="TOC2"/>
        <w:tabs>
          <w:tab w:val="right" w:leader="dot" w:pos="8306"/>
        </w:tabs>
      </w:pPr>
      <w:hyperlink w:anchor="_Toc20282" w:history="1">
        <w:r>
          <w:rPr>
            <w:rFonts w:ascii="仿宋" w:eastAsia="仿宋" w:hAnsi="仿宋" w:cs="仿宋" w:hint="eastAsia"/>
            <w:lang w:eastAsia="zh-CN"/>
          </w:rPr>
          <w:t>(二)、文档发布与分发</w:t>
        </w:r>
        <w:r>
          <w:tab/>
        </w:r>
        <w:r>
          <w:fldChar w:fldCharType="begin"/>
        </w:r>
        <w:r>
          <w:instrText xml:space="preserve"> PAGEREF _Toc20282 \h </w:instrText>
        </w:r>
        <w:r>
          <w:fldChar w:fldCharType="separate"/>
        </w:r>
        <w:r>
          <w:t>15</w:t>
        </w:r>
        <w:r>
          <w:fldChar w:fldCharType="end"/>
        </w:r>
      </w:hyperlink>
    </w:p>
    <w:p>
      <w:pPr>
        <w:pStyle w:val="TOC2"/>
        <w:tabs>
          <w:tab w:val="right" w:leader="dot" w:pos="8306"/>
        </w:tabs>
      </w:pPr>
      <w:hyperlink w:anchor="_Toc2239" w:history="1">
        <w:r>
          <w:rPr>
            <w:rFonts w:ascii="仿宋" w:eastAsia="仿宋" w:hAnsi="仿宋" w:cs="仿宋" w:hint="eastAsia"/>
            <w:lang w:eastAsia="zh-CN"/>
          </w:rPr>
          <w:t>(三)、文档存档与归档</w:t>
        </w:r>
        <w:r>
          <w:tab/>
        </w:r>
        <w:r>
          <w:fldChar w:fldCharType="begin"/>
        </w:r>
        <w:r>
          <w:instrText xml:space="preserve"> PAGEREF _Toc2239 \h </w:instrText>
        </w:r>
        <w:r>
          <w:fldChar w:fldCharType="separate"/>
        </w:r>
        <w:r>
          <w:t>16</w:t>
        </w:r>
        <w:r>
          <w:fldChar w:fldCharType="end"/>
        </w:r>
      </w:hyperlink>
    </w:p>
    <w:p>
      <w:pPr>
        <w:pStyle w:val="TOC1"/>
        <w:tabs>
          <w:tab w:val="right" w:leader="dot" w:pos="8306"/>
        </w:tabs>
      </w:pPr>
      <w:hyperlink w:anchor="_Toc5425" w:history="1">
        <w:r>
          <w:rPr>
            <w:rFonts w:ascii="仿宋" w:eastAsia="仿宋" w:hAnsi="仿宋" w:cs="仿宋" w:hint="eastAsia"/>
            <w:lang w:eastAsia="zh-CN"/>
          </w:rPr>
          <w:t>六、工艺说明</w:t>
        </w:r>
        <w:r>
          <w:tab/>
        </w:r>
        <w:r>
          <w:fldChar w:fldCharType="begin"/>
        </w:r>
        <w:r>
          <w:instrText xml:space="preserve"> PAGEREF _Toc5425 \h </w:instrText>
        </w:r>
        <w:r>
          <w:fldChar w:fldCharType="separate"/>
        </w:r>
        <w:r>
          <w:t>17</w:t>
        </w:r>
        <w:r>
          <w:fldChar w:fldCharType="end"/>
        </w:r>
      </w:hyperlink>
    </w:p>
    <w:p>
      <w:pPr>
        <w:pStyle w:val="TOC2"/>
        <w:tabs>
          <w:tab w:val="right" w:leader="dot" w:pos="8306"/>
        </w:tabs>
      </w:pPr>
      <w:hyperlink w:anchor="_Toc8266" w:history="1">
        <w:r>
          <w:rPr>
            <w:rFonts w:ascii="仿宋" w:eastAsia="仿宋" w:hAnsi="仿宋" w:cs="仿宋" w:hint="eastAsia"/>
            <w:lang w:eastAsia="zh-CN"/>
          </w:rPr>
          <w:t>(一)、技术管理特点</w:t>
        </w:r>
        <w:r>
          <w:tab/>
        </w:r>
        <w:r>
          <w:fldChar w:fldCharType="begin"/>
        </w:r>
        <w:r>
          <w:instrText xml:space="preserve"> PAGEREF _Toc8266 \h </w:instrText>
        </w:r>
        <w:r>
          <w:fldChar w:fldCharType="separate"/>
        </w:r>
        <w:r>
          <w:t>17</w:t>
        </w:r>
        <w:r>
          <w:fldChar w:fldCharType="end"/>
        </w:r>
      </w:hyperlink>
    </w:p>
    <w:p>
      <w:pPr>
        <w:pStyle w:val="TOC2"/>
        <w:tabs>
          <w:tab w:val="right" w:leader="dot" w:pos="8306"/>
        </w:tabs>
      </w:pPr>
      <w:hyperlink w:anchor="_Toc7007" w:history="1">
        <w:r>
          <w:rPr>
            <w:rFonts w:ascii="仿宋" w:eastAsia="仿宋" w:hAnsi="仿宋" w:cs="仿宋" w:hint="eastAsia"/>
            <w:lang w:eastAsia="zh-CN"/>
          </w:rPr>
          <w:t>(二)、二元酸项目工艺技术设计方案</w:t>
        </w:r>
        <w:r>
          <w:tab/>
        </w:r>
        <w:r>
          <w:fldChar w:fldCharType="begin"/>
        </w:r>
        <w:r>
          <w:instrText xml:space="preserve"> PAGEREF _Toc7007 \h </w:instrText>
        </w:r>
        <w:r>
          <w:fldChar w:fldCharType="separate"/>
        </w:r>
        <w:r>
          <w:t>18</w:t>
        </w:r>
        <w:r>
          <w:fldChar w:fldCharType="end"/>
        </w:r>
      </w:hyperlink>
    </w:p>
    <w:p>
      <w:pPr>
        <w:pStyle w:val="TOC2"/>
        <w:tabs>
          <w:tab w:val="right" w:leader="dot" w:pos="8306"/>
        </w:tabs>
      </w:pPr>
      <w:hyperlink w:anchor="_Toc3053" w:history="1">
        <w:r>
          <w:rPr>
            <w:rFonts w:ascii="仿宋" w:eastAsia="仿宋" w:hAnsi="仿宋" w:cs="仿宋" w:hint="eastAsia"/>
            <w:lang w:eastAsia="zh-CN"/>
          </w:rPr>
          <w:t>(三)、设备选型方案</w:t>
        </w:r>
        <w:r>
          <w:tab/>
        </w:r>
        <w:r>
          <w:fldChar w:fldCharType="begin"/>
        </w:r>
        <w:r>
          <w:instrText xml:space="preserve"> PAGEREF _Toc3053 \h </w:instrText>
        </w:r>
        <w:r>
          <w:fldChar w:fldCharType="separate"/>
        </w:r>
        <w:r>
          <w:t>20</w:t>
        </w:r>
        <w:r>
          <w:fldChar w:fldCharType="end"/>
        </w:r>
      </w:hyperlink>
    </w:p>
    <w:p>
      <w:pPr>
        <w:pStyle w:val="TOC1"/>
        <w:tabs>
          <w:tab w:val="right" w:leader="dot" w:pos="8306"/>
        </w:tabs>
      </w:pPr>
      <w:hyperlink w:anchor="_Toc12301" w:history="1">
        <w:r>
          <w:rPr>
            <w:rFonts w:ascii="仿宋" w:eastAsia="仿宋" w:hAnsi="仿宋" w:cs="仿宋" w:hint="eastAsia"/>
            <w:lang w:eastAsia="zh-CN"/>
          </w:rPr>
          <w:t>七、二元酸项目环境影响分析</w:t>
        </w:r>
        <w:r>
          <w:tab/>
        </w:r>
        <w:r>
          <w:fldChar w:fldCharType="begin"/>
        </w:r>
        <w:r>
          <w:instrText xml:space="preserve"> PAGEREF _Toc12301 \h </w:instrText>
        </w:r>
        <w:r>
          <w:fldChar w:fldCharType="separate"/>
        </w:r>
        <w:r>
          <w:t>21</w:t>
        </w:r>
        <w:r>
          <w:fldChar w:fldCharType="end"/>
        </w:r>
      </w:hyperlink>
    </w:p>
    <w:p>
      <w:pPr>
        <w:pStyle w:val="TOC2"/>
        <w:tabs>
          <w:tab w:val="right" w:leader="dot" w:pos="8306"/>
        </w:tabs>
      </w:pPr>
      <w:hyperlink w:anchor="_Toc20676" w:history="1">
        <w:r>
          <w:rPr>
            <w:rFonts w:ascii="仿宋" w:eastAsia="仿宋" w:hAnsi="仿宋" w:cs="仿宋" w:hint="eastAsia"/>
            <w:lang w:eastAsia="zh-CN"/>
          </w:rPr>
          <w:t>(一)、建设区域环境质量现状</w:t>
        </w:r>
        <w:r>
          <w:tab/>
        </w:r>
        <w:r>
          <w:fldChar w:fldCharType="begin"/>
        </w:r>
        <w:r>
          <w:instrText xml:space="preserve"> PAGEREF _Toc20676 \h </w:instrText>
        </w:r>
        <w:r>
          <w:fldChar w:fldCharType="separate"/>
        </w:r>
        <w:r>
          <w:t>21</w:t>
        </w:r>
        <w:r>
          <w:fldChar w:fldCharType="end"/>
        </w:r>
      </w:hyperlink>
    </w:p>
    <w:p>
      <w:pPr>
        <w:pStyle w:val="TOC2"/>
        <w:tabs>
          <w:tab w:val="right" w:leader="dot" w:pos="8306"/>
        </w:tabs>
      </w:pPr>
      <w:hyperlink w:anchor="_Toc15375" w:history="1">
        <w:r>
          <w:rPr>
            <w:rFonts w:ascii="仿宋" w:eastAsia="仿宋" w:hAnsi="仿宋" w:cs="仿宋" w:hint="eastAsia"/>
            <w:lang w:eastAsia="zh-CN"/>
          </w:rPr>
          <w:t>(二)、建设期环境保护</w:t>
        </w:r>
        <w:r>
          <w:tab/>
        </w:r>
        <w:r>
          <w:fldChar w:fldCharType="begin"/>
        </w:r>
        <w:r>
          <w:instrText xml:space="preserve"> PAGEREF _Toc15375 \h </w:instrText>
        </w:r>
        <w:r>
          <w:fldChar w:fldCharType="separate"/>
        </w:r>
        <w:r>
          <w:t>22</w:t>
        </w:r>
        <w:r>
          <w:fldChar w:fldCharType="end"/>
        </w:r>
      </w:hyperlink>
    </w:p>
    <w:p>
      <w:pPr>
        <w:pStyle w:val="TOC2"/>
        <w:tabs>
          <w:tab w:val="right" w:leader="dot" w:pos="8306"/>
        </w:tabs>
      </w:pPr>
      <w:hyperlink w:anchor="_Toc29645" w:history="1">
        <w:r>
          <w:rPr>
            <w:rFonts w:ascii="仿宋" w:eastAsia="仿宋" w:hAnsi="仿宋" w:cs="仿宋" w:hint="eastAsia"/>
            <w:lang w:eastAsia="zh-CN"/>
          </w:rPr>
          <w:t>(三)、运营期环境保护</w:t>
        </w:r>
        <w:r>
          <w:tab/>
        </w:r>
        <w:r>
          <w:fldChar w:fldCharType="begin"/>
        </w:r>
        <w:r>
          <w:instrText xml:space="preserve"> PAGEREF _Toc29645 \h </w:instrText>
        </w:r>
        <w:r>
          <w:fldChar w:fldCharType="separate"/>
        </w:r>
        <w:r>
          <w:t>24</w:t>
        </w:r>
        <w:r>
          <w:fldChar w:fldCharType="end"/>
        </w:r>
      </w:hyperlink>
    </w:p>
    <w:p>
      <w:pPr>
        <w:pStyle w:val="TOC2"/>
        <w:tabs>
          <w:tab w:val="right" w:leader="dot" w:pos="8306"/>
        </w:tabs>
      </w:pPr>
      <w:hyperlink w:anchor="_Toc31200" w:history="1">
        <w:r>
          <w:rPr>
            <w:rFonts w:ascii="仿宋" w:eastAsia="仿宋" w:hAnsi="仿宋" w:cs="仿宋" w:hint="eastAsia"/>
            <w:lang w:eastAsia="zh-CN"/>
          </w:rPr>
          <w:t>(四)、二元酸项目建设对区域经济的影响</w:t>
        </w:r>
        <w:r>
          <w:tab/>
        </w:r>
        <w:r>
          <w:fldChar w:fldCharType="begin"/>
        </w:r>
        <w:r>
          <w:instrText xml:space="preserve"> PAGEREF _Toc31200 \h </w:instrText>
        </w:r>
        <w:r>
          <w:fldChar w:fldCharType="separate"/>
        </w:r>
        <w:r>
          <w:t>25</w:t>
        </w:r>
        <w:r>
          <w:fldChar w:fldCharType="end"/>
        </w:r>
      </w:hyperlink>
    </w:p>
    <w:p>
      <w:pPr>
        <w:pStyle w:val="TOC2"/>
        <w:tabs>
          <w:tab w:val="right" w:leader="dot" w:pos="8306"/>
        </w:tabs>
      </w:pPr>
      <w:hyperlink w:anchor="_Toc20784" w:history="1">
        <w:r>
          <w:rPr>
            <w:rFonts w:ascii="仿宋" w:eastAsia="仿宋" w:hAnsi="仿宋" w:cs="仿宋" w:hint="eastAsia"/>
            <w:lang w:eastAsia="zh-CN"/>
          </w:rPr>
          <w:t>(五)、废弃物处理</w:t>
        </w:r>
        <w:r>
          <w:tab/>
        </w:r>
        <w:r>
          <w:fldChar w:fldCharType="begin"/>
        </w:r>
        <w:r>
          <w:instrText xml:space="preserve"> PAGEREF _Toc20784 \h </w:instrText>
        </w:r>
        <w:r>
          <w:fldChar w:fldCharType="separate"/>
        </w:r>
        <w:r>
          <w:t>27</w:t>
        </w:r>
        <w:r>
          <w:fldChar w:fldCharType="end"/>
        </w:r>
      </w:hyperlink>
    </w:p>
    <w:p>
      <w:pPr>
        <w:pStyle w:val="TOC2"/>
        <w:tabs>
          <w:tab w:val="right" w:leader="dot" w:pos="8306"/>
        </w:tabs>
      </w:pPr>
      <w:hyperlink w:anchor="_Toc31323" w:history="1">
        <w:r>
          <w:rPr>
            <w:rFonts w:ascii="仿宋" w:eastAsia="仿宋" w:hAnsi="仿宋" w:cs="仿宋" w:hint="eastAsia"/>
            <w:lang w:eastAsia="zh-CN"/>
          </w:rPr>
          <w:t>(六)、特殊环境影响分析</w:t>
        </w:r>
        <w:r>
          <w:tab/>
        </w:r>
        <w:r>
          <w:fldChar w:fldCharType="begin"/>
        </w:r>
        <w:r>
          <w:instrText xml:space="preserve"> PAGEREF _Toc31323 \h </w:instrText>
        </w:r>
        <w:r>
          <w:fldChar w:fldCharType="separate"/>
        </w:r>
        <w:r>
          <w:t>28</w:t>
        </w:r>
        <w:r>
          <w:fldChar w:fldCharType="end"/>
        </w:r>
      </w:hyperlink>
    </w:p>
    <w:p>
      <w:pPr>
        <w:pStyle w:val="TOC2"/>
        <w:tabs>
          <w:tab w:val="right" w:leader="dot" w:pos="8306"/>
        </w:tabs>
      </w:pPr>
      <w:hyperlink w:anchor="_Toc28281" w:history="1">
        <w:r>
          <w:rPr>
            <w:rFonts w:ascii="仿宋" w:eastAsia="仿宋" w:hAnsi="仿宋" w:cs="仿宋" w:hint="eastAsia"/>
            <w:lang w:eastAsia="zh-CN"/>
          </w:rPr>
          <w:t>(七)、清洁生产</w:t>
        </w:r>
        <w:r>
          <w:tab/>
        </w:r>
        <w:r>
          <w:fldChar w:fldCharType="begin"/>
        </w:r>
        <w:r>
          <w:instrText xml:space="preserve"> PAGEREF _Toc28281 \h </w:instrText>
        </w:r>
        <w:r>
          <w:fldChar w:fldCharType="separate"/>
        </w:r>
        <w:r>
          <w:t>29</w:t>
        </w:r>
        <w:r>
          <w:fldChar w:fldCharType="end"/>
        </w:r>
      </w:hyperlink>
    </w:p>
    <w:p>
      <w:pPr>
        <w:pStyle w:val="TOC2"/>
        <w:tabs>
          <w:tab w:val="right" w:leader="dot" w:pos="8306"/>
        </w:tabs>
      </w:pPr>
      <w:hyperlink w:anchor="_Toc3181" w:history="1">
        <w:r>
          <w:rPr>
            <w:rFonts w:ascii="仿宋" w:eastAsia="仿宋" w:hAnsi="仿宋" w:cs="仿宋" w:hint="eastAsia"/>
            <w:lang w:eastAsia="zh-CN"/>
          </w:rPr>
          <w:t>(八)、环境保护综合评价</w:t>
        </w:r>
        <w:r>
          <w:tab/>
        </w:r>
        <w:r>
          <w:fldChar w:fldCharType="begin"/>
        </w:r>
        <w:r>
          <w:instrText xml:space="preserve"> PAGEREF _Toc3181 \h </w:instrText>
        </w:r>
        <w:r>
          <w:fldChar w:fldCharType="separate"/>
        </w:r>
        <w:r>
          <w:t>30</w:t>
        </w:r>
        <w:r>
          <w:fldChar w:fldCharType="end"/>
        </w:r>
      </w:hyperlink>
    </w:p>
    <w:p>
      <w:pPr>
        <w:pStyle w:val="TOC1"/>
        <w:tabs>
          <w:tab w:val="right" w:leader="dot" w:pos="8306"/>
        </w:tabs>
      </w:pPr>
      <w:hyperlink w:anchor="_Toc10262" w:history="1">
        <w:r>
          <w:rPr>
            <w:rFonts w:ascii="仿宋" w:eastAsia="仿宋" w:hAnsi="仿宋" w:cs="仿宋" w:hint="eastAsia"/>
            <w:lang w:eastAsia="zh-CN"/>
          </w:rPr>
          <w:t>八、二元酸项目风险管理</w:t>
        </w:r>
        <w:r>
          <w:tab/>
        </w:r>
        <w:r>
          <w:fldChar w:fldCharType="begin"/>
        </w:r>
        <w:r>
          <w:instrText xml:space="preserve"> PAGEREF _Toc10262 \h </w:instrText>
        </w:r>
        <w:r>
          <w:fldChar w:fldCharType="separate"/>
        </w:r>
        <w:r>
          <w:t>32</w:t>
        </w:r>
        <w:r>
          <w:fldChar w:fldCharType="end"/>
        </w:r>
      </w:hyperlink>
    </w:p>
    <w:p>
      <w:pPr>
        <w:pStyle w:val="TOC2"/>
        <w:tabs>
          <w:tab w:val="right" w:leader="dot" w:pos="8306"/>
        </w:tabs>
      </w:pPr>
      <w:hyperlink w:anchor="_Toc1852" w:history="1">
        <w:r>
          <w:rPr>
            <w:rFonts w:ascii="仿宋" w:eastAsia="仿宋" w:hAnsi="仿宋" w:cs="仿宋" w:hint="eastAsia"/>
            <w:lang w:eastAsia="zh-CN"/>
          </w:rPr>
          <w:t>(一)、风险识别与评估</w:t>
        </w:r>
        <w:r>
          <w:tab/>
        </w:r>
        <w:r>
          <w:fldChar w:fldCharType="begin"/>
        </w:r>
        <w:r>
          <w:instrText xml:space="preserve"> PAGEREF _Toc1852 \h </w:instrText>
        </w:r>
        <w:r>
          <w:fldChar w:fldCharType="separate"/>
        </w:r>
        <w:r>
          <w:t>32</w:t>
        </w:r>
        <w:r>
          <w:fldChar w:fldCharType="end"/>
        </w:r>
      </w:hyperlink>
    </w:p>
    <w:p>
      <w:pPr>
        <w:pStyle w:val="TOC2"/>
        <w:tabs>
          <w:tab w:val="right" w:leader="dot" w:pos="8306"/>
        </w:tabs>
      </w:pPr>
      <w:hyperlink w:anchor="_Toc23384" w:history="1">
        <w:r>
          <w:rPr>
            <w:rFonts w:ascii="仿宋" w:eastAsia="仿宋" w:hAnsi="仿宋" w:cs="仿宋" w:hint="eastAsia"/>
            <w:lang w:eastAsia="zh-CN"/>
          </w:rPr>
          <w:t>(二)、风险应对策略</w:t>
        </w:r>
        <w:r>
          <w:tab/>
        </w:r>
        <w:r>
          <w:fldChar w:fldCharType="begin"/>
        </w:r>
        <w:r>
          <w:instrText xml:space="preserve"> PAGEREF _Toc23384 \h </w:instrText>
        </w:r>
        <w:r>
          <w:fldChar w:fldCharType="separate"/>
        </w:r>
        <w:r>
          <w:t>33</w:t>
        </w:r>
        <w:r>
          <w:fldChar w:fldCharType="end"/>
        </w:r>
      </w:hyperlink>
    </w:p>
    <w:p>
      <w:pPr>
        <w:pStyle w:val="TOC2"/>
        <w:tabs>
          <w:tab w:val="right" w:leader="dot" w:pos="8306"/>
        </w:tabs>
      </w:pPr>
      <w:hyperlink w:anchor="_Toc12943" w:history="1">
        <w:r>
          <w:rPr>
            <w:rFonts w:ascii="仿宋" w:eastAsia="仿宋" w:hAnsi="仿宋" w:cs="仿宋" w:hint="eastAsia"/>
            <w:lang w:eastAsia="zh-CN"/>
          </w:rPr>
          <w:t>(三)、风险监控与控制</w:t>
        </w:r>
        <w:r>
          <w:tab/>
        </w:r>
        <w:r>
          <w:fldChar w:fldCharType="begin"/>
        </w:r>
        <w:r>
          <w:instrText xml:space="preserve"> PAGEREF _Toc12943 \h </w:instrText>
        </w:r>
        <w:r>
          <w:fldChar w:fldCharType="separate"/>
        </w:r>
        <w:r>
          <w:t>35</w:t>
        </w:r>
        <w:r>
          <w:fldChar w:fldCharType="end"/>
        </w:r>
      </w:hyperlink>
    </w:p>
    <w:p>
      <w:pPr>
        <w:pStyle w:val="TOC1"/>
        <w:tabs>
          <w:tab w:val="right" w:leader="dot" w:pos="8306"/>
        </w:tabs>
      </w:pPr>
      <w:hyperlink w:anchor="_Toc31159" w:history="1">
        <w:r>
          <w:rPr>
            <w:rFonts w:ascii="仿宋" w:eastAsia="仿宋" w:hAnsi="仿宋" w:cs="仿宋" w:hint="eastAsia"/>
            <w:lang w:eastAsia="zh-CN"/>
          </w:rPr>
          <w:t>九、二元酸项目计划安排</w:t>
        </w:r>
        <w:r>
          <w:tab/>
        </w:r>
        <w:r>
          <w:fldChar w:fldCharType="begin"/>
        </w:r>
        <w:r>
          <w:instrText xml:space="preserve"> PAGEREF _Toc31159 \h </w:instrText>
        </w:r>
        <w:r>
          <w:fldChar w:fldCharType="separate"/>
        </w:r>
        <w:r>
          <w:t>36</w:t>
        </w:r>
        <w:r>
          <w:fldChar w:fldCharType="end"/>
        </w:r>
      </w:hyperlink>
    </w:p>
    <w:p>
      <w:pPr>
        <w:pStyle w:val="TOC2"/>
        <w:tabs>
          <w:tab w:val="right" w:leader="dot" w:pos="8306"/>
        </w:tabs>
      </w:pPr>
      <w:hyperlink w:anchor="_Toc10116" w:history="1">
        <w:r>
          <w:rPr>
            <w:rFonts w:ascii="仿宋" w:eastAsia="仿宋" w:hAnsi="仿宋" w:cs="仿宋" w:hint="eastAsia"/>
            <w:lang w:eastAsia="zh-CN"/>
          </w:rPr>
          <w:t>(一)、建设周期</w:t>
        </w:r>
        <w:r>
          <w:tab/>
        </w:r>
        <w:r>
          <w:fldChar w:fldCharType="begin"/>
        </w:r>
        <w:r>
          <w:instrText xml:space="preserve"> PAGEREF _Toc10116 \h </w:instrText>
        </w:r>
        <w:r>
          <w:fldChar w:fldCharType="separate"/>
        </w:r>
        <w:r>
          <w:t>36</w:t>
        </w:r>
        <w:r>
          <w:fldChar w:fldCharType="end"/>
        </w:r>
      </w:hyperlink>
    </w:p>
    <w:p>
      <w:pPr>
        <w:pStyle w:val="TOC2"/>
        <w:tabs>
          <w:tab w:val="right" w:leader="dot" w:pos="8306"/>
        </w:tabs>
      </w:pPr>
      <w:hyperlink w:anchor="_Toc5953" w:history="1">
        <w:r>
          <w:rPr>
            <w:rFonts w:ascii="仿宋" w:eastAsia="仿宋" w:hAnsi="仿宋" w:cs="仿宋" w:hint="eastAsia"/>
            <w:lang w:eastAsia="zh-CN"/>
          </w:rPr>
          <w:t>(二)、建设进度</w:t>
        </w:r>
        <w:r>
          <w:tab/>
        </w:r>
        <w:r>
          <w:fldChar w:fldCharType="begin"/>
        </w:r>
        <w:r>
          <w:instrText xml:space="preserve"> PAGEREF _Toc5953 \h </w:instrText>
        </w:r>
        <w:r>
          <w:fldChar w:fldCharType="separate"/>
        </w:r>
        <w:r>
          <w:t>36</w:t>
        </w:r>
        <w:r>
          <w:fldChar w:fldCharType="end"/>
        </w:r>
      </w:hyperlink>
    </w:p>
    <w:p>
      <w:pPr>
        <w:pStyle w:val="TOC2"/>
        <w:tabs>
          <w:tab w:val="right" w:leader="dot" w:pos="8306"/>
        </w:tabs>
      </w:pPr>
      <w:hyperlink w:anchor="_Toc5070" w:history="1">
        <w:r>
          <w:rPr>
            <w:rFonts w:ascii="仿宋" w:eastAsia="仿宋" w:hAnsi="仿宋" w:cs="仿宋" w:hint="eastAsia"/>
            <w:lang w:eastAsia="zh-CN"/>
          </w:rPr>
          <w:t>(三)、进度安排注意事项</w:t>
        </w:r>
        <w:r>
          <w:tab/>
        </w:r>
        <w:r>
          <w:fldChar w:fldCharType="begin"/>
        </w:r>
        <w:r>
          <w:instrText xml:space="preserve"> PAGEREF _Toc5070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36" w:history="1">
        <w:r>
          <w:rPr>
            <w:rFonts w:ascii="仿宋" w:eastAsia="仿宋" w:hAnsi="仿宋" w:cs="仿宋" w:hint="eastAsia"/>
            <w:lang w:eastAsia="zh-CN"/>
          </w:rPr>
          <w:t>(四)、人力资源配置</w:t>
        </w:r>
        <w:r>
          <w:tab/>
        </w:r>
        <w:r>
          <w:fldChar w:fldCharType="begin"/>
        </w:r>
        <w:r>
          <w:instrText xml:space="preserve"> PAGEREF _Toc21836 \h </w:instrText>
        </w:r>
        <w:r>
          <w:fldChar w:fldCharType="separate"/>
        </w:r>
        <w:r>
          <w:t>39</w:t>
        </w:r>
        <w:r>
          <w:fldChar w:fldCharType="end"/>
        </w:r>
      </w:hyperlink>
    </w:p>
    <w:p>
      <w:pPr>
        <w:pStyle w:val="TOC1"/>
        <w:tabs>
          <w:tab w:val="right" w:leader="dot" w:pos="8306"/>
        </w:tabs>
      </w:pPr>
      <w:hyperlink w:anchor="_Toc23572" w:history="1">
        <w:r>
          <w:rPr>
            <w:rFonts w:ascii="仿宋" w:eastAsia="仿宋" w:hAnsi="仿宋" w:cs="仿宋" w:hint="eastAsia"/>
            <w:lang w:eastAsia="zh-CN"/>
          </w:rPr>
          <w:t>十、二元酸项目社会影响</w:t>
        </w:r>
        <w:r>
          <w:tab/>
        </w:r>
        <w:r>
          <w:fldChar w:fldCharType="begin"/>
        </w:r>
        <w:r>
          <w:instrText xml:space="preserve"> PAGEREF _Toc23572 \h </w:instrText>
        </w:r>
        <w:r>
          <w:fldChar w:fldCharType="separate"/>
        </w:r>
        <w:r>
          <w:t>40</w:t>
        </w:r>
        <w:r>
          <w:fldChar w:fldCharType="end"/>
        </w:r>
      </w:hyperlink>
    </w:p>
    <w:p>
      <w:pPr>
        <w:pStyle w:val="TOC2"/>
        <w:tabs>
          <w:tab w:val="right" w:leader="dot" w:pos="8306"/>
        </w:tabs>
      </w:pPr>
      <w:hyperlink w:anchor="_Toc21475" w:history="1">
        <w:r>
          <w:rPr>
            <w:rFonts w:ascii="仿宋" w:eastAsia="仿宋" w:hAnsi="仿宋" w:cs="仿宋" w:hint="eastAsia"/>
            <w:lang w:eastAsia="zh-CN"/>
          </w:rPr>
          <w:t>(一)、社会责任与义务</w:t>
        </w:r>
        <w:r>
          <w:tab/>
        </w:r>
        <w:r>
          <w:fldChar w:fldCharType="begin"/>
        </w:r>
        <w:r>
          <w:instrText xml:space="preserve"> PAGEREF _Toc21475 \h </w:instrText>
        </w:r>
        <w:r>
          <w:fldChar w:fldCharType="separate"/>
        </w:r>
        <w:r>
          <w:t>40</w:t>
        </w:r>
        <w:r>
          <w:fldChar w:fldCharType="end"/>
        </w:r>
      </w:hyperlink>
    </w:p>
    <w:p>
      <w:pPr>
        <w:pStyle w:val="TOC2"/>
        <w:tabs>
          <w:tab w:val="right" w:leader="dot" w:pos="8306"/>
        </w:tabs>
      </w:pPr>
      <w:hyperlink w:anchor="_Toc15920" w:history="1">
        <w:r>
          <w:rPr>
            <w:rFonts w:ascii="仿宋" w:eastAsia="仿宋" w:hAnsi="仿宋" w:cs="仿宋" w:hint="eastAsia"/>
            <w:lang w:eastAsia="zh-CN"/>
          </w:rPr>
          <w:t>(二)、社会参与与沟通</w:t>
        </w:r>
        <w:r>
          <w:tab/>
        </w:r>
        <w:r>
          <w:fldChar w:fldCharType="begin"/>
        </w:r>
        <w:r>
          <w:instrText xml:space="preserve"> PAGEREF _Toc15920 \h </w:instrText>
        </w:r>
        <w:r>
          <w:fldChar w:fldCharType="separate"/>
        </w:r>
        <w:r>
          <w:t>41</w:t>
        </w:r>
        <w:r>
          <w:fldChar w:fldCharType="end"/>
        </w:r>
      </w:hyperlink>
    </w:p>
    <w:p>
      <w:pPr>
        <w:pStyle w:val="TOC1"/>
        <w:tabs>
          <w:tab w:val="right" w:leader="dot" w:pos="8306"/>
        </w:tabs>
      </w:pPr>
      <w:hyperlink w:anchor="_Toc26511" w:history="1">
        <w:r>
          <w:rPr>
            <w:rFonts w:ascii="仿宋" w:eastAsia="仿宋" w:hAnsi="仿宋" w:cs="仿宋" w:hint="eastAsia"/>
            <w:lang w:eastAsia="zh-CN"/>
          </w:rPr>
          <w:t>十一、二元酸项目人力资源培养与发展</w:t>
        </w:r>
        <w:r>
          <w:tab/>
        </w:r>
        <w:r>
          <w:fldChar w:fldCharType="begin"/>
        </w:r>
        <w:r>
          <w:instrText xml:space="preserve"> PAGEREF _Toc26511 \h </w:instrText>
        </w:r>
        <w:r>
          <w:fldChar w:fldCharType="separate"/>
        </w:r>
        <w:r>
          <w:t>41</w:t>
        </w:r>
        <w:r>
          <w:fldChar w:fldCharType="end"/>
        </w:r>
      </w:hyperlink>
    </w:p>
    <w:p>
      <w:pPr>
        <w:pStyle w:val="TOC2"/>
        <w:tabs>
          <w:tab w:val="right" w:leader="dot" w:pos="8306"/>
        </w:tabs>
      </w:pPr>
      <w:hyperlink w:anchor="_Toc23120" w:history="1">
        <w:r>
          <w:rPr>
            <w:rFonts w:ascii="仿宋" w:eastAsia="仿宋" w:hAnsi="仿宋" w:cs="仿宋" w:hint="eastAsia"/>
            <w:lang w:eastAsia="zh-CN"/>
          </w:rPr>
          <w:t>(一)、人才需求与规划</w:t>
        </w:r>
        <w:r>
          <w:tab/>
        </w:r>
        <w:r>
          <w:fldChar w:fldCharType="begin"/>
        </w:r>
        <w:r>
          <w:instrText xml:space="preserve"> PAGEREF _Toc23120 \h </w:instrText>
        </w:r>
        <w:r>
          <w:fldChar w:fldCharType="separate"/>
        </w:r>
        <w:r>
          <w:t>41</w:t>
        </w:r>
        <w:r>
          <w:fldChar w:fldCharType="end"/>
        </w:r>
      </w:hyperlink>
    </w:p>
    <w:p>
      <w:pPr>
        <w:pStyle w:val="TOC2"/>
        <w:tabs>
          <w:tab w:val="right" w:leader="dot" w:pos="8306"/>
        </w:tabs>
      </w:pPr>
      <w:hyperlink w:anchor="_Toc32356" w:history="1">
        <w:r>
          <w:rPr>
            <w:rFonts w:ascii="仿宋" w:eastAsia="仿宋" w:hAnsi="仿宋" w:cs="仿宋" w:hint="eastAsia"/>
            <w:lang w:eastAsia="zh-CN"/>
          </w:rPr>
          <w:t>(二)、培训与发展计划</w:t>
        </w:r>
        <w:r>
          <w:tab/>
        </w:r>
        <w:r>
          <w:fldChar w:fldCharType="begin"/>
        </w:r>
        <w:r>
          <w:instrText xml:space="preserve"> PAGEREF _Toc32356 \h </w:instrText>
        </w:r>
        <w:r>
          <w:fldChar w:fldCharType="separate"/>
        </w:r>
        <w:r>
          <w:t>42</w:t>
        </w:r>
        <w:r>
          <w:fldChar w:fldCharType="end"/>
        </w:r>
      </w:hyperlink>
    </w:p>
    <w:p>
      <w:pPr>
        <w:pStyle w:val="TOC1"/>
        <w:tabs>
          <w:tab w:val="right" w:leader="dot" w:pos="8306"/>
        </w:tabs>
      </w:pPr>
      <w:hyperlink w:anchor="_Toc593" w:history="1">
        <w:r>
          <w:rPr>
            <w:rFonts w:ascii="仿宋" w:eastAsia="仿宋" w:hAnsi="仿宋" w:cs="仿宋" w:hint="eastAsia"/>
            <w:lang w:eastAsia="zh-CN"/>
          </w:rPr>
          <w:t>十二、二元酸项目技术管理</w:t>
        </w:r>
        <w:r>
          <w:tab/>
        </w:r>
        <w:r>
          <w:fldChar w:fldCharType="begin"/>
        </w:r>
        <w:r>
          <w:instrText xml:space="preserve"> PAGEREF _Toc593 \h </w:instrText>
        </w:r>
        <w:r>
          <w:fldChar w:fldCharType="separate"/>
        </w:r>
        <w:r>
          <w:t>43</w:t>
        </w:r>
        <w:r>
          <w:fldChar w:fldCharType="end"/>
        </w:r>
      </w:hyperlink>
    </w:p>
    <w:p>
      <w:pPr>
        <w:pStyle w:val="TOC2"/>
        <w:tabs>
          <w:tab w:val="right" w:leader="dot" w:pos="8306"/>
        </w:tabs>
      </w:pPr>
      <w:hyperlink w:anchor="_Toc13948" w:history="1">
        <w:r>
          <w:rPr>
            <w:rFonts w:ascii="仿宋" w:eastAsia="仿宋" w:hAnsi="仿宋" w:cs="仿宋" w:hint="eastAsia"/>
            <w:lang w:eastAsia="zh-CN"/>
          </w:rPr>
          <w:t>(一)、技术方案选用方向</w:t>
        </w:r>
        <w:r>
          <w:tab/>
        </w:r>
        <w:r>
          <w:fldChar w:fldCharType="begin"/>
        </w:r>
        <w:r>
          <w:instrText xml:space="preserve"> PAGEREF _Toc13948 \h </w:instrText>
        </w:r>
        <w:r>
          <w:fldChar w:fldCharType="separate"/>
        </w:r>
        <w:r>
          <w:t>43</w:t>
        </w:r>
        <w:r>
          <w:fldChar w:fldCharType="end"/>
        </w:r>
      </w:hyperlink>
    </w:p>
    <w:p>
      <w:pPr>
        <w:pStyle w:val="TOC2"/>
        <w:tabs>
          <w:tab w:val="right" w:leader="dot" w:pos="8306"/>
        </w:tabs>
      </w:pPr>
      <w:hyperlink w:anchor="_Toc26832" w:history="1">
        <w:r>
          <w:rPr>
            <w:rFonts w:ascii="仿宋" w:eastAsia="仿宋" w:hAnsi="仿宋" w:cs="仿宋" w:hint="eastAsia"/>
            <w:lang w:eastAsia="zh-CN"/>
          </w:rPr>
          <w:t>(二)、工艺技术方案选用原则</w:t>
        </w:r>
        <w:r>
          <w:tab/>
        </w:r>
        <w:r>
          <w:fldChar w:fldCharType="begin"/>
        </w:r>
        <w:r>
          <w:instrText xml:space="preserve"> PAGEREF _Toc26832 \h </w:instrText>
        </w:r>
        <w:r>
          <w:fldChar w:fldCharType="separate"/>
        </w:r>
        <w:r>
          <w:t>44</w:t>
        </w:r>
        <w:r>
          <w:fldChar w:fldCharType="end"/>
        </w:r>
      </w:hyperlink>
    </w:p>
    <w:p>
      <w:pPr>
        <w:pStyle w:val="TOC2"/>
        <w:tabs>
          <w:tab w:val="right" w:leader="dot" w:pos="8306"/>
        </w:tabs>
      </w:pPr>
      <w:hyperlink w:anchor="_Toc31048" w:history="1">
        <w:r>
          <w:rPr>
            <w:rFonts w:ascii="仿宋" w:eastAsia="仿宋" w:hAnsi="仿宋" w:cs="仿宋" w:hint="eastAsia"/>
            <w:lang w:eastAsia="zh-CN"/>
          </w:rPr>
          <w:t>(三)、工艺技术方案要求</w:t>
        </w:r>
        <w:r>
          <w:tab/>
        </w:r>
        <w:r>
          <w:fldChar w:fldCharType="begin"/>
        </w:r>
        <w:r>
          <w:instrText xml:space="preserve"> PAGEREF _Toc31048 \h </w:instrText>
        </w:r>
        <w:r>
          <w:fldChar w:fldCharType="separate"/>
        </w:r>
        <w:r>
          <w:t>46</w:t>
        </w:r>
        <w:r>
          <w:fldChar w:fldCharType="end"/>
        </w:r>
      </w:hyperlink>
    </w:p>
    <w:p>
      <w:pPr>
        <w:pStyle w:val="TOC1"/>
        <w:tabs>
          <w:tab w:val="right" w:leader="dot" w:pos="8306"/>
        </w:tabs>
      </w:pPr>
      <w:hyperlink w:anchor="_Toc21942" w:history="1">
        <w:r>
          <w:rPr>
            <w:rFonts w:ascii="仿宋" w:eastAsia="仿宋" w:hAnsi="仿宋" w:cs="仿宋" w:hint="eastAsia"/>
            <w:lang w:eastAsia="zh-CN"/>
          </w:rPr>
          <w:t>十三、二元酸项目工程方案分析</w:t>
        </w:r>
        <w:r>
          <w:tab/>
        </w:r>
        <w:r>
          <w:fldChar w:fldCharType="begin"/>
        </w:r>
        <w:r>
          <w:instrText xml:space="preserve"> PAGEREF _Toc21942 \h </w:instrText>
        </w:r>
        <w:r>
          <w:fldChar w:fldCharType="separate"/>
        </w:r>
        <w:r>
          <w:t>49</w:t>
        </w:r>
        <w:r>
          <w:fldChar w:fldCharType="end"/>
        </w:r>
      </w:hyperlink>
    </w:p>
    <w:p>
      <w:pPr>
        <w:pStyle w:val="TOC2"/>
        <w:tabs>
          <w:tab w:val="right" w:leader="dot" w:pos="8306"/>
        </w:tabs>
      </w:pPr>
      <w:hyperlink w:anchor="_Toc19033" w:history="1">
        <w:r>
          <w:rPr>
            <w:rFonts w:ascii="仿宋" w:eastAsia="仿宋" w:hAnsi="仿宋" w:cs="仿宋" w:hint="eastAsia"/>
            <w:lang w:eastAsia="zh-CN"/>
          </w:rPr>
          <w:t>(一)、建筑工程设计原则</w:t>
        </w:r>
        <w:r>
          <w:tab/>
        </w:r>
        <w:r>
          <w:fldChar w:fldCharType="begin"/>
        </w:r>
        <w:r>
          <w:instrText xml:space="preserve"> PAGEREF _Toc19033 \h </w:instrText>
        </w:r>
        <w:r>
          <w:fldChar w:fldCharType="separate"/>
        </w:r>
        <w:r>
          <w:t>49</w:t>
        </w:r>
        <w:r>
          <w:fldChar w:fldCharType="end"/>
        </w:r>
      </w:hyperlink>
    </w:p>
    <w:p>
      <w:pPr>
        <w:pStyle w:val="TOC2"/>
        <w:tabs>
          <w:tab w:val="right" w:leader="dot" w:pos="8306"/>
        </w:tabs>
      </w:pPr>
      <w:hyperlink w:anchor="_Toc29784" w:history="1">
        <w:r>
          <w:rPr>
            <w:rFonts w:ascii="仿宋" w:eastAsia="仿宋" w:hAnsi="仿宋" w:cs="仿宋" w:hint="eastAsia"/>
            <w:lang w:eastAsia="zh-CN"/>
          </w:rPr>
          <w:t>(二)、土建工程建设指标</w:t>
        </w:r>
        <w:r>
          <w:tab/>
        </w:r>
        <w:r>
          <w:fldChar w:fldCharType="begin"/>
        </w:r>
        <w:r>
          <w:instrText xml:space="preserve"> PAGEREF _Toc29784 \h </w:instrText>
        </w:r>
        <w:r>
          <w:fldChar w:fldCharType="separate"/>
        </w:r>
        <w:r>
          <w:t>52</w:t>
        </w:r>
        <w:r>
          <w:fldChar w:fldCharType="end"/>
        </w:r>
      </w:hyperlink>
    </w:p>
    <w:p>
      <w:pPr>
        <w:pStyle w:val="TOC1"/>
        <w:tabs>
          <w:tab w:val="right" w:leader="dot" w:pos="8306"/>
        </w:tabs>
      </w:pPr>
      <w:hyperlink w:anchor="_Toc11669" w:history="1">
        <w:r>
          <w:rPr>
            <w:rFonts w:ascii="仿宋" w:eastAsia="仿宋" w:hAnsi="仿宋" w:cs="仿宋" w:hint="eastAsia"/>
            <w:lang w:eastAsia="zh-CN"/>
          </w:rPr>
          <w:t>十四、质量管理体系</w:t>
        </w:r>
        <w:r>
          <w:tab/>
        </w:r>
        <w:r>
          <w:fldChar w:fldCharType="begin"/>
        </w:r>
        <w:r>
          <w:instrText xml:space="preserve"> PAGEREF _Toc11669 \h </w:instrText>
        </w:r>
        <w:r>
          <w:fldChar w:fldCharType="separate"/>
        </w:r>
        <w:r>
          <w:t>54</w:t>
        </w:r>
        <w:r>
          <w:fldChar w:fldCharType="end"/>
        </w:r>
      </w:hyperlink>
    </w:p>
    <w:p>
      <w:pPr>
        <w:pStyle w:val="TOC2"/>
        <w:tabs>
          <w:tab w:val="right" w:leader="dot" w:pos="8306"/>
        </w:tabs>
      </w:pPr>
      <w:hyperlink w:anchor="_Toc12127" w:history="1">
        <w:r>
          <w:rPr>
            <w:rFonts w:ascii="仿宋" w:eastAsia="仿宋" w:hAnsi="仿宋" w:cs="仿宋" w:hint="eastAsia"/>
            <w:lang w:eastAsia="zh-CN"/>
          </w:rPr>
          <w:t>(一)、质量目标与方针</w:t>
        </w:r>
        <w:r>
          <w:tab/>
        </w:r>
        <w:r>
          <w:fldChar w:fldCharType="begin"/>
        </w:r>
        <w:r>
          <w:instrText xml:space="preserve"> PAGEREF _Toc12127 \h </w:instrText>
        </w:r>
        <w:r>
          <w:fldChar w:fldCharType="separate"/>
        </w:r>
        <w:r>
          <w:t>54</w:t>
        </w:r>
        <w:r>
          <w:fldChar w:fldCharType="end"/>
        </w:r>
      </w:hyperlink>
    </w:p>
    <w:p>
      <w:pPr>
        <w:pStyle w:val="TOC2"/>
        <w:tabs>
          <w:tab w:val="right" w:leader="dot" w:pos="8306"/>
        </w:tabs>
      </w:pPr>
      <w:hyperlink w:anchor="_Toc26612" w:history="1">
        <w:r>
          <w:rPr>
            <w:rFonts w:ascii="仿宋" w:eastAsia="仿宋" w:hAnsi="仿宋" w:cs="仿宋" w:hint="eastAsia"/>
            <w:lang w:eastAsia="zh-CN"/>
          </w:rPr>
          <w:t>(二)、质量管理责任</w:t>
        </w:r>
        <w:r>
          <w:tab/>
        </w:r>
        <w:r>
          <w:fldChar w:fldCharType="begin"/>
        </w:r>
        <w:r>
          <w:instrText xml:space="preserve"> PAGEREF _Toc26612 \h </w:instrText>
        </w:r>
        <w:r>
          <w:fldChar w:fldCharType="separate"/>
        </w:r>
        <w:r>
          <w:t>55</w:t>
        </w:r>
        <w:r>
          <w:fldChar w:fldCharType="end"/>
        </w:r>
      </w:hyperlink>
    </w:p>
    <w:p>
      <w:pPr>
        <w:pStyle w:val="TOC2"/>
        <w:tabs>
          <w:tab w:val="right" w:leader="dot" w:pos="8306"/>
        </w:tabs>
      </w:pPr>
      <w:hyperlink w:anchor="_Toc28939" w:history="1">
        <w:r>
          <w:rPr>
            <w:rFonts w:ascii="仿宋" w:eastAsia="仿宋" w:hAnsi="仿宋" w:cs="仿宋" w:hint="eastAsia"/>
            <w:lang w:eastAsia="zh-CN"/>
          </w:rPr>
          <w:t>(三)、质量管理体系文件</w:t>
        </w:r>
        <w:r>
          <w:tab/>
        </w:r>
        <w:r>
          <w:fldChar w:fldCharType="begin"/>
        </w:r>
        <w:r>
          <w:instrText xml:space="preserve"> PAGEREF _Toc28939 \h </w:instrText>
        </w:r>
        <w:r>
          <w:fldChar w:fldCharType="separate"/>
        </w:r>
        <w:r>
          <w:t>56</w:t>
        </w:r>
        <w:r>
          <w:fldChar w:fldCharType="end"/>
        </w:r>
      </w:hyperlink>
    </w:p>
    <w:p>
      <w:pPr>
        <w:pStyle w:val="TOC2"/>
        <w:tabs>
          <w:tab w:val="right" w:leader="dot" w:pos="8306"/>
        </w:tabs>
      </w:pPr>
      <w:hyperlink w:anchor="_Toc14132" w:history="1">
        <w:r>
          <w:rPr>
            <w:rFonts w:ascii="仿宋" w:eastAsia="仿宋" w:hAnsi="仿宋" w:cs="仿宋" w:hint="eastAsia"/>
            <w:lang w:eastAsia="zh-CN"/>
          </w:rPr>
          <w:t>(四)、质量培训与教育</w:t>
        </w:r>
        <w:r>
          <w:tab/>
        </w:r>
        <w:r>
          <w:fldChar w:fldCharType="begin"/>
        </w:r>
        <w:r>
          <w:instrText xml:space="preserve"> PAGEREF _Toc14132 \h </w:instrText>
        </w:r>
        <w:r>
          <w:fldChar w:fldCharType="separate"/>
        </w:r>
        <w:r>
          <w:t>58</w:t>
        </w:r>
        <w:r>
          <w:fldChar w:fldCharType="end"/>
        </w:r>
      </w:hyperlink>
    </w:p>
    <w:p>
      <w:pPr>
        <w:pStyle w:val="TOC2"/>
        <w:tabs>
          <w:tab w:val="right" w:leader="dot" w:pos="8306"/>
        </w:tabs>
      </w:pPr>
      <w:hyperlink w:anchor="_Toc4763" w:history="1">
        <w:r>
          <w:rPr>
            <w:rFonts w:ascii="仿宋" w:eastAsia="仿宋" w:hAnsi="仿宋" w:cs="仿宋" w:hint="eastAsia"/>
            <w:lang w:eastAsia="zh-CN"/>
          </w:rPr>
          <w:t>(五)、质量审核与评价</w:t>
        </w:r>
        <w:r>
          <w:tab/>
        </w:r>
        <w:r>
          <w:fldChar w:fldCharType="begin"/>
        </w:r>
        <w:r>
          <w:instrText xml:space="preserve"> PAGEREF _Toc4763 \h </w:instrText>
        </w:r>
        <w:r>
          <w:fldChar w:fldCharType="separate"/>
        </w:r>
        <w:r>
          <w:t>59</w:t>
        </w:r>
        <w:r>
          <w:fldChar w:fldCharType="end"/>
        </w:r>
      </w:hyperlink>
    </w:p>
    <w:p>
      <w:pPr>
        <w:pStyle w:val="TOC2"/>
        <w:tabs>
          <w:tab w:val="right" w:leader="dot" w:pos="8306"/>
        </w:tabs>
      </w:pPr>
      <w:hyperlink w:anchor="_Toc16428" w:history="1">
        <w:r>
          <w:rPr>
            <w:rFonts w:ascii="仿宋" w:eastAsia="仿宋" w:hAnsi="仿宋" w:cs="仿宋" w:hint="eastAsia"/>
            <w:lang w:eastAsia="zh-CN"/>
          </w:rPr>
          <w:t>(六)、不符合与纠正措施</w:t>
        </w:r>
        <w:r>
          <w:tab/>
        </w:r>
        <w:r>
          <w:fldChar w:fldCharType="begin"/>
        </w:r>
        <w:r>
          <w:instrText xml:space="preserve"> PAGEREF _Toc16428 \h </w:instrText>
        </w:r>
        <w:r>
          <w:fldChar w:fldCharType="separate"/>
        </w:r>
        <w:r>
          <w:t>60</w:t>
        </w:r>
        <w:r>
          <w:fldChar w:fldCharType="end"/>
        </w:r>
      </w:hyperlink>
    </w:p>
    <w:p>
      <w:pPr>
        <w:pStyle w:val="TOC1"/>
        <w:tabs>
          <w:tab w:val="right" w:leader="dot" w:pos="8306"/>
        </w:tabs>
      </w:pPr>
      <w:hyperlink w:anchor="_Toc23515" w:history="1">
        <w:r>
          <w:rPr>
            <w:rFonts w:ascii="仿宋" w:eastAsia="仿宋" w:hAnsi="仿宋" w:cs="仿宋" w:hint="eastAsia"/>
            <w:lang w:eastAsia="zh-CN"/>
          </w:rPr>
          <w:t>十五、二元酸项目实施保障措施</w:t>
        </w:r>
        <w:r>
          <w:tab/>
        </w:r>
        <w:r>
          <w:fldChar w:fldCharType="begin"/>
        </w:r>
        <w:r>
          <w:instrText xml:space="preserve"> PAGEREF _Toc23515 \h </w:instrText>
        </w:r>
        <w:r>
          <w:fldChar w:fldCharType="separate"/>
        </w:r>
        <w:r>
          <w:t>61</w:t>
        </w:r>
        <w:r>
          <w:fldChar w:fldCharType="end"/>
        </w:r>
      </w:hyperlink>
    </w:p>
    <w:p>
      <w:pPr>
        <w:pStyle w:val="TOC2"/>
        <w:tabs>
          <w:tab w:val="right" w:leader="dot" w:pos="8306"/>
        </w:tabs>
      </w:pPr>
      <w:hyperlink w:anchor="_Toc12443" w:history="1">
        <w:r>
          <w:rPr>
            <w:rFonts w:ascii="仿宋" w:eastAsia="仿宋" w:hAnsi="仿宋" w:cs="仿宋" w:hint="eastAsia"/>
            <w:lang w:eastAsia="zh-CN"/>
          </w:rPr>
          <w:t>(一)、二元酸项目实施保障机制</w:t>
        </w:r>
        <w:r>
          <w:tab/>
        </w:r>
        <w:r>
          <w:fldChar w:fldCharType="begin"/>
        </w:r>
        <w:r>
          <w:instrText xml:space="preserve"> PAGEREF _Toc12443 \h </w:instrText>
        </w:r>
        <w:r>
          <w:fldChar w:fldCharType="separate"/>
        </w:r>
        <w:r>
          <w:t>61</w:t>
        </w:r>
        <w:r>
          <w:fldChar w:fldCharType="end"/>
        </w:r>
      </w:hyperlink>
    </w:p>
    <w:p>
      <w:pPr>
        <w:pStyle w:val="TOC2"/>
        <w:tabs>
          <w:tab w:val="right" w:leader="dot" w:pos="8306"/>
        </w:tabs>
      </w:pPr>
      <w:hyperlink w:anchor="_Toc15393" w:history="1">
        <w:r>
          <w:rPr>
            <w:rFonts w:ascii="仿宋" w:eastAsia="仿宋" w:hAnsi="仿宋" w:cs="仿宋" w:hint="eastAsia"/>
            <w:lang w:eastAsia="zh-CN"/>
          </w:rPr>
          <w:t>(二)、二元酸项目法律合规要求</w:t>
        </w:r>
        <w:r>
          <w:tab/>
        </w:r>
        <w:r>
          <w:fldChar w:fldCharType="begin"/>
        </w:r>
        <w:r>
          <w:instrText xml:space="preserve"> PAGEREF _Toc15393 \h </w:instrText>
        </w:r>
        <w:r>
          <w:fldChar w:fldCharType="separate"/>
        </w:r>
        <w:r>
          <w:t>65</w:t>
        </w:r>
        <w:r>
          <w:fldChar w:fldCharType="end"/>
        </w:r>
      </w:hyperlink>
    </w:p>
    <w:p>
      <w:pPr>
        <w:pStyle w:val="TOC2"/>
        <w:tabs>
          <w:tab w:val="right" w:leader="dot" w:pos="8306"/>
        </w:tabs>
      </w:pPr>
      <w:hyperlink w:anchor="_Toc14514" w:history="1">
        <w:r>
          <w:rPr>
            <w:rFonts w:ascii="仿宋" w:eastAsia="仿宋" w:hAnsi="仿宋" w:cs="仿宋" w:hint="eastAsia"/>
            <w:lang w:eastAsia="zh-CN"/>
          </w:rPr>
          <w:t>(三)、二元酸项目合同管理与法律事务</w:t>
        </w:r>
        <w:r>
          <w:tab/>
        </w:r>
        <w:r>
          <w:fldChar w:fldCharType="begin"/>
        </w:r>
        <w:r>
          <w:instrText xml:space="preserve"> PAGEREF _Toc14514 \h </w:instrText>
        </w:r>
        <w:r>
          <w:fldChar w:fldCharType="separate"/>
        </w:r>
        <w:r>
          <w:t>69</w:t>
        </w:r>
        <w:r>
          <w:fldChar w:fldCharType="end"/>
        </w:r>
      </w:hyperlink>
    </w:p>
    <w:p>
      <w:pPr>
        <w:pStyle w:val="TOC2"/>
        <w:tabs>
          <w:tab w:val="right" w:leader="dot" w:pos="8306"/>
        </w:tabs>
      </w:pPr>
      <w:hyperlink w:anchor="_Toc28740" w:history="1">
        <w:r>
          <w:rPr>
            <w:rFonts w:ascii="仿宋" w:eastAsia="仿宋" w:hAnsi="仿宋" w:cs="仿宋" w:hint="eastAsia"/>
            <w:lang w:eastAsia="zh-CN"/>
          </w:rPr>
          <w:t>(四)、二元酸项目知识产权保护策略</w:t>
        </w:r>
        <w:r>
          <w:tab/>
        </w:r>
        <w:r>
          <w:fldChar w:fldCharType="begin"/>
        </w:r>
        <w:r>
          <w:instrText xml:space="preserve"> PAGEREF _Toc28740 \h </w:instrText>
        </w:r>
        <w:r>
          <w:fldChar w:fldCharType="separate"/>
        </w:r>
        <w:r>
          <w:t>75</w:t>
        </w:r>
        <w:r>
          <w:fldChar w:fldCharType="end"/>
        </w:r>
      </w:hyperlink>
    </w:p>
    <w:p>
      <w:pPr>
        <w:pStyle w:val="TOC1"/>
        <w:tabs>
          <w:tab w:val="right" w:leader="dot" w:pos="8306"/>
        </w:tabs>
      </w:pPr>
      <w:hyperlink w:anchor="_Toc25001" w:history="1">
        <w:r>
          <w:rPr>
            <w:rFonts w:ascii="仿宋" w:eastAsia="仿宋" w:hAnsi="仿宋" w:cs="仿宋" w:hint="eastAsia"/>
            <w:lang w:eastAsia="zh-CN"/>
          </w:rPr>
          <w:t>十六、供应链管理</w:t>
        </w:r>
        <w:r>
          <w:tab/>
        </w:r>
        <w:r>
          <w:fldChar w:fldCharType="begin"/>
        </w:r>
        <w:r>
          <w:instrText xml:space="preserve"> PAGEREF _Toc25001 \h </w:instrText>
        </w:r>
        <w:r>
          <w:fldChar w:fldCharType="separate"/>
        </w:r>
        <w:r>
          <w:t>77</w:t>
        </w:r>
        <w:r>
          <w:fldChar w:fldCharType="end"/>
        </w:r>
      </w:hyperlink>
    </w:p>
    <w:p>
      <w:pPr>
        <w:pStyle w:val="TOC2"/>
        <w:tabs>
          <w:tab w:val="right" w:leader="dot" w:pos="8306"/>
        </w:tabs>
      </w:pPr>
      <w:hyperlink w:anchor="_Toc9563" w:history="1">
        <w:r>
          <w:rPr>
            <w:rFonts w:ascii="仿宋" w:eastAsia="仿宋" w:hAnsi="仿宋" w:cs="仿宋" w:hint="eastAsia"/>
            <w:lang w:eastAsia="zh-CN"/>
          </w:rPr>
          <w:t>(一)、供应链战略规划</w:t>
        </w:r>
        <w:r>
          <w:tab/>
        </w:r>
        <w:r>
          <w:fldChar w:fldCharType="begin"/>
        </w:r>
        <w:r>
          <w:instrText xml:space="preserve"> PAGEREF _Toc9563 \h </w:instrText>
        </w:r>
        <w:r>
          <w:fldChar w:fldCharType="separate"/>
        </w:r>
        <w:r>
          <w:t>77</w:t>
        </w:r>
        <w:r>
          <w:fldChar w:fldCharType="end"/>
        </w:r>
      </w:hyperlink>
    </w:p>
    <w:p>
      <w:pPr>
        <w:pStyle w:val="TOC2"/>
        <w:tabs>
          <w:tab w:val="right" w:leader="dot" w:pos="8306"/>
        </w:tabs>
      </w:pPr>
      <w:hyperlink w:anchor="_Toc12817" w:history="1">
        <w:r>
          <w:rPr>
            <w:rFonts w:ascii="仿宋" w:eastAsia="仿宋" w:hAnsi="仿宋" w:cs="仿宋" w:hint="eastAsia"/>
            <w:lang w:eastAsia="zh-CN"/>
          </w:rPr>
          <w:t>(二)、供应商选择与合作</w:t>
        </w:r>
        <w:r>
          <w:tab/>
        </w:r>
        <w:r>
          <w:fldChar w:fldCharType="begin"/>
        </w:r>
        <w:r>
          <w:instrText xml:space="preserve"> PAGEREF _Toc12817 \h </w:instrText>
        </w:r>
        <w:r>
          <w:fldChar w:fldCharType="separate"/>
        </w:r>
        <w:r>
          <w:t>79</w:t>
        </w:r>
        <w:r>
          <w:fldChar w:fldCharType="end"/>
        </w:r>
      </w:hyperlink>
    </w:p>
    <w:p>
      <w:pPr>
        <w:pStyle w:val="TOC2"/>
        <w:tabs>
          <w:tab w:val="right" w:leader="dot" w:pos="8306"/>
        </w:tabs>
      </w:pPr>
      <w:hyperlink w:anchor="_Toc26170" w:history="1">
        <w:r>
          <w:rPr>
            <w:rFonts w:ascii="仿宋" w:eastAsia="仿宋" w:hAnsi="仿宋" w:cs="仿宋" w:hint="eastAsia"/>
            <w:lang w:eastAsia="zh-CN"/>
          </w:rPr>
          <w:t>(三)、物流与库存管理</w:t>
        </w:r>
        <w:r>
          <w:tab/>
        </w:r>
        <w:r>
          <w:fldChar w:fldCharType="begin"/>
        </w:r>
        <w:r>
          <w:instrText xml:space="preserve"> PAGEREF _Toc26170 \h </w:instrText>
        </w:r>
        <w:r>
          <w:fldChar w:fldCharType="separate"/>
        </w:r>
        <w:r>
          <w:t>80</w:t>
        </w:r>
        <w:r>
          <w:fldChar w:fldCharType="end"/>
        </w:r>
      </w:hyperlink>
    </w:p>
    <w:p>
      <w:pPr>
        <w:pStyle w:val="TOC1"/>
        <w:tabs>
          <w:tab w:val="right" w:leader="dot" w:pos="8306"/>
        </w:tabs>
      </w:pPr>
      <w:hyperlink w:anchor="_Toc21969" w:history="1">
        <w:r>
          <w:rPr>
            <w:rFonts w:ascii="仿宋" w:eastAsia="仿宋" w:hAnsi="仿宋" w:cs="仿宋" w:hint="eastAsia"/>
            <w:lang w:eastAsia="zh-CN"/>
          </w:rPr>
          <w:t>十七、二元酸项目实施时间节点</w:t>
        </w:r>
        <w:r>
          <w:tab/>
        </w:r>
        <w:r>
          <w:fldChar w:fldCharType="begin"/>
        </w:r>
        <w:r>
          <w:instrText xml:space="preserve"> PAGEREF _Toc21969 \h </w:instrText>
        </w:r>
        <w:r>
          <w:fldChar w:fldCharType="separate"/>
        </w:r>
        <w:r>
          <w:t>81</w:t>
        </w:r>
        <w:r>
          <w:fldChar w:fldCharType="end"/>
        </w:r>
      </w:hyperlink>
    </w:p>
    <w:p>
      <w:pPr>
        <w:pStyle w:val="TOC2"/>
        <w:tabs>
          <w:tab w:val="right" w:leader="dot" w:pos="8306"/>
        </w:tabs>
      </w:pPr>
      <w:hyperlink w:anchor="_Toc20997" w:history="1">
        <w:r>
          <w:rPr>
            <w:rFonts w:ascii="仿宋" w:eastAsia="仿宋" w:hAnsi="仿宋" w:cs="仿宋" w:hint="eastAsia"/>
            <w:lang w:eastAsia="zh-CN"/>
          </w:rPr>
          <w:t>(一)、二元酸项目启动阶段时间节点</w:t>
        </w:r>
        <w:r>
          <w:tab/>
        </w:r>
        <w:r>
          <w:fldChar w:fldCharType="begin"/>
        </w:r>
        <w:r>
          <w:instrText xml:space="preserve"> PAGEREF _Toc20997 \h </w:instrText>
        </w:r>
        <w:r>
          <w:fldChar w:fldCharType="separate"/>
        </w:r>
        <w:r>
          <w:t>81</w:t>
        </w:r>
        <w:r>
          <w:fldChar w:fldCharType="end"/>
        </w:r>
      </w:hyperlink>
    </w:p>
    <w:p>
      <w:pPr>
        <w:pStyle w:val="TOC2"/>
        <w:tabs>
          <w:tab w:val="right" w:leader="dot" w:pos="8306"/>
        </w:tabs>
      </w:pPr>
      <w:hyperlink w:anchor="_Toc28396" w:history="1">
        <w:r>
          <w:rPr>
            <w:rFonts w:ascii="仿宋" w:eastAsia="仿宋" w:hAnsi="仿宋" w:cs="仿宋" w:hint="eastAsia"/>
            <w:lang w:eastAsia="zh-CN"/>
          </w:rPr>
          <w:t>(二)、二元酸项目执行阶段时间节点</w:t>
        </w:r>
        <w:r>
          <w:tab/>
        </w:r>
        <w:r>
          <w:fldChar w:fldCharType="begin"/>
        </w:r>
        <w:r>
          <w:instrText xml:space="preserve"> PAGEREF _Toc28396 \h </w:instrText>
        </w:r>
        <w:r>
          <w:fldChar w:fldCharType="separate"/>
        </w:r>
        <w:r>
          <w:t>83</w:t>
        </w:r>
        <w:r>
          <w:fldChar w:fldCharType="end"/>
        </w:r>
      </w:hyperlink>
    </w:p>
    <w:p>
      <w:pPr>
        <w:pStyle w:val="TOC2"/>
        <w:tabs>
          <w:tab w:val="right" w:leader="dot" w:pos="8306"/>
        </w:tabs>
      </w:pPr>
      <w:hyperlink w:anchor="_Toc19552" w:history="1">
        <w:r>
          <w:rPr>
            <w:rFonts w:ascii="仿宋" w:eastAsia="仿宋" w:hAnsi="仿宋" w:cs="仿宋" w:hint="eastAsia"/>
            <w:lang w:eastAsia="zh-CN"/>
          </w:rPr>
          <w:t>(三)、二元酸项目完成阶段时间节点</w:t>
        </w:r>
        <w:r>
          <w:tab/>
        </w:r>
        <w:r>
          <w:fldChar w:fldCharType="begin"/>
        </w:r>
        <w:r>
          <w:instrText xml:space="preserve"> PAGEREF _Toc19552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64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375"/>
      <w:r>
        <w:rPr>
          <w:rFonts w:ascii="仿宋" w:eastAsia="仿宋" w:hAnsi="仿宋" w:cs="仿宋" w:hint="eastAsia"/>
          <w:lang w:eastAsia="zh-CN"/>
        </w:rPr>
        <w:t>(一)、二元酸行业分析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二元酸行业一直以来都是市场的关注焦点。行业内的发展趋势、竞争态势以及潜在机会都对二元酸项目的推进产生深远的影响。通过深入研究行业的整体概貌，我们将更好地理解行业的核心特征，为二元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元酸行业，技术一直是推动创新和发展的关键因素。我们将对当前技术趋势进行详尽分析，包括但不限于人工智能、大数据应用、先进制造技术等。这有助于二元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二元酸项目成功的基础。我们将对主要竞争对手进行深入研究，包括其市场份额、产品特点、市场定位等。通过全面了解竞争对手的优势和劣势，二元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629"/>
      <w:r>
        <w:rPr>
          <w:rFonts w:ascii="仿宋" w:eastAsia="仿宋" w:hAnsi="仿宋" w:cs="仿宋" w:hint="eastAsia"/>
          <w:sz w:val="28"/>
          <w:lang w:eastAsia="zh-CN"/>
        </w:rPr>
        <w:t>(二)、二元酸市场分析预测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通过对市场规模的深入调研，我们将预测二元酸市场未来的增长趋势。这包括市场的整体规模、各细分领域的发展趋势等。二元酸项目可以根据市场的扩张速度和潜在机会，制定更符合市场需求的发展策略。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了解消费者的需求是市场分析的核心。我们将通过调查研究，深入挖掘目标消费者的需求特点、购买习惯以及对产品和服务的期望。这有助于二元酸项目更好地定位目标市场，提供更符合消费者期待的解决方案。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二元酸项目实施过程中需要充分考虑的因素。我们将对市场风险进行全面评估，包括但不限于政策法规风险、市场竞争风险、技术变革风险等。通过对潜在风险的深入分析，二元酸项目可以制定相应的风险缓解策略，降低不确定性对二元酸项目的影响。</w:t>
      </w:r>
    </w:p>
    <w:p>
      <w:pPr>
        <w:pStyle w:val="Heading1"/>
        <w:ind w:firstLine="560" w:firstLineChars="200"/>
        <w:rPr>
          <w:rFonts w:ascii="仿宋" w:eastAsia="仿宋" w:hAnsi="仿宋" w:cs="仿宋" w:hint="eastAsia"/>
          <w:sz w:val="28"/>
          <w:lang w:eastAsia="zh-CN"/>
        </w:rPr>
      </w:pPr>
      <w:bookmarkStart w:id="5" w:name="_Toc30503"/>
      <w:r>
        <w:rPr>
          <w:rFonts w:ascii="仿宋" w:eastAsia="仿宋" w:hAnsi="仿宋" w:cs="仿宋" w:hint="eastAsia"/>
          <w:sz w:val="28"/>
          <w:lang w:eastAsia="zh-CN"/>
        </w:rPr>
        <w:t>二、二元酸项目危机管理</w:t>
      </w:r>
      <w:bookmarkEnd w:id="5"/>
    </w:p>
    <w:p>
      <w:pPr>
        <w:pStyle w:val="Heading2"/>
        <w:rPr>
          <w:rFonts w:ascii="仿宋" w:eastAsia="仿宋" w:hAnsi="仿宋" w:cs="仿宋" w:hint="eastAsia"/>
          <w:lang w:eastAsia="zh-CN"/>
        </w:rPr>
      </w:pPr>
      <w:bookmarkStart w:id="6" w:name="_Toc1573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二元酸项目危机管理中，危机预警与识别是确保二元酸项目稳健运行的核心步骤。通过建立全面的监测机制，二元酸项目团队旨在及时发现和理解潜在的风险和危机因素，以便采取及时的预防和应对措施，确保二元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首先，通过深入的风险评估，二元酸项目团队全面分析了整个二元酸项目和各个阶段可能存在的威胁。这包括准确评估每个潜在风险的发生概率和可能影响的程度，为后续危机预警提供了有力支持。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二元酸项目团队着重于明确定义二元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二元酸项目进展的持续监控，团队能够及时发现潜在问题并作出迅速反应。二元酸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在这一阶段，团队的专业素养和反应速度将发挥至关重要的作用，以确保潜在危机能够在初期得到有效的处理，最大程度地减轻负面影响。通过危机预警与识别，二元酸项目得以更有序、可控地推进。</w:t>
      </w:r>
    </w:p>
    <w:p>
      <w:pPr>
        <w:pStyle w:val="Heading2"/>
        <w:ind w:firstLine="560" w:firstLineChars="200"/>
        <w:rPr>
          <w:rFonts w:ascii="仿宋" w:eastAsia="仿宋" w:hAnsi="仿宋" w:cs="仿宋" w:hint="eastAsia"/>
          <w:sz w:val="28"/>
          <w:lang w:eastAsia="zh-CN"/>
        </w:rPr>
      </w:pPr>
      <w:bookmarkStart w:id="7" w:name="_Toc353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在危机发生时，二元酸项目团队立即行动，成立了应急小组。该小组的任务是迅速制定并实施紧急应对措施，以最小化潜在损失。以下是采取的主要措施：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暂停二元酸项目进度：为遏制危机蔓延，二元酸项目暂时停止进行，以便全面评估当前状况。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资源重新分配：重新评估二元酸项目资源的分配，确保最大限度地减小损失。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实时沟通：与关键利益相关者建立实时沟通机制，向他们传递二元酸项目危机的实际状况，保障二元酸项目核心利益。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在紧急应对的同时，二元酸项目团队强调了团队协作和有效沟通的重要性。以下是团队协作的关键举措：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信息共享机制：建立了信息共享平台，确保团队成员能够及时获取二元酸项目危机的实时信息。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领导者沟通：二元酸项目领导者通过定期会议和即时沟通工具，指导团队应对危机，保持团队稳定运行。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随着危机得到初步控制，二元酸项目团队转向制定恢复计划，以确保二元酸项目能够从中迅速恢复。主要恢复计划包括：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修复受损的进度计划：重新评估二元酸项目进度，制定修复计划，确保二元酸项目尽快回归正常进程。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重新调整资源分配：优化资源分配，确保二元酸项目在有限资源下高效运转。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风险管理机制加强：对二元酸项目风险进行全面评估，制定更强化的风险管理策略，以预防未来可能的危机。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7664"/>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690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二元酸项目的主要产品是XXXX，预计年产值为XXX万元。这一产品在市场中占据着重要的地位，其广泛的应用范围使得该二元酸项目的市场前景非常广阔。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二元酸项目的xxx产品作为重要的原材料之一，将在多个领域发挥关键作用。其在建筑、交通、能源等方面的广泛应用将为整个产业链提供强大的支持，形成产业协同效应。二元酸项目的年产值XXX万XXX万XXX万万元不仅反映了其在市场上的巨大潜力，更预示着它对国民经济的积极贡献。这种关联度高、涉及面广的产业关系，使得该二元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237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元酸项目总征地面积为XXXX平方米，相当于约XX.XX亩，其中净用地面积为XXXX平方米，红线范围内相当于约XX.XX亩。这一用地规模充分考虑了二元酸项目的建设需求，保障了二元酸项目在合适的空间内得以充分发展。二元酸项目规划的总建筑面积为XXXX平方米，其中主体工程建设占XXXX平方米，计容建筑面积达XXXX平方米。预计建筑工程的投资将达到XXXX万元，为二元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元酸项目计划购置的设备共计XXXX台（套），设备购置费用为XXXX万元。这一设备购置计划充分考虑到二元酸项目的生产需求和技术要求，确保了二元酸项目在生产运营中具备先进的技术装备和高效的生产能力。设备的合理配置将为二元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元酸项目计划总投资为XXXX万元，预计年实现营业收入为XXXX万元。这一产能规模的设定旨在确保二元酸项目能够在投资与回报之间取得平衡，实现长期可持续的发展。二元酸项目的总投资充分考虑到各个方面的需求，包括用地建设、设备购置等多个环节，以确保二元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5582"/>
      <w:r>
        <w:rPr>
          <w:rFonts w:ascii="仿宋" w:eastAsia="仿宋" w:hAnsi="仿宋" w:cs="仿宋" w:hint="eastAsia"/>
          <w:sz w:val="28"/>
          <w:lang w:eastAsia="zh-CN"/>
        </w:rPr>
        <w:t>四、二元酸项目选址可行性分析</w:t>
      </w:r>
      <w:bookmarkEnd w:id="11"/>
    </w:p>
    <w:p>
      <w:pPr>
        <w:pStyle w:val="Heading2"/>
        <w:rPr>
          <w:rFonts w:ascii="仿宋" w:eastAsia="仿宋" w:hAnsi="仿宋" w:cs="仿宋" w:hint="eastAsia"/>
          <w:lang w:eastAsia="zh-CN"/>
        </w:rPr>
      </w:pPr>
      <w:bookmarkStart w:id="12" w:name="_Toc5243"/>
      <w:r>
        <w:rPr>
          <w:rFonts w:ascii="仿宋" w:eastAsia="仿宋" w:hAnsi="仿宋" w:cs="仿宋" w:hint="eastAsia"/>
          <w:lang w:eastAsia="zh-CN"/>
        </w:rPr>
        <w:t>(一)、二元酸项目选址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该二元酸项目选址位于XX省XX市XX区XXX街道</w:t>
      </w:r>
    </w:p>
    <w:p>
      <w:pPr>
        <w:pStyle w:val="Heading2"/>
        <w:ind w:firstLine="560" w:firstLineChars="200"/>
        <w:rPr>
          <w:rFonts w:ascii="仿宋" w:eastAsia="仿宋" w:hAnsi="仿宋" w:cs="仿宋" w:hint="eastAsia"/>
          <w:sz w:val="28"/>
          <w:lang w:eastAsia="zh-CN"/>
        </w:rPr>
      </w:pPr>
      <w:bookmarkStart w:id="13" w:name="_Toc1051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二元酸项目的征地面积将根据二元酸项目的实际规模和需求进行精确规划。具体面积XXX平方米，旨在确保二元酸项目不仅能够满足当前的发展需求，还能够预留空间以适应未来的扩展。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净用地面积是在征地面积基础上去除不可利用面积后的实际可开发用地。具体面积XXX平方米，考虑到环保、交通、安全等多方面因素，以确保二元酸项目在整体利用效率上达到最优。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二元酸项目计划建设的建筑总规模具体面积XXX平方米。这一规模的确定综合考虑了二元酸项目的性质、规模，以及城市规划的相关要求，确保建筑布局与周边环境协调一致。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绿地率是二元酸项目用地中被规划为绿地的比例。具体面积XXX平方米，旨在通过合理规划绿地，改善二元酸项目周边环境，提升居民生活质量，并符合城市整体绿化规划。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容积率是用地上可以建设的建筑总体积与用地面积之比。具体面积XXX，通过合理的容积率规划，确保二元酸项目建筑规模与周边环境和谐共生。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确保二元酸项目选址与当地城市规划相一致，具体面积XXX平方米。通过与城市规划部门深入沟通，确保二元酸项目不仅符合城市的整体发展方向，还能够融入城市的发展布局，为城市的长远发展贡献力量。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充分了解并确保二元酸项目选址符合当地产业政策，具体面积XXX平方米。这包括二元酸项目对当地经济的促进作用，以及对相关产业的带动效应，确保二元酸项目与地方政府的产业政策保持一致，促进共赢合作。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用地总体要求必须符合环保和可持续发展的原则，具体面积XXX平方米。通过采用绿色建筑设计、节能减排等措施，确保二元酸项目在建设和运营过程中对环境的影响最小化，达到可持续发展的要求。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确保二元酸项目选址具备必要的公共设施配套，具体面积XXX平方米。这包括交通便利性、教育、医疗等基础设施，以提高居民生活品质，使得二元酸项目选址更具吸引力。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考虑用地总体要求对当地社会稳定性的影响，具体面积XXX平方米。通过深入了解当地社区反馈，确保二元酸项目的选址和建设过程对当地社会和谐稳定产生积极作用。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二元酸项目选址不仅符合法规和规划，还在实际操作中具有可行性。这一全面规划将为二元酸项目的成功实施提供坚实的基础，确保二元酸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607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元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在二元酸项目的设备规划和空间设计中，我们将采取灵活设备布局的措施。设备布局将根据实际需求进行灵活设计，避免不必要的浪费。通过合理规划设备摆放位置，我们将提高设备的利用率，减少设备间距，以确保二元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二元酸项目内部引入共享设施的概念，例如共享会议室、办公区等。通过这种方式，我们可以减少对资源的重复建设，提高资源共享效率，从而减小二元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299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二元酸项目的总图布置中，我们将不同功能区域进行明确的规划，以最大程度满足二元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6770"/>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我们首先关注市场因素，包括潜在客户分布、竞争对手位置、市场需求等。通过深入的市场调研，我们能够更准确地评估选址对于市场开拓和产品销售的影响，确保二元酸项目能够在有利的市场环境中蓬勃发展。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二元酸项目对环境的影响是综合评价的重要因素之一。我们将详细考虑选址周边的自然环境、生态保护区、水源地等情况，确保二元酸项目的建设和运营对环境影响最小化，并符合当地的环保法规标准。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对选址的评价还需充分考虑当地政府的产业政策和法规。我们将详细了解二元酸项目所在地的相关政策，确保二元酸项目的规划和运营与当地法规相符，降低不必要的法律风险。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考虑到社会稳定性对企业运营的重要性，我们将评估选址地区的社会安全情况、劳工关系、社区反馈等方面，以确保二元酸项目的建设和运营不会受到社会稳定性的负面影响。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最后，我们将综合考虑用地成本，包括土地购置费用、土地开发成本等。通过对用地成本的详细评估，我们能够做出更为精确的经济效益分析，为二元酸项目的投资决策提供有力支持。</w:t>
      </w:r>
    </w:p>
    <w:p>
      <w:pPr>
        <w:pStyle w:val="Heading1"/>
        <w:ind w:firstLine="560" w:firstLineChars="200"/>
        <w:rPr>
          <w:rFonts w:ascii="仿宋" w:eastAsia="仿宋" w:hAnsi="仿宋" w:cs="仿宋" w:hint="eastAsia"/>
          <w:sz w:val="28"/>
          <w:lang w:eastAsia="zh-CN"/>
        </w:rPr>
      </w:pPr>
      <w:bookmarkStart w:id="17" w:name="_Toc16206"/>
      <w:r>
        <w:rPr>
          <w:rFonts w:ascii="仿宋" w:eastAsia="仿宋" w:hAnsi="仿宋" w:cs="仿宋" w:hint="eastAsia"/>
          <w:sz w:val="28"/>
          <w:lang w:eastAsia="zh-CN"/>
        </w:rPr>
        <w:t>五、二元酸项目文档管理</w:t>
      </w:r>
      <w:bookmarkEnd w:id="17"/>
    </w:p>
    <w:p>
      <w:pPr>
        <w:pStyle w:val="Heading2"/>
        <w:rPr>
          <w:rFonts w:ascii="仿宋" w:eastAsia="仿宋" w:hAnsi="仿宋" w:cs="仿宋" w:hint="eastAsia"/>
          <w:lang w:eastAsia="zh-CN"/>
        </w:rPr>
      </w:pPr>
      <w:bookmarkStart w:id="18" w:name="_Toc279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二元酸项目高度重视文档的质量和准确性，以支持二元酸项目的各项活动和决策。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元酸项目文档的编制始于二元酸项目计划的初期，我们制定了详细的文档编制计划，明确了每个文档的内容、格式和编写责任人。在二元酸项目启动阶段，我们首先编制了二元酸项目章程，明确定义了二元酸项目的目标、范围、风险等关键要素。随后，二元酸项目团队根据计划陆续编制了需求文档、设计文档、测试文档等各类文档，确保二元酸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二元酸项目管理中的重要环节，旨在确保二元酸项目文档符合质量标准和二元酸项目需求。在二元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除了内部审查，我们还进行了外部审查，邀请二元酸项目相关利益方和专业领域的专家对文档进行独立审查。这有助于获取更全面、客观的反馈，确保二元酸项目文档不仅符合内部标准，也满足外部需求。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二元酸项目在文档编制与审查方面建立了严格的管理机制，通过规范的流程和多维度的审查，确保二元酸项目文档的质量、准确性和可靠性，为二元酸项目的顺利推进提供了有力支持。</w:t>
      </w:r>
    </w:p>
    <w:p>
      <w:pPr>
        <w:pStyle w:val="Heading2"/>
        <w:ind w:firstLine="560" w:firstLineChars="200"/>
        <w:rPr>
          <w:rFonts w:ascii="仿宋" w:eastAsia="仿宋" w:hAnsi="仿宋" w:cs="仿宋" w:hint="eastAsia"/>
          <w:sz w:val="28"/>
          <w:lang w:eastAsia="zh-CN"/>
        </w:rPr>
      </w:pPr>
      <w:bookmarkStart w:id="19" w:name="_Toc20282"/>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在二元酸项目中，我们致力于优化文档发布与分发过程，以确保信息的高效传递和团队间协作的顺畅进行。以下是我们采取的关键优化策略：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我们通过多渠道发布文档，包括电子邮件、二元酸项目管理平台、内部网站等，以满足不同团队成员的偏好和需求。多渠道发布确保了信息的全面覆盖。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我们采用了精细的权限控制，确保只有授权人员可以访问敏感信息。这种安全措施保护了二元酸项目文档的机密性，防止了未经授权的信息泄露。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239"/>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文档存档与归档是二元酸项目生命周期中一个至关重要的环节，直接关系到二元酸项目信息的长期保存和历史记录的完整性。在二元酸项目中，我们实施了一系列有效的文档存档与归档管理策略：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https://d.book118.com/905014112012011043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F94778"/>
    <w:rsid w:val="65F947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501411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2024-01-16T00:40:00Z</dcterms:created>
  <dcterms:modified xsi:type="dcterms:W3CDTF">2024-01-16T00:40:50Z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D7BA2585FA41426B9EA2C6782AA29238_11</vt:lpwstr>
  </property>
  <property fmtid="{D5CDD505-2E9C-101B-9397-08002B2CF9AE}" pid="3" name="KSOProductBuildVer">
    <vt:lpwstr>2052-12.1.0.16120</vt:lpwstr>
  </property>
</Properties>
</file>