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吊灯项目规划设计蓝图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92" w:history="1">
        <w:r>
          <w:rPr>
            <w:rFonts w:ascii="仿宋" w:eastAsia="仿宋" w:hAnsi="仿宋" w:cs="仿宋" w:hint="eastAsia"/>
            <w:lang w:eastAsia="zh-CN"/>
          </w:rPr>
          <w:t>前言</w:t>
        </w:r>
        <w:r>
          <w:tab/>
        </w:r>
        <w:r>
          <w:fldChar w:fldCharType="begin"/>
        </w:r>
        <w:r>
          <w:instrText xml:space="preserve"> PAGEREF _Toc29892 \h </w:instrText>
        </w:r>
        <w:r>
          <w:fldChar w:fldCharType="separate"/>
        </w:r>
        <w:r>
          <w:t>3</w:t>
        </w:r>
        <w:r>
          <w:fldChar w:fldCharType="end"/>
        </w:r>
      </w:hyperlink>
    </w:p>
    <w:p>
      <w:pPr>
        <w:pStyle w:val="TOC1"/>
        <w:tabs>
          <w:tab w:val="right" w:leader="dot" w:pos="8306"/>
        </w:tabs>
      </w:pPr>
      <w:hyperlink w:anchor="_Toc19771" w:history="1">
        <w:r>
          <w:rPr>
            <w:rFonts w:ascii="仿宋" w:eastAsia="仿宋" w:hAnsi="仿宋" w:cs="仿宋" w:hint="eastAsia"/>
            <w:lang w:eastAsia="zh-CN"/>
          </w:rPr>
          <w:t>一、吊灯项目绩效评估</w:t>
        </w:r>
        <w:r>
          <w:tab/>
        </w:r>
        <w:r>
          <w:fldChar w:fldCharType="begin"/>
        </w:r>
        <w:r>
          <w:instrText xml:space="preserve"> PAGEREF _Toc19771 \h </w:instrText>
        </w:r>
        <w:r>
          <w:fldChar w:fldCharType="separate"/>
        </w:r>
        <w:r>
          <w:t>3</w:t>
        </w:r>
        <w:r>
          <w:fldChar w:fldCharType="end"/>
        </w:r>
      </w:hyperlink>
    </w:p>
    <w:p>
      <w:pPr>
        <w:pStyle w:val="TOC2"/>
        <w:tabs>
          <w:tab w:val="right" w:leader="dot" w:pos="8306"/>
        </w:tabs>
      </w:pPr>
      <w:hyperlink w:anchor="_Toc26272" w:history="1">
        <w:r>
          <w:rPr>
            <w:rFonts w:ascii="仿宋" w:eastAsia="仿宋" w:hAnsi="仿宋" w:cs="仿宋" w:hint="eastAsia"/>
            <w:lang w:eastAsia="zh-CN"/>
          </w:rPr>
          <w:t>(一)、绩效评估指标</w:t>
        </w:r>
        <w:r>
          <w:tab/>
        </w:r>
        <w:r>
          <w:fldChar w:fldCharType="begin"/>
        </w:r>
        <w:r>
          <w:instrText xml:space="preserve"> PAGEREF _Toc26272 \h </w:instrText>
        </w:r>
        <w:r>
          <w:fldChar w:fldCharType="separate"/>
        </w:r>
        <w:r>
          <w:t>3</w:t>
        </w:r>
        <w:r>
          <w:fldChar w:fldCharType="end"/>
        </w:r>
      </w:hyperlink>
    </w:p>
    <w:p>
      <w:pPr>
        <w:pStyle w:val="TOC2"/>
        <w:tabs>
          <w:tab w:val="right" w:leader="dot" w:pos="8306"/>
        </w:tabs>
      </w:pPr>
      <w:hyperlink w:anchor="_Toc21700" w:history="1">
        <w:r>
          <w:rPr>
            <w:rFonts w:ascii="仿宋" w:eastAsia="仿宋" w:hAnsi="仿宋" w:cs="仿宋" w:hint="eastAsia"/>
            <w:lang w:eastAsia="zh-CN"/>
          </w:rPr>
          <w:t>(二)、绩效评估方法</w:t>
        </w:r>
        <w:r>
          <w:tab/>
        </w:r>
        <w:r>
          <w:fldChar w:fldCharType="begin"/>
        </w:r>
        <w:r>
          <w:instrText xml:space="preserve"> PAGEREF _Toc21700 \h </w:instrText>
        </w:r>
        <w:r>
          <w:fldChar w:fldCharType="separate"/>
        </w:r>
        <w:r>
          <w:t>4</w:t>
        </w:r>
        <w:r>
          <w:fldChar w:fldCharType="end"/>
        </w:r>
      </w:hyperlink>
    </w:p>
    <w:p>
      <w:pPr>
        <w:pStyle w:val="TOC2"/>
        <w:tabs>
          <w:tab w:val="right" w:leader="dot" w:pos="8306"/>
        </w:tabs>
      </w:pPr>
      <w:hyperlink w:anchor="_Toc13129" w:history="1">
        <w:r>
          <w:rPr>
            <w:rFonts w:ascii="仿宋" w:eastAsia="仿宋" w:hAnsi="仿宋" w:cs="仿宋" w:hint="eastAsia"/>
            <w:lang w:eastAsia="zh-CN"/>
          </w:rPr>
          <w:t>(三)、绩效评估周期</w:t>
        </w:r>
        <w:r>
          <w:tab/>
        </w:r>
        <w:r>
          <w:fldChar w:fldCharType="begin"/>
        </w:r>
        <w:r>
          <w:instrText xml:space="preserve"> PAGEREF _Toc13129 \h </w:instrText>
        </w:r>
        <w:r>
          <w:fldChar w:fldCharType="separate"/>
        </w:r>
        <w:r>
          <w:t>5</w:t>
        </w:r>
        <w:r>
          <w:fldChar w:fldCharType="end"/>
        </w:r>
      </w:hyperlink>
    </w:p>
    <w:p>
      <w:pPr>
        <w:pStyle w:val="TOC1"/>
        <w:tabs>
          <w:tab w:val="right" w:leader="dot" w:pos="8306"/>
        </w:tabs>
      </w:pPr>
      <w:hyperlink w:anchor="_Toc21787" w:history="1">
        <w:r>
          <w:rPr>
            <w:rFonts w:ascii="仿宋" w:eastAsia="仿宋" w:hAnsi="仿宋" w:cs="仿宋" w:hint="eastAsia"/>
            <w:lang w:eastAsia="zh-CN"/>
          </w:rPr>
          <w:t>二、市场分析、调研</w:t>
        </w:r>
        <w:r>
          <w:tab/>
        </w:r>
        <w:r>
          <w:fldChar w:fldCharType="begin"/>
        </w:r>
        <w:r>
          <w:instrText xml:space="preserve"> PAGEREF _Toc21787 \h </w:instrText>
        </w:r>
        <w:r>
          <w:fldChar w:fldCharType="separate"/>
        </w:r>
        <w:r>
          <w:t>6</w:t>
        </w:r>
        <w:r>
          <w:fldChar w:fldCharType="end"/>
        </w:r>
      </w:hyperlink>
    </w:p>
    <w:p>
      <w:pPr>
        <w:pStyle w:val="TOC2"/>
        <w:tabs>
          <w:tab w:val="right" w:leader="dot" w:pos="8306"/>
        </w:tabs>
      </w:pPr>
      <w:hyperlink w:anchor="_Toc20214" w:history="1">
        <w:r>
          <w:rPr>
            <w:rFonts w:ascii="仿宋" w:eastAsia="仿宋" w:hAnsi="仿宋" w:cs="仿宋" w:hint="eastAsia"/>
            <w:lang w:eastAsia="zh-CN"/>
          </w:rPr>
          <w:t>(一)、吊灯行业分析</w:t>
        </w:r>
        <w:r>
          <w:tab/>
        </w:r>
        <w:r>
          <w:fldChar w:fldCharType="begin"/>
        </w:r>
        <w:r>
          <w:instrText xml:space="preserve"> PAGEREF _Toc20214 \h </w:instrText>
        </w:r>
        <w:r>
          <w:fldChar w:fldCharType="separate"/>
        </w:r>
        <w:r>
          <w:t>6</w:t>
        </w:r>
        <w:r>
          <w:fldChar w:fldCharType="end"/>
        </w:r>
      </w:hyperlink>
    </w:p>
    <w:p>
      <w:pPr>
        <w:pStyle w:val="TOC2"/>
        <w:tabs>
          <w:tab w:val="right" w:leader="dot" w:pos="8306"/>
        </w:tabs>
      </w:pPr>
      <w:hyperlink w:anchor="_Toc15645" w:history="1">
        <w:r>
          <w:rPr>
            <w:rFonts w:ascii="仿宋" w:eastAsia="仿宋" w:hAnsi="仿宋" w:cs="仿宋" w:hint="eastAsia"/>
            <w:lang w:eastAsia="zh-CN"/>
          </w:rPr>
          <w:t>(二)、吊灯市场分析预测</w:t>
        </w:r>
        <w:r>
          <w:tab/>
        </w:r>
        <w:r>
          <w:fldChar w:fldCharType="begin"/>
        </w:r>
        <w:r>
          <w:instrText xml:space="preserve"> PAGEREF _Toc15645 \h </w:instrText>
        </w:r>
        <w:r>
          <w:fldChar w:fldCharType="separate"/>
        </w:r>
        <w:r>
          <w:t>7</w:t>
        </w:r>
        <w:r>
          <w:fldChar w:fldCharType="end"/>
        </w:r>
      </w:hyperlink>
    </w:p>
    <w:p>
      <w:pPr>
        <w:pStyle w:val="TOC1"/>
        <w:tabs>
          <w:tab w:val="right" w:leader="dot" w:pos="8306"/>
        </w:tabs>
      </w:pPr>
      <w:hyperlink w:anchor="_Toc12914" w:history="1">
        <w:r>
          <w:rPr>
            <w:rFonts w:ascii="仿宋" w:eastAsia="仿宋" w:hAnsi="仿宋" w:cs="仿宋" w:hint="eastAsia"/>
            <w:lang w:eastAsia="zh-CN"/>
          </w:rPr>
          <w:t>三、吊灯项目建设背景及必要性分析</w:t>
        </w:r>
        <w:r>
          <w:tab/>
        </w:r>
        <w:r>
          <w:fldChar w:fldCharType="begin"/>
        </w:r>
        <w:r>
          <w:instrText xml:space="preserve"> PAGEREF _Toc12914 \h </w:instrText>
        </w:r>
        <w:r>
          <w:fldChar w:fldCharType="separate"/>
        </w:r>
        <w:r>
          <w:t>8</w:t>
        </w:r>
        <w:r>
          <w:fldChar w:fldCharType="end"/>
        </w:r>
      </w:hyperlink>
    </w:p>
    <w:p>
      <w:pPr>
        <w:pStyle w:val="TOC2"/>
        <w:tabs>
          <w:tab w:val="right" w:leader="dot" w:pos="8306"/>
        </w:tabs>
      </w:pPr>
      <w:hyperlink w:anchor="_Toc23115" w:history="1">
        <w:r>
          <w:rPr>
            <w:rFonts w:ascii="仿宋" w:eastAsia="仿宋" w:hAnsi="仿宋" w:cs="仿宋" w:hint="eastAsia"/>
            <w:lang w:eastAsia="zh-CN"/>
          </w:rPr>
          <w:t>(一)、吊灯项目背景分析</w:t>
        </w:r>
        <w:r>
          <w:tab/>
        </w:r>
        <w:r>
          <w:fldChar w:fldCharType="begin"/>
        </w:r>
        <w:r>
          <w:instrText xml:space="preserve"> PAGEREF _Toc23115 \h </w:instrText>
        </w:r>
        <w:r>
          <w:fldChar w:fldCharType="separate"/>
        </w:r>
        <w:r>
          <w:t>8</w:t>
        </w:r>
        <w:r>
          <w:fldChar w:fldCharType="end"/>
        </w:r>
      </w:hyperlink>
    </w:p>
    <w:p>
      <w:pPr>
        <w:pStyle w:val="TOC2"/>
        <w:tabs>
          <w:tab w:val="right" w:leader="dot" w:pos="8306"/>
        </w:tabs>
      </w:pPr>
      <w:hyperlink w:anchor="_Toc13736" w:history="1">
        <w:r>
          <w:rPr>
            <w:rFonts w:ascii="仿宋" w:eastAsia="仿宋" w:hAnsi="仿宋" w:cs="仿宋" w:hint="eastAsia"/>
            <w:lang w:eastAsia="zh-CN"/>
          </w:rPr>
          <w:t>(二)、吊灯项目建设必要性分析</w:t>
        </w:r>
        <w:r>
          <w:tab/>
        </w:r>
        <w:r>
          <w:fldChar w:fldCharType="begin"/>
        </w:r>
        <w:r>
          <w:instrText xml:space="preserve"> PAGEREF _Toc13736 \h </w:instrText>
        </w:r>
        <w:r>
          <w:fldChar w:fldCharType="separate"/>
        </w:r>
        <w:r>
          <w:t>9</w:t>
        </w:r>
        <w:r>
          <w:fldChar w:fldCharType="end"/>
        </w:r>
      </w:hyperlink>
    </w:p>
    <w:p>
      <w:pPr>
        <w:pStyle w:val="TOC1"/>
        <w:tabs>
          <w:tab w:val="right" w:leader="dot" w:pos="8306"/>
        </w:tabs>
      </w:pPr>
      <w:hyperlink w:anchor="_Toc11142" w:history="1">
        <w:r>
          <w:rPr>
            <w:rFonts w:ascii="仿宋" w:eastAsia="仿宋" w:hAnsi="仿宋" w:cs="仿宋" w:hint="eastAsia"/>
            <w:lang w:eastAsia="zh-CN"/>
          </w:rPr>
          <w:t>四、吊灯项目土建工程</w:t>
        </w:r>
        <w:r>
          <w:tab/>
        </w:r>
        <w:r>
          <w:fldChar w:fldCharType="begin"/>
        </w:r>
        <w:r>
          <w:instrText xml:space="preserve"> PAGEREF _Toc11142 \h </w:instrText>
        </w:r>
        <w:r>
          <w:fldChar w:fldCharType="separate"/>
        </w:r>
        <w:r>
          <w:t>11</w:t>
        </w:r>
        <w:r>
          <w:fldChar w:fldCharType="end"/>
        </w:r>
      </w:hyperlink>
    </w:p>
    <w:p>
      <w:pPr>
        <w:pStyle w:val="TOC2"/>
        <w:tabs>
          <w:tab w:val="right" w:leader="dot" w:pos="8306"/>
        </w:tabs>
      </w:pPr>
      <w:hyperlink w:anchor="_Toc28665" w:history="1">
        <w:r>
          <w:rPr>
            <w:rFonts w:ascii="仿宋" w:eastAsia="仿宋" w:hAnsi="仿宋" w:cs="仿宋" w:hint="eastAsia"/>
            <w:lang w:eastAsia="zh-CN"/>
          </w:rPr>
          <w:t>(一)、建筑工程设计原则</w:t>
        </w:r>
        <w:r>
          <w:tab/>
        </w:r>
        <w:r>
          <w:fldChar w:fldCharType="begin"/>
        </w:r>
        <w:r>
          <w:instrText xml:space="preserve"> PAGEREF _Toc28665 \h </w:instrText>
        </w:r>
        <w:r>
          <w:fldChar w:fldCharType="separate"/>
        </w:r>
        <w:r>
          <w:t>11</w:t>
        </w:r>
        <w:r>
          <w:fldChar w:fldCharType="end"/>
        </w:r>
      </w:hyperlink>
    </w:p>
    <w:p>
      <w:pPr>
        <w:pStyle w:val="TOC2"/>
        <w:tabs>
          <w:tab w:val="right" w:leader="dot" w:pos="8306"/>
        </w:tabs>
      </w:pPr>
      <w:hyperlink w:anchor="_Toc13997" w:history="1">
        <w:r>
          <w:rPr>
            <w:rFonts w:ascii="仿宋" w:eastAsia="仿宋" w:hAnsi="仿宋" w:cs="仿宋" w:hint="eastAsia"/>
            <w:lang w:eastAsia="zh-CN"/>
          </w:rPr>
          <w:t>(二)、土建工程设计年限及安全等级</w:t>
        </w:r>
        <w:r>
          <w:tab/>
        </w:r>
        <w:r>
          <w:fldChar w:fldCharType="begin"/>
        </w:r>
        <w:r>
          <w:instrText xml:space="preserve"> PAGEREF _Toc13997 \h </w:instrText>
        </w:r>
        <w:r>
          <w:fldChar w:fldCharType="separate"/>
        </w:r>
        <w:r>
          <w:t>12</w:t>
        </w:r>
        <w:r>
          <w:fldChar w:fldCharType="end"/>
        </w:r>
      </w:hyperlink>
    </w:p>
    <w:p>
      <w:pPr>
        <w:pStyle w:val="TOC2"/>
        <w:tabs>
          <w:tab w:val="right" w:leader="dot" w:pos="8306"/>
        </w:tabs>
      </w:pPr>
      <w:hyperlink w:anchor="_Toc21468" w:history="1">
        <w:r>
          <w:rPr>
            <w:rFonts w:ascii="仿宋" w:eastAsia="仿宋" w:hAnsi="仿宋" w:cs="仿宋" w:hint="eastAsia"/>
            <w:lang w:eastAsia="zh-CN"/>
          </w:rPr>
          <w:t>(三)、建筑工程设计总体要求</w:t>
        </w:r>
        <w:r>
          <w:tab/>
        </w:r>
        <w:r>
          <w:fldChar w:fldCharType="begin"/>
        </w:r>
        <w:r>
          <w:instrText xml:space="preserve"> PAGEREF _Toc21468 \h </w:instrText>
        </w:r>
        <w:r>
          <w:fldChar w:fldCharType="separate"/>
        </w:r>
        <w:r>
          <w:t>13</w:t>
        </w:r>
        <w:r>
          <w:fldChar w:fldCharType="end"/>
        </w:r>
      </w:hyperlink>
    </w:p>
    <w:p>
      <w:pPr>
        <w:pStyle w:val="TOC2"/>
        <w:tabs>
          <w:tab w:val="right" w:leader="dot" w:pos="8306"/>
        </w:tabs>
      </w:pPr>
      <w:hyperlink w:anchor="_Toc24607" w:history="1">
        <w:r>
          <w:rPr>
            <w:rFonts w:ascii="仿宋" w:eastAsia="仿宋" w:hAnsi="仿宋" w:cs="仿宋" w:hint="eastAsia"/>
            <w:lang w:eastAsia="zh-CN"/>
          </w:rPr>
          <w:t>(四)、土建工程建设指标</w:t>
        </w:r>
        <w:r>
          <w:tab/>
        </w:r>
        <w:r>
          <w:fldChar w:fldCharType="begin"/>
        </w:r>
        <w:r>
          <w:instrText xml:space="preserve"> PAGEREF _Toc24607 \h </w:instrText>
        </w:r>
        <w:r>
          <w:fldChar w:fldCharType="separate"/>
        </w:r>
        <w:r>
          <w:t>14</w:t>
        </w:r>
        <w:r>
          <w:fldChar w:fldCharType="end"/>
        </w:r>
      </w:hyperlink>
    </w:p>
    <w:p>
      <w:pPr>
        <w:pStyle w:val="TOC1"/>
        <w:tabs>
          <w:tab w:val="right" w:leader="dot" w:pos="8306"/>
        </w:tabs>
      </w:pPr>
      <w:hyperlink w:anchor="_Toc10449" w:history="1">
        <w:r>
          <w:rPr>
            <w:rFonts w:ascii="仿宋" w:eastAsia="仿宋" w:hAnsi="仿宋" w:cs="仿宋" w:hint="eastAsia"/>
            <w:lang w:eastAsia="zh-CN"/>
          </w:rPr>
          <w:t>五、吊灯项目概论</w:t>
        </w:r>
        <w:r>
          <w:tab/>
        </w:r>
        <w:r>
          <w:fldChar w:fldCharType="begin"/>
        </w:r>
        <w:r>
          <w:instrText xml:space="preserve"> PAGEREF _Toc10449 \h </w:instrText>
        </w:r>
        <w:r>
          <w:fldChar w:fldCharType="separate"/>
        </w:r>
        <w:r>
          <w:t>14</w:t>
        </w:r>
        <w:r>
          <w:fldChar w:fldCharType="end"/>
        </w:r>
      </w:hyperlink>
    </w:p>
    <w:p>
      <w:pPr>
        <w:pStyle w:val="TOC2"/>
        <w:tabs>
          <w:tab w:val="right" w:leader="dot" w:pos="8306"/>
        </w:tabs>
      </w:pPr>
      <w:hyperlink w:anchor="_Toc31609" w:history="1">
        <w:r>
          <w:rPr>
            <w:rFonts w:ascii="仿宋" w:eastAsia="仿宋" w:hAnsi="仿宋" w:cs="仿宋" w:hint="eastAsia"/>
            <w:lang w:eastAsia="zh-CN"/>
          </w:rPr>
          <w:t>(一)、吊灯项目概况</w:t>
        </w:r>
        <w:r>
          <w:tab/>
        </w:r>
        <w:r>
          <w:fldChar w:fldCharType="begin"/>
        </w:r>
        <w:r>
          <w:instrText xml:space="preserve"> PAGEREF _Toc31609 \h </w:instrText>
        </w:r>
        <w:r>
          <w:fldChar w:fldCharType="separate"/>
        </w:r>
        <w:r>
          <w:t>14</w:t>
        </w:r>
        <w:r>
          <w:fldChar w:fldCharType="end"/>
        </w:r>
      </w:hyperlink>
    </w:p>
    <w:p>
      <w:pPr>
        <w:pStyle w:val="TOC2"/>
        <w:tabs>
          <w:tab w:val="right" w:leader="dot" w:pos="8306"/>
        </w:tabs>
      </w:pPr>
      <w:hyperlink w:anchor="_Toc23994" w:history="1">
        <w:r>
          <w:rPr>
            <w:rFonts w:ascii="仿宋" w:eastAsia="仿宋" w:hAnsi="仿宋" w:cs="仿宋" w:hint="eastAsia"/>
            <w:lang w:eastAsia="zh-CN"/>
          </w:rPr>
          <w:t>(二)、吊灯项目目标</w:t>
        </w:r>
        <w:r>
          <w:tab/>
        </w:r>
        <w:r>
          <w:fldChar w:fldCharType="begin"/>
        </w:r>
        <w:r>
          <w:instrText xml:space="preserve"> PAGEREF _Toc23994 \h </w:instrText>
        </w:r>
        <w:r>
          <w:fldChar w:fldCharType="separate"/>
        </w:r>
        <w:r>
          <w:t>16</w:t>
        </w:r>
        <w:r>
          <w:fldChar w:fldCharType="end"/>
        </w:r>
      </w:hyperlink>
    </w:p>
    <w:p>
      <w:pPr>
        <w:pStyle w:val="TOC2"/>
        <w:tabs>
          <w:tab w:val="right" w:leader="dot" w:pos="8306"/>
        </w:tabs>
      </w:pPr>
      <w:hyperlink w:anchor="_Toc18174" w:history="1">
        <w:r>
          <w:rPr>
            <w:rFonts w:ascii="仿宋" w:eastAsia="仿宋" w:hAnsi="仿宋" w:cs="仿宋" w:hint="eastAsia"/>
            <w:lang w:eastAsia="zh-CN"/>
          </w:rPr>
          <w:t>(三)、吊灯项目提出的理由</w:t>
        </w:r>
        <w:r>
          <w:tab/>
        </w:r>
        <w:r>
          <w:fldChar w:fldCharType="begin"/>
        </w:r>
        <w:r>
          <w:instrText xml:space="preserve"> PAGEREF _Toc18174 \h </w:instrText>
        </w:r>
        <w:r>
          <w:fldChar w:fldCharType="separate"/>
        </w:r>
        <w:r>
          <w:t>17</w:t>
        </w:r>
        <w:r>
          <w:fldChar w:fldCharType="end"/>
        </w:r>
      </w:hyperlink>
    </w:p>
    <w:p>
      <w:pPr>
        <w:pStyle w:val="TOC2"/>
        <w:tabs>
          <w:tab w:val="right" w:leader="dot" w:pos="8306"/>
        </w:tabs>
      </w:pPr>
      <w:hyperlink w:anchor="_Toc16138" w:history="1">
        <w:r>
          <w:rPr>
            <w:rFonts w:ascii="仿宋" w:eastAsia="仿宋" w:hAnsi="仿宋" w:cs="仿宋" w:hint="eastAsia"/>
            <w:lang w:eastAsia="zh-CN"/>
          </w:rPr>
          <w:t>(四)、吊灯项目意义</w:t>
        </w:r>
        <w:r>
          <w:tab/>
        </w:r>
        <w:r>
          <w:fldChar w:fldCharType="begin"/>
        </w:r>
        <w:r>
          <w:instrText xml:space="preserve"> PAGEREF _Toc16138 \h </w:instrText>
        </w:r>
        <w:r>
          <w:fldChar w:fldCharType="separate"/>
        </w:r>
        <w:r>
          <w:t>18</w:t>
        </w:r>
        <w:r>
          <w:fldChar w:fldCharType="end"/>
        </w:r>
      </w:hyperlink>
    </w:p>
    <w:p>
      <w:pPr>
        <w:pStyle w:val="TOC2"/>
        <w:tabs>
          <w:tab w:val="right" w:leader="dot" w:pos="8306"/>
        </w:tabs>
      </w:pPr>
      <w:hyperlink w:anchor="_Toc20367" w:history="1">
        <w:r>
          <w:rPr>
            <w:rFonts w:ascii="仿宋" w:eastAsia="仿宋" w:hAnsi="仿宋" w:cs="仿宋" w:hint="eastAsia"/>
            <w:lang w:eastAsia="zh-CN"/>
          </w:rPr>
          <w:t>(五)、吊灯项目背景</w:t>
        </w:r>
        <w:r>
          <w:tab/>
        </w:r>
        <w:r>
          <w:fldChar w:fldCharType="begin"/>
        </w:r>
        <w:r>
          <w:instrText xml:space="preserve"> PAGEREF _Toc20367 \h </w:instrText>
        </w:r>
        <w:r>
          <w:fldChar w:fldCharType="separate"/>
        </w:r>
        <w:r>
          <w:t>19</w:t>
        </w:r>
        <w:r>
          <w:fldChar w:fldCharType="end"/>
        </w:r>
      </w:hyperlink>
    </w:p>
    <w:p>
      <w:pPr>
        <w:pStyle w:val="TOC1"/>
        <w:tabs>
          <w:tab w:val="right" w:leader="dot" w:pos="8306"/>
        </w:tabs>
      </w:pPr>
      <w:hyperlink w:anchor="_Toc14195" w:history="1">
        <w:r>
          <w:rPr>
            <w:rFonts w:ascii="仿宋" w:eastAsia="仿宋" w:hAnsi="仿宋" w:cs="仿宋" w:hint="eastAsia"/>
            <w:lang w:eastAsia="zh-CN"/>
          </w:rPr>
          <w:t>六、吊灯项目选址可行性分析</w:t>
        </w:r>
        <w:r>
          <w:tab/>
        </w:r>
        <w:r>
          <w:fldChar w:fldCharType="begin"/>
        </w:r>
        <w:r>
          <w:instrText xml:space="preserve"> PAGEREF _Toc14195 \h </w:instrText>
        </w:r>
        <w:r>
          <w:fldChar w:fldCharType="separate"/>
        </w:r>
        <w:r>
          <w:t>20</w:t>
        </w:r>
        <w:r>
          <w:fldChar w:fldCharType="end"/>
        </w:r>
      </w:hyperlink>
    </w:p>
    <w:p>
      <w:pPr>
        <w:pStyle w:val="TOC2"/>
        <w:tabs>
          <w:tab w:val="right" w:leader="dot" w:pos="8306"/>
        </w:tabs>
      </w:pPr>
      <w:hyperlink w:anchor="_Toc26913" w:history="1">
        <w:r>
          <w:rPr>
            <w:rFonts w:ascii="仿宋" w:eastAsia="仿宋" w:hAnsi="仿宋" w:cs="仿宋" w:hint="eastAsia"/>
            <w:lang w:eastAsia="zh-CN"/>
          </w:rPr>
          <w:t>(一)、吊灯项目选址</w:t>
        </w:r>
        <w:r>
          <w:tab/>
        </w:r>
        <w:r>
          <w:fldChar w:fldCharType="begin"/>
        </w:r>
        <w:r>
          <w:instrText xml:space="preserve"> PAGEREF _Toc26913 \h </w:instrText>
        </w:r>
        <w:r>
          <w:fldChar w:fldCharType="separate"/>
        </w:r>
        <w:r>
          <w:t>20</w:t>
        </w:r>
        <w:r>
          <w:fldChar w:fldCharType="end"/>
        </w:r>
      </w:hyperlink>
    </w:p>
    <w:p>
      <w:pPr>
        <w:pStyle w:val="TOC2"/>
        <w:tabs>
          <w:tab w:val="right" w:leader="dot" w:pos="8306"/>
        </w:tabs>
      </w:pPr>
      <w:hyperlink w:anchor="_Toc14070" w:history="1">
        <w:r>
          <w:rPr>
            <w:rFonts w:ascii="仿宋" w:eastAsia="仿宋" w:hAnsi="仿宋" w:cs="仿宋" w:hint="eastAsia"/>
            <w:lang w:eastAsia="zh-CN"/>
          </w:rPr>
          <w:t>(二)、用地控制指标</w:t>
        </w:r>
        <w:r>
          <w:tab/>
        </w:r>
        <w:r>
          <w:fldChar w:fldCharType="begin"/>
        </w:r>
        <w:r>
          <w:instrText xml:space="preserve"> PAGEREF _Toc14070 \h </w:instrText>
        </w:r>
        <w:r>
          <w:fldChar w:fldCharType="separate"/>
        </w:r>
        <w:r>
          <w:t>20</w:t>
        </w:r>
        <w:r>
          <w:fldChar w:fldCharType="end"/>
        </w:r>
      </w:hyperlink>
    </w:p>
    <w:p>
      <w:pPr>
        <w:pStyle w:val="TOC2"/>
        <w:tabs>
          <w:tab w:val="right" w:leader="dot" w:pos="8306"/>
        </w:tabs>
      </w:pPr>
      <w:hyperlink w:anchor="_Toc2059" w:history="1">
        <w:r>
          <w:rPr>
            <w:rFonts w:ascii="仿宋" w:eastAsia="仿宋" w:hAnsi="仿宋" w:cs="仿宋" w:hint="eastAsia"/>
            <w:lang w:eastAsia="zh-CN"/>
          </w:rPr>
          <w:t>(三)、节约用地措施</w:t>
        </w:r>
        <w:r>
          <w:tab/>
        </w:r>
        <w:r>
          <w:fldChar w:fldCharType="begin"/>
        </w:r>
        <w:r>
          <w:instrText xml:space="preserve"> PAGEREF _Toc2059 \h </w:instrText>
        </w:r>
        <w:r>
          <w:fldChar w:fldCharType="separate"/>
        </w:r>
        <w:r>
          <w:t>22</w:t>
        </w:r>
        <w:r>
          <w:fldChar w:fldCharType="end"/>
        </w:r>
      </w:hyperlink>
    </w:p>
    <w:p>
      <w:pPr>
        <w:pStyle w:val="TOC2"/>
        <w:tabs>
          <w:tab w:val="right" w:leader="dot" w:pos="8306"/>
        </w:tabs>
      </w:pPr>
      <w:hyperlink w:anchor="_Toc31618" w:history="1">
        <w:r>
          <w:rPr>
            <w:rFonts w:ascii="仿宋" w:eastAsia="仿宋" w:hAnsi="仿宋" w:cs="仿宋" w:hint="eastAsia"/>
            <w:lang w:eastAsia="zh-CN"/>
          </w:rPr>
          <w:t>(四)、总图布置方案</w:t>
        </w:r>
        <w:r>
          <w:tab/>
        </w:r>
        <w:r>
          <w:fldChar w:fldCharType="begin"/>
        </w:r>
        <w:r>
          <w:instrText xml:space="preserve"> PAGEREF _Toc31618 \h </w:instrText>
        </w:r>
        <w:r>
          <w:fldChar w:fldCharType="separate"/>
        </w:r>
        <w:r>
          <w:t>23</w:t>
        </w:r>
        <w:r>
          <w:fldChar w:fldCharType="end"/>
        </w:r>
      </w:hyperlink>
    </w:p>
    <w:p>
      <w:pPr>
        <w:pStyle w:val="TOC2"/>
        <w:tabs>
          <w:tab w:val="right" w:leader="dot" w:pos="8306"/>
        </w:tabs>
      </w:pPr>
      <w:hyperlink w:anchor="_Toc27047" w:history="1">
        <w:r>
          <w:rPr>
            <w:rFonts w:ascii="仿宋" w:eastAsia="仿宋" w:hAnsi="仿宋" w:cs="仿宋" w:hint="eastAsia"/>
            <w:lang w:eastAsia="zh-CN"/>
          </w:rPr>
          <w:t>(五)、选址综合评价</w:t>
        </w:r>
        <w:r>
          <w:tab/>
        </w:r>
        <w:r>
          <w:fldChar w:fldCharType="begin"/>
        </w:r>
        <w:r>
          <w:instrText xml:space="preserve"> PAGEREF _Toc27047 \h </w:instrText>
        </w:r>
        <w:r>
          <w:fldChar w:fldCharType="separate"/>
        </w:r>
        <w:r>
          <w:t>24</w:t>
        </w:r>
        <w:r>
          <w:fldChar w:fldCharType="end"/>
        </w:r>
      </w:hyperlink>
    </w:p>
    <w:p>
      <w:pPr>
        <w:pStyle w:val="TOC1"/>
        <w:tabs>
          <w:tab w:val="right" w:leader="dot" w:pos="8306"/>
        </w:tabs>
      </w:pPr>
      <w:hyperlink w:anchor="_Toc3978" w:history="1">
        <w:r>
          <w:rPr>
            <w:rFonts w:ascii="仿宋" w:eastAsia="仿宋" w:hAnsi="仿宋" w:cs="仿宋" w:hint="eastAsia"/>
            <w:lang w:eastAsia="zh-CN"/>
          </w:rPr>
          <w:t>七、吊灯项目财务管理</w:t>
        </w:r>
        <w:r>
          <w:tab/>
        </w:r>
        <w:r>
          <w:fldChar w:fldCharType="begin"/>
        </w:r>
        <w:r>
          <w:instrText xml:space="preserve"> PAGEREF _Toc3978 \h </w:instrText>
        </w:r>
        <w:r>
          <w:fldChar w:fldCharType="separate"/>
        </w:r>
        <w:r>
          <w:t>25</w:t>
        </w:r>
        <w:r>
          <w:fldChar w:fldCharType="end"/>
        </w:r>
      </w:hyperlink>
    </w:p>
    <w:p>
      <w:pPr>
        <w:pStyle w:val="TOC2"/>
        <w:tabs>
          <w:tab w:val="right" w:leader="dot" w:pos="8306"/>
        </w:tabs>
      </w:pPr>
      <w:hyperlink w:anchor="_Toc12058" w:history="1">
        <w:r>
          <w:rPr>
            <w:rFonts w:ascii="仿宋" w:eastAsia="仿宋" w:hAnsi="仿宋" w:cs="仿宋" w:hint="eastAsia"/>
            <w:lang w:eastAsia="zh-CN"/>
          </w:rPr>
          <w:t>(一)、资金需求大</w:t>
        </w:r>
        <w:r>
          <w:tab/>
        </w:r>
        <w:r>
          <w:fldChar w:fldCharType="begin"/>
        </w:r>
        <w:r>
          <w:instrText xml:space="preserve"> PAGEREF _Toc12058 \h </w:instrText>
        </w:r>
        <w:r>
          <w:fldChar w:fldCharType="separate"/>
        </w:r>
        <w:r>
          <w:t>25</w:t>
        </w:r>
        <w:r>
          <w:fldChar w:fldCharType="end"/>
        </w:r>
      </w:hyperlink>
    </w:p>
    <w:p>
      <w:pPr>
        <w:pStyle w:val="TOC2"/>
        <w:tabs>
          <w:tab w:val="right" w:leader="dot" w:pos="8306"/>
        </w:tabs>
      </w:pPr>
      <w:hyperlink w:anchor="_Toc13874" w:history="1">
        <w:r>
          <w:rPr>
            <w:rFonts w:ascii="仿宋" w:eastAsia="仿宋" w:hAnsi="仿宋" w:cs="仿宋" w:hint="eastAsia"/>
            <w:lang w:eastAsia="zh-CN"/>
          </w:rPr>
          <w:t>(二)、研发周期长</w:t>
        </w:r>
        <w:r>
          <w:tab/>
        </w:r>
        <w:r>
          <w:fldChar w:fldCharType="begin"/>
        </w:r>
        <w:r>
          <w:instrText xml:space="preserve"> PAGEREF _Toc13874 \h </w:instrText>
        </w:r>
        <w:r>
          <w:fldChar w:fldCharType="separate"/>
        </w:r>
        <w:r>
          <w:t>26</w:t>
        </w:r>
        <w:r>
          <w:fldChar w:fldCharType="end"/>
        </w:r>
      </w:hyperlink>
    </w:p>
    <w:p>
      <w:pPr>
        <w:pStyle w:val="TOC2"/>
        <w:tabs>
          <w:tab w:val="right" w:leader="dot" w:pos="8306"/>
        </w:tabs>
      </w:pPr>
      <w:hyperlink w:anchor="_Toc25408" w:history="1">
        <w:r>
          <w:rPr>
            <w:rFonts w:ascii="仿宋" w:eastAsia="仿宋" w:hAnsi="仿宋" w:cs="仿宋" w:hint="eastAsia"/>
            <w:lang w:eastAsia="zh-CN"/>
          </w:rPr>
          <w:t>(三)、市场风险大</w:t>
        </w:r>
        <w:r>
          <w:tab/>
        </w:r>
        <w:r>
          <w:fldChar w:fldCharType="begin"/>
        </w:r>
        <w:r>
          <w:instrText xml:space="preserve"> PAGEREF _Toc25408 \h </w:instrText>
        </w:r>
        <w:r>
          <w:fldChar w:fldCharType="separate"/>
        </w:r>
        <w:r>
          <w:t>27</w:t>
        </w:r>
        <w:r>
          <w:fldChar w:fldCharType="end"/>
        </w:r>
      </w:hyperlink>
    </w:p>
    <w:p>
      <w:pPr>
        <w:pStyle w:val="TOC2"/>
        <w:tabs>
          <w:tab w:val="right" w:leader="dot" w:pos="8306"/>
        </w:tabs>
      </w:pPr>
      <w:hyperlink w:anchor="_Toc31238" w:history="1">
        <w:r>
          <w:rPr>
            <w:rFonts w:ascii="仿宋" w:eastAsia="仿宋" w:hAnsi="仿宋" w:cs="仿宋" w:hint="eastAsia"/>
            <w:lang w:eastAsia="zh-CN"/>
          </w:rPr>
          <w:t>(四)、利润率高</w:t>
        </w:r>
        <w:r>
          <w:tab/>
        </w:r>
        <w:r>
          <w:fldChar w:fldCharType="begin"/>
        </w:r>
        <w:r>
          <w:instrText xml:space="preserve"> PAGEREF _Toc31238 \h </w:instrText>
        </w:r>
        <w:r>
          <w:fldChar w:fldCharType="separate"/>
        </w:r>
        <w:r>
          <w:t>30</w:t>
        </w:r>
        <w:r>
          <w:fldChar w:fldCharType="end"/>
        </w:r>
      </w:hyperlink>
    </w:p>
    <w:p>
      <w:pPr>
        <w:pStyle w:val="TOC1"/>
        <w:tabs>
          <w:tab w:val="right" w:leader="dot" w:pos="8306"/>
        </w:tabs>
      </w:pPr>
      <w:hyperlink w:anchor="_Toc27917" w:history="1">
        <w:r>
          <w:rPr>
            <w:rFonts w:ascii="仿宋" w:eastAsia="仿宋" w:hAnsi="仿宋" w:cs="仿宋" w:hint="eastAsia"/>
            <w:lang w:eastAsia="zh-CN"/>
          </w:rPr>
          <w:t>八、吊灯项目环境影响分析</w:t>
        </w:r>
        <w:r>
          <w:tab/>
        </w:r>
        <w:r>
          <w:fldChar w:fldCharType="begin"/>
        </w:r>
        <w:r>
          <w:instrText xml:space="preserve"> PAGEREF _Toc27917 \h </w:instrText>
        </w:r>
        <w:r>
          <w:fldChar w:fldCharType="separate"/>
        </w:r>
        <w:r>
          <w:t>32</w:t>
        </w:r>
        <w:r>
          <w:fldChar w:fldCharType="end"/>
        </w:r>
      </w:hyperlink>
    </w:p>
    <w:p>
      <w:pPr>
        <w:pStyle w:val="TOC2"/>
        <w:tabs>
          <w:tab w:val="right" w:leader="dot" w:pos="8306"/>
        </w:tabs>
      </w:pPr>
      <w:hyperlink w:anchor="_Toc31328" w:history="1">
        <w:r>
          <w:rPr>
            <w:rFonts w:ascii="仿宋" w:eastAsia="仿宋" w:hAnsi="仿宋" w:cs="仿宋" w:hint="eastAsia"/>
            <w:lang w:eastAsia="zh-CN"/>
          </w:rPr>
          <w:t>(一)、建设区域环境质量现状</w:t>
        </w:r>
        <w:r>
          <w:tab/>
        </w:r>
        <w:r>
          <w:fldChar w:fldCharType="begin"/>
        </w:r>
        <w:r>
          <w:instrText xml:space="preserve"> PAGEREF _Toc31328 \h </w:instrText>
        </w:r>
        <w:r>
          <w:fldChar w:fldCharType="separate"/>
        </w:r>
        <w:r>
          <w:t>32</w:t>
        </w:r>
        <w:r>
          <w:fldChar w:fldCharType="end"/>
        </w:r>
      </w:hyperlink>
    </w:p>
    <w:p>
      <w:pPr>
        <w:pStyle w:val="TOC2"/>
        <w:tabs>
          <w:tab w:val="right" w:leader="dot" w:pos="8306"/>
        </w:tabs>
      </w:pPr>
      <w:hyperlink w:anchor="_Toc14819" w:history="1">
        <w:r>
          <w:rPr>
            <w:rFonts w:ascii="仿宋" w:eastAsia="仿宋" w:hAnsi="仿宋" w:cs="仿宋" w:hint="eastAsia"/>
            <w:lang w:eastAsia="zh-CN"/>
          </w:rPr>
          <w:t>(二)、建设期环境保护</w:t>
        </w:r>
        <w:r>
          <w:tab/>
        </w:r>
        <w:r>
          <w:fldChar w:fldCharType="begin"/>
        </w:r>
        <w:r>
          <w:instrText xml:space="preserve"> PAGEREF _Toc14819 \h </w:instrText>
        </w:r>
        <w:r>
          <w:fldChar w:fldCharType="separate"/>
        </w:r>
        <w:r>
          <w:t>33</w:t>
        </w:r>
        <w:r>
          <w:fldChar w:fldCharType="end"/>
        </w:r>
      </w:hyperlink>
    </w:p>
    <w:p>
      <w:pPr>
        <w:pStyle w:val="TOC2"/>
        <w:tabs>
          <w:tab w:val="right" w:leader="dot" w:pos="8306"/>
        </w:tabs>
      </w:pPr>
      <w:hyperlink w:anchor="_Toc13529" w:history="1">
        <w:r>
          <w:rPr>
            <w:rFonts w:ascii="仿宋" w:eastAsia="仿宋" w:hAnsi="仿宋" w:cs="仿宋" w:hint="eastAsia"/>
            <w:lang w:eastAsia="zh-CN"/>
          </w:rPr>
          <w:t>(三)、运营期环境保护</w:t>
        </w:r>
        <w:r>
          <w:tab/>
        </w:r>
        <w:r>
          <w:fldChar w:fldCharType="begin"/>
        </w:r>
        <w:r>
          <w:instrText xml:space="preserve"> PAGEREF _Toc13529 \h </w:instrText>
        </w:r>
        <w:r>
          <w:fldChar w:fldCharType="separate"/>
        </w:r>
        <w:r>
          <w:t>35</w:t>
        </w:r>
        <w:r>
          <w:fldChar w:fldCharType="end"/>
        </w:r>
      </w:hyperlink>
    </w:p>
    <w:p>
      <w:pPr>
        <w:pStyle w:val="TOC2"/>
        <w:tabs>
          <w:tab w:val="right" w:leader="dot" w:pos="8306"/>
        </w:tabs>
      </w:pPr>
      <w:hyperlink w:anchor="_Toc1964" w:history="1">
        <w:r>
          <w:rPr>
            <w:rFonts w:ascii="仿宋" w:eastAsia="仿宋" w:hAnsi="仿宋" w:cs="仿宋" w:hint="eastAsia"/>
            <w:lang w:eastAsia="zh-CN"/>
          </w:rPr>
          <w:t>(四)、吊灯项目建设对区域经济的影响</w:t>
        </w:r>
        <w:r>
          <w:tab/>
        </w:r>
        <w:r>
          <w:fldChar w:fldCharType="begin"/>
        </w:r>
        <w:r>
          <w:instrText xml:space="preserve"> PAGEREF _Toc1964 \h </w:instrText>
        </w:r>
        <w:r>
          <w:fldChar w:fldCharType="separate"/>
        </w:r>
        <w:r>
          <w:t>36</w:t>
        </w:r>
        <w:r>
          <w:fldChar w:fldCharType="end"/>
        </w:r>
      </w:hyperlink>
    </w:p>
    <w:p>
      <w:pPr>
        <w:pStyle w:val="TOC2"/>
        <w:tabs>
          <w:tab w:val="right" w:leader="dot" w:pos="8306"/>
        </w:tabs>
      </w:pPr>
      <w:hyperlink w:anchor="_Toc13186" w:history="1">
        <w:r>
          <w:rPr>
            <w:rFonts w:ascii="仿宋" w:eastAsia="仿宋" w:hAnsi="仿宋" w:cs="仿宋" w:hint="eastAsia"/>
            <w:lang w:eastAsia="zh-CN"/>
          </w:rPr>
          <w:t>(五)、废弃物处理</w:t>
        </w:r>
        <w:r>
          <w:tab/>
        </w:r>
        <w:r>
          <w:fldChar w:fldCharType="begin"/>
        </w:r>
        <w:r>
          <w:instrText xml:space="preserve"> PAGEREF _Toc13186 \h </w:instrText>
        </w:r>
        <w:r>
          <w:fldChar w:fldCharType="separate"/>
        </w:r>
        <w:r>
          <w:t>38</w:t>
        </w:r>
        <w:r>
          <w:fldChar w:fldCharType="end"/>
        </w:r>
      </w:hyperlink>
    </w:p>
    <w:p>
      <w:pPr>
        <w:pStyle w:val="TOC2"/>
        <w:tabs>
          <w:tab w:val="right" w:leader="dot" w:pos="8306"/>
        </w:tabs>
      </w:pPr>
      <w:hyperlink w:anchor="_Toc13503" w:history="1">
        <w:r>
          <w:rPr>
            <w:rFonts w:ascii="仿宋" w:eastAsia="仿宋" w:hAnsi="仿宋" w:cs="仿宋" w:hint="eastAsia"/>
            <w:lang w:eastAsia="zh-CN"/>
          </w:rPr>
          <w:t>(六)、特殊环境影响分析</w:t>
        </w:r>
        <w:r>
          <w:tab/>
        </w:r>
        <w:r>
          <w:fldChar w:fldCharType="begin"/>
        </w:r>
        <w:r>
          <w:instrText xml:space="preserve"> PAGEREF _Toc13503 \h </w:instrText>
        </w:r>
        <w:r>
          <w:fldChar w:fldCharType="separate"/>
        </w:r>
        <w:r>
          <w:t>39</w:t>
        </w:r>
        <w:r>
          <w:fldChar w:fldCharType="end"/>
        </w:r>
      </w:hyperlink>
    </w:p>
    <w:p>
      <w:pPr>
        <w:pStyle w:val="TOC2"/>
        <w:tabs>
          <w:tab w:val="right" w:leader="dot" w:pos="8306"/>
        </w:tabs>
      </w:pPr>
      <w:hyperlink w:anchor="_Toc3518" w:history="1">
        <w:r>
          <w:rPr>
            <w:rFonts w:ascii="仿宋" w:eastAsia="仿宋" w:hAnsi="仿宋" w:cs="仿宋" w:hint="eastAsia"/>
            <w:lang w:eastAsia="zh-CN"/>
          </w:rPr>
          <w:t>(七)、清洁生产</w:t>
        </w:r>
        <w:r>
          <w:tab/>
        </w:r>
        <w:r>
          <w:fldChar w:fldCharType="begin"/>
        </w:r>
        <w:r>
          <w:instrText xml:space="preserve"> PAGEREF _Toc3518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97" w:history="1">
        <w:r>
          <w:rPr>
            <w:rFonts w:ascii="仿宋" w:eastAsia="仿宋" w:hAnsi="仿宋" w:cs="仿宋" w:hint="eastAsia"/>
            <w:lang w:eastAsia="zh-CN"/>
          </w:rPr>
          <w:t>(八)、环境保护综合评价</w:t>
        </w:r>
        <w:r>
          <w:tab/>
        </w:r>
        <w:r>
          <w:fldChar w:fldCharType="begin"/>
        </w:r>
        <w:r>
          <w:instrText xml:space="preserve"> PAGEREF _Toc27597 \h </w:instrText>
        </w:r>
        <w:r>
          <w:fldChar w:fldCharType="separate"/>
        </w:r>
        <w:r>
          <w:t>41</w:t>
        </w:r>
        <w:r>
          <w:fldChar w:fldCharType="end"/>
        </w:r>
      </w:hyperlink>
    </w:p>
    <w:p>
      <w:pPr>
        <w:pStyle w:val="TOC1"/>
        <w:tabs>
          <w:tab w:val="right" w:leader="dot" w:pos="8306"/>
        </w:tabs>
      </w:pPr>
      <w:hyperlink w:anchor="_Toc22760" w:history="1">
        <w:r>
          <w:rPr>
            <w:rFonts w:ascii="仿宋" w:eastAsia="仿宋" w:hAnsi="仿宋" w:cs="仿宋" w:hint="eastAsia"/>
            <w:lang w:eastAsia="zh-CN"/>
          </w:rPr>
          <w:t>九、吊灯项目投资规划</w:t>
        </w:r>
        <w:r>
          <w:tab/>
        </w:r>
        <w:r>
          <w:fldChar w:fldCharType="begin"/>
        </w:r>
        <w:r>
          <w:instrText xml:space="preserve"> PAGEREF _Toc22760 \h </w:instrText>
        </w:r>
        <w:r>
          <w:fldChar w:fldCharType="separate"/>
        </w:r>
        <w:r>
          <w:t>42</w:t>
        </w:r>
        <w:r>
          <w:fldChar w:fldCharType="end"/>
        </w:r>
      </w:hyperlink>
    </w:p>
    <w:p>
      <w:pPr>
        <w:pStyle w:val="TOC2"/>
        <w:tabs>
          <w:tab w:val="right" w:leader="dot" w:pos="8306"/>
        </w:tabs>
      </w:pPr>
      <w:hyperlink w:anchor="_Toc29811" w:history="1">
        <w:r>
          <w:rPr>
            <w:rFonts w:ascii="仿宋" w:eastAsia="仿宋" w:hAnsi="仿宋" w:cs="仿宋" w:hint="eastAsia"/>
            <w:lang w:eastAsia="zh-CN"/>
          </w:rPr>
          <w:t>(一)、吊灯项目总投资估算</w:t>
        </w:r>
        <w:r>
          <w:tab/>
        </w:r>
        <w:r>
          <w:fldChar w:fldCharType="begin"/>
        </w:r>
        <w:r>
          <w:instrText xml:space="preserve"> PAGEREF _Toc29811 \h </w:instrText>
        </w:r>
        <w:r>
          <w:fldChar w:fldCharType="separate"/>
        </w:r>
        <w:r>
          <w:t>42</w:t>
        </w:r>
        <w:r>
          <w:fldChar w:fldCharType="end"/>
        </w:r>
      </w:hyperlink>
    </w:p>
    <w:p>
      <w:pPr>
        <w:pStyle w:val="TOC2"/>
        <w:tabs>
          <w:tab w:val="right" w:leader="dot" w:pos="8306"/>
        </w:tabs>
      </w:pPr>
      <w:hyperlink w:anchor="_Toc20268" w:history="1">
        <w:r>
          <w:rPr>
            <w:rFonts w:ascii="仿宋" w:eastAsia="仿宋" w:hAnsi="仿宋" w:cs="仿宋" w:hint="eastAsia"/>
            <w:lang w:eastAsia="zh-CN"/>
          </w:rPr>
          <w:t>(二)、资金筹措</w:t>
        </w:r>
        <w:r>
          <w:tab/>
        </w:r>
        <w:r>
          <w:fldChar w:fldCharType="begin"/>
        </w:r>
        <w:r>
          <w:instrText xml:space="preserve"> PAGEREF _Toc20268 \h </w:instrText>
        </w:r>
        <w:r>
          <w:fldChar w:fldCharType="separate"/>
        </w:r>
        <w:r>
          <w:t>44</w:t>
        </w:r>
        <w:r>
          <w:fldChar w:fldCharType="end"/>
        </w:r>
      </w:hyperlink>
    </w:p>
    <w:p>
      <w:pPr>
        <w:pStyle w:val="TOC1"/>
        <w:tabs>
          <w:tab w:val="right" w:leader="dot" w:pos="8306"/>
        </w:tabs>
      </w:pPr>
      <w:hyperlink w:anchor="_Toc29989" w:history="1">
        <w:r>
          <w:rPr>
            <w:rFonts w:ascii="仿宋" w:eastAsia="仿宋" w:hAnsi="仿宋" w:cs="仿宋" w:hint="eastAsia"/>
            <w:lang w:eastAsia="zh-CN"/>
          </w:rPr>
          <w:t>十、吊灯项目社会影响</w:t>
        </w:r>
        <w:r>
          <w:tab/>
        </w:r>
        <w:r>
          <w:fldChar w:fldCharType="begin"/>
        </w:r>
        <w:r>
          <w:instrText xml:space="preserve"> PAGEREF _Toc29989 \h </w:instrText>
        </w:r>
        <w:r>
          <w:fldChar w:fldCharType="separate"/>
        </w:r>
        <w:r>
          <w:t>44</w:t>
        </w:r>
        <w:r>
          <w:fldChar w:fldCharType="end"/>
        </w:r>
      </w:hyperlink>
    </w:p>
    <w:p>
      <w:pPr>
        <w:pStyle w:val="TOC2"/>
        <w:tabs>
          <w:tab w:val="right" w:leader="dot" w:pos="8306"/>
        </w:tabs>
      </w:pPr>
      <w:hyperlink w:anchor="_Toc26178" w:history="1">
        <w:r>
          <w:rPr>
            <w:rFonts w:ascii="仿宋" w:eastAsia="仿宋" w:hAnsi="仿宋" w:cs="仿宋" w:hint="eastAsia"/>
            <w:lang w:eastAsia="zh-CN"/>
          </w:rPr>
          <w:t>(一)、社会责任与义务</w:t>
        </w:r>
        <w:r>
          <w:tab/>
        </w:r>
        <w:r>
          <w:fldChar w:fldCharType="begin"/>
        </w:r>
        <w:r>
          <w:instrText xml:space="preserve"> PAGEREF _Toc26178 \h </w:instrText>
        </w:r>
        <w:r>
          <w:fldChar w:fldCharType="separate"/>
        </w:r>
        <w:r>
          <w:t>44</w:t>
        </w:r>
        <w:r>
          <w:fldChar w:fldCharType="end"/>
        </w:r>
      </w:hyperlink>
    </w:p>
    <w:p>
      <w:pPr>
        <w:pStyle w:val="TOC2"/>
        <w:tabs>
          <w:tab w:val="right" w:leader="dot" w:pos="8306"/>
        </w:tabs>
      </w:pPr>
      <w:hyperlink w:anchor="_Toc6529" w:history="1">
        <w:r>
          <w:rPr>
            <w:rFonts w:ascii="仿宋" w:eastAsia="仿宋" w:hAnsi="仿宋" w:cs="仿宋" w:hint="eastAsia"/>
            <w:lang w:eastAsia="zh-CN"/>
          </w:rPr>
          <w:t>(二)、社会参与与沟通</w:t>
        </w:r>
        <w:r>
          <w:tab/>
        </w:r>
        <w:r>
          <w:fldChar w:fldCharType="begin"/>
        </w:r>
        <w:r>
          <w:instrText xml:space="preserve"> PAGEREF _Toc6529 \h </w:instrText>
        </w:r>
        <w:r>
          <w:fldChar w:fldCharType="separate"/>
        </w:r>
        <w:r>
          <w:t>45</w:t>
        </w:r>
        <w:r>
          <w:fldChar w:fldCharType="end"/>
        </w:r>
      </w:hyperlink>
    </w:p>
    <w:p>
      <w:pPr>
        <w:pStyle w:val="TOC1"/>
        <w:tabs>
          <w:tab w:val="right" w:leader="dot" w:pos="8306"/>
        </w:tabs>
      </w:pPr>
      <w:hyperlink w:anchor="_Toc7405" w:history="1">
        <w:r>
          <w:rPr>
            <w:rFonts w:ascii="仿宋" w:eastAsia="仿宋" w:hAnsi="仿宋" w:cs="仿宋" w:hint="eastAsia"/>
            <w:lang w:eastAsia="zh-CN"/>
          </w:rPr>
          <w:t>十一、生产安全保护</w:t>
        </w:r>
        <w:r>
          <w:tab/>
        </w:r>
        <w:r>
          <w:fldChar w:fldCharType="begin"/>
        </w:r>
        <w:r>
          <w:instrText xml:space="preserve"> PAGEREF _Toc7405 \h </w:instrText>
        </w:r>
        <w:r>
          <w:fldChar w:fldCharType="separate"/>
        </w:r>
        <w:r>
          <w:t>46</w:t>
        </w:r>
        <w:r>
          <w:fldChar w:fldCharType="end"/>
        </w:r>
      </w:hyperlink>
    </w:p>
    <w:p>
      <w:pPr>
        <w:pStyle w:val="TOC2"/>
        <w:tabs>
          <w:tab w:val="right" w:leader="dot" w:pos="8306"/>
        </w:tabs>
      </w:pPr>
      <w:hyperlink w:anchor="_Toc26717" w:history="1">
        <w:r>
          <w:rPr>
            <w:rFonts w:ascii="仿宋" w:eastAsia="仿宋" w:hAnsi="仿宋" w:cs="仿宋" w:hint="eastAsia"/>
            <w:lang w:eastAsia="zh-CN"/>
          </w:rPr>
          <w:t>(一)、消防安全</w:t>
        </w:r>
        <w:r>
          <w:tab/>
        </w:r>
        <w:r>
          <w:fldChar w:fldCharType="begin"/>
        </w:r>
        <w:r>
          <w:instrText xml:space="preserve"> PAGEREF _Toc26717 \h </w:instrText>
        </w:r>
        <w:r>
          <w:fldChar w:fldCharType="separate"/>
        </w:r>
        <w:r>
          <w:t>46</w:t>
        </w:r>
        <w:r>
          <w:fldChar w:fldCharType="end"/>
        </w:r>
      </w:hyperlink>
    </w:p>
    <w:p>
      <w:pPr>
        <w:pStyle w:val="TOC2"/>
        <w:tabs>
          <w:tab w:val="right" w:leader="dot" w:pos="8306"/>
        </w:tabs>
      </w:pPr>
      <w:hyperlink w:anchor="_Toc15715" w:history="1">
        <w:r>
          <w:rPr>
            <w:rFonts w:ascii="仿宋" w:eastAsia="仿宋" w:hAnsi="仿宋" w:cs="仿宋" w:hint="eastAsia"/>
            <w:lang w:eastAsia="zh-CN"/>
          </w:rPr>
          <w:t>(二)、防火防爆总图布置措施</w:t>
        </w:r>
        <w:r>
          <w:tab/>
        </w:r>
        <w:r>
          <w:fldChar w:fldCharType="begin"/>
        </w:r>
        <w:r>
          <w:instrText xml:space="preserve"> PAGEREF _Toc15715 \h </w:instrText>
        </w:r>
        <w:r>
          <w:fldChar w:fldCharType="separate"/>
        </w:r>
        <w:r>
          <w:t>47</w:t>
        </w:r>
        <w:r>
          <w:fldChar w:fldCharType="end"/>
        </w:r>
      </w:hyperlink>
    </w:p>
    <w:p>
      <w:pPr>
        <w:pStyle w:val="TOC2"/>
        <w:tabs>
          <w:tab w:val="right" w:leader="dot" w:pos="8306"/>
        </w:tabs>
      </w:pPr>
      <w:hyperlink w:anchor="_Toc12032" w:history="1">
        <w:r>
          <w:rPr>
            <w:rFonts w:ascii="仿宋" w:eastAsia="仿宋" w:hAnsi="仿宋" w:cs="仿宋" w:hint="eastAsia"/>
            <w:lang w:eastAsia="zh-CN"/>
          </w:rPr>
          <w:t>(三)、自然灾害防范措施</w:t>
        </w:r>
        <w:r>
          <w:tab/>
        </w:r>
        <w:r>
          <w:fldChar w:fldCharType="begin"/>
        </w:r>
        <w:r>
          <w:instrText xml:space="preserve"> PAGEREF _Toc12032 \h </w:instrText>
        </w:r>
        <w:r>
          <w:fldChar w:fldCharType="separate"/>
        </w:r>
        <w:r>
          <w:t>48</w:t>
        </w:r>
        <w:r>
          <w:fldChar w:fldCharType="end"/>
        </w:r>
      </w:hyperlink>
    </w:p>
    <w:p>
      <w:pPr>
        <w:pStyle w:val="TOC2"/>
        <w:tabs>
          <w:tab w:val="right" w:leader="dot" w:pos="8306"/>
        </w:tabs>
      </w:pPr>
      <w:hyperlink w:anchor="_Toc1036" w:history="1">
        <w:r>
          <w:rPr>
            <w:rFonts w:ascii="仿宋" w:eastAsia="仿宋" w:hAnsi="仿宋" w:cs="仿宋" w:hint="eastAsia"/>
            <w:lang w:eastAsia="zh-CN"/>
          </w:rPr>
          <w:t>(四)、安全色及安全标志使用要求</w:t>
        </w:r>
        <w:r>
          <w:tab/>
        </w:r>
        <w:r>
          <w:fldChar w:fldCharType="begin"/>
        </w:r>
        <w:r>
          <w:instrText xml:space="preserve"> PAGEREF _Toc1036 \h </w:instrText>
        </w:r>
        <w:r>
          <w:fldChar w:fldCharType="separate"/>
        </w:r>
        <w:r>
          <w:t>49</w:t>
        </w:r>
        <w:r>
          <w:fldChar w:fldCharType="end"/>
        </w:r>
      </w:hyperlink>
    </w:p>
    <w:p>
      <w:pPr>
        <w:pStyle w:val="TOC2"/>
        <w:tabs>
          <w:tab w:val="right" w:leader="dot" w:pos="8306"/>
        </w:tabs>
      </w:pPr>
      <w:hyperlink w:anchor="_Toc21352" w:history="1">
        <w:r>
          <w:rPr>
            <w:rFonts w:ascii="仿宋" w:eastAsia="仿宋" w:hAnsi="仿宋" w:cs="仿宋" w:hint="eastAsia"/>
            <w:lang w:eastAsia="zh-CN"/>
          </w:rPr>
          <w:t>(五)、防尘防毒措施</w:t>
        </w:r>
        <w:r>
          <w:tab/>
        </w:r>
        <w:r>
          <w:fldChar w:fldCharType="begin"/>
        </w:r>
        <w:r>
          <w:instrText xml:space="preserve"> PAGEREF _Toc21352 \h </w:instrText>
        </w:r>
        <w:r>
          <w:fldChar w:fldCharType="separate"/>
        </w:r>
        <w:r>
          <w:t>50</w:t>
        </w:r>
        <w:r>
          <w:fldChar w:fldCharType="end"/>
        </w:r>
      </w:hyperlink>
    </w:p>
    <w:p>
      <w:pPr>
        <w:pStyle w:val="TOC2"/>
        <w:tabs>
          <w:tab w:val="right" w:leader="dot" w:pos="8306"/>
        </w:tabs>
      </w:pPr>
      <w:hyperlink w:anchor="_Toc21828" w:history="1">
        <w:r>
          <w:rPr>
            <w:rFonts w:ascii="仿宋" w:eastAsia="仿宋" w:hAnsi="仿宋" w:cs="仿宋" w:hint="eastAsia"/>
            <w:lang w:eastAsia="zh-CN"/>
          </w:rPr>
          <w:t>(六)、防静电、触电防护及防雷措施</w:t>
        </w:r>
        <w:r>
          <w:tab/>
        </w:r>
        <w:r>
          <w:fldChar w:fldCharType="begin"/>
        </w:r>
        <w:r>
          <w:instrText xml:space="preserve"> PAGEREF _Toc21828 \h </w:instrText>
        </w:r>
        <w:r>
          <w:fldChar w:fldCharType="separate"/>
        </w:r>
        <w:r>
          <w:t>51</w:t>
        </w:r>
        <w:r>
          <w:fldChar w:fldCharType="end"/>
        </w:r>
      </w:hyperlink>
    </w:p>
    <w:p>
      <w:pPr>
        <w:pStyle w:val="TOC2"/>
        <w:tabs>
          <w:tab w:val="right" w:leader="dot" w:pos="8306"/>
        </w:tabs>
      </w:pPr>
      <w:hyperlink w:anchor="_Toc11666" w:history="1">
        <w:r>
          <w:rPr>
            <w:rFonts w:ascii="仿宋" w:eastAsia="仿宋" w:hAnsi="仿宋" w:cs="仿宋" w:hint="eastAsia"/>
            <w:lang w:eastAsia="zh-CN"/>
          </w:rPr>
          <w:t>(七)、机械设备安全保障措施</w:t>
        </w:r>
        <w:r>
          <w:tab/>
        </w:r>
        <w:r>
          <w:fldChar w:fldCharType="begin"/>
        </w:r>
        <w:r>
          <w:instrText xml:space="preserve"> PAGEREF _Toc11666 \h </w:instrText>
        </w:r>
        <w:r>
          <w:fldChar w:fldCharType="separate"/>
        </w:r>
        <w:r>
          <w:t>52</w:t>
        </w:r>
        <w:r>
          <w:fldChar w:fldCharType="end"/>
        </w:r>
      </w:hyperlink>
    </w:p>
    <w:p>
      <w:pPr>
        <w:pStyle w:val="TOC1"/>
        <w:tabs>
          <w:tab w:val="right" w:leader="dot" w:pos="8306"/>
        </w:tabs>
      </w:pPr>
      <w:hyperlink w:anchor="_Toc16885" w:history="1">
        <w:r>
          <w:rPr>
            <w:rFonts w:ascii="仿宋" w:eastAsia="仿宋" w:hAnsi="仿宋" w:cs="仿宋" w:hint="eastAsia"/>
            <w:lang w:eastAsia="zh-CN"/>
          </w:rPr>
          <w:t>十二、吊灯项目风险管理</w:t>
        </w:r>
        <w:r>
          <w:tab/>
        </w:r>
        <w:r>
          <w:fldChar w:fldCharType="begin"/>
        </w:r>
        <w:r>
          <w:instrText xml:space="preserve"> PAGEREF _Toc16885 \h </w:instrText>
        </w:r>
        <w:r>
          <w:fldChar w:fldCharType="separate"/>
        </w:r>
        <w:r>
          <w:t>54</w:t>
        </w:r>
        <w:r>
          <w:fldChar w:fldCharType="end"/>
        </w:r>
      </w:hyperlink>
    </w:p>
    <w:p>
      <w:pPr>
        <w:pStyle w:val="TOC2"/>
        <w:tabs>
          <w:tab w:val="right" w:leader="dot" w:pos="8306"/>
        </w:tabs>
      </w:pPr>
      <w:hyperlink w:anchor="_Toc18453" w:history="1">
        <w:r>
          <w:rPr>
            <w:rFonts w:ascii="仿宋" w:eastAsia="仿宋" w:hAnsi="仿宋" w:cs="仿宋" w:hint="eastAsia"/>
            <w:lang w:eastAsia="zh-CN"/>
          </w:rPr>
          <w:t>(一)、风险识别与评估</w:t>
        </w:r>
        <w:r>
          <w:tab/>
        </w:r>
        <w:r>
          <w:fldChar w:fldCharType="begin"/>
        </w:r>
        <w:r>
          <w:instrText xml:space="preserve"> PAGEREF _Toc18453 \h </w:instrText>
        </w:r>
        <w:r>
          <w:fldChar w:fldCharType="separate"/>
        </w:r>
        <w:r>
          <w:t>54</w:t>
        </w:r>
        <w:r>
          <w:fldChar w:fldCharType="end"/>
        </w:r>
      </w:hyperlink>
    </w:p>
    <w:p>
      <w:pPr>
        <w:pStyle w:val="TOC2"/>
        <w:tabs>
          <w:tab w:val="right" w:leader="dot" w:pos="8306"/>
        </w:tabs>
      </w:pPr>
      <w:hyperlink w:anchor="_Toc23116" w:history="1">
        <w:r>
          <w:rPr>
            <w:rFonts w:ascii="仿宋" w:eastAsia="仿宋" w:hAnsi="仿宋" w:cs="仿宋" w:hint="eastAsia"/>
            <w:lang w:eastAsia="zh-CN"/>
          </w:rPr>
          <w:t>(二)、风险应对策略</w:t>
        </w:r>
        <w:r>
          <w:tab/>
        </w:r>
        <w:r>
          <w:fldChar w:fldCharType="begin"/>
        </w:r>
        <w:r>
          <w:instrText xml:space="preserve"> PAGEREF _Toc23116 \h </w:instrText>
        </w:r>
        <w:r>
          <w:fldChar w:fldCharType="separate"/>
        </w:r>
        <w:r>
          <w:t>55</w:t>
        </w:r>
        <w:r>
          <w:fldChar w:fldCharType="end"/>
        </w:r>
      </w:hyperlink>
    </w:p>
    <w:p>
      <w:pPr>
        <w:pStyle w:val="TOC2"/>
        <w:tabs>
          <w:tab w:val="right" w:leader="dot" w:pos="8306"/>
        </w:tabs>
      </w:pPr>
      <w:hyperlink w:anchor="_Toc10902" w:history="1">
        <w:r>
          <w:rPr>
            <w:rFonts w:ascii="仿宋" w:eastAsia="仿宋" w:hAnsi="仿宋" w:cs="仿宋" w:hint="eastAsia"/>
            <w:lang w:eastAsia="zh-CN"/>
          </w:rPr>
          <w:t>(三)、风险监控与控制</w:t>
        </w:r>
        <w:r>
          <w:tab/>
        </w:r>
        <w:r>
          <w:fldChar w:fldCharType="begin"/>
        </w:r>
        <w:r>
          <w:instrText xml:space="preserve"> PAGEREF _Toc10902 \h </w:instrText>
        </w:r>
        <w:r>
          <w:fldChar w:fldCharType="separate"/>
        </w:r>
        <w:r>
          <w:t>57</w:t>
        </w:r>
        <w:r>
          <w:fldChar w:fldCharType="end"/>
        </w:r>
      </w:hyperlink>
    </w:p>
    <w:p>
      <w:pPr>
        <w:pStyle w:val="TOC1"/>
        <w:tabs>
          <w:tab w:val="right" w:leader="dot" w:pos="8306"/>
        </w:tabs>
      </w:pPr>
      <w:hyperlink w:anchor="_Toc1752" w:history="1">
        <w:r>
          <w:rPr>
            <w:rFonts w:ascii="仿宋" w:eastAsia="仿宋" w:hAnsi="仿宋" w:cs="仿宋" w:hint="eastAsia"/>
            <w:lang w:eastAsia="zh-CN"/>
          </w:rPr>
          <w:t>十三、营销与推广策略</w:t>
        </w:r>
        <w:r>
          <w:tab/>
        </w:r>
        <w:r>
          <w:fldChar w:fldCharType="begin"/>
        </w:r>
        <w:r>
          <w:instrText xml:space="preserve"> PAGEREF _Toc1752 \h </w:instrText>
        </w:r>
        <w:r>
          <w:fldChar w:fldCharType="separate"/>
        </w:r>
        <w:r>
          <w:t>58</w:t>
        </w:r>
        <w:r>
          <w:fldChar w:fldCharType="end"/>
        </w:r>
      </w:hyperlink>
    </w:p>
    <w:p>
      <w:pPr>
        <w:pStyle w:val="TOC2"/>
        <w:tabs>
          <w:tab w:val="right" w:leader="dot" w:pos="8306"/>
        </w:tabs>
      </w:pPr>
      <w:hyperlink w:anchor="_Toc9440" w:history="1">
        <w:r>
          <w:rPr>
            <w:rFonts w:ascii="仿宋" w:eastAsia="仿宋" w:hAnsi="仿宋" w:cs="仿宋" w:hint="eastAsia"/>
            <w:lang w:eastAsia="zh-CN"/>
          </w:rPr>
          <w:t>(一)、产品/服务定位与特点</w:t>
        </w:r>
        <w:r>
          <w:tab/>
        </w:r>
        <w:r>
          <w:fldChar w:fldCharType="begin"/>
        </w:r>
        <w:r>
          <w:instrText xml:space="preserve"> PAGEREF _Toc9440 \h </w:instrText>
        </w:r>
        <w:r>
          <w:fldChar w:fldCharType="separate"/>
        </w:r>
        <w:r>
          <w:t>58</w:t>
        </w:r>
        <w:r>
          <w:fldChar w:fldCharType="end"/>
        </w:r>
      </w:hyperlink>
    </w:p>
    <w:p>
      <w:pPr>
        <w:pStyle w:val="TOC2"/>
        <w:tabs>
          <w:tab w:val="right" w:leader="dot" w:pos="8306"/>
        </w:tabs>
      </w:pPr>
      <w:hyperlink w:anchor="_Toc9166" w:history="1">
        <w:r>
          <w:rPr>
            <w:rFonts w:ascii="仿宋" w:eastAsia="仿宋" w:hAnsi="仿宋" w:cs="仿宋" w:hint="eastAsia"/>
            <w:lang w:eastAsia="zh-CN"/>
          </w:rPr>
          <w:t>(二)、市场定位与竞争分析</w:t>
        </w:r>
        <w:r>
          <w:tab/>
        </w:r>
        <w:r>
          <w:fldChar w:fldCharType="begin"/>
        </w:r>
        <w:r>
          <w:instrText xml:space="preserve"> PAGEREF _Toc9166 \h </w:instrText>
        </w:r>
        <w:r>
          <w:fldChar w:fldCharType="separate"/>
        </w:r>
        <w:r>
          <w:t>59</w:t>
        </w:r>
        <w:r>
          <w:fldChar w:fldCharType="end"/>
        </w:r>
      </w:hyperlink>
    </w:p>
    <w:p>
      <w:pPr>
        <w:pStyle w:val="TOC2"/>
        <w:tabs>
          <w:tab w:val="right" w:leader="dot" w:pos="8306"/>
        </w:tabs>
      </w:pPr>
      <w:hyperlink w:anchor="_Toc1951" w:history="1">
        <w:r>
          <w:rPr>
            <w:rFonts w:ascii="仿宋" w:eastAsia="仿宋" w:hAnsi="仿宋" w:cs="仿宋" w:hint="eastAsia"/>
            <w:lang w:eastAsia="zh-CN"/>
          </w:rPr>
          <w:t>(三)、营销渠道与策略</w:t>
        </w:r>
        <w:r>
          <w:tab/>
        </w:r>
        <w:r>
          <w:fldChar w:fldCharType="begin"/>
        </w:r>
        <w:r>
          <w:instrText xml:space="preserve"> PAGEREF _Toc1951 \h </w:instrText>
        </w:r>
        <w:r>
          <w:fldChar w:fldCharType="separate"/>
        </w:r>
        <w:r>
          <w:t>60</w:t>
        </w:r>
        <w:r>
          <w:fldChar w:fldCharType="end"/>
        </w:r>
      </w:hyperlink>
    </w:p>
    <w:p>
      <w:pPr>
        <w:pStyle w:val="TOC2"/>
        <w:tabs>
          <w:tab w:val="right" w:leader="dot" w:pos="8306"/>
        </w:tabs>
      </w:pPr>
      <w:hyperlink w:anchor="_Toc14158" w:history="1">
        <w:r>
          <w:rPr>
            <w:rFonts w:ascii="仿宋" w:eastAsia="仿宋" w:hAnsi="仿宋" w:cs="仿宋" w:hint="eastAsia"/>
            <w:lang w:eastAsia="zh-CN"/>
          </w:rPr>
          <w:t>(四)、推广与宣传活动</w:t>
        </w:r>
        <w:r>
          <w:tab/>
        </w:r>
        <w:r>
          <w:fldChar w:fldCharType="begin"/>
        </w:r>
        <w:r>
          <w:instrText xml:space="preserve"> PAGEREF _Toc14158 \h </w:instrText>
        </w:r>
        <w:r>
          <w:fldChar w:fldCharType="separate"/>
        </w:r>
        <w:r>
          <w:t>61</w:t>
        </w:r>
        <w:r>
          <w:fldChar w:fldCharType="end"/>
        </w:r>
      </w:hyperlink>
    </w:p>
    <w:p>
      <w:pPr>
        <w:pStyle w:val="TOC1"/>
        <w:tabs>
          <w:tab w:val="right" w:leader="dot" w:pos="8306"/>
        </w:tabs>
      </w:pPr>
      <w:hyperlink w:anchor="_Toc24590" w:history="1">
        <w:r>
          <w:rPr>
            <w:rFonts w:ascii="仿宋" w:eastAsia="仿宋" w:hAnsi="仿宋" w:cs="仿宋" w:hint="eastAsia"/>
            <w:lang w:eastAsia="zh-CN"/>
          </w:rPr>
          <w:t>十四、吊灯项目实施保障措施</w:t>
        </w:r>
        <w:r>
          <w:tab/>
        </w:r>
        <w:r>
          <w:fldChar w:fldCharType="begin"/>
        </w:r>
        <w:r>
          <w:instrText xml:space="preserve"> PAGEREF _Toc24590 \h </w:instrText>
        </w:r>
        <w:r>
          <w:fldChar w:fldCharType="separate"/>
        </w:r>
        <w:r>
          <w:t>67</w:t>
        </w:r>
        <w:r>
          <w:fldChar w:fldCharType="end"/>
        </w:r>
      </w:hyperlink>
    </w:p>
    <w:p>
      <w:pPr>
        <w:pStyle w:val="TOC2"/>
        <w:tabs>
          <w:tab w:val="right" w:leader="dot" w:pos="8306"/>
        </w:tabs>
      </w:pPr>
      <w:hyperlink w:anchor="_Toc8916" w:history="1">
        <w:r>
          <w:rPr>
            <w:rFonts w:ascii="仿宋" w:eastAsia="仿宋" w:hAnsi="仿宋" w:cs="仿宋" w:hint="eastAsia"/>
            <w:lang w:eastAsia="zh-CN"/>
          </w:rPr>
          <w:t>(一)、吊灯项目实施保障机制</w:t>
        </w:r>
        <w:r>
          <w:tab/>
        </w:r>
        <w:r>
          <w:fldChar w:fldCharType="begin"/>
        </w:r>
        <w:r>
          <w:instrText xml:space="preserve"> PAGEREF _Toc8916 \h </w:instrText>
        </w:r>
        <w:r>
          <w:fldChar w:fldCharType="separate"/>
        </w:r>
        <w:r>
          <w:t>67</w:t>
        </w:r>
        <w:r>
          <w:fldChar w:fldCharType="end"/>
        </w:r>
      </w:hyperlink>
    </w:p>
    <w:p>
      <w:pPr>
        <w:pStyle w:val="TOC2"/>
        <w:tabs>
          <w:tab w:val="right" w:leader="dot" w:pos="8306"/>
        </w:tabs>
      </w:pPr>
      <w:hyperlink w:anchor="_Toc13860" w:history="1">
        <w:r>
          <w:rPr>
            <w:rFonts w:ascii="仿宋" w:eastAsia="仿宋" w:hAnsi="仿宋" w:cs="仿宋" w:hint="eastAsia"/>
            <w:lang w:eastAsia="zh-CN"/>
          </w:rPr>
          <w:t>(二)、吊灯项目法律合规要求</w:t>
        </w:r>
        <w:r>
          <w:tab/>
        </w:r>
        <w:r>
          <w:fldChar w:fldCharType="begin"/>
        </w:r>
        <w:r>
          <w:instrText xml:space="preserve"> PAGEREF _Toc13860 \h </w:instrText>
        </w:r>
        <w:r>
          <w:fldChar w:fldCharType="separate"/>
        </w:r>
        <w:r>
          <w:t>70</w:t>
        </w:r>
        <w:r>
          <w:fldChar w:fldCharType="end"/>
        </w:r>
      </w:hyperlink>
    </w:p>
    <w:p>
      <w:pPr>
        <w:pStyle w:val="TOC2"/>
        <w:tabs>
          <w:tab w:val="right" w:leader="dot" w:pos="8306"/>
        </w:tabs>
      </w:pPr>
      <w:hyperlink w:anchor="_Toc28991" w:history="1">
        <w:r>
          <w:rPr>
            <w:rFonts w:ascii="仿宋" w:eastAsia="仿宋" w:hAnsi="仿宋" w:cs="仿宋" w:hint="eastAsia"/>
            <w:lang w:eastAsia="zh-CN"/>
          </w:rPr>
          <w:t>(三)、吊灯项目合同管理与法律事务</w:t>
        </w:r>
        <w:r>
          <w:tab/>
        </w:r>
        <w:r>
          <w:fldChar w:fldCharType="begin"/>
        </w:r>
        <w:r>
          <w:instrText xml:space="preserve"> PAGEREF _Toc28991 \h </w:instrText>
        </w:r>
        <w:r>
          <w:fldChar w:fldCharType="separate"/>
        </w:r>
        <w:r>
          <w:t>74</w:t>
        </w:r>
        <w:r>
          <w:fldChar w:fldCharType="end"/>
        </w:r>
      </w:hyperlink>
    </w:p>
    <w:p>
      <w:pPr>
        <w:pStyle w:val="TOC2"/>
        <w:tabs>
          <w:tab w:val="right" w:leader="dot" w:pos="8306"/>
        </w:tabs>
      </w:pPr>
      <w:hyperlink w:anchor="_Toc2297" w:history="1">
        <w:r>
          <w:rPr>
            <w:rFonts w:ascii="仿宋" w:eastAsia="仿宋" w:hAnsi="仿宋" w:cs="仿宋" w:hint="eastAsia"/>
            <w:lang w:eastAsia="zh-CN"/>
          </w:rPr>
          <w:t>(四)、吊灯项目知识产权保护策略</w:t>
        </w:r>
        <w:r>
          <w:tab/>
        </w:r>
        <w:r>
          <w:fldChar w:fldCharType="begin"/>
        </w:r>
        <w:r>
          <w:instrText xml:space="preserve"> PAGEREF _Toc2297 \h </w:instrText>
        </w:r>
        <w:r>
          <w:fldChar w:fldCharType="separate"/>
        </w:r>
        <w:r>
          <w:t>80</w:t>
        </w:r>
        <w:r>
          <w:fldChar w:fldCharType="end"/>
        </w:r>
      </w:hyperlink>
    </w:p>
    <w:p>
      <w:pPr>
        <w:pStyle w:val="TOC1"/>
        <w:tabs>
          <w:tab w:val="right" w:leader="dot" w:pos="8306"/>
        </w:tabs>
      </w:pPr>
      <w:hyperlink w:anchor="_Toc11803" w:history="1">
        <w:r>
          <w:rPr>
            <w:rFonts w:ascii="仿宋" w:eastAsia="仿宋" w:hAnsi="仿宋" w:cs="仿宋" w:hint="eastAsia"/>
            <w:lang w:eastAsia="zh-CN"/>
          </w:rPr>
          <w:t>十五、风险识别与分类</w:t>
        </w:r>
        <w:r>
          <w:tab/>
        </w:r>
        <w:r>
          <w:fldChar w:fldCharType="begin"/>
        </w:r>
        <w:r>
          <w:instrText xml:space="preserve"> PAGEREF _Toc11803 \h </w:instrText>
        </w:r>
        <w:r>
          <w:fldChar w:fldCharType="separate"/>
        </w:r>
        <w:r>
          <w:t>82</w:t>
        </w:r>
        <w:r>
          <w:fldChar w:fldCharType="end"/>
        </w:r>
      </w:hyperlink>
    </w:p>
    <w:p>
      <w:pPr>
        <w:pStyle w:val="TOC2"/>
        <w:tabs>
          <w:tab w:val="right" w:leader="dot" w:pos="8306"/>
        </w:tabs>
      </w:pPr>
      <w:hyperlink w:anchor="_Toc25465" w:history="1">
        <w:r>
          <w:rPr>
            <w:rFonts w:ascii="仿宋" w:eastAsia="仿宋" w:hAnsi="仿宋" w:cs="仿宋" w:hint="eastAsia"/>
            <w:lang w:eastAsia="zh-CN"/>
          </w:rPr>
          <w:t>(一)、风险识别</w:t>
        </w:r>
        <w:r>
          <w:tab/>
        </w:r>
        <w:r>
          <w:fldChar w:fldCharType="begin"/>
        </w:r>
        <w:r>
          <w:instrText xml:space="preserve"> PAGEREF _Toc25465 \h </w:instrText>
        </w:r>
        <w:r>
          <w:fldChar w:fldCharType="separate"/>
        </w:r>
        <w:r>
          <w:t>82</w:t>
        </w:r>
        <w:r>
          <w:fldChar w:fldCharType="end"/>
        </w:r>
      </w:hyperlink>
    </w:p>
    <w:p>
      <w:pPr>
        <w:pStyle w:val="TOC2"/>
        <w:tabs>
          <w:tab w:val="right" w:leader="dot" w:pos="8306"/>
        </w:tabs>
      </w:pPr>
      <w:hyperlink w:anchor="_Toc22531" w:history="1">
        <w:r>
          <w:rPr>
            <w:rFonts w:ascii="仿宋" w:eastAsia="仿宋" w:hAnsi="仿宋" w:cs="仿宋" w:hint="eastAsia"/>
            <w:lang w:eastAsia="zh-CN"/>
          </w:rPr>
          <w:t>(二)、风险分类</w:t>
        </w:r>
        <w:r>
          <w:tab/>
        </w:r>
        <w:r>
          <w:fldChar w:fldCharType="begin"/>
        </w:r>
        <w:r>
          <w:instrText xml:space="preserve"> PAGEREF _Toc22531 \h </w:instrText>
        </w:r>
        <w:r>
          <w:fldChar w:fldCharType="separate"/>
        </w:r>
        <w:r>
          <w:t>83</w:t>
        </w:r>
        <w:r>
          <w:fldChar w:fldCharType="end"/>
        </w:r>
      </w:hyperlink>
    </w:p>
    <w:p>
      <w:pPr>
        <w:pStyle w:val="TOC1"/>
        <w:tabs>
          <w:tab w:val="right" w:leader="dot" w:pos="8306"/>
        </w:tabs>
      </w:pPr>
      <w:hyperlink w:anchor="_Toc29608" w:history="1">
        <w:r>
          <w:rPr>
            <w:rFonts w:ascii="仿宋" w:eastAsia="仿宋" w:hAnsi="仿宋" w:cs="仿宋" w:hint="eastAsia"/>
            <w:lang w:eastAsia="zh-CN"/>
          </w:rPr>
          <w:t>十六、吊灯项目变更管理</w:t>
        </w:r>
        <w:r>
          <w:tab/>
        </w:r>
        <w:r>
          <w:fldChar w:fldCharType="begin"/>
        </w:r>
        <w:r>
          <w:instrText xml:space="preserve"> PAGEREF _Toc29608 \h </w:instrText>
        </w:r>
        <w:r>
          <w:fldChar w:fldCharType="separate"/>
        </w:r>
        <w:r>
          <w:t>85</w:t>
        </w:r>
        <w:r>
          <w:fldChar w:fldCharType="end"/>
        </w:r>
      </w:hyperlink>
    </w:p>
    <w:p>
      <w:pPr>
        <w:pStyle w:val="TOC2"/>
        <w:tabs>
          <w:tab w:val="right" w:leader="dot" w:pos="8306"/>
        </w:tabs>
      </w:pPr>
      <w:hyperlink w:anchor="_Toc20318" w:history="1">
        <w:r>
          <w:rPr>
            <w:rFonts w:ascii="仿宋" w:eastAsia="仿宋" w:hAnsi="仿宋" w:cs="仿宋" w:hint="eastAsia"/>
            <w:lang w:eastAsia="zh-CN"/>
          </w:rPr>
          <w:t>(一)、变更申请与评估</w:t>
        </w:r>
        <w:r>
          <w:tab/>
        </w:r>
        <w:r>
          <w:fldChar w:fldCharType="begin"/>
        </w:r>
        <w:r>
          <w:instrText xml:space="preserve"> PAGEREF _Toc20318 \h </w:instrText>
        </w:r>
        <w:r>
          <w:fldChar w:fldCharType="separate"/>
        </w:r>
        <w:r>
          <w:t>85</w:t>
        </w:r>
        <w:r>
          <w:fldChar w:fldCharType="end"/>
        </w:r>
      </w:hyperlink>
    </w:p>
    <w:p>
      <w:pPr>
        <w:pStyle w:val="TOC2"/>
        <w:tabs>
          <w:tab w:val="right" w:leader="dot" w:pos="8306"/>
        </w:tabs>
      </w:pPr>
      <w:hyperlink w:anchor="_Toc8445" w:history="1">
        <w:r>
          <w:rPr>
            <w:rFonts w:ascii="仿宋" w:eastAsia="仿宋" w:hAnsi="仿宋" w:cs="仿宋" w:hint="eastAsia"/>
            <w:lang w:eastAsia="zh-CN"/>
          </w:rPr>
          <w:t>(二)、变更实施与控制</w:t>
        </w:r>
        <w:r>
          <w:tab/>
        </w:r>
        <w:r>
          <w:fldChar w:fldCharType="begin"/>
        </w:r>
        <w:r>
          <w:instrText xml:space="preserve"> PAGEREF _Toc8445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71"/>
      <w:r>
        <w:rPr>
          <w:rFonts w:ascii="仿宋" w:eastAsia="仿宋" w:hAnsi="仿宋" w:cs="仿宋" w:hint="eastAsia"/>
          <w:sz w:val="28"/>
          <w:lang w:eastAsia="zh-CN"/>
        </w:rPr>
        <w:t>一、吊灯项目绩效评估</w:t>
      </w:r>
      <w:bookmarkEnd w:id="2"/>
    </w:p>
    <w:p>
      <w:pPr>
        <w:pStyle w:val="Heading2"/>
        <w:rPr>
          <w:rFonts w:ascii="仿宋" w:eastAsia="仿宋" w:hAnsi="仿宋" w:cs="仿宋" w:hint="eastAsia"/>
          <w:lang w:eastAsia="zh-CN"/>
        </w:rPr>
      </w:pPr>
      <w:bookmarkStart w:id="3" w:name="_Toc262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在吊灯项目中，我们设计了一套全面的绩效评估指标，以确保吊灯项目的可控和成功交付。这些指标跨足吊灯项目目标、成本、进度和质量等多个维度，为我们提供了全面洞察吊灯项目的健康状况。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目标达成率是我们关注的首要指标。我们设定了明确的目标，并通过定期监测和评估，迅速发现并应对潜在的目标偏差。这为吊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成本绩效是另一个核心关注点。通过实际成本与预算成本的对比分析，我们深入了解成本差异的原因，及时调整资源分配，保持吊灯项目在经济效益方面的合理水平。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进度作为关键的绩效指标之一，得到了精心的关注。我们制定了详细的吊灯项目进度计划，并设立了进度符合度指标，确保实际进度与计划进度保持一致。这使我们能够快速发现和解决潜在的进度问题，保持吊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吊灯项目绩效的不可或缺的一环。我们引入了一系列的质量标准和客户满意度指标，以确保吊灯项目交付的成果在质量上达到或超越预期水平。通过持续监测这些指标，我们努力提升吊灯项目整体质量水平，为吊灯项目的成功交付提供有力保障。通过这些科学且全面的绩效评估，我们能够更好地引导吊灯项目的持续改进，确保吊灯项目目标的顺利达成。</w:t>
      </w:r>
    </w:p>
    <w:p>
      <w:pPr>
        <w:pStyle w:val="Heading2"/>
        <w:ind w:firstLine="560" w:firstLineChars="200"/>
        <w:rPr>
          <w:rFonts w:ascii="仿宋" w:eastAsia="仿宋" w:hAnsi="仿宋" w:cs="仿宋" w:hint="eastAsia"/>
          <w:sz w:val="28"/>
          <w:lang w:eastAsia="zh-CN"/>
        </w:rPr>
      </w:pPr>
      <w:bookmarkStart w:id="4" w:name="_Toc217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绩效评估是吊灯项目中的关键环节，为确保吊灯项目达到预期目标，我们采用了多层次、多维度的绩效评估方法。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吊灯项目的战略目标对齐，确保每个决策和行动都与吊灯项目整体目标保持一致。团队会定期召开战略对齐会议，审视当前工作与吊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吊灯项目进度、质量、成本和风险等方面。这些指标通过数据收集和分析，为吊灯项目管理团队提供了客观的评估依据。例如，我们通过吊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绩效评估不仅仅停留在吊灯项目内部，还考虑了吊灯项目对外部环境的影响。我们定期进行干系人满意度调查，以了解各利益相关方对吊灯项目的期望和满意度，并及时做出调整。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这种多层次、多角度的绩效评估方法，使得我们能够全面了解吊灯项目的运行状态，及时做出调整，确保吊灯项目在不断变化的环境中保持稳健前行。</w:t>
      </w:r>
    </w:p>
    <w:p>
      <w:pPr>
        <w:pStyle w:val="Heading2"/>
        <w:ind w:firstLine="560" w:firstLineChars="200"/>
        <w:rPr>
          <w:rFonts w:ascii="仿宋" w:eastAsia="仿宋" w:hAnsi="仿宋" w:cs="仿宋" w:hint="eastAsia"/>
          <w:sz w:val="28"/>
          <w:lang w:eastAsia="zh-CN"/>
        </w:rPr>
      </w:pPr>
      <w:bookmarkStart w:id="5" w:name="_Toc131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为了确保吊灯项目的有效管理和不断优化，我们采用了精心设计的绩效评估周期。这个周期旨在实现灵活、实时和全面的评估，以适应吊灯项目执行中的各种挑战。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吊灯项目的不同需求，分为短期、中期和长期。短期评估关注每个迭代或工作周期，以及时发现和解决当前任务中的问题。中期评估涵盖几个迭代，深入了解整体吊灯项目的趋势和性能。长期评估则着眼于整个吊灯项目阶段，确保吊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吊灯项目管理工具和协作平台，团队成员能够随时更新和分享吊灯项目数据。这种实时性的反馈机制使我们能够及时察觉潜在问题，快速调整，保持吊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吊灯项目的决策制定密不可分。每个周期的吊灯项目回顾会议成为集体总结经验、识别问题深层次原因并找到创新解决方案的平台。这种定期的反思与调整机制使吊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78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214"/>
      <w:r>
        <w:rPr>
          <w:rFonts w:ascii="仿宋" w:eastAsia="仿宋" w:hAnsi="仿宋" w:cs="仿宋" w:hint="eastAsia"/>
          <w:lang w:eastAsia="zh-CN"/>
        </w:rPr>
        <w:t>(一)、吊灯行业分析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吊灯行业一直以来都是市场的关注焦点。行业内的发展趋势、竞争态势以及潜在机会都对吊灯项目的推进产生深远的影响。通过深入研究行业的整体概貌，我们将更好地理解行业的核心特征，为吊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灯行业，技术一直是推动创新和发展的关键因素。我们将对当前技术趋势进行详尽分析，包括但不限于人工智能、大数据应用、先进制造技术等。这有助于吊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吊灯项目成功的基础。我们将对主要竞争对手进行深入研究，包括其市场份额、产品特点、市场定位等。通过全面了解竞争对手的优势和劣势，吊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645"/>
      <w:r>
        <w:rPr>
          <w:rFonts w:ascii="仿宋" w:eastAsia="仿宋" w:hAnsi="仿宋" w:cs="仿宋" w:hint="eastAsia"/>
          <w:sz w:val="28"/>
          <w:lang w:eastAsia="zh-CN"/>
        </w:rPr>
        <w:t>(二)、吊灯市场分析预测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通过对市场规模的深入调研，我们将预测吊灯市场未来的增长趋势。这包括市场的整体规模、各细分领域的发展趋势等。吊灯项目可以根据市场的扩张速度和潜在机会，制定更符合市场需求的发展策略。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了解消费者的需求是市场分析的核心。我们将通过调查研究，深入挖掘目标消费者的需求特点、购买习惯以及对产品和服务的期望。这有助于吊灯项目更好地定位目标市场，提供更符合消费者期待的解决方案。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吊灯项目实施过程中需要充分考虑的因素。我们将对市场风险进行全面评估，包括但不限于政策法规风险、市场竞争风险、技术变革风险等。通过对潜在风险的深入分析，吊灯项目可以制定相应的风险缓解策略，降低不确定性对吊灯项目的影响。</w:t>
      </w:r>
    </w:p>
    <w:p>
      <w:pPr>
        <w:pStyle w:val="Heading1"/>
        <w:ind w:firstLine="560" w:firstLineChars="200"/>
        <w:rPr>
          <w:rFonts w:ascii="仿宋" w:eastAsia="仿宋" w:hAnsi="仿宋" w:cs="仿宋" w:hint="eastAsia"/>
          <w:sz w:val="28"/>
          <w:lang w:eastAsia="zh-CN"/>
        </w:rPr>
      </w:pPr>
      <w:bookmarkStart w:id="9" w:name="_Toc12914"/>
      <w:r>
        <w:rPr>
          <w:rFonts w:ascii="仿宋" w:eastAsia="仿宋" w:hAnsi="仿宋" w:cs="仿宋" w:hint="eastAsia"/>
          <w:sz w:val="28"/>
          <w:lang w:eastAsia="zh-CN"/>
        </w:rPr>
        <w:t>三、吊灯项目建设背景及必要性分析</w:t>
      </w:r>
      <w:bookmarkEnd w:id="9"/>
    </w:p>
    <w:p>
      <w:pPr>
        <w:pStyle w:val="Heading2"/>
        <w:rPr>
          <w:rFonts w:ascii="仿宋" w:eastAsia="仿宋" w:hAnsi="仿宋" w:cs="仿宋" w:hint="eastAsia"/>
          <w:lang w:eastAsia="zh-CN"/>
        </w:rPr>
      </w:pPr>
      <w:bookmarkStart w:id="10" w:name="_Toc23115"/>
      <w:r>
        <w:rPr>
          <w:rFonts w:ascii="仿宋" w:eastAsia="仿宋" w:hAnsi="仿宋" w:cs="仿宋" w:hint="eastAsia"/>
          <w:lang w:eastAsia="zh-CN"/>
        </w:rPr>
        <w:t>(一)、吊灯项目背景分析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吊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我们的背景分析将深入挖掘当前行业的发展趋势，通过对竞争态势的全面审视，找到吊灯项目在这个潮流中的定位。同时，我们将关注行业内涌现的新兴机遇，以便吊灯项目更好地融入行业发展的潮流中。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吊灯项目提供了强大的发展动力。我们将聚焦于行业内最新的技术发展趋势，包括但不限于人工智能、大数据分析、物联网等领域。通过深度的技术研究，我们将确保吊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吊灯项目发展的源泉。我们将投入更多的精力对市场需求进行深入剖析，超越表面的需求，深入挖掘潜在的市场痛点和机遇。通过对市场需求的细致了解，吊灯项目将更有针对性地设计解决方案，满足市场的多样化需求，从而更好地促进吊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吊灯项目战略至关重要。我们将对竞争态势进行更为深入的分析，包括但不限于市场份额、产品特点、客户满意度等多个维度。通过深度的竞争分析，吊灯项目将能够更准确地把握市场脉搏，制定具有竞争力的吊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吊灯项目的发展具有直接的影响。我们将进行更为全面的法规和政策分析，了解行业发展中的潜在法律风险和合规挑战。通过充分了解和遵守相关法规，吊灯项目将确保在法律框架内合法合规运营，为吊灯项目的稳健发展提供有力支持。</w:t>
      </w:r>
    </w:p>
    <w:p>
      <w:pPr>
        <w:pStyle w:val="Heading2"/>
        <w:ind w:firstLine="560" w:firstLineChars="200"/>
        <w:rPr>
          <w:rFonts w:ascii="仿宋" w:eastAsia="仿宋" w:hAnsi="仿宋" w:cs="仿宋" w:hint="eastAsia"/>
          <w:sz w:val="28"/>
          <w:lang w:eastAsia="zh-CN"/>
        </w:rPr>
      </w:pPr>
      <w:bookmarkStart w:id="11" w:name="_Toc13736"/>
      <w:r>
        <w:rPr>
          <w:rFonts w:ascii="仿宋" w:eastAsia="仿宋" w:hAnsi="仿宋" w:cs="仿宋" w:hint="eastAsia"/>
          <w:sz w:val="28"/>
          <w:lang w:eastAsia="zh-CN"/>
        </w:rPr>
        <w:t>(二)、吊灯项目建设必要性分析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建设的迫切性源于对行业发展趋势的深刻洞察。我们正处于一个行业变革的时代，科技创新、数字化转型成为企业发展的关键动力。吊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建设不仅仅是为了跟上潮流，更是为了通过技术创新推动企业的持续发展。通过引入先进的技术和解决方案，吊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吊灯项目的建设成为必然选择，通过提高产品质量、拓展服务领域，从而在竞争中获得更多的机会。吊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吊灯项目建设的必要性体现在对客户需求更精准的满足。通过吊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吊灯项目建设的背后是对企业持续创新的追求。只有通过不断创新，企业才能在竞争中立于不败之地。吊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142"/>
      <w:r>
        <w:rPr>
          <w:rFonts w:ascii="仿宋" w:eastAsia="仿宋" w:hAnsi="仿宋" w:cs="仿宋" w:hint="eastAsia"/>
          <w:sz w:val="28"/>
          <w:lang w:eastAsia="zh-CN"/>
        </w:rPr>
        <w:t>四、吊灯项目土建工程</w:t>
      </w:r>
      <w:bookmarkEnd w:id="12"/>
    </w:p>
    <w:p>
      <w:pPr>
        <w:pStyle w:val="Heading2"/>
        <w:rPr>
          <w:rFonts w:ascii="仿宋" w:eastAsia="仿宋" w:hAnsi="仿宋" w:cs="仿宋" w:hint="eastAsia"/>
          <w:lang w:eastAsia="zh-CN"/>
        </w:rPr>
      </w:pPr>
      <w:bookmarkStart w:id="13" w:name="_Toc2866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在吊灯项目的建筑工程设计中，我们将秉承一系列重要的设计原则，以确保吊灯项目建筑在功能、美观、可持续性等方面达到最佳效果。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首要原则是确保建筑的功能性得到最大化的发挥。我们将充分理解吊灯项目的实际需求，合理布局各个功能区域，保证建筑在满足业务需求的同时，提供高效的工作环境。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在建筑设计中，我们将综合考虑建设和运营成本。通过精细的经济效益分析，确保设计方案在高效利用资源的同时，对吊灯项目的长期盈利能力有积极的贡献。</w:t>
      </w:r>
    </w:p>
    <w:p>
      <w:pPr>
        <w:pStyle w:val="Heading2"/>
        <w:ind w:firstLine="560" w:firstLineChars="200"/>
        <w:rPr>
          <w:rFonts w:ascii="仿宋" w:eastAsia="仿宋" w:hAnsi="仿宋" w:cs="仿宋" w:hint="eastAsia"/>
          <w:sz w:val="28"/>
          <w:lang w:eastAsia="zh-CN"/>
        </w:rPr>
      </w:pPr>
      <w:bookmarkStart w:id="14" w:name="_Toc1399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的土建工程设计中，我们将精准设定设计年限，结合吊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吊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46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吊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吊灯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吊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6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本期工程吊灯项目预计总建筑面积XXX平方米，其中：计容建筑面积XXX平方米，计划建筑工程投资XX万元，占吊灯项目总投资的XX%。</w:t>
      </w:r>
    </w:p>
    <w:p>
      <w:pPr>
        <w:pStyle w:val="Heading1"/>
        <w:ind w:firstLine="560" w:firstLineChars="200"/>
        <w:rPr>
          <w:rFonts w:ascii="仿宋" w:eastAsia="仿宋" w:hAnsi="仿宋" w:cs="仿宋" w:hint="eastAsia"/>
          <w:sz w:val="28"/>
          <w:lang w:eastAsia="zh-CN"/>
        </w:rPr>
      </w:pPr>
      <w:bookmarkStart w:id="17" w:name="_Toc10449"/>
      <w:r>
        <w:rPr>
          <w:rFonts w:ascii="仿宋" w:eastAsia="仿宋" w:hAnsi="仿宋" w:cs="仿宋" w:hint="eastAsia"/>
          <w:sz w:val="28"/>
          <w:lang w:eastAsia="zh-CN"/>
        </w:rPr>
        <w:t>五、吊灯项目概论</w:t>
      </w:r>
      <w:bookmarkEnd w:id="17"/>
    </w:p>
    <w:p>
      <w:pPr>
        <w:pStyle w:val="Heading2"/>
        <w:rPr>
          <w:rFonts w:ascii="仿宋" w:eastAsia="仿宋" w:hAnsi="仿宋" w:cs="仿宋" w:hint="eastAsia"/>
          <w:lang w:eastAsia="zh-CN"/>
        </w:rPr>
      </w:pPr>
      <w:bookmarkStart w:id="18" w:name="_Toc31609"/>
      <w:r>
        <w:rPr>
          <w:rFonts w:ascii="仿宋" w:eastAsia="仿宋" w:hAnsi="仿宋" w:cs="仿宋" w:hint="eastAsia"/>
          <w:lang w:eastAsia="zh-CN"/>
        </w:rPr>
        <w:t>(一)、吊灯项目概况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起源追溯至对市场的深入洞察。市场的不断演变与变革为吊灯项目提供了难得的机遇。当前市场存在的需求缺口和变革的大环境共同构成了吊灯项目的背景。这个吊灯项目旨在充分利用市场机遇，填补行业中尚未满足的需求，为客户提供全新的解决方案。市场的变革和需求的增长使得这个吊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吊灯项目名称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吊灯项目正式命名为吊灯。这个名称不仅仅是一个标识，更代表了吊灯项目的核心理念和愿景。它蕴含着吊灯项目所要解决问题的关键字，具有强烈的表达和辨识度，为吊灯项目树立了鲜明的品牌形象。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吊灯项目目标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吊灯项目的核心目标是提供一种全新、高效的解决方案，满足客户日益增长的需求。吊灯项目追求的不仅仅是满足市场需求，更是在市场中获得卓越的竞争优势。通过不断提升产品或服务的质量和创新水平，吊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吊灯项目范围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全面涵盖了产品研发、制造、市场推广和售后服务，确保从产品设计到最终用户体验的全方位关注。这一全面的吊灯项目范围是为了确保吊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吊灯项目时间表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吊灯项目计划在未来18个月内完成，包括研发、测试、市场试点和正式推出等不同阶段。这个时间表的合理设计是为了确保吊灯项目各个阶段的顺利推进，以便按时交付高质量的成果。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吊灯项目预算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吊灯项目总预算估算为XX百万美元，主要分配在研发、市场推广、人员培训和运营等方面。这一充足的预算为吊灯项目提供了充足的资源，确保吊灯项目在各个方面都能取得优异的表现。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吊灯项目风险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吊灯项目可能面临的风险包括市场接受度低、技术难题、竞争激烈等。吊灯项目团队已经制定了相应的风险应对计划，通过前瞻性的风险管理，确保吊灯项目在面对不确定性时能够迅速做出应对。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吊灯项目团队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吊灯项目汇聚了一支经验丰富、多领域专业素养的核心团队，确保吊灯项目在各个方面都能拥有高水平的执行力。团队的协同作战是吊灯项目成功的关键因素之一。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吊灯项目背景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吊灯项目的背景根植于市场对更高效、创新产品的渴望，同时也受到科技发展对行业格局的深刻改变的影响。这为吊灯项目提供了广阔的发展空间和市场需求。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吊灯项目现状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截至目前，吊灯项目已完成市场调研和技术验证，取得了初步的成功。这为吊灯项目在未来的发展奠定了坚实的基础，为更远大的目标打下了坚实的基石。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994"/>
      <w:r>
        <w:rPr>
          <w:rFonts w:ascii="仿宋" w:eastAsia="仿宋" w:hAnsi="仿宋" w:cs="仿宋" w:hint="eastAsia"/>
          <w:sz w:val="28"/>
          <w:lang w:eastAsia="zh-CN"/>
        </w:rPr>
        <w:t>(二)、吊灯项目目标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keyword》吊灯项目首要业务目标是在市场中占据有利地位，实现产品/服务的成功推广和销售。通过不断提升产品质量、创新性，吊灯项目追求成为行业中的领导者，赢得更多客户的青睐。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在科技迅速发展的时代，吊灯项目着眼于技术创新。通过持续的研发和技术升级，吊灯项目旨在推出更具创新性的产品或服务，以满足市场对新鲜、先进解决方案的需求。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为了建立可持续的客户关系，吊灯项目设定了客户满意度目标。通过提供卓越的产品质量和优质的客户服务，吊灯项目追求赢得客户的信任和忠诚度，确保他们的满意度达到行业领先水平。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吊灯项目注重社会责任和可持续发展。通过实施环保、社会责任吊灯项目，吊灯项目致力于在经济发展的同时保护环境，促进社会公平，实现可持续经营。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https://d.book118.com/905104011341011041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32667"/>
    <w:rsid w:val="5DB326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0401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2024-01-12T05:34:00Z</dcterms:created>
  <dcterms:modified xsi:type="dcterms:W3CDTF">2024-01-12T05:35:07Z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EBE47BCEDC184C959FD785EE142547E6_11</vt:lpwstr>
  </property>
  <property fmtid="{D5CDD505-2E9C-101B-9397-08002B2CF9AE}" pid="3" name="KSOProductBuildVer">
    <vt:lpwstr>2052-12.1.0.16120</vt:lpwstr>
  </property>
</Properties>
</file>