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混凝土输水管项目计划设计方案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55" w:history="1">
        <w:r>
          <w:rPr>
            <w:rFonts w:ascii="仿宋" w:eastAsia="仿宋" w:hAnsi="仿宋" w:cs="仿宋" w:hint="eastAsia"/>
            <w:lang w:eastAsia="zh-CN"/>
          </w:rPr>
          <w:t>前言</w:t>
        </w:r>
        <w:r>
          <w:tab/>
        </w:r>
        <w:r>
          <w:fldChar w:fldCharType="begin"/>
        </w:r>
        <w:r>
          <w:instrText xml:space="preserve"> PAGEREF _Toc6655 \h </w:instrText>
        </w:r>
        <w:r>
          <w:fldChar w:fldCharType="separate"/>
        </w:r>
        <w:r>
          <w:t>3</w:t>
        </w:r>
        <w:r>
          <w:fldChar w:fldCharType="end"/>
        </w:r>
      </w:hyperlink>
    </w:p>
    <w:p>
      <w:pPr>
        <w:pStyle w:val="TOC1"/>
        <w:tabs>
          <w:tab w:val="right" w:leader="dot" w:pos="8306"/>
        </w:tabs>
      </w:pPr>
      <w:hyperlink w:anchor="_Toc23254" w:history="1">
        <w:r>
          <w:rPr>
            <w:rFonts w:ascii="仿宋" w:eastAsia="仿宋" w:hAnsi="仿宋" w:cs="仿宋" w:hint="eastAsia"/>
            <w:lang w:eastAsia="zh-CN"/>
          </w:rPr>
          <w:t>一、混凝土输水管项目选址可行性分析</w:t>
        </w:r>
        <w:r>
          <w:tab/>
        </w:r>
        <w:r>
          <w:fldChar w:fldCharType="begin"/>
        </w:r>
        <w:r>
          <w:instrText xml:space="preserve"> PAGEREF _Toc23254 \h </w:instrText>
        </w:r>
        <w:r>
          <w:fldChar w:fldCharType="separate"/>
        </w:r>
        <w:r>
          <w:t>3</w:t>
        </w:r>
        <w:r>
          <w:fldChar w:fldCharType="end"/>
        </w:r>
      </w:hyperlink>
    </w:p>
    <w:p>
      <w:pPr>
        <w:pStyle w:val="TOC2"/>
        <w:tabs>
          <w:tab w:val="right" w:leader="dot" w:pos="8306"/>
        </w:tabs>
      </w:pPr>
      <w:hyperlink w:anchor="_Toc16152" w:history="1">
        <w:r>
          <w:rPr>
            <w:rFonts w:ascii="仿宋" w:eastAsia="仿宋" w:hAnsi="仿宋" w:cs="仿宋" w:hint="eastAsia"/>
            <w:lang w:eastAsia="zh-CN"/>
          </w:rPr>
          <w:t>(一)、混凝土输水管项目选址</w:t>
        </w:r>
        <w:r>
          <w:tab/>
        </w:r>
        <w:r>
          <w:fldChar w:fldCharType="begin"/>
        </w:r>
        <w:r>
          <w:instrText xml:space="preserve"> PAGEREF _Toc16152 \h </w:instrText>
        </w:r>
        <w:r>
          <w:fldChar w:fldCharType="separate"/>
        </w:r>
        <w:r>
          <w:t>3</w:t>
        </w:r>
        <w:r>
          <w:fldChar w:fldCharType="end"/>
        </w:r>
      </w:hyperlink>
    </w:p>
    <w:p>
      <w:pPr>
        <w:pStyle w:val="TOC2"/>
        <w:tabs>
          <w:tab w:val="right" w:leader="dot" w:pos="8306"/>
        </w:tabs>
      </w:pPr>
      <w:hyperlink w:anchor="_Toc7152" w:history="1">
        <w:r>
          <w:rPr>
            <w:rFonts w:ascii="仿宋" w:eastAsia="仿宋" w:hAnsi="仿宋" w:cs="仿宋" w:hint="eastAsia"/>
            <w:lang w:eastAsia="zh-CN"/>
          </w:rPr>
          <w:t>(二)、用地控制指标</w:t>
        </w:r>
        <w:r>
          <w:tab/>
        </w:r>
        <w:r>
          <w:fldChar w:fldCharType="begin"/>
        </w:r>
        <w:r>
          <w:instrText xml:space="preserve"> PAGEREF _Toc7152 \h </w:instrText>
        </w:r>
        <w:r>
          <w:fldChar w:fldCharType="separate"/>
        </w:r>
        <w:r>
          <w:t>3</w:t>
        </w:r>
        <w:r>
          <w:fldChar w:fldCharType="end"/>
        </w:r>
      </w:hyperlink>
    </w:p>
    <w:p>
      <w:pPr>
        <w:pStyle w:val="TOC2"/>
        <w:tabs>
          <w:tab w:val="right" w:leader="dot" w:pos="8306"/>
        </w:tabs>
      </w:pPr>
      <w:hyperlink w:anchor="_Toc11972" w:history="1">
        <w:r>
          <w:rPr>
            <w:rFonts w:ascii="仿宋" w:eastAsia="仿宋" w:hAnsi="仿宋" w:cs="仿宋" w:hint="eastAsia"/>
            <w:lang w:eastAsia="zh-CN"/>
          </w:rPr>
          <w:t>(三)、节约用地措施</w:t>
        </w:r>
        <w:r>
          <w:tab/>
        </w:r>
        <w:r>
          <w:fldChar w:fldCharType="begin"/>
        </w:r>
        <w:r>
          <w:instrText xml:space="preserve"> PAGEREF _Toc11972 \h </w:instrText>
        </w:r>
        <w:r>
          <w:fldChar w:fldCharType="separate"/>
        </w:r>
        <w:r>
          <w:t>5</w:t>
        </w:r>
        <w:r>
          <w:fldChar w:fldCharType="end"/>
        </w:r>
      </w:hyperlink>
    </w:p>
    <w:p>
      <w:pPr>
        <w:pStyle w:val="TOC2"/>
        <w:tabs>
          <w:tab w:val="right" w:leader="dot" w:pos="8306"/>
        </w:tabs>
      </w:pPr>
      <w:hyperlink w:anchor="_Toc26529" w:history="1">
        <w:r>
          <w:rPr>
            <w:rFonts w:ascii="仿宋" w:eastAsia="仿宋" w:hAnsi="仿宋" w:cs="仿宋" w:hint="eastAsia"/>
            <w:lang w:eastAsia="zh-CN"/>
          </w:rPr>
          <w:t>(四)、总图布置方案</w:t>
        </w:r>
        <w:r>
          <w:tab/>
        </w:r>
        <w:r>
          <w:fldChar w:fldCharType="begin"/>
        </w:r>
        <w:r>
          <w:instrText xml:space="preserve"> PAGEREF _Toc26529 \h </w:instrText>
        </w:r>
        <w:r>
          <w:fldChar w:fldCharType="separate"/>
        </w:r>
        <w:r>
          <w:t>6</w:t>
        </w:r>
        <w:r>
          <w:fldChar w:fldCharType="end"/>
        </w:r>
      </w:hyperlink>
    </w:p>
    <w:p>
      <w:pPr>
        <w:pStyle w:val="TOC2"/>
        <w:tabs>
          <w:tab w:val="right" w:leader="dot" w:pos="8306"/>
        </w:tabs>
      </w:pPr>
      <w:hyperlink w:anchor="_Toc24747" w:history="1">
        <w:r>
          <w:rPr>
            <w:rFonts w:ascii="仿宋" w:eastAsia="仿宋" w:hAnsi="仿宋" w:cs="仿宋" w:hint="eastAsia"/>
            <w:lang w:eastAsia="zh-CN"/>
          </w:rPr>
          <w:t>(五)、选址综合评价</w:t>
        </w:r>
        <w:r>
          <w:tab/>
        </w:r>
        <w:r>
          <w:fldChar w:fldCharType="begin"/>
        </w:r>
        <w:r>
          <w:instrText xml:space="preserve"> PAGEREF _Toc24747 \h </w:instrText>
        </w:r>
        <w:r>
          <w:fldChar w:fldCharType="separate"/>
        </w:r>
        <w:r>
          <w:t>7</w:t>
        </w:r>
        <w:r>
          <w:fldChar w:fldCharType="end"/>
        </w:r>
      </w:hyperlink>
    </w:p>
    <w:p>
      <w:pPr>
        <w:pStyle w:val="TOC1"/>
        <w:tabs>
          <w:tab w:val="right" w:leader="dot" w:pos="8306"/>
        </w:tabs>
      </w:pPr>
      <w:hyperlink w:anchor="_Toc25497" w:history="1">
        <w:r>
          <w:rPr>
            <w:rFonts w:ascii="仿宋" w:eastAsia="仿宋" w:hAnsi="仿宋" w:cs="仿宋" w:hint="eastAsia"/>
            <w:lang w:eastAsia="zh-CN"/>
          </w:rPr>
          <w:t>二、混凝土输水管项目建设背景及必要性分析</w:t>
        </w:r>
        <w:r>
          <w:tab/>
        </w:r>
        <w:r>
          <w:fldChar w:fldCharType="begin"/>
        </w:r>
        <w:r>
          <w:instrText xml:space="preserve"> PAGEREF _Toc25497 \h </w:instrText>
        </w:r>
        <w:r>
          <w:fldChar w:fldCharType="separate"/>
        </w:r>
        <w:r>
          <w:t>8</w:t>
        </w:r>
        <w:r>
          <w:fldChar w:fldCharType="end"/>
        </w:r>
      </w:hyperlink>
    </w:p>
    <w:p>
      <w:pPr>
        <w:pStyle w:val="TOC2"/>
        <w:tabs>
          <w:tab w:val="right" w:leader="dot" w:pos="8306"/>
        </w:tabs>
      </w:pPr>
      <w:hyperlink w:anchor="_Toc17886" w:history="1">
        <w:r>
          <w:rPr>
            <w:rFonts w:ascii="仿宋" w:eastAsia="仿宋" w:hAnsi="仿宋" w:cs="仿宋" w:hint="eastAsia"/>
            <w:lang w:eastAsia="zh-CN"/>
          </w:rPr>
          <w:t>(一)、混凝土输水管项目背景分析</w:t>
        </w:r>
        <w:r>
          <w:tab/>
        </w:r>
        <w:r>
          <w:fldChar w:fldCharType="begin"/>
        </w:r>
        <w:r>
          <w:instrText xml:space="preserve"> PAGEREF _Toc17886 \h </w:instrText>
        </w:r>
        <w:r>
          <w:fldChar w:fldCharType="separate"/>
        </w:r>
        <w:r>
          <w:t>8</w:t>
        </w:r>
        <w:r>
          <w:fldChar w:fldCharType="end"/>
        </w:r>
      </w:hyperlink>
    </w:p>
    <w:p>
      <w:pPr>
        <w:pStyle w:val="TOC2"/>
        <w:tabs>
          <w:tab w:val="right" w:leader="dot" w:pos="8306"/>
        </w:tabs>
      </w:pPr>
      <w:hyperlink w:anchor="_Toc32342" w:history="1">
        <w:r>
          <w:rPr>
            <w:rFonts w:ascii="仿宋" w:eastAsia="仿宋" w:hAnsi="仿宋" w:cs="仿宋" w:hint="eastAsia"/>
            <w:lang w:eastAsia="zh-CN"/>
          </w:rPr>
          <w:t>(二)、混凝土输水管项目建设必要性分析</w:t>
        </w:r>
        <w:r>
          <w:tab/>
        </w:r>
        <w:r>
          <w:fldChar w:fldCharType="begin"/>
        </w:r>
        <w:r>
          <w:instrText xml:space="preserve"> PAGEREF _Toc32342 \h </w:instrText>
        </w:r>
        <w:r>
          <w:fldChar w:fldCharType="separate"/>
        </w:r>
        <w:r>
          <w:t>10</w:t>
        </w:r>
        <w:r>
          <w:fldChar w:fldCharType="end"/>
        </w:r>
      </w:hyperlink>
    </w:p>
    <w:p>
      <w:pPr>
        <w:pStyle w:val="TOC1"/>
        <w:tabs>
          <w:tab w:val="right" w:leader="dot" w:pos="8306"/>
        </w:tabs>
      </w:pPr>
      <w:hyperlink w:anchor="_Toc5575" w:history="1">
        <w:r>
          <w:rPr>
            <w:rFonts w:ascii="仿宋" w:eastAsia="仿宋" w:hAnsi="仿宋" w:cs="仿宋" w:hint="eastAsia"/>
            <w:lang w:eastAsia="zh-CN"/>
          </w:rPr>
          <w:t>三、混凝土输水管项目建设单位说明</w:t>
        </w:r>
        <w:r>
          <w:tab/>
        </w:r>
        <w:r>
          <w:fldChar w:fldCharType="begin"/>
        </w:r>
        <w:r>
          <w:instrText xml:space="preserve"> PAGEREF _Toc5575 \h </w:instrText>
        </w:r>
        <w:r>
          <w:fldChar w:fldCharType="separate"/>
        </w:r>
        <w:r>
          <w:t>11</w:t>
        </w:r>
        <w:r>
          <w:fldChar w:fldCharType="end"/>
        </w:r>
      </w:hyperlink>
    </w:p>
    <w:p>
      <w:pPr>
        <w:pStyle w:val="TOC2"/>
        <w:tabs>
          <w:tab w:val="right" w:leader="dot" w:pos="8306"/>
        </w:tabs>
      </w:pPr>
      <w:hyperlink w:anchor="_Toc12505" w:history="1">
        <w:r>
          <w:rPr>
            <w:rFonts w:ascii="仿宋" w:eastAsia="仿宋" w:hAnsi="仿宋" w:cs="仿宋" w:hint="eastAsia"/>
            <w:lang w:eastAsia="zh-CN"/>
          </w:rPr>
          <w:t>(一)、混凝土输水管项目承办单位基本情况</w:t>
        </w:r>
        <w:r>
          <w:tab/>
        </w:r>
        <w:r>
          <w:fldChar w:fldCharType="begin"/>
        </w:r>
        <w:r>
          <w:instrText xml:space="preserve"> PAGEREF _Toc12505 \h </w:instrText>
        </w:r>
        <w:r>
          <w:fldChar w:fldCharType="separate"/>
        </w:r>
        <w:r>
          <w:t>11</w:t>
        </w:r>
        <w:r>
          <w:fldChar w:fldCharType="end"/>
        </w:r>
      </w:hyperlink>
    </w:p>
    <w:p>
      <w:pPr>
        <w:pStyle w:val="TOC2"/>
        <w:tabs>
          <w:tab w:val="right" w:leader="dot" w:pos="8306"/>
        </w:tabs>
      </w:pPr>
      <w:hyperlink w:anchor="_Toc3997" w:history="1">
        <w:r>
          <w:rPr>
            <w:rFonts w:ascii="仿宋" w:eastAsia="仿宋" w:hAnsi="仿宋" w:cs="仿宋" w:hint="eastAsia"/>
            <w:lang w:eastAsia="zh-CN"/>
          </w:rPr>
          <w:t>(二)、公司经济效益分析</w:t>
        </w:r>
        <w:r>
          <w:tab/>
        </w:r>
        <w:r>
          <w:fldChar w:fldCharType="begin"/>
        </w:r>
        <w:r>
          <w:instrText xml:space="preserve"> PAGEREF _Toc3997 \h </w:instrText>
        </w:r>
        <w:r>
          <w:fldChar w:fldCharType="separate"/>
        </w:r>
        <w:r>
          <w:t>12</w:t>
        </w:r>
        <w:r>
          <w:fldChar w:fldCharType="end"/>
        </w:r>
      </w:hyperlink>
    </w:p>
    <w:p>
      <w:pPr>
        <w:pStyle w:val="TOC1"/>
        <w:tabs>
          <w:tab w:val="right" w:leader="dot" w:pos="8306"/>
        </w:tabs>
      </w:pPr>
      <w:hyperlink w:anchor="_Toc9940" w:history="1">
        <w:r>
          <w:rPr>
            <w:rFonts w:ascii="仿宋" w:eastAsia="仿宋" w:hAnsi="仿宋" w:cs="仿宋" w:hint="eastAsia"/>
            <w:lang w:eastAsia="zh-CN"/>
          </w:rPr>
          <w:t>四、混凝土输水管项目土建工程</w:t>
        </w:r>
        <w:r>
          <w:tab/>
        </w:r>
        <w:r>
          <w:fldChar w:fldCharType="begin"/>
        </w:r>
        <w:r>
          <w:instrText xml:space="preserve"> PAGEREF _Toc9940 \h </w:instrText>
        </w:r>
        <w:r>
          <w:fldChar w:fldCharType="separate"/>
        </w:r>
        <w:r>
          <w:t>13</w:t>
        </w:r>
        <w:r>
          <w:fldChar w:fldCharType="end"/>
        </w:r>
      </w:hyperlink>
    </w:p>
    <w:p>
      <w:pPr>
        <w:pStyle w:val="TOC2"/>
        <w:tabs>
          <w:tab w:val="right" w:leader="dot" w:pos="8306"/>
        </w:tabs>
      </w:pPr>
      <w:hyperlink w:anchor="_Toc15451" w:history="1">
        <w:r>
          <w:rPr>
            <w:rFonts w:ascii="仿宋" w:eastAsia="仿宋" w:hAnsi="仿宋" w:cs="仿宋" w:hint="eastAsia"/>
            <w:lang w:eastAsia="zh-CN"/>
          </w:rPr>
          <w:t>(一)、建筑工程设计原则</w:t>
        </w:r>
        <w:r>
          <w:tab/>
        </w:r>
        <w:r>
          <w:fldChar w:fldCharType="begin"/>
        </w:r>
        <w:r>
          <w:instrText xml:space="preserve"> PAGEREF _Toc15451 \h </w:instrText>
        </w:r>
        <w:r>
          <w:fldChar w:fldCharType="separate"/>
        </w:r>
        <w:r>
          <w:t>13</w:t>
        </w:r>
        <w:r>
          <w:fldChar w:fldCharType="end"/>
        </w:r>
      </w:hyperlink>
    </w:p>
    <w:p>
      <w:pPr>
        <w:pStyle w:val="TOC2"/>
        <w:tabs>
          <w:tab w:val="right" w:leader="dot" w:pos="8306"/>
        </w:tabs>
      </w:pPr>
      <w:hyperlink w:anchor="_Toc18739" w:history="1">
        <w:r>
          <w:rPr>
            <w:rFonts w:ascii="仿宋" w:eastAsia="仿宋" w:hAnsi="仿宋" w:cs="仿宋" w:hint="eastAsia"/>
            <w:lang w:eastAsia="zh-CN"/>
          </w:rPr>
          <w:t>(二)、土建工程设计年限及安全等级</w:t>
        </w:r>
        <w:r>
          <w:tab/>
        </w:r>
        <w:r>
          <w:fldChar w:fldCharType="begin"/>
        </w:r>
        <w:r>
          <w:instrText xml:space="preserve"> PAGEREF _Toc18739 \h </w:instrText>
        </w:r>
        <w:r>
          <w:fldChar w:fldCharType="separate"/>
        </w:r>
        <w:r>
          <w:t>14</w:t>
        </w:r>
        <w:r>
          <w:fldChar w:fldCharType="end"/>
        </w:r>
      </w:hyperlink>
    </w:p>
    <w:p>
      <w:pPr>
        <w:pStyle w:val="TOC2"/>
        <w:tabs>
          <w:tab w:val="right" w:leader="dot" w:pos="8306"/>
        </w:tabs>
      </w:pPr>
      <w:hyperlink w:anchor="_Toc23950" w:history="1">
        <w:r>
          <w:rPr>
            <w:rFonts w:ascii="仿宋" w:eastAsia="仿宋" w:hAnsi="仿宋" w:cs="仿宋" w:hint="eastAsia"/>
            <w:lang w:eastAsia="zh-CN"/>
          </w:rPr>
          <w:t>(三)、建筑工程设计总体要求</w:t>
        </w:r>
        <w:r>
          <w:tab/>
        </w:r>
        <w:r>
          <w:fldChar w:fldCharType="begin"/>
        </w:r>
        <w:r>
          <w:instrText xml:space="preserve"> PAGEREF _Toc23950 \h </w:instrText>
        </w:r>
        <w:r>
          <w:fldChar w:fldCharType="separate"/>
        </w:r>
        <w:r>
          <w:t>15</w:t>
        </w:r>
        <w:r>
          <w:fldChar w:fldCharType="end"/>
        </w:r>
      </w:hyperlink>
    </w:p>
    <w:p>
      <w:pPr>
        <w:pStyle w:val="TOC2"/>
        <w:tabs>
          <w:tab w:val="right" w:leader="dot" w:pos="8306"/>
        </w:tabs>
      </w:pPr>
      <w:hyperlink w:anchor="_Toc17991" w:history="1">
        <w:r>
          <w:rPr>
            <w:rFonts w:ascii="仿宋" w:eastAsia="仿宋" w:hAnsi="仿宋" w:cs="仿宋" w:hint="eastAsia"/>
            <w:lang w:eastAsia="zh-CN"/>
          </w:rPr>
          <w:t>(四)、土建工程建设指标</w:t>
        </w:r>
        <w:r>
          <w:tab/>
        </w:r>
        <w:r>
          <w:fldChar w:fldCharType="begin"/>
        </w:r>
        <w:r>
          <w:instrText xml:space="preserve"> PAGEREF _Toc17991 \h </w:instrText>
        </w:r>
        <w:r>
          <w:fldChar w:fldCharType="separate"/>
        </w:r>
        <w:r>
          <w:t>16</w:t>
        </w:r>
        <w:r>
          <w:fldChar w:fldCharType="end"/>
        </w:r>
      </w:hyperlink>
    </w:p>
    <w:p>
      <w:pPr>
        <w:pStyle w:val="TOC1"/>
        <w:tabs>
          <w:tab w:val="right" w:leader="dot" w:pos="8306"/>
        </w:tabs>
      </w:pPr>
      <w:hyperlink w:anchor="_Toc22389" w:history="1">
        <w:r>
          <w:rPr>
            <w:rFonts w:ascii="仿宋" w:eastAsia="仿宋" w:hAnsi="仿宋" w:cs="仿宋" w:hint="eastAsia"/>
            <w:lang w:eastAsia="zh-CN"/>
          </w:rPr>
          <w:t>五、市场分析、调研</w:t>
        </w:r>
        <w:r>
          <w:tab/>
        </w:r>
        <w:r>
          <w:fldChar w:fldCharType="begin"/>
        </w:r>
        <w:r>
          <w:instrText xml:space="preserve"> PAGEREF _Toc22389 \h </w:instrText>
        </w:r>
        <w:r>
          <w:fldChar w:fldCharType="separate"/>
        </w:r>
        <w:r>
          <w:t>16</w:t>
        </w:r>
        <w:r>
          <w:fldChar w:fldCharType="end"/>
        </w:r>
      </w:hyperlink>
    </w:p>
    <w:p>
      <w:pPr>
        <w:pStyle w:val="TOC2"/>
        <w:tabs>
          <w:tab w:val="right" w:leader="dot" w:pos="8306"/>
        </w:tabs>
      </w:pPr>
      <w:hyperlink w:anchor="_Toc19405" w:history="1">
        <w:r>
          <w:rPr>
            <w:rFonts w:ascii="仿宋" w:eastAsia="仿宋" w:hAnsi="仿宋" w:cs="仿宋" w:hint="eastAsia"/>
            <w:lang w:eastAsia="zh-CN"/>
          </w:rPr>
          <w:t>(一)、混凝土输水管行业分析</w:t>
        </w:r>
        <w:r>
          <w:tab/>
        </w:r>
        <w:r>
          <w:fldChar w:fldCharType="begin"/>
        </w:r>
        <w:r>
          <w:instrText xml:space="preserve"> PAGEREF _Toc19405 \h </w:instrText>
        </w:r>
        <w:r>
          <w:fldChar w:fldCharType="separate"/>
        </w:r>
        <w:r>
          <w:t>16</w:t>
        </w:r>
        <w:r>
          <w:fldChar w:fldCharType="end"/>
        </w:r>
      </w:hyperlink>
    </w:p>
    <w:p>
      <w:pPr>
        <w:pStyle w:val="TOC2"/>
        <w:tabs>
          <w:tab w:val="right" w:leader="dot" w:pos="8306"/>
        </w:tabs>
      </w:pPr>
      <w:hyperlink w:anchor="_Toc6476" w:history="1">
        <w:r>
          <w:rPr>
            <w:rFonts w:ascii="仿宋" w:eastAsia="仿宋" w:hAnsi="仿宋" w:cs="仿宋" w:hint="eastAsia"/>
            <w:lang w:eastAsia="zh-CN"/>
          </w:rPr>
          <w:t>(二)、混凝土输水管市场分析预测</w:t>
        </w:r>
        <w:r>
          <w:tab/>
        </w:r>
        <w:r>
          <w:fldChar w:fldCharType="begin"/>
        </w:r>
        <w:r>
          <w:instrText xml:space="preserve"> PAGEREF _Toc6476 \h </w:instrText>
        </w:r>
        <w:r>
          <w:fldChar w:fldCharType="separate"/>
        </w:r>
        <w:r>
          <w:t>17</w:t>
        </w:r>
        <w:r>
          <w:fldChar w:fldCharType="end"/>
        </w:r>
      </w:hyperlink>
    </w:p>
    <w:p>
      <w:pPr>
        <w:pStyle w:val="TOC1"/>
        <w:tabs>
          <w:tab w:val="right" w:leader="dot" w:pos="8306"/>
        </w:tabs>
      </w:pPr>
      <w:hyperlink w:anchor="_Toc2730" w:history="1">
        <w:r>
          <w:rPr>
            <w:rFonts w:ascii="仿宋" w:eastAsia="仿宋" w:hAnsi="仿宋" w:cs="仿宋" w:hint="eastAsia"/>
            <w:lang w:eastAsia="zh-CN"/>
          </w:rPr>
          <w:t>六、混凝土输水管项目概论</w:t>
        </w:r>
        <w:r>
          <w:tab/>
        </w:r>
        <w:r>
          <w:fldChar w:fldCharType="begin"/>
        </w:r>
        <w:r>
          <w:instrText xml:space="preserve"> PAGEREF _Toc2730 \h </w:instrText>
        </w:r>
        <w:r>
          <w:fldChar w:fldCharType="separate"/>
        </w:r>
        <w:r>
          <w:t>18</w:t>
        </w:r>
        <w:r>
          <w:fldChar w:fldCharType="end"/>
        </w:r>
      </w:hyperlink>
    </w:p>
    <w:p>
      <w:pPr>
        <w:pStyle w:val="TOC2"/>
        <w:tabs>
          <w:tab w:val="right" w:leader="dot" w:pos="8306"/>
        </w:tabs>
      </w:pPr>
      <w:hyperlink w:anchor="_Toc23732" w:history="1">
        <w:r>
          <w:rPr>
            <w:rFonts w:ascii="仿宋" w:eastAsia="仿宋" w:hAnsi="仿宋" w:cs="仿宋" w:hint="eastAsia"/>
            <w:lang w:eastAsia="zh-CN"/>
          </w:rPr>
          <w:t>(一)、混凝土输水管项目概况</w:t>
        </w:r>
        <w:r>
          <w:tab/>
        </w:r>
        <w:r>
          <w:fldChar w:fldCharType="begin"/>
        </w:r>
        <w:r>
          <w:instrText xml:space="preserve"> PAGEREF _Toc23732 \h </w:instrText>
        </w:r>
        <w:r>
          <w:fldChar w:fldCharType="separate"/>
        </w:r>
        <w:r>
          <w:t>18</w:t>
        </w:r>
        <w:r>
          <w:fldChar w:fldCharType="end"/>
        </w:r>
      </w:hyperlink>
    </w:p>
    <w:p>
      <w:pPr>
        <w:pStyle w:val="TOC2"/>
        <w:tabs>
          <w:tab w:val="right" w:leader="dot" w:pos="8306"/>
        </w:tabs>
      </w:pPr>
      <w:hyperlink w:anchor="_Toc6423" w:history="1">
        <w:r>
          <w:rPr>
            <w:rFonts w:ascii="仿宋" w:eastAsia="仿宋" w:hAnsi="仿宋" w:cs="仿宋" w:hint="eastAsia"/>
            <w:lang w:eastAsia="zh-CN"/>
          </w:rPr>
          <w:t>(二)、混凝土输水管项目目标</w:t>
        </w:r>
        <w:r>
          <w:tab/>
        </w:r>
        <w:r>
          <w:fldChar w:fldCharType="begin"/>
        </w:r>
        <w:r>
          <w:instrText xml:space="preserve"> PAGEREF _Toc6423 \h </w:instrText>
        </w:r>
        <w:r>
          <w:fldChar w:fldCharType="separate"/>
        </w:r>
        <w:r>
          <w:t>20</w:t>
        </w:r>
        <w:r>
          <w:fldChar w:fldCharType="end"/>
        </w:r>
      </w:hyperlink>
    </w:p>
    <w:p>
      <w:pPr>
        <w:pStyle w:val="TOC2"/>
        <w:tabs>
          <w:tab w:val="right" w:leader="dot" w:pos="8306"/>
        </w:tabs>
      </w:pPr>
      <w:hyperlink w:anchor="_Toc7576" w:history="1">
        <w:r>
          <w:rPr>
            <w:rFonts w:ascii="仿宋" w:eastAsia="仿宋" w:hAnsi="仿宋" w:cs="仿宋" w:hint="eastAsia"/>
            <w:lang w:eastAsia="zh-CN"/>
          </w:rPr>
          <w:t>(三)、混凝土输水管项目提出的理由</w:t>
        </w:r>
        <w:r>
          <w:tab/>
        </w:r>
        <w:r>
          <w:fldChar w:fldCharType="begin"/>
        </w:r>
        <w:r>
          <w:instrText xml:space="preserve"> PAGEREF _Toc7576 \h </w:instrText>
        </w:r>
        <w:r>
          <w:fldChar w:fldCharType="separate"/>
        </w:r>
        <w:r>
          <w:t>21</w:t>
        </w:r>
        <w:r>
          <w:fldChar w:fldCharType="end"/>
        </w:r>
      </w:hyperlink>
    </w:p>
    <w:p>
      <w:pPr>
        <w:pStyle w:val="TOC2"/>
        <w:tabs>
          <w:tab w:val="right" w:leader="dot" w:pos="8306"/>
        </w:tabs>
      </w:pPr>
      <w:hyperlink w:anchor="_Toc12170" w:history="1">
        <w:r>
          <w:rPr>
            <w:rFonts w:ascii="仿宋" w:eastAsia="仿宋" w:hAnsi="仿宋" w:cs="仿宋" w:hint="eastAsia"/>
            <w:lang w:eastAsia="zh-CN"/>
          </w:rPr>
          <w:t>(四)、混凝土输水管项目意义</w:t>
        </w:r>
        <w:r>
          <w:tab/>
        </w:r>
        <w:r>
          <w:fldChar w:fldCharType="begin"/>
        </w:r>
        <w:r>
          <w:instrText xml:space="preserve"> PAGEREF _Toc12170 \h </w:instrText>
        </w:r>
        <w:r>
          <w:fldChar w:fldCharType="separate"/>
        </w:r>
        <w:r>
          <w:t>23</w:t>
        </w:r>
        <w:r>
          <w:fldChar w:fldCharType="end"/>
        </w:r>
      </w:hyperlink>
    </w:p>
    <w:p>
      <w:pPr>
        <w:pStyle w:val="TOC2"/>
        <w:tabs>
          <w:tab w:val="right" w:leader="dot" w:pos="8306"/>
        </w:tabs>
      </w:pPr>
      <w:hyperlink w:anchor="_Toc30208" w:history="1">
        <w:r>
          <w:rPr>
            <w:rFonts w:ascii="仿宋" w:eastAsia="仿宋" w:hAnsi="仿宋" w:cs="仿宋" w:hint="eastAsia"/>
            <w:lang w:eastAsia="zh-CN"/>
          </w:rPr>
          <w:t>(五)、混凝土输水管项目背景</w:t>
        </w:r>
        <w:r>
          <w:tab/>
        </w:r>
        <w:r>
          <w:fldChar w:fldCharType="begin"/>
        </w:r>
        <w:r>
          <w:instrText xml:space="preserve"> PAGEREF _Toc30208 \h </w:instrText>
        </w:r>
        <w:r>
          <w:fldChar w:fldCharType="separate"/>
        </w:r>
        <w:r>
          <w:t>24</w:t>
        </w:r>
        <w:r>
          <w:fldChar w:fldCharType="end"/>
        </w:r>
      </w:hyperlink>
    </w:p>
    <w:p>
      <w:pPr>
        <w:pStyle w:val="TOC1"/>
        <w:tabs>
          <w:tab w:val="right" w:leader="dot" w:pos="8306"/>
        </w:tabs>
      </w:pPr>
      <w:hyperlink w:anchor="_Toc23980" w:history="1">
        <w:r>
          <w:rPr>
            <w:rFonts w:ascii="仿宋" w:eastAsia="仿宋" w:hAnsi="仿宋" w:cs="仿宋" w:hint="eastAsia"/>
            <w:lang w:eastAsia="zh-CN"/>
          </w:rPr>
          <w:t>七、混凝土输水管项目计划安排</w:t>
        </w:r>
        <w:r>
          <w:tab/>
        </w:r>
        <w:r>
          <w:fldChar w:fldCharType="begin"/>
        </w:r>
        <w:r>
          <w:instrText xml:space="preserve"> PAGEREF _Toc23980 \h </w:instrText>
        </w:r>
        <w:r>
          <w:fldChar w:fldCharType="separate"/>
        </w:r>
        <w:r>
          <w:t>25</w:t>
        </w:r>
        <w:r>
          <w:fldChar w:fldCharType="end"/>
        </w:r>
      </w:hyperlink>
    </w:p>
    <w:p>
      <w:pPr>
        <w:pStyle w:val="TOC2"/>
        <w:tabs>
          <w:tab w:val="right" w:leader="dot" w:pos="8306"/>
        </w:tabs>
      </w:pPr>
      <w:hyperlink w:anchor="_Toc9644" w:history="1">
        <w:r>
          <w:rPr>
            <w:rFonts w:ascii="仿宋" w:eastAsia="仿宋" w:hAnsi="仿宋" w:cs="仿宋" w:hint="eastAsia"/>
            <w:lang w:eastAsia="zh-CN"/>
          </w:rPr>
          <w:t>(一)、建设周期</w:t>
        </w:r>
        <w:r>
          <w:tab/>
        </w:r>
        <w:r>
          <w:fldChar w:fldCharType="begin"/>
        </w:r>
        <w:r>
          <w:instrText xml:space="preserve"> PAGEREF _Toc9644 \h </w:instrText>
        </w:r>
        <w:r>
          <w:fldChar w:fldCharType="separate"/>
        </w:r>
        <w:r>
          <w:t>25</w:t>
        </w:r>
        <w:r>
          <w:fldChar w:fldCharType="end"/>
        </w:r>
      </w:hyperlink>
    </w:p>
    <w:p>
      <w:pPr>
        <w:pStyle w:val="TOC2"/>
        <w:tabs>
          <w:tab w:val="right" w:leader="dot" w:pos="8306"/>
        </w:tabs>
      </w:pPr>
      <w:hyperlink w:anchor="_Toc13" w:history="1">
        <w:r>
          <w:rPr>
            <w:rFonts w:ascii="仿宋" w:eastAsia="仿宋" w:hAnsi="仿宋" w:cs="仿宋" w:hint="eastAsia"/>
            <w:lang w:eastAsia="zh-CN"/>
          </w:rPr>
          <w:t>(二)、建设进度</w:t>
        </w:r>
        <w:r>
          <w:tab/>
        </w:r>
        <w:r>
          <w:fldChar w:fldCharType="begin"/>
        </w:r>
        <w:r>
          <w:instrText xml:space="preserve"> PAGEREF _Toc13 \h </w:instrText>
        </w:r>
        <w:r>
          <w:fldChar w:fldCharType="separate"/>
        </w:r>
        <w:r>
          <w:t>25</w:t>
        </w:r>
        <w:r>
          <w:fldChar w:fldCharType="end"/>
        </w:r>
      </w:hyperlink>
    </w:p>
    <w:p>
      <w:pPr>
        <w:pStyle w:val="TOC2"/>
        <w:tabs>
          <w:tab w:val="right" w:leader="dot" w:pos="8306"/>
        </w:tabs>
      </w:pPr>
      <w:hyperlink w:anchor="_Toc2936" w:history="1">
        <w:r>
          <w:rPr>
            <w:rFonts w:ascii="仿宋" w:eastAsia="仿宋" w:hAnsi="仿宋" w:cs="仿宋" w:hint="eastAsia"/>
            <w:lang w:eastAsia="zh-CN"/>
          </w:rPr>
          <w:t>(三)、进度安排注意事项</w:t>
        </w:r>
        <w:r>
          <w:tab/>
        </w:r>
        <w:r>
          <w:fldChar w:fldCharType="begin"/>
        </w:r>
        <w:r>
          <w:instrText xml:space="preserve"> PAGEREF _Toc2936 \h </w:instrText>
        </w:r>
        <w:r>
          <w:fldChar w:fldCharType="separate"/>
        </w:r>
        <w:r>
          <w:t>26</w:t>
        </w:r>
        <w:r>
          <w:fldChar w:fldCharType="end"/>
        </w:r>
      </w:hyperlink>
    </w:p>
    <w:p>
      <w:pPr>
        <w:pStyle w:val="TOC2"/>
        <w:tabs>
          <w:tab w:val="right" w:leader="dot" w:pos="8306"/>
        </w:tabs>
      </w:pPr>
      <w:hyperlink w:anchor="_Toc17533" w:history="1">
        <w:r>
          <w:rPr>
            <w:rFonts w:ascii="仿宋" w:eastAsia="仿宋" w:hAnsi="仿宋" w:cs="仿宋" w:hint="eastAsia"/>
            <w:lang w:eastAsia="zh-CN"/>
          </w:rPr>
          <w:t>(四)、人力资源配置</w:t>
        </w:r>
        <w:r>
          <w:tab/>
        </w:r>
        <w:r>
          <w:fldChar w:fldCharType="begin"/>
        </w:r>
        <w:r>
          <w:instrText xml:space="preserve"> PAGEREF _Toc17533 \h </w:instrText>
        </w:r>
        <w:r>
          <w:fldChar w:fldCharType="separate"/>
        </w:r>
        <w:r>
          <w:t>28</w:t>
        </w:r>
        <w:r>
          <w:fldChar w:fldCharType="end"/>
        </w:r>
      </w:hyperlink>
    </w:p>
    <w:p>
      <w:pPr>
        <w:pStyle w:val="TOC1"/>
        <w:tabs>
          <w:tab w:val="right" w:leader="dot" w:pos="8306"/>
        </w:tabs>
      </w:pPr>
      <w:hyperlink w:anchor="_Toc18125" w:history="1">
        <w:r>
          <w:rPr>
            <w:rFonts w:ascii="仿宋" w:eastAsia="仿宋" w:hAnsi="仿宋" w:cs="仿宋" w:hint="eastAsia"/>
            <w:lang w:eastAsia="zh-CN"/>
          </w:rPr>
          <w:t>八、混凝土输水管项目创新与研发</w:t>
        </w:r>
        <w:r>
          <w:tab/>
        </w:r>
        <w:r>
          <w:fldChar w:fldCharType="begin"/>
        </w:r>
        <w:r>
          <w:instrText xml:space="preserve"> PAGEREF _Toc18125 \h </w:instrText>
        </w:r>
        <w:r>
          <w:fldChar w:fldCharType="separate"/>
        </w:r>
        <w:r>
          <w:t>29</w:t>
        </w:r>
        <w:r>
          <w:fldChar w:fldCharType="end"/>
        </w:r>
      </w:hyperlink>
    </w:p>
    <w:p>
      <w:pPr>
        <w:pStyle w:val="TOC2"/>
        <w:tabs>
          <w:tab w:val="right" w:leader="dot" w:pos="8306"/>
        </w:tabs>
      </w:pPr>
      <w:hyperlink w:anchor="_Toc14900" w:history="1">
        <w:r>
          <w:rPr>
            <w:rFonts w:ascii="仿宋" w:eastAsia="仿宋" w:hAnsi="仿宋" w:cs="仿宋" w:hint="eastAsia"/>
            <w:lang w:eastAsia="zh-CN"/>
          </w:rPr>
          <w:t>(一)、创新策略与方向</w:t>
        </w:r>
        <w:r>
          <w:tab/>
        </w:r>
        <w:r>
          <w:fldChar w:fldCharType="begin"/>
        </w:r>
        <w:r>
          <w:instrText xml:space="preserve"> PAGEREF _Toc14900 \h </w:instrText>
        </w:r>
        <w:r>
          <w:fldChar w:fldCharType="separate"/>
        </w:r>
        <w:r>
          <w:t>29</w:t>
        </w:r>
        <w:r>
          <w:fldChar w:fldCharType="end"/>
        </w:r>
      </w:hyperlink>
    </w:p>
    <w:p>
      <w:pPr>
        <w:pStyle w:val="TOC2"/>
        <w:tabs>
          <w:tab w:val="right" w:leader="dot" w:pos="8306"/>
        </w:tabs>
      </w:pPr>
      <w:hyperlink w:anchor="_Toc10668" w:history="1">
        <w:r>
          <w:rPr>
            <w:rFonts w:ascii="仿宋" w:eastAsia="仿宋" w:hAnsi="仿宋" w:cs="仿宋" w:hint="eastAsia"/>
            <w:lang w:eastAsia="zh-CN"/>
          </w:rPr>
          <w:t>(二)、研发规划与投入</w:t>
        </w:r>
        <w:r>
          <w:tab/>
        </w:r>
        <w:r>
          <w:fldChar w:fldCharType="begin"/>
        </w:r>
        <w:r>
          <w:instrText xml:space="preserve"> PAGEREF _Toc10668 \h </w:instrText>
        </w:r>
        <w:r>
          <w:fldChar w:fldCharType="separate"/>
        </w:r>
        <w:r>
          <w:t>30</w:t>
        </w:r>
        <w:r>
          <w:fldChar w:fldCharType="end"/>
        </w:r>
      </w:hyperlink>
    </w:p>
    <w:p>
      <w:pPr>
        <w:pStyle w:val="TOC1"/>
        <w:tabs>
          <w:tab w:val="right" w:leader="dot" w:pos="8306"/>
        </w:tabs>
      </w:pPr>
      <w:hyperlink w:anchor="_Toc5164" w:history="1">
        <w:r>
          <w:rPr>
            <w:rFonts w:ascii="仿宋" w:eastAsia="仿宋" w:hAnsi="仿宋" w:cs="仿宋" w:hint="eastAsia"/>
            <w:lang w:eastAsia="zh-CN"/>
          </w:rPr>
          <w:t>九、混凝土输水管项目经营效益</w:t>
        </w:r>
        <w:r>
          <w:tab/>
        </w:r>
        <w:r>
          <w:fldChar w:fldCharType="begin"/>
        </w:r>
        <w:r>
          <w:instrText xml:space="preserve"> PAGEREF _Toc5164 \h </w:instrText>
        </w:r>
        <w:r>
          <w:fldChar w:fldCharType="separate"/>
        </w:r>
        <w:r>
          <w:t>32</w:t>
        </w:r>
        <w:r>
          <w:fldChar w:fldCharType="end"/>
        </w:r>
      </w:hyperlink>
    </w:p>
    <w:p>
      <w:pPr>
        <w:pStyle w:val="TOC2"/>
        <w:tabs>
          <w:tab w:val="right" w:leader="dot" w:pos="8306"/>
        </w:tabs>
      </w:pPr>
      <w:hyperlink w:anchor="_Toc10272" w:history="1">
        <w:r>
          <w:rPr>
            <w:rFonts w:ascii="仿宋" w:eastAsia="仿宋" w:hAnsi="仿宋" w:cs="仿宋" w:hint="eastAsia"/>
            <w:lang w:eastAsia="zh-CN"/>
          </w:rPr>
          <w:t>(一)、经济评价财务测算</w:t>
        </w:r>
        <w:r>
          <w:tab/>
        </w:r>
        <w:r>
          <w:fldChar w:fldCharType="begin"/>
        </w:r>
        <w:r>
          <w:instrText xml:space="preserve"> PAGEREF _Toc10272 \h </w:instrText>
        </w:r>
        <w:r>
          <w:fldChar w:fldCharType="separate"/>
        </w:r>
        <w:r>
          <w:t>32</w:t>
        </w:r>
        <w:r>
          <w:fldChar w:fldCharType="end"/>
        </w:r>
      </w:hyperlink>
    </w:p>
    <w:p>
      <w:pPr>
        <w:pStyle w:val="TOC2"/>
        <w:tabs>
          <w:tab w:val="right" w:leader="dot" w:pos="8306"/>
        </w:tabs>
      </w:pPr>
      <w:hyperlink w:anchor="_Toc14173" w:history="1">
        <w:r>
          <w:rPr>
            <w:rFonts w:ascii="仿宋" w:eastAsia="仿宋" w:hAnsi="仿宋" w:cs="仿宋" w:hint="eastAsia"/>
            <w:lang w:eastAsia="zh-CN"/>
          </w:rPr>
          <w:t>(二)、混凝土输水管项目盈利能力分析</w:t>
        </w:r>
        <w:r>
          <w:tab/>
        </w:r>
        <w:r>
          <w:fldChar w:fldCharType="begin"/>
        </w:r>
        <w:r>
          <w:instrText xml:space="preserve"> PAGEREF _Toc14173 \h </w:instrText>
        </w:r>
        <w:r>
          <w:fldChar w:fldCharType="separate"/>
        </w:r>
        <w:r>
          <w:t>33</w:t>
        </w:r>
        <w:r>
          <w:fldChar w:fldCharType="end"/>
        </w:r>
      </w:hyperlink>
    </w:p>
    <w:p>
      <w:pPr>
        <w:pStyle w:val="TOC1"/>
        <w:tabs>
          <w:tab w:val="right" w:leader="dot" w:pos="8306"/>
        </w:tabs>
      </w:pPr>
      <w:hyperlink w:anchor="_Toc6157" w:history="1">
        <w:r>
          <w:rPr>
            <w:rFonts w:ascii="仿宋" w:eastAsia="仿宋" w:hAnsi="仿宋" w:cs="仿宋" w:hint="eastAsia"/>
            <w:lang w:eastAsia="zh-CN"/>
          </w:rPr>
          <w:t>十、生产安全保护</w:t>
        </w:r>
        <w:r>
          <w:tab/>
        </w:r>
        <w:r>
          <w:fldChar w:fldCharType="begin"/>
        </w:r>
        <w:r>
          <w:instrText xml:space="preserve"> PAGEREF _Toc6157 \h </w:instrText>
        </w:r>
        <w:r>
          <w:fldChar w:fldCharType="separate"/>
        </w:r>
        <w:r>
          <w:t>34</w:t>
        </w:r>
        <w:r>
          <w:fldChar w:fldCharType="end"/>
        </w:r>
      </w:hyperlink>
    </w:p>
    <w:p>
      <w:pPr>
        <w:pStyle w:val="TOC2"/>
        <w:tabs>
          <w:tab w:val="right" w:leader="dot" w:pos="8306"/>
        </w:tabs>
      </w:pPr>
      <w:hyperlink w:anchor="_Toc15286" w:history="1">
        <w:r>
          <w:rPr>
            <w:rFonts w:ascii="仿宋" w:eastAsia="仿宋" w:hAnsi="仿宋" w:cs="仿宋" w:hint="eastAsia"/>
            <w:lang w:eastAsia="zh-CN"/>
          </w:rPr>
          <w:t>(一)、消防安全</w:t>
        </w:r>
        <w:r>
          <w:tab/>
        </w:r>
        <w:r>
          <w:fldChar w:fldCharType="begin"/>
        </w:r>
        <w:r>
          <w:instrText xml:space="preserve"> PAGEREF _Toc15286 \h </w:instrText>
        </w:r>
        <w:r>
          <w:fldChar w:fldCharType="separate"/>
        </w:r>
        <w:r>
          <w:t>34</w:t>
        </w:r>
        <w:r>
          <w:fldChar w:fldCharType="end"/>
        </w:r>
      </w:hyperlink>
    </w:p>
    <w:p>
      <w:pPr>
        <w:pStyle w:val="TOC2"/>
        <w:tabs>
          <w:tab w:val="right" w:leader="dot" w:pos="8306"/>
        </w:tabs>
      </w:pPr>
      <w:hyperlink w:anchor="_Toc27838" w:history="1">
        <w:r>
          <w:rPr>
            <w:rFonts w:ascii="仿宋" w:eastAsia="仿宋" w:hAnsi="仿宋" w:cs="仿宋" w:hint="eastAsia"/>
            <w:lang w:eastAsia="zh-CN"/>
          </w:rPr>
          <w:t>(二)、防火防爆总图布置措施</w:t>
        </w:r>
        <w:r>
          <w:tab/>
        </w:r>
        <w:r>
          <w:fldChar w:fldCharType="begin"/>
        </w:r>
        <w:r>
          <w:instrText xml:space="preserve"> PAGEREF _Toc27838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68" w:history="1">
        <w:r>
          <w:rPr>
            <w:rFonts w:ascii="仿宋" w:eastAsia="仿宋" w:hAnsi="仿宋" w:cs="仿宋" w:hint="eastAsia"/>
            <w:lang w:eastAsia="zh-CN"/>
          </w:rPr>
          <w:t>(三)、自然灾害防范措施</w:t>
        </w:r>
        <w:r>
          <w:tab/>
        </w:r>
        <w:r>
          <w:fldChar w:fldCharType="begin"/>
        </w:r>
        <w:r>
          <w:instrText xml:space="preserve"> PAGEREF _Toc32268 \h </w:instrText>
        </w:r>
        <w:r>
          <w:fldChar w:fldCharType="separate"/>
        </w:r>
        <w:r>
          <w:t>36</w:t>
        </w:r>
        <w:r>
          <w:fldChar w:fldCharType="end"/>
        </w:r>
      </w:hyperlink>
    </w:p>
    <w:p>
      <w:pPr>
        <w:pStyle w:val="TOC2"/>
        <w:tabs>
          <w:tab w:val="right" w:leader="dot" w:pos="8306"/>
        </w:tabs>
      </w:pPr>
      <w:hyperlink w:anchor="_Toc13218" w:history="1">
        <w:r>
          <w:rPr>
            <w:rFonts w:ascii="仿宋" w:eastAsia="仿宋" w:hAnsi="仿宋" w:cs="仿宋" w:hint="eastAsia"/>
            <w:lang w:eastAsia="zh-CN"/>
          </w:rPr>
          <w:t>(四)、安全色及安全标志使用要求</w:t>
        </w:r>
        <w:r>
          <w:tab/>
        </w:r>
        <w:r>
          <w:fldChar w:fldCharType="begin"/>
        </w:r>
        <w:r>
          <w:instrText xml:space="preserve"> PAGEREF _Toc13218 \h </w:instrText>
        </w:r>
        <w:r>
          <w:fldChar w:fldCharType="separate"/>
        </w:r>
        <w:r>
          <w:t>37</w:t>
        </w:r>
        <w:r>
          <w:fldChar w:fldCharType="end"/>
        </w:r>
      </w:hyperlink>
    </w:p>
    <w:p>
      <w:pPr>
        <w:pStyle w:val="TOC2"/>
        <w:tabs>
          <w:tab w:val="right" w:leader="dot" w:pos="8306"/>
        </w:tabs>
      </w:pPr>
      <w:hyperlink w:anchor="_Toc4693" w:history="1">
        <w:r>
          <w:rPr>
            <w:rFonts w:ascii="仿宋" w:eastAsia="仿宋" w:hAnsi="仿宋" w:cs="仿宋" w:hint="eastAsia"/>
            <w:lang w:eastAsia="zh-CN"/>
          </w:rPr>
          <w:t>(五)、防尘防毒措施</w:t>
        </w:r>
        <w:r>
          <w:tab/>
        </w:r>
        <w:r>
          <w:fldChar w:fldCharType="begin"/>
        </w:r>
        <w:r>
          <w:instrText xml:space="preserve"> PAGEREF _Toc4693 \h </w:instrText>
        </w:r>
        <w:r>
          <w:fldChar w:fldCharType="separate"/>
        </w:r>
        <w:r>
          <w:t>38</w:t>
        </w:r>
        <w:r>
          <w:fldChar w:fldCharType="end"/>
        </w:r>
      </w:hyperlink>
    </w:p>
    <w:p>
      <w:pPr>
        <w:pStyle w:val="TOC2"/>
        <w:tabs>
          <w:tab w:val="right" w:leader="dot" w:pos="8306"/>
        </w:tabs>
      </w:pPr>
      <w:hyperlink w:anchor="_Toc1034" w:history="1">
        <w:r>
          <w:rPr>
            <w:rFonts w:ascii="仿宋" w:eastAsia="仿宋" w:hAnsi="仿宋" w:cs="仿宋" w:hint="eastAsia"/>
            <w:lang w:eastAsia="zh-CN"/>
          </w:rPr>
          <w:t>(六)、防静电、触电防护及防雷措施</w:t>
        </w:r>
        <w:r>
          <w:tab/>
        </w:r>
        <w:r>
          <w:fldChar w:fldCharType="begin"/>
        </w:r>
        <w:r>
          <w:instrText xml:space="preserve"> PAGEREF _Toc1034 \h </w:instrText>
        </w:r>
        <w:r>
          <w:fldChar w:fldCharType="separate"/>
        </w:r>
        <w:r>
          <w:t>39</w:t>
        </w:r>
        <w:r>
          <w:fldChar w:fldCharType="end"/>
        </w:r>
      </w:hyperlink>
    </w:p>
    <w:p>
      <w:pPr>
        <w:pStyle w:val="TOC2"/>
        <w:tabs>
          <w:tab w:val="right" w:leader="dot" w:pos="8306"/>
        </w:tabs>
      </w:pPr>
      <w:hyperlink w:anchor="_Toc8426" w:history="1">
        <w:r>
          <w:rPr>
            <w:rFonts w:ascii="仿宋" w:eastAsia="仿宋" w:hAnsi="仿宋" w:cs="仿宋" w:hint="eastAsia"/>
            <w:lang w:eastAsia="zh-CN"/>
          </w:rPr>
          <w:t>(七)、机械设备安全保障措施</w:t>
        </w:r>
        <w:r>
          <w:tab/>
        </w:r>
        <w:r>
          <w:fldChar w:fldCharType="begin"/>
        </w:r>
        <w:r>
          <w:instrText xml:space="preserve"> PAGEREF _Toc8426 \h </w:instrText>
        </w:r>
        <w:r>
          <w:fldChar w:fldCharType="separate"/>
        </w:r>
        <w:r>
          <w:t>41</w:t>
        </w:r>
        <w:r>
          <w:fldChar w:fldCharType="end"/>
        </w:r>
      </w:hyperlink>
    </w:p>
    <w:p>
      <w:pPr>
        <w:pStyle w:val="TOC1"/>
        <w:tabs>
          <w:tab w:val="right" w:leader="dot" w:pos="8306"/>
        </w:tabs>
      </w:pPr>
      <w:hyperlink w:anchor="_Toc25084" w:history="1">
        <w:r>
          <w:rPr>
            <w:rFonts w:ascii="仿宋" w:eastAsia="仿宋" w:hAnsi="仿宋" w:cs="仿宋" w:hint="eastAsia"/>
            <w:lang w:eastAsia="zh-CN"/>
          </w:rPr>
          <w:t>十一、混凝土输水管项目人力资源培养与发展</w:t>
        </w:r>
        <w:r>
          <w:tab/>
        </w:r>
        <w:r>
          <w:fldChar w:fldCharType="begin"/>
        </w:r>
        <w:r>
          <w:instrText xml:space="preserve"> PAGEREF _Toc25084 \h </w:instrText>
        </w:r>
        <w:r>
          <w:fldChar w:fldCharType="separate"/>
        </w:r>
        <w:r>
          <w:t>42</w:t>
        </w:r>
        <w:r>
          <w:fldChar w:fldCharType="end"/>
        </w:r>
      </w:hyperlink>
    </w:p>
    <w:p>
      <w:pPr>
        <w:pStyle w:val="TOC2"/>
        <w:tabs>
          <w:tab w:val="right" w:leader="dot" w:pos="8306"/>
        </w:tabs>
      </w:pPr>
      <w:hyperlink w:anchor="_Toc20133" w:history="1">
        <w:r>
          <w:rPr>
            <w:rFonts w:ascii="仿宋" w:eastAsia="仿宋" w:hAnsi="仿宋" w:cs="仿宋" w:hint="eastAsia"/>
            <w:lang w:eastAsia="zh-CN"/>
          </w:rPr>
          <w:t>(一)、人才需求与规划</w:t>
        </w:r>
        <w:r>
          <w:tab/>
        </w:r>
        <w:r>
          <w:fldChar w:fldCharType="begin"/>
        </w:r>
        <w:r>
          <w:instrText xml:space="preserve"> PAGEREF _Toc20133 \h </w:instrText>
        </w:r>
        <w:r>
          <w:fldChar w:fldCharType="separate"/>
        </w:r>
        <w:r>
          <w:t>42</w:t>
        </w:r>
        <w:r>
          <w:fldChar w:fldCharType="end"/>
        </w:r>
      </w:hyperlink>
    </w:p>
    <w:p>
      <w:pPr>
        <w:pStyle w:val="TOC2"/>
        <w:tabs>
          <w:tab w:val="right" w:leader="dot" w:pos="8306"/>
        </w:tabs>
      </w:pPr>
      <w:hyperlink w:anchor="_Toc21571" w:history="1">
        <w:r>
          <w:rPr>
            <w:rFonts w:ascii="仿宋" w:eastAsia="仿宋" w:hAnsi="仿宋" w:cs="仿宋" w:hint="eastAsia"/>
            <w:lang w:eastAsia="zh-CN"/>
          </w:rPr>
          <w:t>(二)、培训与发展计划</w:t>
        </w:r>
        <w:r>
          <w:tab/>
        </w:r>
        <w:r>
          <w:fldChar w:fldCharType="begin"/>
        </w:r>
        <w:r>
          <w:instrText xml:space="preserve"> PAGEREF _Toc21571 \h </w:instrText>
        </w:r>
        <w:r>
          <w:fldChar w:fldCharType="separate"/>
        </w:r>
        <w:r>
          <w:t>43</w:t>
        </w:r>
        <w:r>
          <w:fldChar w:fldCharType="end"/>
        </w:r>
      </w:hyperlink>
    </w:p>
    <w:p>
      <w:pPr>
        <w:pStyle w:val="TOC1"/>
        <w:tabs>
          <w:tab w:val="right" w:leader="dot" w:pos="8306"/>
        </w:tabs>
      </w:pPr>
      <w:hyperlink w:anchor="_Toc3854" w:history="1">
        <w:r>
          <w:rPr>
            <w:rFonts w:ascii="仿宋" w:eastAsia="仿宋" w:hAnsi="仿宋" w:cs="仿宋" w:hint="eastAsia"/>
            <w:lang w:eastAsia="zh-CN"/>
          </w:rPr>
          <w:t>十二、混凝土输水管项目技术管理</w:t>
        </w:r>
        <w:r>
          <w:tab/>
        </w:r>
        <w:r>
          <w:fldChar w:fldCharType="begin"/>
        </w:r>
        <w:r>
          <w:instrText xml:space="preserve"> PAGEREF _Toc3854 \h </w:instrText>
        </w:r>
        <w:r>
          <w:fldChar w:fldCharType="separate"/>
        </w:r>
        <w:r>
          <w:t>43</w:t>
        </w:r>
        <w:r>
          <w:fldChar w:fldCharType="end"/>
        </w:r>
      </w:hyperlink>
    </w:p>
    <w:p>
      <w:pPr>
        <w:pStyle w:val="TOC2"/>
        <w:tabs>
          <w:tab w:val="right" w:leader="dot" w:pos="8306"/>
        </w:tabs>
      </w:pPr>
      <w:hyperlink w:anchor="_Toc12395" w:history="1">
        <w:r>
          <w:rPr>
            <w:rFonts w:ascii="仿宋" w:eastAsia="仿宋" w:hAnsi="仿宋" w:cs="仿宋" w:hint="eastAsia"/>
            <w:lang w:eastAsia="zh-CN"/>
          </w:rPr>
          <w:t>(一)、技术方案选用方向</w:t>
        </w:r>
        <w:r>
          <w:tab/>
        </w:r>
        <w:r>
          <w:fldChar w:fldCharType="begin"/>
        </w:r>
        <w:r>
          <w:instrText xml:space="preserve"> PAGEREF _Toc12395 \h </w:instrText>
        </w:r>
        <w:r>
          <w:fldChar w:fldCharType="separate"/>
        </w:r>
        <w:r>
          <w:t>43</w:t>
        </w:r>
        <w:r>
          <w:fldChar w:fldCharType="end"/>
        </w:r>
      </w:hyperlink>
    </w:p>
    <w:p>
      <w:pPr>
        <w:pStyle w:val="TOC2"/>
        <w:tabs>
          <w:tab w:val="right" w:leader="dot" w:pos="8306"/>
        </w:tabs>
      </w:pPr>
      <w:hyperlink w:anchor="_Toc30981" w:history="1">
        <w:r>
          <w:rPr>
            <w:rFonts w:ascii="仿宋" w:eastAsia="仿宋" w:hAnsi="仿宋" w:cs="仿宋" w:hint="eastAsia"/>
            <w:lang w:eastAsia="zh-CN"/>
          </w:rPr>
          <w:t>(二)、工艺技术方案选用原则</w:t>
        </w:r>
        <w:r>
          <w:tab/>
        </w:r>
        <w:r>
          <w:fldChar w:fldCharType="begin"/>
        </w:r>
        <w:r>
          <w:instrText xml:space="preserve"> PAGEREF _Toc30981 \h </w:instrText>
        </w:r>
        <w:r>
          <w:fldChar w:fldCharType="separate"/>
        </w:r>
        <w:r>
          <w:t>45</w:t>
        </w:r>
        <w:r>
          <w:fldChar w:fldCharType="end"/>
        </w:r>
      </w:hyperlink>
    </w:p>
    <w:p>
      <w:pPr>
        <w:pStyle w:val="TOC2"/>
        <w:tabs>
          <w:tab w:val="right" w:leader="dot" w:pos="8306"/>
        </w:tabs>
      </w:pPr>
      <w:hyperlink w:anchor="_Toc29525" w:history="1">
        <w:r>
          <w:rPr>
            <w:rFonts w:ascii="仿宋" w:eastAsia="仿宋" w:hAnsi="仿宋" w:cs="仿宋" w:hint="eastAsia"/>
            <w:lang w:eastAsia="zh-CN"/>
          </w:rPr>
          <w:t>(三)、工艺技术方案要求</w:t>
        </w:r>
        <w:r>
          <w:tab/>
        </w:r>
        <w:r>
          <w:fldChar w:fldCharType="begin"/>
        </w:r>
        <w:r>
          <w:instrText xml:space="preserve"> PAGEREF _Toc29525 \h </w:instrText>
        </w:r>
        <w:r>
          <w:fldChar w:fldCharType="separate"/>
        </w:r>
        <w:r>
          <w:t>47</w:t>
        </w:r>
        <w:r>
          <w:fldChar w:fldCharType="end"/>
        </w:r>
      </w:hyperlink>
    </w:p>
    <w:p>
      <w:pPr>
        <w:pStyle w:val="TOC1"/>
        <w:tabs>
          <w:tab w:val="right" w:leader="dot" w:pos="8306"/>
        </w:tabs>
      </w:pPr>
      <w:hyperlink w:anchor="_Toc14716" w:history="1">
        <w:r>
          <w:rPr>
            <w:rFonts w:ascii="仿宋" w:eastAsia="仿宋" w:hAnsi="仿宋" w:cs="仿宋" w:hint="eastAsia"/>
            <w:lang w:eastAsia="zh-CN"/>
          </w:rPr>
          <w:t>十三、利益相关者分析与沟通计划</w:t>
        </w:r>
        <w:r>
          <w:tab/>
        </w:r>
        <w:r>
          <w:fldChar w:fldCharType="begin"/>
        </w:r>
        <w:r>
          <w:instrText xml:space="preserve"> PAGEREF _Toc14716 \h </w:instrText>
        </w:r>
        <w:r>
          <w:fldChar w:fldCharType="separate"/>
        </w:r>
        <w:r>
          <w:t>50</w:t>
        </w:r>
        <w:r>
          <w:fldChar w:fldCharType="end"/>
        </w:r>
      </w:hyperlink>
    </w:p>
    <w:p>
      <w:pPr>
        <w:pStyle w:val="TOC2"/>
        <w:tabs>
          <w:tab w:val="right" w:leader="dot" w:pos="8306"/>
        </w:tabs>
      </w:pPr>
      <w:hyperlink w:anchor="_Toc29554" w:history="1">
        <w:r>
          <w:rPr>
            <w:rFonts w:ascii="仿宋" w:eastAsia="仿宋" w:hAnsi="仿宋" w:cs="仿宋" w:hint="eastAsia"/>
            <w:lang w:eastAsia="zh-CN"/>
          </w:rPr>
          <w:t>(一)、利益相关者分析</w:t>
        </w:r>
        <w:r>
          <w:tab/>
        </w:r>
        <w:r>
          <w:fldChar w:fldCharType="begin"/>
        </w:r>
        <w:r>
          <w:instrText xml:space="preserve"> PAGEREF _Toc29554 \h </w:instrText>
        </w:r>
        <w:r>
          <w:fldChar w:fldCharType="separate"/>
        </w:r>
        <w:r>
          <w:t>50</w:t>
        </w:r>
        <w:r>
          <w:fldChar w:fldCharType="end"/>
        </w:r>
      </w:hyperlink>
    </w:p>
    <w:p>
      <w:pPr>
        <w:pStyle w:val="TOC2"/>
        <w:tabs>
          <w:tab w:val="right" w:leader="dot" w:pos="8306"/>
        </w:tabs>
      </w:pPr>
      <w:hyperlink w:anchor="_Toc23872" w:history="1">
        <w:r>
          <w:rPr>
            <w:rFonts w:ascii="仿宋" w:eastAsia="仿宋" w:hAnsi="仿宋" w:cs="仿宋" w:hint="eastAsia"/>
            <w:lang w:eastAsia="zh-CN"/>
          </w:rPr>
          <w:t>(二)、沟通计划</w:t>
        </w:r>
        <w:r>
          <w:tab/>
        </w:r>
        <w:r>
          <w:fldChar w:fldCharType="begin"/>
        </w:r>
        <w:r>
          <w:instrText xml:space="preserve"> PAGEREF _Toc23872 \h </w:instrText>
        </w:r>
        <w:r>
          <w:fldChar w:fldCharType="separate"/>
        </w:r>
        <w:r>
          <w:t>51</w:t>
        </w:r>
        <w:r>
          <w:fldChar w:fldCharType="end"/>
        </w:r>
      </w:hyperlink>
    </w:p>
    <w:p>
      <w:pPr>
        <w:pStyle w:val="TOC1"/>
        <w:tabs>
          <w:tab w:val="right" w:leader="dot" w:pos="8306"/>
        </w:tabs>
      </w:pPr>
      <w:hyperlink w:anchor="_Toc25077" w:history="1">
        <w:r>
          <w:rPr>
            <w:rFonts w:ascii="仿宋" w:eastAsia="仿宋" w:hAnsi="仿宋" w:cs="仿宋" w:hint="eastAsia"/>
            <w:lang w:eastAsia="zh-CN"/>
          </w:rPr>
          <w:t>十四、供应链管理</w:t>
        </w:r>
        <w:r>
          <w:tab/>
        </w:r>
        <w:r>
          <w:fldChar w:fldCharType="begin"/>
        </w:r>
        <w:r>
          <w:instrText xml:space="preserve"> PAGEREF _Toc25077 \h </w:instrText>
        </w:r>
        <w:r>
          <w:fldChar w:fldCharType="separate"/>
        </w:r>
        <w:r>
          <w:t>52</w:t>
        </w:r>
        <w:r>
          <w:fldChar w:fldCharType="end"/>
        </w:r>
      </w:hyperlink>
    </w:p>
    <w:p>
      <w:pPr>
        <w:pStyle w:val="TOC2"/>
        <w:tabs>
          <w:tab w:val="right" w:leader="dot" w:pos="8306"/>
        </w:tabs>
      </w:pPr>
      <w:hyperlink w:anchor="_Toc12779" w:history="1">
        <w:r>
          <w:rPr>
            <w:rFonts w:ascii="仿宋" w:eastAsia="仿宋" w:hAnsi="仿宋" w:cs="仿宋" w:hint="eastAsia"/>
            <w:lang w:eastAsia="zh-CN"/>
          </w:rPr>
          <w:t>(一)、供应链战略规划</w:t>
        </w:r>
        <w:r>
          <w:tab/>
        </w:r>
        <w:r>
          <w:fldChar w:fldCharType="begin"/>
        </w:r>
        <w:r>
          <w:instrText xml:space="preserve"> PAGEREF _Toc12779 \h </w:instrText>
        </w:r>
        <w:r>
          <w:fldChar w:fldCharType="separate"/>
        </w:r>
        <w:r>
          <w:t>52</w:t>
        </w:r>
        <w:r>
          <w:fldChar w:fldCharType="end"/>
        </w:r>
      </w:hyperlink>
    </w:p>
    <w:p>
      <w:pPr>
        <w:pStyle w:val="TOC2"/>
        <w:tabs>
          <w:tab w:val="right" w:leader="dot" w:pos="8306"/>
        </w:tabs>
      </w:pPr>
      <w:hyperlink w:anchor="_Toc31353" w:history="1">
        <w:r>
          <w:rPr>
            <w:rFonts w:ascii="仿宋" w:eastAsia="仿宋" w:hAnsi="仿宋" w:cs="仿宋" w:hint="eastAsia"/>
            <w:lang w:eastAsia="zh-CN"/>
          </w:rPr>
          <w:t>(二)、供应商选择与合作</w:t>
        </w:r>
        <w:r>
          <w:tab/>
        </w:r>
        <w:r>
          <w:fldChar w:fldCharType="begin"/>
        </w:r>
        <w:r>
          <w:instrText xml:space="preserve"> PAGEREF _Toc31353 \h </w:instrText>
        </w:r>
        <w:r>
          <w:fldChar w:fldCharType="separate"/>
        </w:r>
        <w:r>
          <w:t>54</w:t>
        </w:r>
        <w:r>
          <w:fldChar w:fldCharType="end"/>
        </w:r>
      </w:hyperlink>
    </w:p>
    <w:p>
      <w:pPr>
        <w:pStyle w:val="TOC2"/>
        <w:tabs>
          <w:tab w:val="right" w:leader="dot" w:pos="8306"/>
        </w:tabs>
      </w:pPr>
      <w:hyperlink w:anchor="_Toc16237" w:history="1">
        <w:r>
          <w:rPr>
            <w:rFonts w:ascii="仿宋" w:eastAsia="仿宋" w:hAnsi="仿宋" w:cs="仿宋" w:hint="eastAsia"/>
            <w:lang w:eastAsia="zh-CN"/>
          </w:rPr>
          <w:t>(三)、物流与库存管理</w:t>
        </w:r>
        <w:r>
          <w:tab/>
        </w:r>
        <w:r>
          <w:fldChar w:fldCharType="begin"/>
        </w:r>
        <w:r>
          <w:instrText xml:space="preserve"> PAGEREF _Toc16237 \h </w:instrText>
        </w:r>
        <w:r>
          <w:fldChar w:fldCharType="separate"/>
        </w:r>
        <w:r>
          <w:t>55</w:t>
        </w:r>
        <w:r>
          <w:fldChar w:fldCharType="end"/>
        </w:r>
      </w:hyperlink>
    </w:p>
    <w:p>
      <w:pPr>
        <w:pStyle w:val="TOC1"/>
        <w:tabs>
          <w:tab w:val="right" w:leader="dot" w:pos="8306"/>
        </w:tabs>
      </w:pPr>
      <w:hyperlink w:anchor="_Toc31980" w:history="1">
        <w:r>
          <w:rPr>
            <w:rFonts w:ascii="仿宋" w:eastAsia="仿宋" w:hAnsi="仿宋" w:cs="仿宋" w:hint="eastAsia"/>
            <w:lang w:eastAsia="zh-CN"/>
          </w:rPr>
          <w:t>十五、风险识别与分类</w:t>
        </w:r>
        <w:r>
          <w:tab/>
        </w:r>
        <w:r>
          <w:fldChar w:fldCharType="begin"/>
        </w:r>
        <w:r>
          <w:instrText xml:space="preserve"> PAGEREF _Toc31980 \h </w:instrText>
        </w:r>
        <w:r>
          <w:fldChar w:fldCharType="separate"/>
        </w:r>
        <w:r>
          <w:t>56</w:t>
        </w:r>
        <w:r>
          <w:fldChar w:fldCharType="end"/>
        </w:r>
      </w:hyperlink>
    </w:p>
    <w:p>
      <w:pPr>
        <w:pStyle w:val="TOC2"/>
        <w:tabs>
          <w:tab w:val="right" w:leader="dot" w:pos="8306"/>
        </w:tabs>
      </w:pPr>
      <w:hyperlink w:anchor="_Toc9932" w:history="1">
        <w:r>
          <w:rPr>
            <w:rFonts w:ascii="仿宋" w:eastAsia="仿宋" w:hAnsi="仿宋" w:cs="仿宋" w:hint="eastAsia"/>
            <w:lang w:eastAsia="zh-CN"/>
          </w:rPr>
          <w:t>(一)、风险识别</w:t>
        </w:r>
        <w:r>
          <w:tab/>
        </w:r>
        <w:r>
          <w:fldChar w:fldCharType="begin"/>
        </w:r>
        <w:r>
          <w:instrText xml:space="preserve"> PAGEREF _Toc9932 \h </w:instrText>
        </w:r>
        <w:r>
          <w:fldChar w:fldCharType="separate"/>
        </w:r>
        <w:r>
          <w:t>56</w:t>
        </w:r>
        <w:r>
          <w:fldChar w:fldCharType="end"/>
        </w:r>
      </w:hyperlink>
    </w:p>
    <w:p>
      <w:pPr>
        <w:pStyle w:val="TOC2"/>
        <w:tabs>
          <w:tab w:val="right" w:leader="dot" w:pos="8306"/>
        </w:tabs>
      </w:pPr>
      <w:hyperlink w:anchor="_Toc11202" w:history="1">
        <w:r>
          <w:rPr>
            <w:rFonts w:ascii="仿宋" w:eastAsia="仿宋" w:hAnsi="仿宋" w:cs="仿宋" w:hint="eastAsia"/>
            <w:lang w:eastAsia="zh-CN"/>
          </w:rPr>
          <w:t>(二)、风险分类</w:t>
        </w:r>
        <w:r>
          <w:tab/>
        </w:r>
        <w:r>
          <w:fldChar w:fldCharType="begin"/>
        </w:r>
        <w:r>
          <w:instrText xml:space="preserve"> PAGEREF _Toc11202 \h </w:instrText>
        </w:r>
        <w:r>
          <w:fldChar w:fldCharType="separate"/>
        </w:r>
        <w:r>
          <w:t>58</w:t>
        </w:r>
        <w:r>
          <w:fldChar w:fldCharType="end"/>
        </w:r>
      </w:hyperlink>
    </w:p>
    <w:p>
      <w:pPr>
        <w:pStyle w:val="TOC1"/>
        <w:tabs>
          <w:tab w:val="right" w:leader="dot" w:pos="8306"/>
        </w:tabs>
      </w:pPr>
      <w:hyperlink w:anchor="_Toc22547" w:history="1">
        <w:r>
          <w:rPr>
            <w:rFonts w:ascii="仿宋" w:eastAsia="仿宋" w:hAnsi="仿宋" w:cs="仿宋" w:hint="eastAsia"/>
            <w:lang w:eastAsia="zh-CN"/>
          </w:rPr>
          <w:t>十六、营销与推广策略</w:t>
        </w:r>
        <w:r>
          <w:tab/>
        </w:r>
        <w:r>
          <w:fldChar w:fldCharType="begin"/>
        </w:r>
        <w:r>
          <w:instrText xml:space="preserve"> PAGEREF _Toc22547 \h </w:instrText>
        </w:r>
        <w:r>
          <w:fldChar w:fldCharType="separate"/>
        </w:r>
        <w:r>
          <w:t>59</w:t>
        </w:r>
        <w:r>
          <w:fldChar w:fldCharType="end"/>
        </w:r>
      </w:hyperlink>
    </w:p>
    <w:p>
      <w:pPr>
        <w:pStyle w:val="TOC2"/>
        <w:tabs>
          <w:tab w:val="right" w:leader="dot" w:pos="8306"/>
        </w:tabs>
      </w:pPr>
      <w:hyperlink w:anchor="_Toc6323" w:history="1">
        <w:r>
          <w:rPr>
            <w:rFonts w:ascii="仿宋" w:eastAsia="仿宋" w:hAnsi="仿宋" w:cs="仿宋" w:hint="eastAsia"/>
            <w:lang w:eastAsia="zh-CN"/>
          </w:rPr>
          <w:t>(一)、产品/服务定位与特点</w:t>
        </w:r>
        <w:r>
          <w:tab/>
        </w:r>
        <w:r>
          <w:fldChar w:fldCharType="begin"/>
        </w:r>
        <w:r>
          <w:instrText xml:space="preserve"> PAGEREF _Toc6323 \h </w:instrText>
        </w:r>
        <w:r>
          <w:fldChar w:fldCharType="separate"/>
        </w:r>
        <w:r>
          <w:t>59</w:t>
        </w:r>
        <w:r>
          <w:fldChar w:fldCharType="end"/>
        </w:r>
      </w:hyperlink>
    </w:p>
    <w:p>
      <w:pPr>
        <w:pStyle w:val="TOC2"/>
        <w:tabs>
          <w:tab w:val="right" w:leader="dot" w:pos="8306"/>
        </w:tabs>
      </w:pPr>
      <w:hyperlink w:anchor="_Toc24711" w:history="1">
        <w:r>
          <w:rPr>
            <w:rFonts w:ascii="仿宋" w:eastAsia="仿宋" w:hAnsi="仿宋" w:cs="仿宋" w:hint="eastAsia"/>
            <w:lang w:eastAsia="zh-CN"/>
          </w:rPr>
          <w:t>(二)、市场定位与竞争分析</w:t>
        </w:r>
        <w:r>
          <w:tab/>
        </w:r>
        <w:r>
          <w:fldChar w:fldCharType="begin"/>
        </w:r>
        <w:r>
          <w:instrText xml:space="preserve"> PAGEREF _Toc24711 \h </w:instrText>
        </w:r>
        <w:r>
          <w:fldChar w:fldCharType="separate"/>
        </w:r>
        <w:r>
          <w:t>61</w:t>
        </w:r>
        <w:r>
          <w:fldChar w:fldCharType="end"/>
        </w:r>
      </w:hyperlink>
    </w:p>
    <w:p>
      <w:pPr>
        <w:pStyle w:val="TOC2"/>
        <w:tabs>
          <w:tab w:val="right" w:leader="dot" w:pos="8306"/>
        </w:tabs>
      </w:pPr>
      <w:hyperlink w:anchor="_Toc7326" w:history="1">
        <w:r>
          <w:rPr>
            <w:rFonts w:ascii="仿宋" w:eastAsia="仿宋" w:hAnsi="仿宋" w:cs="仿宋" w:hint="eastAsia"/>
            <w:lang w:eastAsia="zh-CN"/>
          </w:rPr>
          <w:t>(三)、营销渠道与策略</w:t>
        </w:r>
        <w:r>
          <w:tab/>
        </w:r>
        <w:r>
          <w:fldChar w:fldCharType="begin"/>
        </w:r>
        <w:r>
          <w:instrText xml:space="preserve"> PAGEREF _Toc7326 \h </w:instrText>
        </w:r>
        <w:r>
          <w:fldChar w:fldCharType="separate"/>
        </w:r>
        <w:r>
          <w:t>62</w:t>
        </w:r>
        <w:r>
          <w:fldChar w:fldCharType="end"/>
        </w:r>
      </w:hyperlink>
    </w:p>
    <w:p>
      <w:pPr>
        <w:pStyle w:val="TOC2"/>
        <w:tabs>
          <w:tab w:val="right" w:leader="dot" w:pos="8306"/>
        </w:tabs>
      </w:pPr>
      <w:hyperlink w:anchor="_Toc23441" w:history="1">
        <w:r>
          <w:rPr>
            <w:rFonts w:ascii="仿宋" w:eastAsia="仿宋" w:hAnsi="仿宋" w:cs="仿宋" w:hint="eastAsia"/>
            <w:lang w:eastAsia="zh-CN"/>
          </w:rPr>
          <w:t>(四)、推广与宣传活动</w:t>
        </w:r>
        <w:r>
          <w:tab/>
        </w:r>
        <w:r>
          <w:fldChar w:fldCharType="begin"/>
        </w:r>
        <w:r>
          <w:instrText xml:space="preserve"> PAGEREF _Toc23441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254"/>
      <w:r>
        <w:rPr>
          <w:rFonts w:ascii="仿宋" w:eastAsia="仿宋" w:hAnsi="仿宋" w:cs="仿宋" w:hint="eastAsia"/>
          <w:sz w:val="28"/>
          <w:lang w:eastAsia="zh-CN"/>
        </w:rPr>
        <w:t>一、混凝土输水管项目选址可行性分析</w:t>
      </w:r>
      <w:bookmarkEnd w:id="2"/>
    </w:p>
    <w:p>
      <w:pPr>
        <w:pStyle w:val="Heading2"/>
        <w:rPr>
          <w:rFonts w:ascii="仿宋" w:eastAsia="仿宋" w:hAnsi="仿宋" w:cs="仿宋" w:hint="eastAsia"/>
          <w:lang w:eastAsia="zh-CN"/>
        </w:rPr>
      </w:pPr>
      <w:bookmarkStart w:id="3" w:name="_Toc16152"/>
      <w:r>
        <w:rPr>
          <w:rFonts w:ascii="仿宋" w:eastAsia="仿宋" w:hAnsi="仿宋" w:cs="仿宋" w:hint="eastAsia"/>
          <w:lang w:eastAsia="zh-CN"/>
        </w:rPr>
        <w:t>(一)、混凝土输水管项目选址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该混凝土输水管项目选址位于XX省XX市XX区XXX街道</w:t>
      </w:r>
    </w:p>
    <w:p>
      <w:pPr>
        <w:pStyle w:val="Heading2"/>
        <w:ind w:firstLine="560" w:firstLineChars="200"/>
        <w:rPr>
          <w:rFonts w:ascii="仿宋" w:eastAsia="仿宋" w:hAnsi="仿宋" w:cs="仿宋" w:hint="eastAsia"/>
          <w:sz w:val="28"/>
          <w:lang w:eastAsia="zh-CN"/>
        </w:rPr>
      </w:pPr>
      <w:bookmarkStart w:id="4" w:name="_Toc71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混凝土输水管项目的征地面积将根据混凝土输水管项目的实际规模和需求进行精确规划。具体面积XXX平方米，旨在确保混凝土输水管项目不仅能够满足当前的发展需求，还能够预留空间以适应未来的扩展。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净用地面积是在征地面积基础上去除不可利用面积后的实际可开发用地。具体面积XXX平方米，考虑到环保、交通、安全等多方面因素，以确保混凝土输水管项目在整体利用效率上达到最优。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混凝土输水管项目计划建设的建筑总规模具体面积XXX平方米。这一规模的确定综合考虑了混凝土输水管项目的性质、规模，以及城市规划的相关要求，确保建筑布局与周边环境协调一致。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绿地率是混凝土输水管项目用地中被规划为绿地的比例。具体面积XXX平方米，旨在通过合理规划绿地，改善混凝土输水管项目周边环境，提升居民生活质量，并符合城市整体绿化规划。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容积率是用地上可以建设的建筑总体积与用地面积之比。具体面积XXX，通过合理的容积率规划，确保混凝土输水管项目建筑规模与周边环境和谐共生。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混凝土输水管项目选址与当地城市规划相一致，具体面积XXX平方米。通过与城市规划部门深入沟通，确保混凝土输水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混凝土输水管项目选址符合当地产业政策，具体面积XXX平方米。这包括混凝土输水管项目对当地经济的促进作用，以及对相关产业的带动效应，确保混凝土输水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用地总体要求必须符合环保和可持续发展的原则，具体面积XXX平方米。通过采用绿色建筑设计、节能减排等措施，确保混凝土输水管项目在建设和运营过程中对环境的影响最小化，达到可持续发展的要求。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确保混凝土输水管项目选址具备必要的公共设施配套，具体面积XXX平方米。这包括交通便利性、教育、医疗等基础设施，以提高居民生活品质，使得混凝土输水管项目选址更具吸引力。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考虑用地总体要求对当地社会稳定性的影响，具体面积XXX平方米。通过深入了解当地社区反馈，确保混凝土输水管项目的选址和建设过程对当地社会和谐稳定产生积极作用。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混凝土输水管项目选址不仅符合法规和规划，还在实际操作中具有可行性。这一全面规划将为混凝土输水管项目的成功实施提供坚实的基础，确保混凝土输水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9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输水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混凝土输水管项目的设备规划和空间设计中，我们将采取灵活设备布局的措施。设备布局将根据实际需求进行灵活设计，避免不必要的浪费。通过合理规划设备摆放位置，我们将提高设备的利用率，减少设备间距，以确保混凝土输水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混凝土输水管项目内部引入共享设施的概念，例如共享会议室、办公区等。通过这种方式，我们可以减少对资源的重复建设，提高资源共享效率，从而减小混凝土输水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52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混凝土输水管项目的总图布置中，我们将不同功能区域进行明确的规划，以最大程度满足混凝土输水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74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混凝土输水管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混凝土输水管项目对环境的影响是综合评价的重要因素之一。我们将详细考虑选址周边的自然环境、生态保护区、水源地等情况，确保混凝土输水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对选址的评价还需充分考虑当地政府的产业政策和法规。我们将详细了解混凝土输水管项目所在地的相关政策，确保混凝土输水管项目的规划和运营与当地法规相符，降低不必要的法律风险。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考虑到社会稳定性对企业运营的重要性，我们将评估选址地区的社会安全情况、劳工关系、社区反馈等方面，以确保混凝土输水管项目的建设和运营不会受到社会稳定性的负面影响。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最后，我们将综合考虑用地成本，包括土地购置费用、土地开发成本等。通过对用地成本的详细评估，我们能够做出更为精确的经济效益分析，为混凝土输水管项目的投资决策提供有力支持。</w:t>
      </w:r>
    </w:p>
    <w:p>
      <w:pPr>
        <w:pStyle w:val="Heading1"/>
        <w:ind w:firstLine="560" w:firstLineChars="200"/>
        <w:rPr>
          <w:rFonts w:ascii="仿宋" w:eastAsia="仿宋" w:hAnsi="仿宋" w:cs="仿宋" w:hint="eastAsia"/>
          <w:sz w:val="28"/>
          <w:lang w:eastAsia="zh-CN"/>
        </w:rPr>
      </w:pPr>
      <w:bookmarkStart w:id="8" w:name="_Toc25497"/>
      <w:r>
        <w:rPr>
          <w:rFonts w:ascii="仿宋" w:eastAsia="仿宋" w:hAnsi="仿宋" w:cs="仿宋" w:hint="eastAsia"/>
          <w:sz w:val="28"/>
          <w:lang w:eastAsia="zh-CN"/>
        </w:rPr>
        <w:t>二、混凝土输水管项目建设背景及必要性分析</w:t>
      </w:r>
      <w:bookmarkEnd w:id="8"/>
    </w:p>
    <w:p>
      <w:pPr>
        <w:pStyle w:val="Heading2"/>
        <w:rPr>
          <w:rFonts w:ascii="仿宋" w:eastAsia="仿宋" w:hAnsi="仿宋" w:cs="仿宋" w:hint="eastAsia"/>
          <w:lang w:eastAsia="zh-CN"/>
        </w:rPr>
      </w:pPr>
      <w:bookmarkStart w:id="9" w:name="_Toc17886"/>
      <w:r>
        <w:rPr>
          <w:rFonts w:ascii="仿宋" w:eastAsia="仿宋" w:hAnsi="仿宋" w:cs="仿宋" w:hint="eastAsia"/>
          <w:lang w:eastAsia="zh-CN"/>
        </w:rPr>
        <w:t>(一)、混凝土输水管项目背景分析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混凝土输水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混凝土输水管项目在这个潮流中的定位。同时，我们将关注行业内涌现的新兴机遇，以便混凝土输水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混凝土输水管项目提供了强大的发展动力。我们将聚焦于行业内最新的技术发展趋势，包括但不限于人工智能、大数据分析、物联网等领域。通过深度的技术研究，我们将确保混凝土输水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混凝土输水管项目发展的源泉。我们将投入更多的精力对市场需求进行深入剖析，超越表面的需求，深入挖掘潜在的市场痛点和机遇。通过对市场需求的细致了解，混凝土输水管项目将更有针对性地设计解决方案，满足市场的多样化需求，从而更好地促进混凝土输水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混凝土输水管项目战略至关重要。我们将对竞争态势进行更为深入的分析，包括但不限于市场份额、产品特点、客户满意度等多个维度。通过深度的竞争分析，混凝土输水管项目将能够更准确地把握市场脉搏，制定具有竞争力的混凝土输水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混凝土输水管项目的发展具有直接的影响。我们将进行更为全面的法规和政策分析，了解行业发展中的潜在法律风险和合规挑战。通过充分了解和遵守相关法规，混凝土输水管项目将确保在法律框架内合法合规运营，为混凝土输水管项目的稳健发展提供有力支持。</w:t>
      </w:r>
    </w:p>
    <w:p>
      <w:pPr>
        <w:pStyle w:val="Heading2"/>
        <w:ind w:firstLine="560" w:firstLineChars="200"/>
        <w:rPr>
          <w:rFonts w:ascii="仿宋" w:eastAsia="仿宋" w:hAnsi="仿宋" w:cs="仿宋" w:hint="eastAsia"/>
          <w:sz w:val="28"/>
          <w:lang w:eastAsia="zh-CN"/>
        </w:rPr>
      </w:pPr>
      <w:bookmarkStart w:id="10" w:name="_Toc32342"/>
      <w:r>
        <w:rPr>
          <w:rFonts w:ascii="仿宋" w:eastAsia="仿宋" w:hAnsi="仿宋" w:cs="仿宋" w:hint="eastAsia"/>
          <w:sz w:val="28"/>
          <w:lang w:eastAsia="zh-CN"/>
        </w:rPr>
        <w:t>(二)、混凝土输水管项目建设必要性分析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建设的迫切性源于对行业发展趋势的深刻洞察。我们正处于一个行业变革的时代，科技创新、数字化转型成为企业发展的关键动力。混凝土输水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建设不仅仅是为了跟上潮流，更是为了通过技术创新推动企业的持续发展。通过引入先进的技术和解决方案，混凝土输水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混凝土输水管项目的建设成为必然选择，通过提高产品质量、拓展服务领域，从而在竞争中获得更多的机会。混凝土输水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混凝土输水管项目建设的必要性体现在对客户需求更精准的满足。通过混凝土输水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项目建设的背后是对企业持续创新的追求。只有通过不断创新，企业才能在竞争中立于不败之地。混凝土输水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575"/>
      <w:r>
        <w:rPr>
          <w:rFonts w:ascii="仿宋" w:eastAsia="仿宋" w:hAnsi="仿宋" w:cs="仿宋" w:hint="eastAsia"/>
          <w:sz w:val="28"/>
          <w:lang w:eastAsia="zh-CN"/>
        </w:rPr>
        <w:t>三、混凝土输水管项目建设单位说明</w:t>
      </w:r>
      <w:bookmarkEnd w:id="11"/>
    </w:p>
    <w:p>
      <w:pPr>
        <w:pStyle w:val="Heading2"/>
        <w:rPr>
          <w:rFonts w:ascii="仿宋" w:eastAsia="仿宋" w:hAnsi="仿宋" w:cs="仿宋" w:hint="eastAsia"/>
          <w:lang w:eastAsia="zh-CN"/>
        </w:rPr>
      </w:pPr>
      <w:bookmarkStart w:id="12" w:name="_Toc12505"/>
      <w:r>
        <w:rPr>
          <w:rFonts w:ascii="仿宋" w:eastAsia="仿宋" w:hAnsi="仿宋" w:cs="仿宋" w:hint="eastAsia"/>
          <w:lang w:eastAsia="zh-CN"/>
        </w:rPr>
        <w:t>(一)、混凝土输水管项目承办单位基本情况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3997"/>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混凝土输水管项目承办单位的XXXX，我们着眼于实现可持续的经济效益。通过技术创新和解决方案的提供，公司预计在混凝土输水管项目执行期间将获得可观的收入增长。这一收入来源主要包括混凝土输水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同时，我们注重成本控制和效率提升，以确保混凝土输水管项目的可持续盈利。透过精细的管理和资源优化，公司期望实现混凝土输水管项目利润最大化。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混凝土输水管项目实施进行全面的投资评估，包括混凝土输水管项目启动阶段的资金投入和后续运营成本。通过对混凝土输水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混凝土输水管项目实施过程中具备足够的资金流动性，公司将进行详尽的现金流分析。这包括资金需求的合理预测、混凝土输水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9940"/>
      <w:r>
        <w:rPr>
          <w:rFonts w:ascii="仿宋" w:eastAsia="仿宋" w:hAnsi="仿宋" w:cs="仿宋" w:hint="eastAsia"/>
          <w:sz w:val="28"/>
          <w:lang w:eastAsia="zh-CN"/>
        </w:rPr>
        <w:t>四、混凝土输水管项目土建工程</w:t>
      </w:r>
      <w:bookmarkEnd w:id="14"/>
    </w:p>
    <w:p>
      <w:pPr>
        <w:pStyle w:val="Heading2"/>
        <w:rPr>
          <w:rFonts w:ascii="仿宋" w:eastAsia="仿宋" w:hAnsi="仿宋" w:cs="仿宋" w:hint="eastAsia"/>
          <w:lang w:eastAsia="zh-CN"/>
        </w:rPr>
      </w:pPr>
      <w:bookmarkStart w:id="15" w:name="_Toc15451"/>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在混凝土输水管项目的建筑工程设计中，我们将秉承一系列重要的设计原则，以确保混凝土输水管项目建筑在功能、美观、可持续性等方面达到最佳效果。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首要原则是确保建筑的功能性得到最大化的发挥。我们将充分理解混凝土输水管项目的实际需求，合理布局各个功能区域，保证建筑在满足业务需求的同时，提供高效的工作环境。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在建筑设计中，我们将综合考虑建设和运营成本。通过精细的经济效益分析，确保设计方案在高效利用资源的同时，对混凝土输水管项目的长期盈利能力有积极的贡献。</w:t>
      </w:r>
    </w:p>
    <w:p>
      <w:pPr>
        <w:pStyle w:val="Heading2"/>
        <w:ind w:firstLine="560" w:firstLineChars="200"/>
        <w:rPr>
          <w:rFonts w:ascii="仿宋" w:eastAsia="仿宋" w:hAnsi="仿宋" w:cs="仿宋" w:hint="eastAsia"/>
          <w:sz w:val="28"/>
          <w:lang w:eastAsia="zh-CN"/>
        </w:rPr>
      </w:pPr>
      <w:bookmarkStart w:id="16" w:name="_Toc1873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混凝土输水管项目的土建工程设计中，我们将精准设定设计年限，结合混凝土输水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混凝土输水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3950"/>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混凝土输水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混凝土输水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混凝土输水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799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本期工程混凝土输水管项目预计总建筑面积XXX平方米，其中：计容建筑面积XXX平方米，计划建筑工程投资XX万元，占混凝土输水管项目总投资的XX%。</w:t>
      </w:r>
    </w:p>
    <w:p>
      <w:pPr>
        <w:pStyle w:val="Heading1"/>
        <w:ind w:firstLine="560" w:firstLineChars="200"/>
        <w:rPr>
          <w:rFonts w:ascii="仿宋" w:eastAsia="仿宋" w:hAnsi="仿宋" w:cs="仿宋" w:hint="eastAsia"/>
          <w:sz w:val="28"/>
          <w:lang w:eastAsia="zh-CN"/>
        </w:rPr>
      </w:pPr>
      <w:bookmarkStart w:id="19" w:name="_Toc22389"/>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19405"/>
      <w:r>
        <w:rPr>
          <w:rFonts w:ascii="仿宋" w:eastAsia="仿宋" w:hAnsi="仿宋" w:cs="仿宋" w:hint="eastAsia"/>
          <w:lang w:eastAsia="zh-CN"/>
        </w:rPr>
        <w:t>(一)、混凝土输水管行业分析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混凝土输水管行业一直以来都是市场的关注焦点。行业内的发展趋势、竞争态势以及潜在机会都对混凝土输水管项目的推进产生深远的影响。通过深入研究行业的整体概貌，我们将更好地理解行业的核心特征，为混凝土输水管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https://d.book118.com/905104020341011041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混凝土输水管项目计划设计方案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476498"/>
    <w:rsid w:val="45476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104020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2024-01-11T02:31:00Z</dcterms:created>
  <dcterms:modified xsi:type="dcterms:W3CDTF">2024-01-11T02:31:16Z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1EA09D1206844D308F6993D39E4173ED_11</vt:lpwstr>
  </property>
  <property fmtid="{D5CDD505-2E9C-101B-9397-08002B2CF9AE}" pid="3" name="KSOProductBuildVer">
    <vt:lpwstr>2052-12.1.0.16120</vt:lpwstr>
  </property>
</Properties>
</file>