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钛铁项目计划设计方案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0690" w:history="1">
        <w:r>
          <w:rPr>
            <w:rFonts w:ascii="仿宋" w:eastAsia="仿宋" w:hAnsi="仿宋" w:cs="仿宋" w:hint="eastAsia"/>
            <w:lang w:eastAsia="zh-CN"/>
          </w:rPr>
          <w:t>概论</w:t>
        </w:r>
        <w:r>
          <w:tab/>
        </w:r>
        <w:r>
          <w:fldChar w:fldCharType="begin"/>
        </w:r>
        <w:r>
          <w:instrText xml:space="preserve"> PAGEREF _Toc20690 \h </w:instrText>
        </w:r>
        <w:r>
          <w:fldChar w:fldCharType="separate"/>
        </w:r>
        <w:r>
          <w:t>3</w:t>
        </w:r>
        <w:r>
          <w:fldChar w:fldCharType="end"/>
        </w:r>
      </w:hyperlink>
    </w:p>
    <w:p>
      <w:pPr>
        <w:pStyle w:val="TOC1"/>
        <w:tabs>
          <w:tab w:val="right" w:leader="dot" w:pos="8306"/>
        </w:tabs>
      </w:pPr>
      <w:hyperlink w:anchor="_Toc24127" w:history="1">
        <w:r>
          <w:rPr>
            <w:rFonts w:ascii="仿宋" w:eastAsia="仿宋" w:hAnsi="仿宋" w:cs="仿宋" w:hint="eastAsia"/>
            <w:lang w:eastAsia="zh-CN"/>
          </w:rPr>
          <w:t>一、钛铁项目危机管理</w:t>
        </w:r>
        <w:r>
          <w:tab/>
        </w:r>
        <w:r>
          <w:fldChar w:fldCharType="begin"/>
        </w:r>
        <w:r>
          <w:instrText xml:space="preserve"> PAGEREF _Toc24127 \h </w:instrText>
        </w:r>
        <w:r>
          <w:fldChar w:fldCharType="separate"/>
        </w:r>
        <w:r>
          <w:t>3</w:t>
        </w:r>
        <w:r>
          <w:fldChar w:fldCharType="end"/>
        </w:r>
      </w:hyperlink>
    </w:p>
    <w:p>
      <w:pPr>
        <w:pStyle w:val="TOC2"/>
        <w:tabs>
          <w:tab w:val="right" w:leader="dot" w:pos="8306"/>
        </w:tabs>
      </w:pPr>
      <w:hyperlink w:anchor="_Toc21022" w:history="1">
        <w:r>
          <w:rPr>
            <w:rFonts w:ascii="仿宋" w:eastAsia="仿宋" w:hAnsi="仿宋" w:cs="仿宋" w:hint="eastAsia"/>
            <w:lang w:eastAsia="zh-CN"/>
          </w:rPr>
          <w:t>(一)、危机预警与识别</w:t>
        </w:r>
        <w:r>
          <w:tab/>
        </w:r>
        <w:r>
          <w:fldChar w:fldCharType="begin"/>
        </w:r>
        <w:r>
          <w:instrText xml:space="preserve"> PAGEREF _Toc21022 \h </w:instrText>
        </w:r>
        <w:r>
          <w:fldChar w:fldCharType="separate"/>
        </w:r>
        <w:r>
          <w:t>3</w:t>
        </w:r>
        <w:r>
          <w:fldChar w:fldCharType="end"/>
        </w:r>
      </w:hyperlink>
    </w:p>
    <w:p>
      <w:pPr>
        <w:pStyle w:val="TOC2"/>
        <w:tabs>
          <w:tab w:val="right" w:leader="dot" w:pos="8306"/>
        </w:tabs>
      </w:pPr>
      <w:hyperlink w:anchor="_Toc19579" w:history="1">
        <w:r>
          <w:rPr>
            <w:rFonts w:ascii="仿宋" w:eastAsia="仿宋" w:hAnsi="仿宋" w:cs="仿宋" w:hint="eastAsia"/>
            <w:lang w:eastAsia="zh-CN"/>
          </w:rPr>
          <w:t>(二)、危机应对与恢复</w:t>
        </w:r>
        <w:r>
          <w:tab/>
        </w:r>
        <w:r>
          <w:fldChar w:fldCharType="begin"/>
        </w:r>
        <w:r>
          <w:instrText xml:space="preserve"> PAGEREF _Toc19579 \h </w:instrText>
        </w:r>
        <w:r>
          <w:fldChar w:fldCharType="separate"/>
        </w:r>
        <w:r>
          <w:t>4</w:t>
        </w:r>
        <w:r>
          <w:fldChar w:fldCharType="end"/>
        </w:r>
      </w:hyperlink>
    </w:p>
    <w:p>
      <w:pPr>
        <w:pStyle w:val="TOC1"/>
        <w:tabs>
          <w:tab w:val="right" w:leader="dot" w:pos="8306"/>
        </w:tabs>
      </w:pPr>
      <w:hyperlink w:anchor="_Toc7210" w:history="1">
        <w:r>
          <w:rPr>
            <w:rFonts w:ascii="仿宋" w:eastAsia="仿宋" w:hAnsi="仿宋" w:cs="仿宋" w:hint="eastAsia"/>
            <w:lang w:eastAsia="zh-CN"/>
          </w:rPr>
          <w:t>二、钛铁项目绩效评估</w:t>
        </w:r>
        <w:r>
          <w:tab/>
        </w:r>
        <w:r>
          <w:fldChar w:fldCharType="begin"/>
        </w:r>
        <w:r>
          <w:instrText xml:space="preserve"> PAGEREF _Toc7210 \h </w:instrText>
        </w:r>
        <w:r>
          <w:fldChar w:fldCharType="separate"/>
        </w:r>
        <w:r>
          <w:t>5</w:t>
        </w:r>
        <w:r>
          <w:fldChar w:fldCharType="end"/>
        </w:r>
      </w:hyperlink>
    </w:p>
    <w:p>
      <w:pPr>
        <w:pStyle w:val="TOC2"/>
        <w:tabs>
          <w:tab w:val="right" w:leader="dot" w:pos="8306"/>
        </w:tabs>
      </w:pPr>
      <w:hyperlink w:anchor="_Toc28344" w:history="1">
        <w:r>
          <w:rPr>
            <w:rFonts w:ascii="仿宋" w:eastAsia="仿宋" w:hAnsi="仿宋" w:cs="仿宋" w:hint="eastAsia"/>
            <w:lang w:eastAsia="zh-CN"/>
          </w:rPr>
          <w:t>(一)、绩效评估指标</w:t>
        </w:r>
        <w:r>
          <w:tab/>
        </w:r>
        <w:r>
          <w:fldChar w:fldCharType="begin"/>
        </w:r>
        <w:r>
          <w:instrText xml:space="preserve"> PAGEREF _Toc28344 \h </w:instrText>
        </w:r>
        <w:r>
          <w:fldChar w:fldCharType="separate"/>
        </w:r>
        <w:r>
          <w:t>5</w:t>
        </w:r>
        <w:r>
          <w:fldChar w:fldCharType="end"/>
        </w:r>
      </w:hyperlink>
    </w:p>
    <w:p>
      <w:pPr>
        <w:pStyle w:val="TOC2"/>
        <w:tabs>
          <w:tab w:val="right" w:leader="dot" w:pos="8306"/>
        </w:tabs>
      </w:pPr>
      <w:hyperlink w:anchor="_Toc30827" w:history="1">
        <w:r>
          <w:rPr>
            <w:rFonts w:ascii="仿宋" w:eastAsia="仿宋" w:hAnsi="仿宋" w:cs="仿宋" w:hint="eastAsia"/>
            <w:lang w:eastAsia="zh-CN"/>
          </w:rPr>
          <w:t>(二)、绩效评估方法</w:t>
        </w:r>
        <w:r>
          <w:tab/>
        </w:r>
        <w:r>
          <w:fldChar w:fldCharType="begin"/>
        </w:r>
        <w:r>
          <w:instrText xml:space="preserve"> PAGEREF _Toc30827 \h </w:instrText>
        </w:r>
        <w:r>
          <w:fldChar w:fldCharType="separate"/>
        </w:r>
        <w:r>
          <w:t>6</w:t>
        </w:r>
        <w:r>
          <w:fldChar w:fldCharType="end"/>
        </w:r>
      </w:hyperlink>
    </w:p>
    <w:p>
      <w:pPr>
        <w:pStyle w:val="TOC2"/>
        <w:tabs>
          <w:tab w:val="right" w:leader="dot" w:pos="8306"/>
        </w:tabs>
      </w:pPr>
      <w:hyperlink w:anchor="_Toc17582" w:history="1">
        <w:r>
          <w:rPr>
            <w:rFonts w:ascii="仿宋" w:eastAsia="仿宋" w:hAnsi="仿宋" w:cs="仿宋" w:hint="eastAsia"/>
            <w:lang w:eastAsia="zh-CN"/>
          </w:rPr>
          <w:t>(三)、绩效评估周期</w:t>
        </w:r>
        <w:r>
          <w:tab/>
        </w:r>
        <w:r>
          <w:fldChar w:fldCharType="begin"/>
        </w:r>
        <w:r>
          <w:instrText xml:space="preserve"> PAGEREF _Toc17582 \h </w:instrText>
        </w:r>
        <w:r>
          <w:fldChar w:fldCharType="separate"/>
        </w:r>
        <w:r>
          <w:t>7</w:t>
        </w:r>
        <w:r>
          <w:fldChar w:fldCharType="end"/>
        </w:r>
      </w:hyperlink>
    </w:p>
    <w:p>
      <w:pPr>
        <w:pStyle w:val="TOC1"/>
        <w:tabs>
          <w:tab w:val="right" w:leader="dot" w:pos="8306"/>
        </w:tabs>
      </w:pPr>
      <w:hyperlink w:anchor="_Toc7046" w:history="1">
        <w:r>
          <w:rPr>
            <w:rFonts w:ascii="仿宋" w:eastAsia="仿宋" w:hAnsi="仿宋" w:cs="仿宋" w:hint="eastAsia"/>
            <w:lang w:eastAsia="zh-CN"/>
          </w:rPr>
          <w:t>三、钛铁项目建设单位说明</w:t>
        </w:r>
        <w:r>
          <w:tab/>
        </w:r>
        <w:r>
          <w:fldChar w:fldCharType="begin"/>
        </w:r>
        <w:r>
          <w:instrText xml:space="preserve"> PAGEREF _Toc7046 \h </w:instrText>
        </w:r>
        <w:r>
          <w:fldChar w:fldCharType="separate"/>
        </w:r>
        <w:r>
          <w:t>8</w:t>
        </w:r>
        <w:r>
          <w:fldChar w:fldCharType="end"/>
        </w:r>
      </w:hyperlink>
    </w:p>
    <w:p>
      <w:pPr>
        <w:pStyle w:val="TOC2"/>
        <w:tabs>
          <w:tab w:val="right" w:leader="dot" w:pos="8306"/>
        </w:tabs>
      </w:pPr>
      <w:hyperlink w:anchor="_Toc15625" w:history="1">
        <w:r>
          <w:rPr>
            <w:rFonts w:ascii="仿宋" w:eastAsia="仿宋" w:hAnsi="仿宋" w:cs="仿宋" w:hint="eastAsia"/>
            <w:lang w:eastAsia="zh-CN"/>
          </w:rPr>
          <w:t>(一)、钛铁项目承办单位基本情况</w:t>
        </w:r>
        <w:r>
          <w:tab/>
        </w:r>
        <w:r>
          <w:fldChar w:fldCharType="begin"/>
        </w:r>
        <w:r>
          <w:instrText xml:space="preserve"> PAGEREF _Toc15625 \h </w:instrText>
        </w:r>
        <w:r>
          <w:fldChar w:fldCharType="separate"/>
        </w:r>
        <w:r>
          <w:t>8</w:t>
        </w:r>
        <w:r>
          <w:fldChar w:fldCharType="end"/>
        </w:r>
      </w:hyperlink>
    </w:p>
    <w:p>
      <w:pPr>
        <w:pStyle w:val="TOC2"/>
        <w:tabs>
          <w:tab w:val="right" w:leader="dot" w:pos="8306"/>
        </w:tabs>
      </w:pPr>
      <w:hyperlink w:anchor="_Toc7053" w:history="1">
        <w:r>
          <w:rPr>
            <w:rFonts w:ascii="仿宋" w:eastAsia="仿宋" w:hAnsi="仿宋" w:cs="仿宋" w:hint="eastAsia"/>
            <w:lang w:eastAsia="zh-CN"/>
          </w:rPr>
          <w:t>(二)、公司经济效益分析</w:t>
        </w:r>
        <w:r>
          <w:tab/>
        </w:r>
        <w:r>
          <w:fldChar w:fldCharType="begin"/>
        </w:r>
        <w:r>
          <w:instrText xml:space="preserve"> PAGEREF _Toc7053 \h </w:instrText>
        </w:r>
        <w:r>
          <w:fldChar w:fldCharType="separate"/>
        </w:r>
        <w:r>
          <w:t>9</w:t>
        </w:r>
        <w:r>
          <w:fldChar w:fldCharType="end"/>
        </w:r>
      </w:hyperlink>
    </w:p>
    <w:p>
      <w:pPr>
        <w:pStyle w:val="TOC1"/>
        <w:tabs>
          <w:tab w:val="right" w:leader="dot" w:pos="8306"/>
        </w:tabs>
      </w:pPr>
      <w:hyperlink w:anchor="_Toc22346" w:history="1">
        <w:r>
          <w:rPr>
            <w:rFonts w:ascii="仿宋" w:eastAsia="仿宋" w:hAnsi="仿宋" w:cs="仿宋" w:hint="eastAsia"/>
            <w:lang w:eastAsia="zh-CN"/>
          </w:rPr>
          <w:t>四、市场分析、调研</w:t>
        </w:r>
        <w:r>
          <w:tab/>
        </w:r>
        <w:r>
          <w:fldChar w:fldCharType="begin"/>
        </w:r>
        <w:r>
          <w:instrText xml:space="preserve"> PAGEREF _Toc22346 \h </w:instrText>
        </w:r>
        <w:r>
          <w:fldChar w:fldCharType="separate"/>
        </w:r>
        <w:r>
          <w:t>10</w:t>
        </w:r>
        <w:r>
          <w:fldChar w:fldCharType="end"/>
        </w:r>
      </w:hyperlink>
    </w:p>
    <w:p>
      <w:pPr>
        <w:pStyle w:val="TOC2"/>
        <w:tabs>
          <w:tab w:val="right" w:leader="dot" w:pos="8306"/>
        </w:tabs>
      </w:pPr>
      <w:hyperlink w:anchor="_Toc31978" w:history="1">
        <w:r>
          <w:rPr>
            <w:rFonts w:ascii="仿宋" w:eastAsia="仿宋" w:hAnsi="仿宋" w:cs="仿宋" w:hint="eastAsia"/>
            <w:lang w:eastAsia="zh-CN"/>
          </w:rPr>
          <w:t>(一)、钛铁行业分析</w:t>
        </w:r>
        <w:r>
          <w:tab/>
        </w:r>
        <w:r>
          <w:fldChar w:fldCharType="begin"/>
        </w:r>
        <w:r>
          <w:instrText xml:space="preserve"> PAGEREF _Toc31978 \h </w:instrText>
        </w:r>
        <w:r>
          <w:fldChar w:fldCharType="separate"/>
        </w:r>
        <w:r>
          <w:t>10</w:t>
        </w:r>
        <w:r>
          <w:fldChar w:fldCharType="end"/>
        </w:r>
      </w:hyperlink>
    </w:p>
    <w:p>
      <w:pPr>
        <w:pStyle w:val="TOC2"/>
        <w:tabs>
          <w:tab w:val="right" w:leader="dot" w:pos="8306"/>
        </w:tabs>
      </w:pPr>
      <w:hyperlink w:anchor="_Toc9586" w:history="1">
        <w:r>
          <w:rPr>
            <w:rFonts w:ascii="仿宋" w:eastAsia="仿宋" w:hAnsi="仿宋" w:cs="仿宋" w:hint="eastAsia"/>
            <w:lang w:eastAsia="zh-CN"/>
          </w:rPr>
          <w:t>(二)、钛铁市场分析预测</w:t>
        </w:r>
        <w:r>
          <w:tab/>
        </w:r>
        <w:r>
          <w:fldChar w:fldCharType="begin"/>
        </w:r>
        <w:r>
          <w:instrText xml:space="preserve"> PAGEREF _Toc9586 \h </w:instrText>
        </w:r>
        <w:r>
          <w:fldChar w:fldCharType="separate"/>
        </w:r>
        <w:r>
          <w:t>11</w:t>
        </w:r>
        <w:r>
          <w:fldChar w:fldCharType="end"/>
        </w:r>
      </w:hyperlink>
    </w:p>
    <w:p>
      <w:pPr>
        <w:pStyle w:val="TOC1"/>
        <w:tabs>
          <w:tab w:val="right" w:leader="dot" w:pos="8306"/>
        </w:tabs>
      </w:pPr>
      <w:hyperlink w:anchor="_Toc13268" w:history="1">
        <w:r>
          <w:rPr>
            <w:rFonts w:ascii="仿宋" w:eastAsia="仿宋" w:hAnsi="仿宋" w:cs="仿宋" w:hint="eastAsia"/>
            <w:lang w:eastAsia="zh-CN"/>
          </w:rPr>
          <w:t>五、钛铁项目概论</w:t>
        </w:r>
        <w:r>
          <w:tab/>
        </w:r>
        <w:r>
          <w:fldChar w:fldCharType="begin"/>
        </w:r>
        <w:r>
          <w:instrText xml:space="preserve"> PAGEREF _Toc13268 \h </w:instrText>
        </w:r>
        <w:r>
          <w:fldChar w:fldCharType="separate"/>
        </w:r>
        <w:r>
          <w:t>11</w:t>
        </w:r>
        <w:r>
          <w:fldChar w:fldCharType="end"/>
        </w:r>
      </w:hyperlink>
    </w:p>
    <w:p>
      <w:pPr>
        <w:pStyle w:val="TOC2"/>
        <w:tabs>
          <w:tab w:val="right" w:leader="dot" w:pos="8306"/>
        </w:tabs>
      </w:pPr>
      <w:hyperlink w:anchor="_Toc13360" w:history="1">
        <w:r>
          <w:rPr>
            <w:rFonts w:ascii="仿宋" w:eastAsia="仿宋" w:hAnsi="仿宋" w:cs="仿宋" w:hint="eastAsia"/>
            <w:lang w:eastAsia="zh-CN"/>
          </w:rPr>
          <w:t>(一)、钛铁项目概况</w:t>
        </w:r>
        <w:r>
          <w:tab/>
        </w:r>
        <w:r>
          <w:fldChar w:fldCharType="begin"/>
        </w:r>
        <w:r>
          <w:instrText xml:space="preserve"> PAGEREF _Toc13360 \h </w:instrText>
        </w:r>
        <w:r>
          <w:fldChar w:fldCharType="separate"/>
        </w:r>
        <w:r>
          <w:t>11</w:t>
        </w:r>
        <w:r>
          <w:fldChar w:fldCharType="end"/>
        </w:r>
      </w:hyperlink>
    </w:p>
    <w:p>
      <w:pPr>
        <w:pStyle w:val="TOC2"/>
        <w:tabs>
          <w:tab w:val="right" w:leader="dot" w:pos="8306"/>
        </w:tabs>
      </w:pPr>
      <w:hyperlink w:anchor="_Toc9798" w:history="1">
        <w:r>
          <w:rPr>
            <w:rFonts w:ascii="仿宋" w:eastAsia="仿宋" w:hAnsi="仿宋" w:cs="仿宋" w:hint="eastAsia"/>
            <w:lang w:eastAsia="zh-CN"/>
          </w:rPr>
          <w:t>(二)、钛铁项目目标</w:t>
        </w:r>
        <w:r>
          <w:tab/>
        </w:r>
        <w:r>
          <w:fldChar w:fldCharType="begin"/>
        </w:r>
        <w:r>
          <w:instrText xml:space="preserve"> PAGEREF _Toc9798 \h </w:instrText>
        </w:r>
        <w:r>
          <w:fldChar w:fldCharType="separate"/>
        </w:r>
        <w:r>
          <w:t>14</w:t>
        </w:r>
        <w:r>
          <w:fldChar w:fldCharType="end"/>
        </w:r>
      </w:hyperlink>
    </w:p>
    <w:p>
      <w:pPr>
        <w:pStyle w:val="TOC2"/>
        <w:tabs>
          <w:tab w:val="right" w:leader="dot" w:pos="8306"/>
        </w:tabs>
      </w:pPr>
      <w:hyperlink w:anchor="_Toc21876" w:history="1">
        <w:r>
          <w:rPr>
            <w:rFonts w:ascii="仿宋" w:eastAsia="仿宋" w:hAnsi="仿宋" w:cs="仿宋" w:hint="eastAsia"/>
            <w:lang w:eastAsia="zh-CN"/>
          </w:rPr>
          <w:t>(三)、钛铁项目提出的理由</w:t>
        </w:r>
        <w:r>
          <w:tab/>
        </w:r>
        <w:r>
          <w:fldChar w:fldCharType="begin"/>
        </w:r>
        <w:r>
          <w:instrText xml:space="preserve"> PAGEREF _Toc21876 \h </w:instrText>
        </w:r>
        <w:r>
          <w:fldChar w:fldCharType="separate"/>
        </w:r>
        <w:r>
          <w:t>14</w:t>
        </w:r>
        <w:r>
          <w:fldChar w:fldCharType="end"/>
        </w:r>
      </w:hyperlink>
    </w:p>
    <w:p>
      <w:pPr>
        <w:pStyle w:val="TOC2"/>
        <w:tabs>
          <w:tab w:val="right" w:leader="dot" w:pos="8306"/>
        </w:tabs>
      </w:pPr>
      <w:hyperlink w:anchor="_Toc23244" w:history="1">
        <w:r>
          <w:rPr>
            <w:rFonts w:ascii="仿宋" w:eastAsia="仿宋" w:hAnsi="仿宋" w:cs="仿宋" w:hint="eastAsia"/>
            <w:lang w:eastAsia="zh-CN"/>
          </w:rPr>
          <w:t>(四)、钛铁项目意义</w:t>
        </w:r>
        <w:r>
          <w:tab/>
        </w:r>
        <w:r>
          <w:fldChar w:fldCharType="begin"/>
        </w:r>
        <w:r>
          <w:instrText xml:space="preserve"> PAGEREF _Toc23244 \h </w:instrText>
        </w:r>
        <w:r>
          <w:fldChar w:fldCharType="separate"/>
        </w:r>
        <w:r>
          <w:t>16</w:t>
        </w:r>
        <w:r>
          <w:fldChar w:fldCharType="end"/>
        </w:r>
      </w:hyperlink>
    </w:p>
    <w:p>
      <w:pPr>
        <w:pStyle w:val="TOC2"/>
        <w:tabs>
          <w:tab w:val="right" w:leader="dot" w:pos="8306"/>
        </w:tabs>
      </w:pPr>
      <w:hyperlink w:anchor="_Toc26763" w:history="1">
        <w:r>
          <w:rPr>
            <w:rFonts w:ascii="仿宋" w:eastAsia="仿宋" w:hAnsi="仿宋" w:cs="仿宋" w:hint="eastAsia"/>
            <w:lang w:eastAsia="zh-CN"/>
          </w:rPr>
          <w:t>(五)、钛铁项目背景</w:t>
        </w:r>
        <w:r>
          <w:tab/>
        </w:r>
        <w:r>
          <w:fldChar w:fldCharType="begin"/>
        </w:r>
        <w:r>
          <w:instrText xml:space="preserve"> PAGEREF _Toc26763 \h </w:instrText>
        </w:r>
        <w:r>
          <w:fldChar w:fldCharType="separate"/>
        </w:r>
        <w:r>
          <w:t>17</w:t>
        </w:r>
        <w:r>
          <w:fldChar w:fldCharType="end"/>
        </w:r>
      </w:hyperlink>
    </w:p>
    <w:p>
      <w:pPr>
        <w:pStyle w:val="TOC1"/>
        <w:tabs>
          <w:tab w:val="right" w:leader="dot" w:pos="8306"/>
        </w:tabs>
      </w:pPr>
      <w:hyperlink w:anchor="_Toc8871" w:history="1">
        <w:r>
          <w:rPr>
            <w:rFonts w:ascii="仿宋" w:eastAsia="仿宋" w:hAnsi="仿宋" w:cs="仿宋" w:hint="eastAsia"/>
            <w:lang w:eastAsia="zh-CN"/>
          </w:rPr>
          <w:t>六、工艺说明</w:t>
        </w:r>
        <w:r>
          <w:tab/>
        </w:r>
        <w:r>
          <w:fldChar w:fldCharType="begin"/>
        </w:r>
        <w:r>
          <w:instrText xml:space="preserve"> PAGEREF _Toc8871 \h </w:instrText>
        </w:r>
        <w:r>
          <w:fldChar w:fldCharType="separate"/>
        </w:r>
        <w:r>
          <w:t>18</w:t>
        </w:r>
        <w:r>
          <w:fldChar w:fldCharType="end"/>
        </w:r>
      </w:hyperlink>
    </w:p>
    <w:p>
      <w:pPr>
        <w:pStyle w:val="TOC2"/>
        <w:tabs>
          <w:tab w:val="right" w:leader="dot" w:pos="8306"/>
        </w:tabs>
      </w:pPr>
      <w:hyperlink w:anchor="_Toc21558" w:history="1">
        <w:r>
          <w:rPr>
            <w:rFonts w:ascii="仿宋" w:eastAsia="仿宋" w:hAnsi="仿宋" w:cs="仿宋" w:hint="eastAsia"/>
            <w:lang w:eastAsia="zh-CN"/>
          </w:rPr>
          <w:t>(一)、技术管理特点</w:t>
        </w:r>
        <w:r>
          <w:tab/>
        </w:r>
        <w:r>
          <w:fldChar w:fldCharType="begin"/>
        </w:r>
        <w:r>
          <w:instrText xml:space="preserve"> PAGEREF _Toc21558 \h </w:instrText>
        </w:r>
        <w:r>
          <w:fldChar w:fldCharType="separate"/>
        </w:r>
        <w:r>
          <w:t>18</w:t>
        </w:r>
        <w:r>
          <w:fldChar w:fldCharType="end"/>
        </w:r>
      </w:hyperlink>
    </w:p>
    <w:p>
      <w:pPr>
        <w:pStyle w:val="TOC2"/>
        <w:tabs>
          <w:tab w:val="right" w:leader="dot" w:pos="8306"/>
        </w:tabs>
      </w:pPr>
      <w:hyperlink w:anchor="_Toc16914" w:history="1">
        <w:r>
          <w:rPr>
            <w:rFonts w:ascii="仿宋" w:eastAsia="仿宋" w:hAnsi="仿宋" w:cs="仿宋" w:hint="eastAsia"/>
            <w:lang w:eastAsia="zh-CN"/>
          </w:rPr>
          <w:t>(二)、钛铁项目工艺技术设计方案</w:t>
        </w:r>
        <w:r>
          <w:tab/>
        </w:r>
        <w:r>
          <w:fldChar w:fldCharType="begin"/>
        </w:r>
        <w:r>
          <w:instrText xml:space="preserve"> PAGEREF _Toc16914 \h </w:instrText>
        </w:r>
        <w:r>
          <w:fldChar w:fldCharType="separate"/>
        </w:r>
        <w:r>
          <w:t>19</w:t>
        </w:r>
        <w:r>
          <w:fldChar w:fldCharType="end"/>
        </w:r>
      </w:hyperlink>
    </w:p>
    <w:p>
      <w:pPr>
        <w:pStyle w:val="TOC2"/>
        <w:tabs>
          <w:tab w:val="right" w:leader="dot" w:pos="8306"/>
        </w:tabs>
      </w:pPr>
      <w:hyperlink w:anchor="_Toc19030" w:history="1">
        <w:r>
          <w:rPr>
            <w:rFonts w:ascii="仿宋" w:eastAsia="仿宋" w:hAnsi="仿宋" w:cs="仿宋" w:hint="eastAsia"/>
            <w:lang w:eastAsia="zh-CN"/>
          </w:rPr>
          <w:t>(三)、设备选型方案</w:t>
        </w:r>
        <w:r>
          <w:tab/>
        </w:r>
        <w:r>
          <w:fldChar w:fldCharType="begin"/>
        </w:r>
        <w:r>
          <w:instrText xml:space="preserve"> PAGEREF _Toc19030 \h </w:instrText>
        </w:r>
        <w:r>
          <w:fldChar w:fldCharType="separate"/>
        </w:r>
        <w:r>
          <w:t>20</w:t>
        </w:r>
        <w:r>
          <w:fldChar w:fldCharType="end"/>
        </w:r>
      </w:hyperlink>
    </w:p>
    <w:p>
      <w:pPr>
        <w:pStyle w:val="TOC1"/>
        <w:tabs>
          <w:tab w:val="right" w:leader="dot" w:pos="8306"/>
        </w:tabs>
      </w:pPr>
      <w:hyperlink w:anchor="_Toc28591" w:history="1">
        <w:r>
          <w:rPr>
            <w:rFonts w:ascii="仿宋" w:eastAsia="仿宋" w:hAnsi="仿宋" w:cs="仿宋" w:hint="eastAsia"/>
            <w:lang w:eastAsia="zh-CN"/>
          </w:rPr>
          <w:t>七、钛铁项目创新与研发</w:t>
        </w:r>
        <w:r>
          <w:tab/>
        </w:r>
        <w:r>
          <w:fldChar w:fldCharType="begin"/>
        </w:r>
        <w:r>
          <w:instrText xml:space="preserve"> PAGEREF _Toc28591 \h </w:instrText>
        </w:r>
        <w:r>
          <w:fldChar w:fldCharType="separate"/>
        </w:r>
        <w:r>
          <w:t>21</w:t>
        </w:r>
        <w:r>
          <w:fldChar w:fldCharType="end"/>
        </w:r>
      </w:hyperlink>
    </w:p>
    <w:p>
      <w:pPr>
        <w:pStyle w:val="TOC2"/>
        <w:tabs>
          <w:tab w:val="right" w:leader="dot" w:pos="8306"/>
        </w:tabs>
      </w:pPr>
      <w:hyperlink w:anchor="_Toc27175" w:history="1">
        <w:r>
          <w:rPr>
            <w:rFonts w:ascii="仿宋" w:eastAsia="仿宋" w:hAnsi="仿宋" w:cs="仿宋" w:hint="eastAsia"/>
            <w:lang w:eastAsia="zh-CN"/>
          </w:rPr>
          <w:t>(一)、创新策略与方向</w:t>
        </w:r>
        <w:r>
          <w:tab/>
        </w:r>
        <w:r>
          <w:fldChar w:fldCharType="begin"/>
        </w:r>
        <w:r>
          <w:instrText xml:space="preserve"> PAGEREF _Toc27175 \h </w:instrText>
        </w:r>
        <w:r>
          <w:fldChar w:fldCharType="separate"/>
        </w:r>
        <w:r>
          <w:t>21</w:t>
        </w:r>
        <w:r>
          <w:fldChar w:fldCharType="end"/>
        </w:r>
      </w:hyperlink>
    </w:p>
    <w:p>
      <w:pPr>
        <w:pStyle w:val="TOC2"/>
        <w:tabs>
          <w:tab w:val="right" w:leader="dot" w:pos="8306"/>
        </w:tabs>
      </w:pPr>
      <w:hyperlink w:anchor="_Toc3175" w:history="1">
        <w:r>
          <w:rPr>
            <w:rFonts w:ascii="仿宋" w:eastAsia="仿宋" w:hAnsi="仿宋" w:cs="仿宋" w:hint="eastAsia"/>
            <w:lang w:eastAsia="zh-CN"/>
          </w:rPr>
          <w:t>(二)、研发规划与投入</w:t>
        </w:r>
        <w:r>
          <w:tab/>
        </w:r>
        <w:r>
          <w:fldChar w:fldCharType="begin"/>
        </w:r>
        <w:r>
          <w:instrText xml:space="preserve"> PAGEREF _Toc3175 \h </w:instrText>
        </w:r>
        <w:r>
          <w:fldChar w:fldCharType="separate"/>
        </w:r>
        <w:r>
          <w:t>23</w:t>
        </w:r>
        <w:r>
          <w:fldChar w:fldCharType="end"/>
        </w:r>
      </w:hyperlink>
    </w:p>
    <w:p>
      <w:pPr>
        <w:pStyle w:val="TOC1"/>
        <w:tabs>
          <w:tab w:val="right" w:leader="dot" w:pos="8306"/>
        </w:tabs>
      </w:pPr>
      <w:hyperlink w:anchor="_Toc15647" w:history="1">
        <w:r>
          <w:rPr>
            <w:rFonts w:ascii="仿宋" w:eastAsia="仿宋" w:hAnsi="仿宋" w:cs="仿宋" w:hint="eastAsia"/>
            <w:lang w:eastAsia="zh-CN"/>
          </w:rPr>
          <w:t>八、钛铁项目计划安排</w:t>
        </w:r>
        <w:r>
          <w:tab/>
        </w:r>
        <w:r>
          <w:fldChar w:fldCharType="begin"/>
        </w:r>
        <w:r>
          <w:instrText xml:space="preserve"> PAGEREF _Toc15647 \h </w:instrText>
        </w:r>
        <w:r>
          <w:fldChar w:fldCharType="separate"/>
        </w:r>
        <w:r>
          <w:t>24</w:t>
        </w:r>
        <w:r>
          <w:fldChar w:fldCharType="end"/>
        </w:r>
      </w:hyperlink>
    </w:p>
    <w:p>
      <w:pPr>
        <w:pStyle w:val="TOC2"/>
        <w:tabs>
          <w:tab w:val="right" w:leader="dot" w:pos="8306"/>
        </w:tabs>
      </w:pPr>
      <w:hyperlink w:anchor="_Toc16195" w:history="1">
        <w:r>
          <w:rPr>
            <w:rFonts w:ascii="仿宋" w:eastAsia="仿宋" w:hAnsi="仿宋" w:cs="仿宋" w:hint="eastAsia"/>
            <w:lang w:eastAsia="zh-CN"/>
          </w:rPr>
          <w:t>(一)、建设周期</w:t>
        </w:r>
        <w:r>
          <w:tab/>
        </w:r>
        <w:r>
          <w:fldChar w:fldCharType="begin"/>
        </w:r>
        <w:r>
          <w:instrText xml:space="preserve"> PAGEREF _Toc16195 \h </w:instrText>
        </w:r>
        <w:r>
          <w:fldChar w:fldCharType="separate"/>
        </w:r>
        <w:r>
          <w:t>24</w:t>
        </w:r>
        <w:r>
          <w:fldChar w:fldCharType="end"/>
        </w:r>
      </w:hyperlink>
    </w:p>
    <w:p>
      <w:pPr>
        <w:pStyle w:val="TOC2"/>
        <w:tabs>
          <w:tab w:val="right" w:leader="dot" w:pos="8306"/>
        </w:tabs>
      </w:pPr>
      <w:hyperlink w:anchor="_Toc11237" w:history="1">
        <w:r>
          <w:rPr>
            <w:rFonts w:ascii="仿宋" w:eastAsia="仿宋" w:hAnsi="仿宋" w:cs="仿宋" w:hint="eastAsia"/>
            <w:lang w:eastAsia="zh-CN"/>
          </w:rPr>
          <w:t>(二)、建设进度</w:t>
        </w:r>
        <w:r>
          <w:tab/>
        </w:r>
        <w:r>
          <w:fldChar w:fldCharType="begin"/>
        </w:r>
        <w:r>
          <w:instrText xml:space="preserve"> PAGEREF _Toc11237 \h </w:instrText>
        </w:r>
        <w:r>
          <w:fldChar w:fldCharType="separate"/>
        </w:r>
        <w:r>
          <w:t>25</w:t>
        </w:r>
        <w:r>
          <w:fldChar w:fldCharType="end"/>
        </w:r>
      </w:hyperlink>
    </w:p>
    <w:p>
      <w:pPr>
        <w:pStyle w:val="TOC2"/>
        <w:tabs>
          <w:tab w:val="right" w:leader="dot" w:pos="8306"/>
        </w:tabs>
      </w:pPr>
      <w:hyperlink w:anchor="_Toc15619" w:history="1">
        <w:r>
          <w:rPr>
            <w:rFonts w:ascii="仿宋" w:eastAsia="仿宋" w:hAnsi="仿宋" w:cs="仿宋" w:hint="eastAsia"/>
            <w:lang w:eastAsia="zh-CN"/>
          </w:rPr>
          <w:t>(三)、进度安排注意事项</w:t>
        </w:r>
        <w:r>
          <w:tab/>
        </w:r>
        <w:r>
          <w:fldChar w:fldCharType="begin"/>
        </w:r>
        <w:r>
          <w:instrText xml:space="preserve"> PAGEREF _Toc15619 \h </w:instrText>
        </w:r>
        <w:r>
          <w:fldChar w:fldCharType="separate"/>
        </w:r>
        <w:r>
          <w:t>26</w:t>
        </w:r>
        <w:r>
          <w:fldChar w:fldCharType="end"/>
        </w:r>
      </w:hyperlink>
    </w:p>
    <w:p>
      <w:pPr>
        <w:pStyle w:val="TOC2"/>
        <w:tabs>
          <w:tab w:val="right" w:leader="dot" w:pos="8306"/>
        </w:tabs>
      </w:pPr>
      <w:hyperlink w:anchor="_Toc13322" w:history="1">
        <w:r>
          <w:rPr>
            <w:rFonts w:ascii="仿宋" w:eastAsia="仿宋" w:hAnsi="仿宋" w:cs="仿宋" w:hint="eastAsia"/>
            <w:lang w:eastAsia="zh-CN"/>
          </w:rPr>
          <w:t>(四)、人力资源配置</w:t>
        </w:r>
        <w:r>
          <w:tab/>
        </w:r>
        <w:r>
          <w:fldChar w:fldCharType="begin"/>
        </w:r>
        <w:r>
          <w:instrText xml:space="preserve"> PAGEREF _Toc13322 \h </w:instrText>
        </w:r>
        <w:r>
          <w:fldChar w:fldCharType="separate"/>
        </w:r>
        <w:r>
          <w:t>27</w:t>
        </w:r>
        <w:r>
          <w:fldChar w:fldCharType="end"/>
        </w:r>
      </w:hyperlink>
    </w:p>
    <w:p>
      <w:pPr>
        <w:pStyle w:val="TOC1"/>
        <w:tabs>
          <w:tab w:val="right" w:leader="dot" w:pos="8306"/>
        </w:tabs>
      </w:pPr>
      <w:hyperlink w:anchor="_Toc387" w:history="1">
        <w:r>
          <w:rPr>
            <w:rFonts w:ascii="仿宋" w:eastAsia="仿宋" w:hAnsi="仿宋" w:cs="仿宋" w:hint="eastAsia"/>
            <w:lang w:eastAsia="zh-CN"/>
          </w:rPr>
          <w:t>九、钛铁项目投资规划</w:t>
        </w:r>
        <w:r>
          <w:tab/>
        </w:r>
        <w:r>
          <w:fldChar w:fldCharType="begin"/>
        </w:r>
        <w:r>
          <w:instrText xml:space="preserve"> PAGEREF _Toc387 \h </w:instrText>
        </w:r>
        <w:r>
          <w:fldChar w:fldCharType="separate"/>
        </w:r>
        <w:r>
          <w:t>28</w:t>
        </w:r>
        <w:r>
          <w:fldChar w:fldCharType="end"/>
        </w:r>
      </w:hyperlink>
    </w:p>
    <w:p>
      <w:pPr>
        <w:pStyle w:val="TOC2"/>
        <w:tabs>
          <w:tab w:val="right" w:leader="dot" w:pos="8306"/>
        </w:tabs>
      </w:pPr>
      <w:hyperlink w:anchor="_Toc11358" w:history="1">
        <w:r>
          <w:rPr>
            <w:rFonts w:ascii="仿宋" w:eastAsia="仿宋" w:hAnsi="仿宋" w:cs="仿宋" w:hint="eastAsia"/>
            <w:lang w:eastAsia="zh-CN"/>
          </w:rPr>
          <w:t>(一)、钛铁项目总投资估算</w:t>
        </w:r>
        <w:r>
          <w:tab/>
        </w:r>
        <w:r>
          <w:fldChar w:fldCharType="begin"/>
        </w:r>
        <w:r>
          <w:instrText xml:space="preserve"> PAGEREF _Toc11358 \h </w:instrText>
        </w:r>
        <w:r>
          <w:fldChar w:fldCharType="separate"/>
        </w:r>
        <w:r>
          <w:t>28</w:t>
        </w:r>
        <w:r>
          <w:fldChar w:fldCharType="end"/>
        </w:r>
      </w:hyperlink>
    </w:p>
    <w:p>
      <w:pPr>
        <w:pStyle w:val="TOC2"/>
        <w:tabs>
          <w:tab w:val="right" w:leader="dot" w:pos="8306"/>
        </w:tabs>
      </w:pPr>
      <w:hyperlink w:anchor="_Toc12587" w:history="1">
        <w:r>
          <w:rPr>
            <w:rFonts w:ascii="仿宋" w:eastAsia="仿宋" w:hAnsi="仿宋" w:cs="仿宋" w:hint="eastAsia"/>
            <w:lang w:eastAsia="zh-CN"/>
          </w:rPr>
          <w:t>(二)、资金筹措</w:t>
        </w:r>
        <w:r>
          <w:tab/>
        </w:r>
        <w:r>
          <w:fldChar w:fldCharType="begin"/>
        </w:r>
        <w:r>
          <w:instrText xml:space="preserve"> PAGEREF _Toc12587 \h </w:instrText>
        </w:r>
        <w:r>
          <w:fldChar w:fldCharType="separate"/>
        </w:r>
        <w:r>
          <w:t>30</w:t>
        </w:r>
        <w:r>
          <w:fldChar w:fldCharType="end"/>
        </w:r>
      </w:hyperlink>
    </w:p>
    <w:p>
      <w:pPr>
        <w:pStyle w:val="TOC1"/>
        <w:tabs>
          <w:tab w:val="right" w:leader="dot" w:pos="8306"/>
        </w:tabs>
      </w:pPr>
      <w:hyperlink w:anchor="_Toc5400" w:history="1">
        <w:r>
          <w:rPr>
            <w:rFonts w:ascii="仿宋" w:eastAsia="仿宋" w:hAnsi="仿宋" w:cs="仿宋" w:hint="eastAsia"/>
            <w:lang w:eastAsia="zh-CN"/>
          </w:rPr>
          <w:t>十、钛铁项目财务管理</w:t>
        </w:r>
        <w:r>
          <w:tab/>
        </w:r>
        <w:r>
          <w:fldChar w:fldCharType="begin"/>
        </w:r>
        <w:r>
          <w:instrText xml:space="preserve"> PAGEREF _Toc5400 \h </w:instrText>
        </w:r>
        <w:r>
          <w:fldChar w:fldCharType="separate"/>
        </w:r>
        <w:r>
          <w:t>30</w:t>
        </w:r>
        <w:r>
          <w:fldChar w:fldCharType="end"/>
        </w:r>
      </w:hyperlink>
    </w:p>
    <w:p>
      <w:pPr>
        <w:pStyle w:val="TOC2"/>
        <w:tabs>
          <w:tab w:val="right" w:leader="dot" w:pos="8306"/>
        </w:tabs>
      </w:pPr>
      <w:hyperlink w:anchor="_Toc19199" w:history="1">
        <w:r>
          <w:rPr>
            <w:rFonts w:ascii="仿宋" w:eastAsia="仿宋" w:hAnsi="仿宋" w:cs="仿宋" w:hint="eastAsia"/>
            <w:lang w:eastAsia="zh-CN"/>
          </w:rPr>
          <w:t>(一)、资金需求大</w:t>
        </w:r>
        <w:r>
          <w:tab/>
        </w:r>
        <w:r>
          <w:fldChar w:fldCharType="begin"/>
        </w:r>
        <w:r>
          <w:instrText xml:space="preserve"> PAGEREF _Toc19199 \h </w:instrText>
        </w:r>
        <w:r>
          <w:fldChar w:fldCharType="separate"/>
        </w:r>
        <w:r>
          <w:t>30</w:t>
        </w:r>
        <w:r>
          <w:fldChar w:fldCharType="end"/>
        </w:r>
      </w:hyperlink>
    </w:p>
    <w:p>
      <w:pPr>
        <w:pStyle w:val="TOC2"/>
        <w:tabs>
          <w:tab w:val="right" w:leader="dot" w:pos="8306"/>
        </w:tabs>
      </w:pPr>
      <w:hyperlink w:anchor="_Toc6709" w:history="1">
        <w:r>
          <w:rPr>
            <w:rFonts w:ascii="仿宋" w:eastAsia="仿宋" w:hAnsi="仿宋" w:cs="仿宋" w:hint="eastAsia"/>
            <w:lang w:eastAsia="zh-CN"/>
          </w:rPr>
          <w:t>(二)、研发周期长</w:t>
        </w:r>
        <w:r>
          <w:tab/>
        </w:r>
        <w:r>
          <w:fldChar w:fldCharType="begin"/>
        </w:r>
        <w:r>
          <w:instrText xml:space="preserve"> PAGEREF _Toc6709 \h </w:instrText>
        </w:r>
        <w:r>
          <w:fldChar w:fldCharType="separate"/>
        </w:r>
        <w:r>
          <w:t>31</w:t>
        </w:r>
        <w:r>
          <w:fldChar w:fldCharType="end"/>
        </w:r>
      </w:hyperlink>
    </w:p>
    <w:p>
      <w:pPr>
        <w:pStyle w:val="TOC2"/>
        <w:tabs>
          <w:tab w:val="right" w:leader="dot" w:pos="8306"/>
        </w:tabs>
      </w:pPr>
      <w:hyperlink w:anchor="_Toc22534" w:history="1">
        <w:r>
          <w:rPr>
            <w:rFonts w:ascii="仿宋" w:eastAsia="仿宋" w:hAnsi="仿宋" w:cs="仿宋" w:hint="eastAsia"/>
            <w:lang w:eastAsia="zh-CN"/>
          </w:rPr>
          <w:t>(三)、市场风险大</w:t>
        </w:r>
        <w:r>
          <w:tab/>
        </w:r>
        <w:r>
          <w:fldChar w:fldCharType="begin"/>
        </w:r>
        <w:r>
          <w:instrText xml:space="preserve"> PAGEREF _Toc22534 \h </w:instrText>
        </w:r>
        <w:r>
          <w:fldChar w:fldCharType="separate"/>
        </w:r>
        <w:r>
          <w:t>32</w:t>
        </w:r>
        <w:r>
          <w:fldChar w:fldCharType="end"/>
        </w:r>
      </w:hyperlink>
    </w:p>
    <w:p>
      <w:pPr>
        <w:pStyle w:val="TOC2"/>
        <w:tabs>
          <w:tab w:val="right" w:leader="dot" w:pos="8306"/>
        </w:tabs>
      </w:pPr>
      <w:hyperlink w:anchor="_Toc25001" w:history="1">
        <w:r>
          <w:rPr>
            <w:rFonts w:ascii="仿宋" w:eastAsia="仿宋" w:hAnsi="仿宋" w:cs="仿宋" w:hint="eastAsia"/>
            <w:lang w:eastAsia="zh-CN"/>
          </w:rPr>
          <w:t>(四)、利润率高</w:t>
        </w:r>
        <w:r>
          <w:tab/>
        </w:r>
        <w:r>
          <w:fldChar w:fldCharType="begin"/>
        </w:r>
        <w:r>
          <w:instrText xml:space="preserve"> PAGEREF _Toc25001 \h </w:instrText>
        </w:r>
        <w:r>
          <w:fldChar w:fldCharType="separate"/>
        </w:r>
        <w:r>
          <w:t>35</w:t>
        </w:r>
        <w:r>
          <w:fldChar w:fldCharType="end"/>
        </w:r>
      </w:hyperlink>
    </w:p>
    <w:p>
      <w:pPr>
        <w:pStyle w:val="TOC1"/>
        <w:tabs>
          <w:tab w:val="right" w:leader="dot" w:pos="8306"/>
        </w:tabs>
      </w:pPr>
      <w:hyperlink w:anchor="_Toc27431" w:history="1">
        <w:r>
          <w:rPr>
            <w:rFonts w:ascii="仿宋" w:eastAsia="仿宋" w:hAnsi="仿宋" w:cs="仿宋" w:hint="eastAsia"/>
            <w:lang w:eastAsia="zh-CN"/>
          </w:rPr>
          <w:t>十一、钛铁项目社会影响</w:t>
        </w:r>
        <w:r>
          <w:tab/>
        </w:r>
        <w:r>
          <w:fldChar w:fldCharType="begin"/>
        </w:r>
        <w:r>
          <w:instrText xml:space="preserve"> PAGEREF _Toc27431 \h </w:instrText>
        </w:r>
        <w:r>
          <w:fldChar w:fldCharType="separate"/>
        </w:r>
        <w:r>
          <w:t>37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9559" w:history="1">
        <w:r>
          <w:rPr>
            <w:rFonts w:ascii="仿宋" w:eastAsia="仿宋" w:hAnsi="仿宋" w:cs="仿宋" w:hint="eastAsia"/>
            <w:lang w:eastAsia="zh-CN"/>
          </w:rPr>
          <w:t>(一)、社会责任与义务</w:t>
        </w:r>
        <w:r>
          <w:tab/>
        </w:r>
        <w:r>
          <w:fldChar w:fldCharType="begin"/>
        </w:r>
        <w:r>
          <w:instrText xml:space="preserve"> PAGEREF _Toc19559 \h </w:instrText>
        </w:r>
        <w:r>
          <w:fldChar w:fldCharType="separate"/>
        </w:r>
        <w:r>
          <w:t>37</w:t>
        </w:r>
        <w:r>
          <w:fldChar w:fldCharType="end"/>
        </w:r>
      </w:hyperlink>
    </w:p>
    <w:p>
      <w:pPr>
        <w:pStyle w:val="TOC2"/>
        <w:tabs>
          <w:tab w:val="right" w:leader="dot" w:pos="8306"/>
        </w:tabs>
      </w:pPr>
      <w:hyperlink w:anchor="_Toc7341" w:history="1">
        <w:r>
          <w:rPr>
            <w:rFonts w:ascii="仿宋" w:eastAsia="仿宋" w:hAnsi="仿宋" w:cs="仿宋" w:hint="eastAsia"/>
            <w:lang w:eastAsia="zh-CN"/>
          </w:rPr>
          <w:t>(二)、社会参与与沟通</w:t>
        </w:r>
        <w:r>
          <w:tab/>
        </w:r>
        <w:r>
          <w:fldChar w:fldCharType="begin"/>
        </w:r>
        <w:r>
          <w:instrText xml:space="preserve"> PAGEREF _Toc7341 \h </w:instrText>
        </w:r>
        <w:r>
          <w:fldChar w:fldCharType="separate"/>
        </w:r>
        <w:r>
          <w:t>38</w:t>
        </w:r>
        <w:r>
          <w:fldChar w:fldCharType="end"/>
        </w:r>
      </w:hyperlink>
    </w:p>
    <w:p>
      <w:pPr>
        <w:pStyle w:val="TOC1"/>
        <w:tabs>
          <w:tab w:val="right" w:leader="dot" w:pos="8306"/>
        </w:tabs>
      </w:pPr>
      <w:hyperlink w:anchor="_Toc18496" w:history="1">
        <w:r>
          <w:rPr>
            <w:rFonts w:ascii="仿宋" w:eastAsia="仿宋" w:hAnsi="仿宋" w:cs="仿宋" w:hint="eastAsia"/>
            <w:lang w:eastAsia="zh-CN"/>
          </w:rPr>
          <w:t>十二、钛铁项目人力资源培养与发展</w:t>
        </w:r>
        <w:r>
          <w:tab/>
        </w:r>
        <w:r>
          <w:fldChar w:fldCharType="begin"/>
        </w:r>
        <w:r>
          <w:instrText xml:space="preserve"> PAGEREF _Toc18496 \h </w:instrText>
        </w:r>
        <w:r>
          <w:fldChar w:fldCharType="separate"/>
        </w:r>
        <w:r>
          <w:t>39</w:t>
        </w:r>
        <w:r>
          <w:fldChar w:fldCharType="end"/>
        </w:r>
      </w:hyperlink>
    </w:p>
    <w:p>
      <w:pPr>
        <w:pStyle w:val="TOC2"/>
        <w:tabs>
          <w:tab w:val="right" w:leader="dot" w:pos="8306"/>
        </w:tabs>
      </w:pPr>
      <w:hyperlink w:anchor="_Toc18180" w:history="1">
        <w:r>
          <w:rPr>
            <w:rFonts w:ascii="仿宋" w:eastAsia="仿宋" w:hAnsi="仿宋" w:cs="仿宋" w:hint="eastAsia"/>
            <w:lang w:eastAsia="zh-CN"/>
          </w:rPr>
          <w:t>(一)、人才需求与规划</w:t>
        </w:r>
        <w:r>
          <w:tab/>
        </w:r>
        <w:r>
          <w:fldChar w:fldCharType="begin"/>
        </w:r>
        <w:r>
          <w:instrText xml:space="preserve"> PAGEREF _Toc18180 \h </w:instrText>
        </w:r>
        <w:r>
          <w:fldChar w:fldCharType="separate"/>
        </w:r>
        <w:r>
          <w:t>39</w:t>
        </w:r>
        <w:r>
          <w:fldChar w:fldCharType="end"/>
        </w:r>
      </w:hyperlink>
    </w:p>
    <w:p>
      <w:pPr>
        <w:pStyle w:val="TOC2"/>
        <w:tabs>
          <w:tab w:val="right" w:leader="dot" w:pos="8306"/>
        </w:tabs>
      </w:pPr>
      <w:hyperlink w:anchor="_Toc558" w:history="1">
        <w:r>
          <w:rPr>
            <w:rFonts w:ascii="仿宋" w:eastAsia="仿宋" w:hAnsi="仿宋" w:cs="仿宋" w:hint="eastAsia"/>
            <w:lang w:eastAsia="zh-CN"/>
          </w:rPr>
          <w:t>(二)、培训与发展计划</w:t>
        </w:r>
        <w:r>
          <w:tab/>
        </w:r>
        <w:r>
          <w:fldChar w:fldCharType="begin"/>
        </w:r>
        <w:r>
          <w:instrText xml:space="preserve"> PAGEREF _Toc558 \h </w:instrText>
        </w:r>
        <w:r>
          <w:fldChar w:fldCharType="separate"/>
        </w:r>
        <w:r>
          <w:t>39</w:t>
        </w:r>
        <w:r>
          <w:fldChar w:fldCharType="end"/>
        </w:r>
      </w:hyperlink>
    </w:p>
    <w:p>
      <w:pPr>
        <w:pStyle w:val="TOC1"/>
        <w:tabs>
          <w:tab w:val="right" w:leader="dot" w:pos="8306"/>
        </w:tabs>
      </w:pPr>
      <w:hyperlink w:anchor="_Toc13953" w:history="1">
        <w:r>
          <w:rPr>
            <w:rFonts w:ascii="仿宋" w:eastAsia="仿宋" w:hAnsi="仿宋" w:cs="仿宋" w:hint="eastAsia"/>
            <w:lang w:eastAsia="zh-CN"/>
          </w:rPr>
          <w:t>十三、风险识别与分类</w:t>
        </w:r>
        <w:r>
          <w:tab/>
        </w:r>
        <w:r>
          <w:fldChar w:fldCharType="begin"/>
        </w:r>
        <w:r>
          <w:instrText xml:space="preserve"> PAGEREF _Toc13953 \h </w:instrText>
        </w:r>
        <w:r>
          <w:fldChar w:fldCharType="separate"/>
        </w:r>
        <w:r>
          <w:t>40</w:t>
        </w:r>
        <w:r>
          <w:fldChar w:fldCharType="end"/>
        </w:r>
      </w:hyperlink>
    </w:p>
    <w:p>
      <w:pPr>
        <w:pStyle w:val="TOC2"/>
        <w:tabs>
          <w:tab w:val="right" w:leader="dot" w:pos="8306"/>
        </w:tabs>
      </w:pPr>
      <w:hyperlink w:anchor="_Toc903" w:history="1">
        <w:r>
          <w:rPr>
            <w:rFonts w:ascii="仿宋" w:eastAsia="仿宋" w:hAnsi="仿宋" w:cs="仿宋" w:hint="eastAsia"/>
            <w:lang w:eastAsia="zh-CN"/>
          </w:rPr>
          <w:t>(一)、风险识别</w:t>
        </w:r>
        <w:r>
          <w:tab/>
        </w:r>
        <w:r>
          <w:fldChar w:fldCharType="begin"/>
        </w:r>
        <w:r>
          <w:instrText xml:space="preserve"> PAGEREF _Toc903 \h </w:instrText>
        </w:r>
        <w:r>
          <w:fldChar w:fldCharType="separate"/>
        </w:r>
        <w:r>
          <w:t>40</w:t>
        </w:r>
        <w:r>
          <w:fldChar w:fldCharType="end"/>
        </w:r>
      </w:hyperlink>
    </w:p>
    <w:p>
      <w:pPr>
        <w:pStyle w:val="TOC2"/>
        <w:tabs>
          <w:tab w:val="right" w:leader="dot" w:pos="8306"/>
        </w:tabs>
      </w:pPr>
      <w:hyperlink w:anchor="_Toc19494" w:history="1">
        <w:r>
          <w:rPr>
            <w:rFonts w:ascii="仿宋" w:eastAsia="仿宋" w:hAnsi="仿宋" w:cs="仿宋" w:hint="eastAsia"/>
            <w:lang w:eastAsia="zh-CN"/>
          </w:rPr>
          <w:t>(二)、风险分类</w:t>
        </w:r>
        <w:r>
          <w:tab/>
        </w:r>
        <w:r>
          <w:fldChar w:fldCharType="begin"/>
        </w:r>
        <w:r>
          <w:instrText xml:space="preserve"> PAGEREF _Toc19494 \h </w:instrText>
        </w:r>
        <w:r>
          <w:fldChar w:fldCharType="separate"/>
        </w:r>
        <w:r>
          <w:t>41</w:t>
        </w:r>
        <w:r>
          <w:fldChar w:fldCharType="end"/>
        </w:r>
      </w:hyperlink>
    </w:p>
    <w:p>
      <w:pPr>
        <w:pStyle w:val="TOC1"/>
        <w:tabs>
          <w:tab w:val="right" w:leader="dot" w:pos="8306"/>
        </w:tabs>
      </w:pPr>
      <w:hyperlink w:anchor="_Toc23077" w:history="1">
        <w:r>
          <w:rPr>
            <w:rFonts w:ascii="仿宋" w:eastAsia="仿宋" w:hAnsi="仿宋" w:cs="仿宋" w:hint="eastAsia"/>
            <w:lang w:eastAsia="zh-CN"/>
          </w:rPr>
          <w:t>十四、钛铁项目治理与监督</w:t>
        </w:r>
        <w:r>
          <w:tab/>
        </w:r>
        <w:r>
          <w:fldChar w:fldCharType="begin"/>
        </w:r>
        <w:r>
          <w:instrText xml:space="preserve"> PAGEREF _Toc23077 \h </w:instrText>
        </w:r>
        <w:r>
          <w:fldChar w:fldCharType="separate"/>
        </w:r>
        <w:r>
          <w:t>43</w:t>
        </w:r>
        <w:r>
          <w:fldChar w:fldCharType="end"/>
        </w:r>
      </w:hyperlink>
    </w:p>
    <w:p>
      <w:pPr>
        <w:pStyle w:val="TOC2"/>
        <w:tabs>
          <w:tab w:val="right" w:leader="dot" w:pos="8306"/>
        </w:tabs>
      </w:pPr>
      <w:hyperlink w:anchor="_Toc21441" w:history="1">
        <w:r>
          <w:rPr>
            <w:rFonts w:ascii="仿宋" w:eastAsia="仿宋" w:hAnsi="仿宋" w:cs="仿宋" w:hint="eastAsia"/>
            <w:lang w:eastAsia="zh-CN"/>
          </w:rPr>
          <w:t>(一)、钛铁项目治理结构</w:t>
        </w:r>
        <w:r>
          <w:tab/>
        </w:r>
        <w:r>
          <w:fldChar w:fldCharType="begin"/>
        </w:r>
        <w:r>
          <w:instrText xml:space="preserve"> PAGEREF _Toc21441 \h </w:instrText>
        </w:r>
        <w:r>
          <w:fldChar w:fldCharType="separate"/>
        </w:r>
        <w:r>
          <w:t>43</w:t>
        </w:r>
        <w:r>
          <w:fldChar w:fldCharType="end"/>
        </w:r>
      </w:hyperlink>
    </w:p>
    <w:p>
      <w:pPr>
        <w:pStyle w:val="TOC2"/>
        <w:tabs>
          <w:tab w:val="right" w:leader="dot" w:pos="8306"/>
        </w:tabs>
      </w:pPr>
      <w:hyperlink w:anchor="_Toc10899" w:history="1">
        <w:r>
          <w:rPr>
            <w:rFonts w:ascii="仿宋" w:eastAsia="仿宋" w:hAnsi="仿宋" w:cs="仿宋" w:hint="eastAsia"/>
            <w:lang w:eastAsia="zh-CN"/>
          </w:rPr>
          <w:t>(二)、监督与审计</w:t>
        </w:r>
        <w:r>
          <w:tab/>
        </w:r>
        <w:r>
          <w:fldChar w:fldCharType="begin"/>
        </w:r>
        <w:r>
          <w:instrText xml:space="preserve"> PAGEREF _Toc10899 \h </w:instrText>
        </w:r>
        <w:r>
          <w:fldChar w:fldCharType="separate"/>
        </w:r>
        <w:r>
          <w:t>44</w:t>
        </w:r>
        <w:r>
          <w:fldChar w:fldCharType="end"/>
        </w:r>
      </w:hyperlink>
    </w:p>
    <w:p>
      <w:pPr>
        <w:pStyle w:val="TOC1"/>
        <w:tabs>
          <w:tab w:val="right" w:leader="dot" w:pos="8306"/>
        </w:tabs>
      </w:pPr>
      <w:hyperlink w:anchor="_Toc4062" w:history="1">
        <w:r>
          <w:rPr>
            <w:rFonts w:ascii="仿宋" w:eastAsia="仿宋" w:hAnsi="仿宋" w:cs="仿宋" w:hint="eastAsia"/>
            <w:lang w:eastAsia="zh-CN"/>
          </w:rPr>
          <w:t>十五、营销与推广策略</w:t>
        </w:r>
        <w:r>
          <w:tab/>
        </w:r>
        <w:r>
          <w:fldChar w:fldCharType="begin"/>
        </w:r>
        <w:r>
          <w:instrText xml:space="preserve"> PAGEREF _Toc4062 \h </w:instrText>
        </w:r>
        <w:r>
          <w:fldChar w:fldCharType="separate"/>
        </w:r>
        <w:r>
          <w:t>45</w:t>
        </w:r>
        <w:r>
          <w:fldChar w:fldCharType="end"/>
        </w:r>
      </w:hyperlink>
    </w:p>
    <w:p>
      <w:pPr>
        <w:pStyle w:val="TOC2"/>
        <w:tabs>
          <w:tab w:val="right" w:leader="dot" w:pos="8306"/>
        </w:tabs>
      </w:pPr>
      <w:hyperlink w:anchor="_Toc17581" w:history="1">
        <w:r>
          <w:rPr>
            <w:rFonts w:ascii="仿宋" w:eastAsia="仿宋" w:hAnsi="仿宋" w:cs="仿宋" w:hint="eastAsia"/>
            <w:lang w:eastAsia="zh-CN"/>
          </w:rPr>
          <w:t>(一)、产品/服务定位与特点</w:t>
        </w:r>
        <w:r>
          <w:tab/>
        </w:r>
        <w:r>
          <w:fldChar w:fldCharType="begin"/>
        </w:r>
        <w:r>
          <w:instrText xml:space="preserve"> PAGEREF _Toc17581 \h </w:instrText>
        </w:r>
        <w:r>
          <w:fldChar w:fldCharType="separate"/>
        </w:r>
        <w:r>
          <w:t>45</w:t>
        </w:r>
        <w:r>
          <w:fldChar w:fldCharType="end"/>
        </w:r>
      </w:hyperlink>
    </w:p>
    <w:p>
      <w:pPr>
        <w:pStyle w:val="TOC2"/>
        <w:tabs>
          <w:tab w:val="right" w:leader="dot" w:pos="8306"/>
        </w:tabs>
      </w:pPr>
      <w:hyperlink w:anchor="_Toc21084" w:history="1">
        <w:r>
          <w:rPr>
            <w:rFonts w:ascii="仿宋" w:eastAsia="仿宋" w:hAnsi="仿宋" w:cs="仿宋" w:hint="eastAsia"/>
            <w:lang w:eastAsia="zh-CN"/>
          </w:rPr>
          <w:t>(二)、市场定位与竞争分析</w:t>
        </w:r>
        <w:r>
          <w:tab/>
        </w:r>
        <w:r>
          <w:fldChar w:fldCharType="begin"/>
        </w:r>
        <w:r>
          <w:instrText xml:space="preserve"> PAGEREF _Toc21084 \h </w:instrText>
        </w:r>
        <w:r>
          <w:fldChar w:fldCharType="separate"/>
        </w:r>
        <w:r>
          <w:t>47</w:t>
        </w:r>
        <w:r>
          <w:fldChar w:fldCharType="end"/>
        </w:r>
      </w:hyperlink>
    </w:p>
    <w:p>
      <w:pPr>
        <w:pStyle w:val="TOC2"/>
        <w:tabs>
          <w:tab w:val="right" w:leader="dot" w:pos="8306"/>
        </w:tabs>
      </w:pPr>
      <w:hyperlink w:anchor="_Toc22120" w:history="1">
        <w:r>
          <w:rPr>
            <w:rFonts w:ascii="仿宋" w:eastAsia="仿宋" w:hAnsi="仿宋" w:cs="仿宋" w:hint="eastAsia"/>
            <w:lang w:eastAsia="zh-CN"/>
          </w:rPr>
          <w:t>(三)、营销渠道与策略</w:t>
        </w:r>
        <w:r>
          <w:tab/>
        </w:r>
        <w:r>
          <w:fldChar w:fldCharType="begin"/>
        </w:r>
        <w:r>
          <w:instrText xml:space="preserve"> PAGEREF _Toc22120 \h </w:instrText>
        </w:r>
        <w:r>
          <w:fldChar w:fldCharType="separate"/>
        </w:r>
        <w:r>
          <w:t>48</w:t>
        </w:r>
        <w:r>
          <w:fldChar w:fldCharType="end"/>
        </w:r>
      </w:hyperlink>
    </w:p>
    <w:p>
      <w:pPr>
        <w:pStyle w:val="TOC2"/>
        <w:tabs>
          <w:tab w:val="right" w:leader="dot" w:pos="8306"/>
        </w:tabs>
      </w:pPr>
      <w:hyperlink w:anchor="_Toc28333" w:history="1">
        <w:r>
          <w:rPr>
            <w:rFonts w:ascii="仿宋" w:eastAsia="仿宋" w:hAnsi="仿宋" w:cs="仿宋" w:hint="eastAsia"/>
            <w:lang w:eastAsia="zh-CN"/>
          </w:rPr>
          <w:t>(四)、推广与宣传活动</w:t>
        </w:r>
        <w:r>
          <w:tab/>
        </w:r>
        <w:r>
          <w:fldChar w:fldCharType="begin"/>
        </w:r>
        <w:r>
          <w:instrText xml:space="preserve"> PAGEREF _Toc28333 \h </w:instrText>
        </w:r>
        <w:r>
          <w:fldChar w:fldCharType="separate"/>
        </w:r>
        <w:r>
          <w:t>49</w:t>
        </w:r>
        <w:r>
          <w:fldChar w:fldCharType="end"/>
        </w:r>
      </w:hyperlink>
    </w:p>
    <w:p>
      <w:pPr>
        <w:pStyle w:val="TOC1"/>
        <w:tabs>
          <w:tab w:val="right" w:leader="dot" w:pos="8306"/>
        </w:tabs>
      </w:pPr>
      <w:hyperlink w:anchor="_Toc30096" w:history="1">
        <w:r>
          <w:rPr>
            <w:rFonts w:ascii="仿宋" w:eastAsia="仿宋" w:hAnsi="仿宋" w:cs="仿宋" w:hint="eastAsia"/>
            <w:lang w:eastAsia="zh-CN"/>
          </w:rPr>
          <w:t>十六、钛铁项目实施时间节点</w:t>
        </w:r>
        <w:r>
          <w:tab/>
        </w:r>
        <w:r>
          <w:fldChar w:fldCharType="begin"/>
        </w:r>
        <w:r>
          <w:instrText xml:space="preserve"> PAGEREF _Toc30096 \h </w:instrText>
        </w:r>
        <w:r>
          <w:fldChar w:fldCharType="separate"/>
        </w:r>
        <w:r>
          <w:t>54</w:t>
        </w:r>
        <w:r>
          <w:fldChar w:fldCharType="end"/>
        </w:r>
      </w:hyperlink>
    </w:p>
    <w:p>
      <w:pPr>
        <w:pStyle w:val="TOC2"/>
        <w:tabs>
          <w:tab w:val="right" w:leader="dot" w:pos="8306"/>
        </w:tabs>
      </w:pPr>
      <w:hyperlink w:anchor="_Toc31491" w:history="1">
        <w:r>
          <w:rPr>
            <w:rFonts w:ascii="仿宋" w:eastAsia="仿宋" w:hAnsi="仿宋" w:cs="仿宋" w:hint="eastAsia"/>
            <w:lang w:eastAsia="zh-CN"/>
          </w:rPr>
          <w:t>(一)、钛铁项目启动阶段时间节点</w:t>
        </w:r>
        <w:r>
          <w:tab/>
        </w:r>
        <w:r>
          <w:fldChar w:fldCharType="begin"/>
        </w:r>
        <w:r>
          <w:instrText xml:space="preserve"> PAGEREF _Toc31491 \h </w:instrText>
        </w:r>
        <w:r>
          <w:fldChar w:fldCharType="separate"/>
        </w:r>
        <w:r>
          <w:t>54</w:t>
        </w:r>
        <w:r>
          <w:fldChar w:fldCharType="end"/>
        </w:r>
      </w:hyperlink>
    </w:p>
    <w:p>
      <w:pPr>
        <w:pStyle w:val="TOC2"/>
        <w:tabs>
          <w:tab w:val="right" w:leader="dot" w:pos="8306"/>
        </w:tabs>
      </w:pPr>
      <w:hyperlink w:anchor="_Toc16576" w:history="1">
        <w:r>
          <w:rPr>
            <w:rFonts w:ascii="仿宋" w:eastAsia="仿宋" w:hAnsi="仿宋" w:cs="仿宋" w:hint="eastAsia"/>
            <w:lang w:eastAsia="zh-CN"/>
          </w:rPr>
          <w:t>(二)、钛铁项目执行阶段时间节点</w:t>
        </w:r>
        <w:r>
          <w:tab/>
        </w:r>
        <w:r>
          <w:fldChar w:fldCharType="begin"/>
        </w:r>
        <w:r>
          <w:instrText xml:space="preserve"> PAGEREF _Toc16576 \h </w:instrText>
        </w:r>
        <w:r>
          <w:fldChar w:fldCharType="separate"/>
        </w:r>
        <w:r>
          <w:t>56</w:t>
        </w:r>
        <w:r>
          <w:fldChar w:fldCharType="end"/>
        </w:r>
      </w:hyperlink>
    </w:p>
    <w:p>
      <w:pPr>
        <w:pStyle w:val="TOC2"/>
        <w:tabs>
          <w:tab w:val="right" w:leader="dot" w:pos="8306"/>
        </w:tabs>
      </w:pPr>
      <w:hyperlink w:anchor="_Toc16379" w:history="1">
        <w:r>
          <w:rPr>
            <w:rFonts w:ascii="仿宋" w:eastAsia="仿宋" w:hAnsi="仿宋" w:cs="仿宋" w:hint="eastAsia"/>
            <w:lang w:eastAsia="zh-CN"/>
          </w:rPr>
          <w:t>(三)、钛铁项目完成阶段时间节点</w:t>
        </w:r>
        <w:r>
          <w:tab/>
        </w:r>
        <w:r>
          <w:fldChar w:fldCharType="begin"/>
        </w:r>
        <w:r>
          <w:instrText xml:space="preserve"> PAGEREF _Toc16379 \h </w:instrText>
        </w:r>
        <w:r>
          <w:fldChar w:fldCharType="separate"/>
        </w:r>
        <w:r>
          <w:t>56</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0690"/>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24127"/>
      <w:r>
        <w:rPr>
          <w:rFonts w:ascii="仿宋" w:eastAsia="仿宋" w:hAnsi="仿宋" w:cs="仿宋" w:hint="eastAsia"/>
          <w:sz w:val="28"/>
          <w:lang w:eastAsia="zh-CN"/>
        </w:rPr>
        <w:t>一、钛铁项目危机管理</w:t>
      </w:r>
      <w:bookmarkEnd w:id="2"/>
    </w:p>
    <w:p>
      <w:pPr>
        <w:pStyle w:val="Heading2"/>
        <w:rPr>
          <w:rFonts w:ascii="仿宋" w:eastAsia="仿宋" w:hAnsi="仿宋" w:cs="仿宋" w:hint="eastAsia"/>
          <w:lang w:eastAsia="zh-CN"/>
        </w:rPr>
      </w:pPr>
      <w:bookmarkStart w:id="3" w:name="_Toc21022"/>
      <w:r>
        <w:rPr>
          <w:rFonts w:ascii="仿宋" w:eastAsia="仿宋" w:hAnsi="仿宋" w:cs="仿宋" w:hint="eastAsia"/>
          <w:lang w:eastAsia="zh-CN"/>
        </w:rPr>
        <w:t>(一)、危机预警与识别</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钛铁项目危机管理中，危机预警与识别是确保钛铁项目稳健运行的核心步骤。通过建立全面的监测机制，钛铁项目团队旨在及时发现和理解潜在的风险和危机因素，以便采取及时的预防和应对措施，确保钛铁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首先，通过深入的风险评估，钛铁项目团队全面分析了整个钛铁项目和各个阶段可能存在的威胁。这包括准确评估每个潜在风险的发生概率和可能影响的程度，为后续危机预警提供了有力支持。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钛铁项目团队着重于明确定义钛铁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钛铁项目进展的持续监控，团队能够及时发现潜在问题并作出迅速反应。钛铁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在这一阶段，团队的专业素养和反应速度将发挥至关重要的作用，以确保潜在危机能够在初期得到有效的处理，最大程度地减轻负面影响。通过危机预警与识别，钛铁项目得以更有序、可控地推进。</w:t>
      </w:r>
    </w:p>
    <w:p>
      <w:pPr>
        <w:pStyle w:val="Heading2"/>
        <w:ind w:firstLine="560" w:firstLineChars="200"/>
        <w:rPr>
          <w:rFonts w:ascii="仿宋" w:eastAsia="仿宋" w:hAnsi="仿宋" w:cs="仿宋" w:hint="eastAsia"/>
          <w:sz w:val="28"/>
          <w:lang w:eastAsia="zh-CN"/>
        </w:rPr>
      </w:pPr>
      <w:bookmarkStart w:id="4" w:name="_Toc19579"/>
      <w:r>
        <w:rPr>
          <w:rFonts w:ascii="仿宋" w:eastAsia="仿宋" w:hAnsi="仿宋" w:cs="仿宋" w:hint="eastAsia"/>
          <w:sz w:val="28"/>
          <w:lang w:eastAsia="zh-CN"/>
        </w:rPr>
        <w:t>(二)、危机应对与恢复</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在危机发生时，钛铁项目团队立即行动，成立了应急小组。该小组的任务是迅速制定并实施紧急应对措施，以最小化潜在损失。以下是采取的主要措施：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暂停钛铁项目进度：为遏制危机蔓延，钛铁项目暂时停止进行，以便全面评估当前状况。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资源重新分配：重新评估钛铁项目资源的分配，确保最大限度地减小损失。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实时沟通：与关键利益相关者建立实时沟通机制，向他们传递钛铁项目危机的实际状况，保障钛铁项目核心利益。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在紧急应对的同时，钛铁项目团队强调了团队协作和有效沟通的重要性。以下是团队协作的关键举措：</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信息共享机制：建立了信息共享平台，确保团队成员能够及时获取钛铁项目危机的实时信息。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领导者沟通：钛铁项目领导者通过定期会议和即时沟通工具，指导团队应对危机，保持团队稳定运行。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随着危机得到初步控制，钛铁项目团队转向制定恢复计划，以确保钛铁项目能够从中迅速恢复。主要恢复计划包括：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修复受损的进度计划：重新评估钛铁项目进度，制定修复计划，确保钛铁项目尽快回归正常进程。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重新调整资源分配：优化资源分配，确保钛铁项目在有限资源下高效运转。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风险管理机制加强：对钛铁项目风险进行全面评估，制定更强化的风险管理策略，以预防未来可能的危机。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5" w:name="_Toc7210"/>
      <w:r>
        <w:rPr>
          <w:rFonts w:ascii="仿宋" w:eastAsia="仿宋" w:hAnsi="仿宋" w:cs="仿宋" w:hint="eastAsia"/>
          <w:sz w:val="28"/>
          <w:lang w:eastAsia="zh-CN"/>
        </w:rPr>
        <w:t>二、钛铁项目绩效评估</w:t>
      </w:r>
      <w:bookmarkEnd w:id="5"/>
    </w:p>
    <w:p>
      <w:pPr>
        <w:pStyle w:val="Heading2"/>
        <w:rPr>
          <w:rFonts w:ascii="仿宋" w:eastAsia="仿宋" w:hAnsi="仿宋" w:cs="仿宋" w:hint="eastAsia"/>
          <w:lang w:eastAsia="zh-CN"/>
        </w:rPr>
      </w:pPr>
      <w:bookmarkStart w:id="6" w:name="_Toc28344"/>
      <w:r>
        <w:rPr>
          <w:rFonts w:ascii="仿宋" w:eastAsia="仿宋" w:hAnsi="仿宋" w:cs="仿宋" w:hint="eastAsia"/>
          <w:lang w:eastAsia="zh-CN"/>
        </w:rPr>
        <w:t>(一)、绩效评估指标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在钛铁项目中，我们设计了一套全面的绩效评估指标，以确保钛铁项目的可控和成功交付。这些指标跨足钛铁项目目标、成本、进度和质量等多个维度，为我们提供了全面洞察钛铁项目的健康状况。</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钛铁项目目标达成率是我们关注的首要指标。我们设定了明确的目标，并通过定期监测和评估，迅速发现并应对潜在的目标偏差。这为钛铁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成本绩效是另一个核心关注点。通过实际成本与预算成本的对比分析，我们深入了解成本差异的原因，及时调整资源分配，保持钛铁项目在经济效益方面的合理水平。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钛铁项目进度作为关键的绩效指标之一，得到了精心的关注。我们制定了详细的钛铁项目进度计划，并设立了进度符合度指标，确保实际进度与计划进度保持一致。这使我们能够快速发现和解决潜在的进度问题，保持钛铁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钛铁项目绩效的不可或缺的一环。我们引入了一系列的质量标准和客户满意度指标，以确保钛铁项目交付的成果在质量上达到或超越预期水平。通过持续监测这些指标，我们努力提升钛铁项目整体质量水平，为钛铁项目的成功交付提供有力保障。通过这些科学且全面的绩效评估，我们能够更好地引导钛铁项目的持续改进，确保钛铁项目目标的顺利达成。</w:t>
      </w:r>
    </w:p>
    <w:p>
      <w:pPr>
        <w:pStyle w:val="Heading2"/>
        <w:ind w:firstLine="560" w:firstLineChars="200"/>
        <w:rPr>
          <w:rFonts w:ascii="仿宋" w:eastAsia="仿宋" w:hAnsi="仿宋" w:cs="仿宋" w:hint="eastAsia"/>
          <w:sz w:val="28"/>
          <w:lang w:eastAsia="zh-CN"/>
        </w:rPr>
      </w:pPr>
      <w:bookmarkStart w:id="7" w:name="_Toc30827"/>
      <w:r>
        <w:rPr>
          <w:rFonts w:ascii="仿宋" w:eastAsia="仿宋" w:hAnsi="仿宋" w:cs="仿宋" w:hint="eastAsia"/>
          <w:sz w:val="28"/>
          <w:lang w:eastAsia="zh-CN"/>
        </w:rPr>
        <w:t>(二)、绩效评估方法</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绩效评估是钛铁项目中的关键环节，为确保钛铁项目达到预期目标，我们采用了多层次、多维度的绩效评估方法。</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钛铁项目的战略目标对齐，确保每个决策和行动都与钛铁项目整体目标保持一致。团队会定期召开战略对齐会议，审视当前工作与钛铁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钛铁项目进度、质量、成本和风险等方面。这些指标通过数据收集和分析，为钛铁项目管理团队提供了客观的评估依据。例如，我们通过钛铁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绩效评估不仅仅停留在钛铁项目内部，还考虑了钛铁项目对外部环境的影响。我们定期进行干系人满意度调查，以了解各利益相关方对钛铁项目的期望和满意度，并及时做出调整。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这种多层次、多角度的绩效评估方法，使得我们能够全面了解钛铁项目的运行状态，及时做出调整，确保钛铁项目在不断变化的环境中保持稳健前行。</w:t>
      </w:r>
    </w:p>
    <w:p>
      <w:pPr>
        <w:pStyle w:val="Heading2"/>
        <w:ind w:firstLine="560" w:firstLineChars="200"/>
        <w:rPr>
          <w:rFonts w:ascii="仿宋" w:eastAsia="仿宋" w:hAnsi="仿宋" w:cs="仿宋" w:hint="eastAsia"/>
          <w:sz w:val="28"/>
          <w:lang w:eastAsia="zh-CN"/>
        </w:rPr>
      </w:pPr>
      <w:bookmarkStart w:id="8" w:name="_Toc17582"/>
      <w:r>
        <w:rPr>
          <w:rFonts w:ascii="仿宋" w:eastAsia="仿宋" w:hAnsi="仿宋" w:cs="仿宋" w:hint="eastAsia"/>
          <w:sz w:val="28"/>
          <w:lang w:eastAsia="zh-CN"/>
        </w:rPr>
        <w:t>(三)、绩效评估周期</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为了确保钛铁项目的有效管理和不断优化，我们采用了精心设计的绩效评估周期。这个周期旨在实现灵活、实时和全面的评估，以适应钛铁项目执行中的各种挑战。</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钛铁项目的不同需求，分为短期、中期和长期。短期评估关注每个迭代或工作周期，以及时发现和解决当前任务中的问题。中期评估涵盖几个迭代，深入了解整体钛铁项目的趋势和性能。长期评估则着眼于整个钛铁项目阶段，确保钛铁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钛铁项目管理工具和协作平台，团队成员能够随时更新和分享钛铁项目数据。这种实时性的反馈机制使我们能够及时察觉潜在问题，快速调整，保持钛铁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钛铁项目的决策制定密不可分。每个周期的钛铁项目回顾会议成为集体总结经验、识别问题深层次原因并找到创新解决方案的平台。这种定期的反思与调整机制使钛铁项目能够不断学习、进化，以更好地适应变化的环境。</w:t>
      </w:r>
    </w:p>
    <w:p>
      <w:pPr>
        <w:pStyle w:val="Heading1"/>
        <w:ind w:firstLine="560" w:firstLineChars="200"/>
        <w:rPr>
          <w:rFonts w:ascii="仿宋" w:eastAsia="仿宋" w:hAnsi="仿宋" w:cs="仿宋" w:hint="eastAsia"/>
          <w:sz w:val="28"/>
          <w:lang w:eastAsia="zh-CN"/>
        </w:rPr>
      </w:pPr>
      <w:bookmarkStart w:id="9" w:name="_Toc7046"/>
      <w:r>
        <w:rPr>
          <w:rFonts w:ascii="仿宋" w:eastAsia="仿宋" w:hAnsi="仿宋" w:cs="仿宋" w:hint="eastAsia"/>
          <w:sz w:val="28"/>
          <w:lang w:eastAsia="zh-CN"/>
        </w:rPr>
        <w:t>三、钛铁项目建设单位说明</w:t>
      </w:r>
      <w:bookmarkEnd w:id="9"/>
    </w:p>
    <w:p>
      <w:pPr>
        <w:pStyle w:val="Heading2"/>
        <w:rPr>
          <w:rFonts w:ascii="仿宋" w:eastAsia="仿宋" w:hAnsi="仿宋" w:cs="仿宋" w:hint="eastAsia"/>
          <w:lang w:eastAsia="zh-CN"/>
        </w:rPr>
      </w:pPr>
      <w:bookmarkStart w:id="10" w:name="_Toc15625"/>
      <w:r>
        <w:rPr>
          <w:rFonts w:ascii="仿宋" w:eastAsia="仿宋" w:hAnsi="仿宋" w:cs="仿宋" w:hint="eastAsia"/>
          <w:lang w:eastAsia="zh-CN"/>
        </w:rPr>
        <w:t>(一)、钛铁项目承办单位基本情况</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1" w:name="_Toc7053"/>
      <w:r>
        <w:rPr>
          <w:rFonts w:ascii="仿宋" w:eastAsia="仿宋" w:hAnsi="仿宋" w:cs="仿宋" w:hint="eastAsia"/>
          <w:sz w:val="28"/>
          <w:lang w:eastAsia="zh-CN"/>
        </w:rPr>
        <w:t>(二)、公司经济效益分析</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钛铁项目承办单位的XXXX，我们着眼于实现可持续的经济效益。通过技术创新和解决方案的提供，公司预计在钛铁项目执行期间将获得可观的收入增长。这一收入来源主要包括钛铁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同时，我们注重成本控制和效率提升，以确保钛铁项目的可持续盈利。透过精细的管理和资源优化，公司期望实现钛铁项目利润最大化。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钛铁项目实施进行全面的投资评估，包括钛铁项目启动阶段的资金投入和后续运营成本。通过对钛铁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为确保公司在钛铁项目实施过程中具备足够的资金流动性，公司将进行详尽的现金流分析。这包括资金需求的合理预测、钛铁项目周期内的资金峰谷分析以及灵活的财务管理策略，以应对各种潜在的经济变动。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2" w:name="_Toc22346"/>
      <w:r>
        <w:rPr>
          <w:rFonts w:ascii="仿宋" w:eastAsia="仿宋" w:hAnsi="仿宋" w:cs="仿宋" w:hint="eastAsia"/>
          <w:sz w:val="28"/>
          <w:lang w:eastAsia="zh-CN"/>
        </w:rPr>
        <w:t>四、市场分析、调研</w:t>
      </w:r>
      <w:bookmarkEnd w:id="12"/>
    </w:p>
    <w:p>
      <w:pPr>
        <w:pStyle w:val="Heading2"/>
        <w:rPr>
          <w:rFonts w:ascii="仿宋" w:eastAsia="仿宋" w:hAnsi="仿宋" w:cs="仿宋" w:hint="eastAsia"/>
          <w:lang w:eastAsia="zh-CN"/>
        </w:rPr>
      </w:pPr>
      <w:bookmarkStart w:id="13" w:name="_Toc31978"/>
      <w:r>
        <w:rPr>
          <w:rFonts w:ascii="仿宋" w:eastAsia="仿宋" w:hAnsi="仿宋" w:cs="仿宋" w:hint="eastAsia"/>
          <w:lang w:eastAsia="zh-CN"/>
        </w:rPr>
        <w:t>(一)、钛铁行业分析</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钛铁行业一直以来都是市场的关注焦点。行业内的发展趋势、竞争态势以及潜在机会都对钛铁项目的推进产生深远的影响。通过深入研究行业的整体概貌，我们将更好地理解行业的核心特征，为钛铁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钛铁行业，技术一直是推动创新和发展的关键因素。我们将对当前技术趋势进行详尽分析，包括但不限于人工智能、大数据应用、先进制造技术等。这有助于钛铁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钛铁项目成功的基础。我们将对主要竞争对手进行深入研究，包括其市场份额、产品特点、市场定位等。通过全面了解竞争对手的优势和劣势，钛铁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4" w:name="_Toc9586"/>
      <w:r>
        <w:rPr>
          <w:rFonts w:ascii="仿宋" w:eastAsia="仿宋" w:hAnsi="仿宋" w:cs="仿宋" w:hint="eastAsia"/>
          <w:sz w:val="28"/>
          <w:lang w:eastAsia="zh-CN"/>
        </w:rPr>
        <w:t>(二)、钛铁市场分析预测</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通过对市场规模的深入调研，我们将预测钛铁市场未来的增长趋势。这包括市场的整体规模、各细分领域的发展趋势等。钛铁项目可以根据市场的扩张速度和潜在机会，制定更符合市场需求的发展策略。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了解消费者的需求是市场分析的核心。我们将通过调查研究，深入挖掘目标消费者的需求特点、购买习惯以及对产品和服务的期望。这有助于钛铁项目更好地定位目标市场，提供更符合消费者期待的解决方案。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钛铁项目实施过程中需要充分考虑的因素。我们将对市场风险进行全面评估，包括但不限于政策法规风险、市场竞争风险、技术变革风险等。通过对潜在风险的深入分析，钛铁项目可以制定相应的风险缓解策略，降低不确定性对钛铁项目的影响。</w:t>
      </w:r>
    </w:p>
    <w:p>
      <w:pPr>
        <w:pStyle w:val="Heading1"/>
        <w:ind w:firstLine="560" w:firstLineChars="200"/>
        <w:rPr>
          <w:rFonts w:ascii="仿宋" w:eastAsia="仿宋" w:hAnsi="仿宋" w:cs="仿宋" w:hint="eastAsia"/>
          <w:sz w:val="28"/>
          <w:lang w:eastAsia="zh-CN"/>
        </w:rPr>
      </w:pPr>
      <w:bookmarkStart w:id="15" w:name="_Toc13268"/>
      <w:r>
        <w:rPr>
          <w:rFonts w:ascii="仿宋" w:eastAsia="仿宋" w:hAnsi="仿宋" w:cs="仿宋" w:hint="eastAsia"/>
          <w:sz w:val="28"/>
          <w:lang w:eastAsia="zh-CN"/>
        </w:rPr>
        <w:t>五、钛铁项目概论</w:t>
      </w:r>
      <w:bookmarkEnd w:id="15"/>
    </w:p>
    <w:p>
      <w:pPr>
        <w:pStyle w:val="Heading2"/>
        <w:rPr>
          <w:rFonts w:ascii="仿宋" w:eastAsia="仿宋" w:hAnsi="仿宋" w:cs="仿宋" w:hint="eastAsia"/>
          <w:lang w:eastAsia="zh-CN"/>
        </w:rPr>
      </w:pPr>
      <w:bookmarkStart w:id="16" w:name="_Toc13360"/>
      <w:r>
        <w:rPr>
          <w:rFonts w:ascii="仿宋" w:eastAsia="仿宋" w:hAnsi="仿宋" w:cs="仿宋" w:hint="eastAsia"/>
          <w:lang w:eastAsia="zh-CN"/>
        </w:rPr>
        <w:t>(一)、钛铁项目概况</w:t>
      </w:r>
      <w:bookmarkEnd w:id="16"/>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钛铁项目的起源追溯至对市场的深入洞察。市场的不断演变与变革为钛铁项目提供了难得的机遇。当前市场存在的需求缺口和变革的大环境共同构成了钛铁项目的背景。这个钛铁项目旨在充分利用市场机遇，填补行业中尚未满足的需求，为客户提供全新的解决方案。市场的变革和需求的增长使得这个钛铁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钛铁项目名称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钛铁项目正式命名为钛铁。这个名称不仅仅是一个标识，更代表了钛铁项目的核心理念和愿景。它蕴含着钛铁项目所要解决问题的关键字，具有强烈的表达和辨识度，为钛铁项目树立了鲜明的品牌形象。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钛铁项目目标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钛铁项目的核心目标是提供一种全新、高效的解决方案，满足客户日益增长的需求。钛铁项目追求的不仅仅是满足市场需求，更是在市场中获得卓越的竞争优势。通过不断提升产品或服务的质量和创新水平，钛铁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钛铁项目范围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钛铁项目全面涵盖了产品研发、制造、市场推广和售后服务，确保从产品设计到最终用户体验的全方位关注。这一全面的钛铁项目范围是为了确保钛铁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钛铁项目时间表</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钛铁项目计划在未来18个月内完成，包括研发、测试、市场试点和正式推出等不同阶段。这个时间表的合理设计是为了确保钛铁项目各个阶段的顺利推进，以便按时交付高质量的成果。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钛铁项目预算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钛铁项目总预算估算为XX百万美元，主要分配在研发、市场推广、人员培训和运营等方面。这一充足的预算为钛铁项目提供了充足的资源，确保钛铁项目在各个方面都能取得优异的表现。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钛铁项目风险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钛铁项目可能面临的风险包括市场接受度低、技术难题、竞争激烈等。钛铁项目团队已经制定了相应的风险应对计划，通过前瞻性的风险管理，确保钛铁项目在面对不确定性时能够迅速做出应对。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钛铁项目团队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钛铁项目汇聚了一支经验丰富、多领域专业素养的核心团队，确保钛铁项目在各个方面都能拥有高水平的执行力。团队的协同作战是钛铁项目成功的关键因素之一。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钛铁项目背景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钛铁项目的背景根植于市场对更高效、创新产品的渴望，同时也受到科技发展对行业格局的深刻改变的影响。这为钛铁项目提供了广阔的发展空间和市场需求。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钛铁项目现状</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截至目前，钛铁项目已完成市场调研和技术验证，取得了初步的成功。这为钛铁项目在未来的发展奠定了坚实的基础，为更远大的目标打下了坚实的基石。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7" w:name="_Toc9798"/>
      <w:r>
        <w:rPr>
          <w:rFonts w:ascii="仿宋" w:eastAsia="仿宋" w:hAnsi="仿宋" w:cs="仿宋" w:hint="eastAsia"/>
          <w:sz w:val="28"/>
          <w:lang w:eastAsia="zh-CN"/>
        </w:rPr>
        <w:t>(二)、钛铁项目目标</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keyword》钛铁项目首要业务目标是在市场中占据有利地位，实现产品/服务的成功推广和销售。通过不断提升产品质量、创新性，钛铁项目追求成为行业中的领导者，赢得更多客户的青睐。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在科技迅速发展的时代，钛铁项目着眼于技术创新。通过持续的研发和技术升级，钛铁项目旨在推出更具创新性的产品或服务，以满足市场对新鲜、先进解决方案的需求。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为了建立可持续的客户关系，钛铁项目设定了客户满意度目标。通过提供卓越的产品质量和优质的客户服务，钛铁项目追求赢得客户的信任和忠诚度，确保他们的满意度达到行业领先水平。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钛铁项目注重社会责任和可持续发展。通过实施环保、社会责任钛铁项目，钛铁项目致力于在经济发展的同时保护环境，促进社会公平，实现可持续经营。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钛铁项目的团队是实现目标的核心驱动力。因此，钛铁项目设定了团队发展目标，包括提升团队成员的专业技能、培养领导力，以及搭建协同高效的团队工作氛围。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8" w:name="_Toc21876"/>
      <w:r>
        <w:rPr>
          <w:rFonts w:ascii="仿宋" w:eastAsia="仿宋" w:hAnsi="仿宋" w:cs="仿宋" w:hint="eastAsia"/>
          <w:sz w:val="28"/>
          <w:lang w:eastAsia="zh-CN"/>
        </w:rPr>
        <w:t>(三)、钛铁项目提出的理由</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 2. 钛铁项目提出的理由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钛铁项目的提出源于对市场机遇的深刻洞察。当前市场中存在的需求缺口和行业发展趋势表明，有巨大的商业机会等待被开发。通过准确捕捉市场机遇，钛铁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钛铁项目的理念基于对技术创新的信仰。通过持续的研发和技术投入，钛铁项目有望推出更具创新性的产品或服务。在科技飞速发展的当下，钛铁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钛铁项目的提出是为了增强企业的行业竞争力。通过提升产品或服务的质量和独特性，钛铁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钛铁项目响应了消费者需求的变化。随着社会和科技的不断发展，消费者对产品和服务的需求也在发生变化。通过深入了解并及时回应消费者的新需求，钛铁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钛铁项目的提出是企业战略发展规划的一部分。在面对日益激烈的市场竞争和不断变化的商业环境中，钛铁项目作为企业战略的一环，旨在为企业开辟新的增长领域，巩固企业在行业中的地位。</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钛铁项目的提出不仅仅是基于商业考量，还注重社会责任。通过推出环保、社会责任等方面的钛铁项目，钛铁企业可以在社会中树立积极形象，为社会做出积极贡献，实现经济效益和社会效益的双赢。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钛铁项目的提出反映了对利益相关者期望的关注。包括客户、员工、投资者等利益相关者在企业发展中都有着各自的期望，钛铁项目力求在满足这些期望的同时，取得更大的共赢。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9" w:name="_Toc23244"/>
      <w:r>
        <w:rPr>
          <w:rFonts w:ascii="仿宋" w:eastAsia="仿宋" w:hAnsi="仿宋" w:cs="仿宋" w:hint="eastAsia"/>
          <w:sz w:val="28"/>
          <w:lang w:eastAsia="zh-CN"/>
        </w:rPr>
        <w:t>(四)、钛铁项目意义</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在实施钛铁项目的过程中，我们不仅仅是在追逐商业成功，更是为企业和社会的多个层面创造了深远的意义。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钛铁项目的首要意义在于提升企业的市场竞争力。通过持续的创新和对产品质量的高标准要求，钛铁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钛铁项目的推进将促使行业技术水平的提升。通过引入先进技术和创新性解决方案，钛铁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https://d.book118.com/905144104121011113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钛铁项目计划设计方案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钛铁项目计划设计方案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钛铁项目计划设计方案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钛铁项目计划设计方案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钛铁项目计划设计方案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钛铁项目计划设计方案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钛铁项目计划设计方案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钛铁项目计划设计方案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钛铁项目计划设计方案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钛铁项目计划设计方案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钛铁项目计划设计方案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钛铁项目计划设计方案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钛铁项目计划设计方案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钛铁项目计划设计方案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钛铁项目计划设计方案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钛铁项目计划设计方案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钛铁项目计划设计方案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3485A33"/>
    <w:rsid w:val="33485A33"/>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90514410412101111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2024-02-24T01:19:00Z</dcterms:created>
  <dcterms:modified xsi:type="dcterms:W3CDTF">2024-02-24T01:19:25Z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47EE3ED711924E59B4060B8430FF3667_11</vt:lpwstr>
  </property>
  <property fmtid="{D5CDD505-2E9C-101B-9397-08002B2CF9AE}" pid="3" name="KSOProductBuildVer">
    <vt:lpwstr>2052-12.1.0.16388</vt:lpwstr>
  </property>
</Properties>
</file>