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课外书籍市场分析及竞争策略报告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90" w:history="1">
        <w:r>
          <w:rPr>
            <w:rFonts w:ascii="仿宋" w:eastAsia="仿宋" w:hAnsi="仿宋" w:cs="仿宋" w:hint="eastAsia"/>
            <w:lang w:eastAsia="zh-CN"/>
          </w:rPr>
          <w:t>前言</w:t>
        </w:r>
        <w:r>
          <w:tab/>
        </w:r>
        <w:r>
          <w:fldChar w:fldCharType="begin"/>
        </w:r>
        <w:r>
          <w:instrText xml:space="preserve"> PAGEREF _Toc24290 \h </w:instrText>
        </w:r>
        <w:r>
          <w:fldChar w:fldCharType="separate"/>
        </w:r>
        <w:r>
          <w:t>4</w:t>
        </w:r>
        <w:r>
          <w:fldChar w:fldCharType="end"/>
        </w:r>
      </w:hyperlink>
    </w:p>
    <w:p>
      <w:pPr>
        <w:pStyle w:val="TOC1"/>
        <w:tabs>
          <w:tab w:val="right" w:leader="dot" w:pos="8306"/>
        </w:tabs>
      </w:pPr>
      <w:hyperlink w:anchor="_Toc26366" w:history="1">
        <w:r>
          <w:rPr>
            <w:rFonts w:ascii="仿宋" w:eastAsia="仿宋" w:hAnsi="仿宋" w:cs="仿宋" w:hint="eastAsia"/>
            <w:lang w:eastAsia="zh-CN"/>
          </w:rPr>
          <w:t>一、人力资源风险管理的主要内容</w:t>
        </w:r>
        <w:r>
          <w:tab/>
        </w:r>
        <w:r>
          <w:fldChar w:fldCharType="begin"/>
        </w:r>
        <w:r>
          <w:instrText xml:space="preserve"> PAGEREF _Toc26366 \h </w:instrText>
        </w:r>
        <w:r>
          <w:fldChar w:fldCharType="separate"/>
        </w:r>
        <w:r>
          <w:t>4</w:t>
        </w:r>
        <w:r>
          <w:fldChar w:fldCharType="end"/>
        </w:r>
      </w:hyperlink>
    </w:p>
    <w:p>
      <w:pPr>
        <w:pStyle w:val="TOC2"/>
        <w:tabs>
          <w:tab w:val="right" w:leader="dot" w:pos="8306"/>
        </w:tabs>
      </w:pPr>
      <w:hyperlink w:anchor="_Toc1587" w:history="1">
        <w:r>
          <w:rPr>
            <w:rFonts w:ascii="仿宋" w:eastAsia="仿宋" w:hAnsi="仿宋" w:cs="仿宋" w:hint="eastAsia"/>
            <w:lang w:eastAsia="zh-CN"/>
          </w:rPr>
          <w:t>(一)、人力资源风险管理的主要内容</w:t>
        </w:r>
        <w:r>
          <w:tab/>
        </w:r>
        <w:r>
          <w:fldChar w:fldCharType="begin"/>
        </w:r>
        <w:r>
          <w:instrText xml:space="preserve"> PAGEREF _Toc1587 \h </w:instrText>
        </w:r>
        <w:r>
          <w:fldChar w:fldCharType="separate"/>
        </w:r>
        <w:r>
          <w:t>4</w:t>
        </w:r>
        <w:r>
          <w:fldChar w:fldCharType="end"/>
        </w:r>
      </w:hyperlink>
    </w:p>
    <w:p>
      <w:pPr>
        <w:pStyle w:val="TOC1"/>
        <w:tabs>
          <w:tab w:val="right" w:leader="dot" w:pos="8306"/>
        </w:tabs>
      </w:pPr>
      <w:hyperlink w:anchor="_Toc4068" w:history="1">
        <w:r>
          <w:rPr>
            <w:rFonts w:ascii="仿宋" w:eastAsia="仿宋" w:hAnsi="仿宋" w:cs="仿宋" w:hint="eastAsia"/>
            <w:lang w:eastAsia="zh-CN"/>
          </w:rPr>
          <w:t>二、经济影响分析</w:t>
        </w:r>
        <w:r>
          <w:tab/>
        </w:r>
        <w:r>
          <w:fldChar w:fldCharType="begin"/>
        </w:r>
        <w:r>
          <w:instrText xml:space="preserve"> PAGEREF _Toc4068 \h </w:instrText>
        </w:r>
        <w:r>
          <w:fldChar w:fldCharType="separate"/>
        </w:r>
        <w:r>
          <w:t>6</w:t>
        </w:r>
        <w:r>
          <w:fldChar w:fldCharType="end"/>
        </w:r>
      </w:hyperlink>
    </w:p>
    <w:p>
      <w:pPr>
        <w:pStyle w:val="TOC2"/>
        <w:tabs>
          <w:tab w:val="right" w:leader="dot" w:pos="8306"/>
        </w:tabs>
      </w:pPr>
      <w:hyperlink w:anchor="_Toc21267" w:history="1">
        <w:r>
          <w:rPr>
            <w:rFonts w:ascii="仿宋" w:eastAsia="仿宋" w:hAnsi="仿宋" w:cs="仿宋" w:hint="eastAsia"/>
            <w:lang w:eastAsia="zh-CN"/>
          </w:rPr>
          <w:t>(一)、经济费用效益或费用效果分析</w:t>
        </w:r>
        <w:r>
          <w:tab/>
        </w:r>
        <w:r>
          <w:fldChar w:fldCharType="begin"/>
        </w:r>
        <w:r>
          <w:instrText xml:space="preserve"> PAGEREF _Toc21267 \h </w:instrText>
        </w:r>
        <w:r>
          <w:fldChar w:fldCharType="separate"/>
        </w:r>
        <w:r>
          <w:t>6</w:t>
        </w:r>
        <w:r>
          <w:fldChar w:fldCharType="end"/>
        </w:r>
      </w:hyperlink>
    </w:p>
    <w:p>
      <w:pPr>
        <w:pStyle w:val="TOC2"/>
        <w:tabs>
          <w:tab w:val="right" w:leader="dot" w:pos="8306"/>
        </w:tabs>
      </w:pPr>
      <w:hyperlink w:anchor="_Toc26164" w:history="1">
        <w:r>
          <w:rPr>
            <w:rFonts w:ascii="仿宋" w:eastAsia="仿宋" w:hAnsi="仿宋" w:cs="仿宋" w:hint="eastAsia"/>
            <w:lang w:eastAsia="zh-CN"/>
          </w:rPr>
          <w:t>(二)、行业影响分析</w:t>
        </w:r>
        <w:r>
          <w:tab/>
        </w:r>
        <w:r>
          <w:fldChar w:fldCharType="begin"/>
        </w:r>
        <w:r>
          <w:instrText xml:space="preserve"> PAGEREF _Toc26164 \h </w:instrText>
        </w:r>
        <w:r>
          <w:fldChar w:fldCharType="separate"/>
        </w:r>
        <w:r>
          <w:t>8</w:t>
        </w:r>
        <w:r>
          <w:fldChar w:fldCharType="end"/>
        </w:r>
      </w:hyperlink>
    </w:p>
    <w:p>
      <w:pPr>
        <w:pStyle w:val="TOC2"/>
        <w:tabs>
          <w:tab w:val="right" w:leader="dot" w:pos="8306"/>
        </w:tabs>
      </w:pPr>
      <w:hyperlink w:anchor="_Toc24183" w:history="1">
        <w:r>
          <w:rPr>
            <w:rFonts w:ascii="仿宋" w:eastAsia="仿宋" w:hAnsi="仿宋" w:cs="仿宋" w:hint="eastAsia"/>
            <w:lang w:eastAsia="zh-CN"/>
          </w:rPr>
          <w:t>(三)、区域经济影响分析</w:t>
        </w:r>
        <w:r>
          <w:tab/>
        </w:r>
        <w:r>
          <w:fldChar w:fldCharType="begin"/>
        </w:r>
        <w:r>
          <w:instrText xml:space="preserve"> PAGEREF _Toc24183 \h </w:instrText>
        </w:r>
        <w:r>
          <w:fldChar w:fldCharType="separate"/>
        </w:r>
        <w:r>
          <w:t>8</w:t>
        </w:r>
        <w:r>
          <w:fldChar w:fldCharType="end"/>
        </w:r>
      </w:hyperlink>
    </w:p>
    <w:p>
      <w:pPr>
        <w:pStyle w:val="TOC2"/>
        <w:tabs>
          <w:tab w:val="right" w:leader="dot" w:pos="8306"/>
        </w:tabs>
      </w:pPr>
      <w:hyperlink w:anchor="_Toc18861" w:history="1">
        <w:r>
          <w:rPr>
            <w:rFonts w:ascii="仿宋" w:eastAsia="仿宋" w:hAnsi="仿宋" w:cs="仿宋" w:hint="eastAsia"/>
            <w:lang w:eastAsia="zh-CN"/>
          </w:rPr>
          <w:t>(四)、宏观经济影响分析</w:t>
        </w:r>
        <w:r>
          <w:tab/>
        </w:r>
        <w:r>
          <w:fldChar w:fldCharType="begin"/>
        </w:r>
        <w:r>
          <w:instrText xml:space="preserve"> PAGEREF _Toc18861 \h </w:instrText>
        </w:r>
        <w:r>
          <w:fldChar w:fldCharType="separate"/>
        </w:r>
        <w:r>
          <w:t>9</w:t>
        </w:r>
        <w:r>
          <w:fldChar w:fldCharType="end"/>
        </w:r>
      </w:hyperlink>
    </w:p>
    <w:p>
      <w:pPr>
        <w:pStyle w:val="TOC1"/>
        <w:tabs>
          <w:tab w:val="right" w:leader="dot" w:pos="8306"/>
        </w:tabs>
      </w:pPr>
      <w:hyperlink w:anchor="_Toc4411" w:history="1">
        <w:r>
          <w:rPr>
            <w:rFonts w:ascii="仿宋" w:eastAsia="仿宋" w:hAnsi="仿宋" w:cs="仿宋" w:hint="eastAsia"/>
            <w:lang w:eastAsia="zh-CN"/>
          </w:rPr>
          <w:t>三、资源开发及综合利用分析</w:t>
        </w:r>
        <w:r>
          <w:tab/>
        </w:r>
        <w:r>
          <w:fldChar w:fldCharType="begin"/>
        </w:r>
        <w:r>
          <w:instrText xml:space="preserve"> PAGEREF _Toc4411 \h </w:instrText>
        </w:r>
        <w:r>
          <w:fldChar w:fldCharType="separate"/>
        </w:r>
        <w:r>
          <w:t>10</w:t>
        </w:r>
        <w:r>
          <w:fldChar w:fldCharType="end"/>
        </w:r>
      </w:hyperlink>
    </w:p>
    <w:p>
      <w:pPr>
        <w:pStyle w:val="TOC2"/>
        <w:tabs>
          <w:tab w:val="right" w:leader="dot" w:pos="8306"/>
        </w:tabs>
      </w:pPr>
      <w:hyperlink w:anchor="_Toc20334" w:history="1">
        <w:r>
          <w:rPr>
            <w:rFonts w:ascii="仿宋" w:eastAsia="仿宋" w:hAnsi="仿宋" w:cs="仿宋" w:hint="eastAsia"/>
            <w:lang w:eastAsia="zh-CN"/>
          </w:rPr>
          <w:t>(一)、资源开发方案</w:t>
        </w:r>
        <w:r>
          <w:tab/>
        </w:r>
        <w:r>
          <w:fldChar w:fldCharType="begin"/>
        </w:r>
        <w:r>
          <w:instrText xml:space="preserve"> PAGEREF _Toc20334 \h </w:instrText>
        </w:r>
        <w:r>
          <w:fldChar w:fldCharType="separate"/>
        </w:r>
        <w:r>
          <w:t>10</w:t>
        </w:r>
        <w:r>
          <w:fldChar w:fldCharType="end"/>
        </w:r>
      </w:hyperlink>
    </w:p>
    <w:p>
      <w:pPr>
        <w:pStyle w:val="TOC2"/>
        <w:tabs>
          <w:tab w:val="right" w:leader="dot" w:pos="8306"/>
        </w:tabs>
      </w:pPr>
      <w:hyperlink w:anchor="_Toc1266" w:history="1">
        <w:r>
          <w:rPr>
            <w:rFonts w:ascii="仿宋" w:eastAsia="仿宋" w:hAnsi="仿宋" w:cs="仿宋" w:hint="eastAsia"/>
            <w:lang w:eastAsia="zh-CN"/>
          </w:rPr>
          <w:t>(二)、资源利用方案</w:t>
        </w:r>
        <w:r>
          <w:tab/>
        </w:r>
        <w:r>
          <w:fldChar w:fldCharType="begin"/>
        </w:r>
        <w:r>
          <w:instrText xml:space="preserve"> PAGEREF _Toc1266 \h </w:instrText>
        </w:r>
        <w:r>
          <w:fldChar w:fldCharType="separate"/>
        </w:r>
        <w:r>
          <w:t>10</w:t>
        </w:r>
        <w:r>
          <w:fldChar w:fldCharType="end"/>
        </w:r>
      </w:hyperlink>
    </w:p>
    <w:p>
      <w:pPr>
        <w:pStyle w:val="TOC2"/>
        <w:tabs>
          <w:tab w:val="right" w:leader="dot" w:pos="8306"/>
        </w:tabs>
      </w:pPr>
      <w:hyperlink w:anchor="_Toc18431" w:history="1">
        <w:r>
          <w:rPr>
            <w:rFonts w:ascii="仿宋" w:eastAsia="仿宋" w:hAnsi="仿宋" w:cs="仿宋" w:hint="eastAsia"/>
            <w:lang w:eastAsia="zh-CN"/>
          </w:rPr>
          <w:t>(三)、资源节约措施</w:t>
        </w:r>
        <w:r>
          <w:tab/>
        </w:r>
        <w:r>
          <w:fldChar w:fldCharType="begin"/>
        </w:r>
        <w:r>
          <w:instrText xml:space="preserve"> PAGEREF _Toc18431 \h </w:instrText>
        </w:r>
        <w:r>
          <w:fldChar w:fldCharType="separate"/>
        </w:r>
        <w:r>
          <w:t>11</w:t>
        </w:r>
        <w:r>
          <w:fldChar w:fldCharType="end"/>
        </w:r>
      </w:hyperlink>
    </w:p>
    <w:p>
      <w:pPr>
        <w:pStyle w:val="TOC1"/>
        <w:tabs>
          <w:tab w:val="right" w:leader="dot" w:pos="8306"/>
        </w:tabs>
      </w:pPr>
      <w:hyperlink w:anchor="_Toc30774" w:history="1">
        <w:r>
          <w:rPr>
            <w:rFonts w:ascii="仿宋" w:eastAsia="仿宋" w:hAnsi="仿宋" w:cs="仿宋" w:hint="eastAsia"/>
            <w:lang w:eastAsia="zh-CN"/>
          </w:rPr>
          <w:t>四、课外书籍危机管理与应对策略</w:t>
        </w:r>
        <w:r>
          <w:tab/>
        </w:r>
        <w:r>
          <w:fldChar w:fldCharType="begin"/>
        </w:r>
        <w:r>
          <w:instrText xml:space="preserve"> PAGEREF _Toc30774 \h </w:instrText>
        </w:r>
        <w:r>
          <w:fldChar w:fldCharType="separate"/>
        </w:r>
        <w:r>
          <w:t>13</w:t>
        </w:r>
        <w:r>
          <w:fldChar w:fldCharType="end"/>
        </w:r>
      </w:hyperlink>
    </w:p>
    <w:p>
      <w:pPr>
        <w:pStyle w:val="TOC2"/>
        <w:tabs>
          <w:tab w:val="right" w:leader="dot" w:pos="8306"/>
        </w:tabs>
      </w:pPr>
      <w:hyperlink w:anchor="_Toc20200" w:history="1">
        <w:r>
          <w:rPr>
            <w:rFonts w:ascii="仿宋" w:eastAsia="仿宋" w:hAnsi="仿宋" w:cs="仿宋" w:hint="eastAsia"/>
            <w:lang w:eastAsia="zh-CN"/>
          </w:rPr>
          <w:t>(一)、危机预警与应急计划</w:t>
        </w:r>
        <w:r>
          <w:tab/>
        </w:r>
        <w:r>
          <w:fldChar w:fldCharType="begin"/>
        </w:r>
        <w:r>
          <w:instrText xml:space="preserve"> PAGEREF _Toc20200 \h </w:instrText>
        </w:r>
        <w:r>
          <w:fldChar w:fldCharType="separate"/>
        </w:r>
        <w:r>
          <w:t>13</w:t>
        </w:r>
        <w:r>
          <w:fldChar w:fldCharType="end"/>
        </w:r>
      </w:hyperlink>
    </w:p>
    <w:p>
      <w:pPr>
        <w:pStyle w:val="TOC2"/>
        <w:tabs>
          <w:tab w:val="right" w:leader="dot" w:pos="8306"/>
        </w:tabs>
      </w:pPr>
      <w:hyperlink w:anchor="_Toc23169" w:history="1">
        <w:r>
          <w:rPr>
            <w:rFonts w:ascii="仿宋" w:eastAsia="仿宋" w:hAnsi="仿宋" w:cs="仿宋" w:hint="eastAsia"/>
            <w:lang w:eastAsia="zh-CN"/>
          </w:rPr>
          <w:t>(二)、公关与危机沟通</w:t>
        </w:r>
        <w:r>
          <w:tab/>
        </w:r>
        <w:r>
          <w:fldChar w:fldCharType="begin"/>
        </w:r>
        <w:r>
          <w:instrText xml:space="preserve"> PAGEREF _Toc23169 \h </w:instrText>
        </w:r>
        <w:r>
          <w:fldChar w:fldCharType="separate"/>
        </w:r>
        <w:r>
          <w:t>14</w:t>
        </w:r>
        <w:r>
          <w:fldChar w:fldCharType="end"/>
        </w:r>
      </w:hyperlink>
    </w:p>
    <w:p>
      <w:pPr>
        <w:pStyle w:val="TOC2"/>
        <w:tabs>
          <w:tab w:val="right" w:leader="dot" w:pos="8306"/>
        </w:tabs>
      </w:pPr>
      <w:hyperlink w:anchor="_Toc30616" w:history="1">
        <w:r>
          <w:rPr>
            <w:rFonts w:ascii="仿宋" w:eastAsia="仿宋" w:hAnsi="仿宋" w:cs="仿宋" w:hint="eastAsia"/>
            <w:lang w:eastAsia="zh-CN"/>
          </w:rPr>
          <w:t>(三)、媒体关系与舆情管理</w:t>
        </w:r>
        <w:r>
          <w:tab/>
        </w:r>
        <w:r>
          <w:fldChar w:fldCharType="begin"/>
        </w:r>
        <w:r>
          <w:instrText xml:space="preserve"> PAGEREF _Toc30616 \h </w:instrText>
        </w:r>
        <w:r>
          <w:fldChar w:fldCharType="separate"/>
        </w:r>
        <w:r>
          <w:t>15</w:t>
        </w:r>
        <w:r>
          <w:fldChar w:fldCharType="end"/>
        </w:r>
      </w:hyperlink>
    </w:p>
    <w:p>
      <w:pPr>
        <w:pStyle w:val="TOC2"/>
        <w:tabs>
          <w:tab w:val="right" w:leader="dot" w:pos="8306"/>
        </w:tabs>
      </w:pPr>
      <w:hyperlink w:anchor="_Toc21468" w:history="1">
        <w:r>
          <w:rPr>
            <w:rFonts w:ascii="仿宋" w:eastAsia="仿宋" w:hAnsi="仿宋" w:cs="仿宋" w:hint="eastAsia"/>
            <w:lang w:eastAsia="zh-CN"/>
          </w:rPr>
          <w:t>(四)、企业社会责任与危机回应</w:t>
        </w:r>
        <w:r>
          <w:tab/>
        </w:r>
        <w:r>
          <w:fldChar w:fldCharType="begin"/>
        </w:r>
        <w:r>
          <w:instrText xml:space="preserve"> PAGEREF _Toc21468 \h </w:instrText>
        </w:r>
        <w:r>
          <w:fldChar w:fldCharType="separate"/>
        </w:r>
        <w:r>
          <w:t>17</w:t>
        </w:r>
        <w:r>
          <w:fldChar w:fldCharType="end"/>
        </w:r>
      </w:hyperlink>
    </w:p>
    <w:p>
      <w:pPr>
        <w:pStyle w:val="TOC1"/>
        <w:tabs>
          <w:tab w:val="right" w:leader="dot" w:pos="8306"/>
        </w:tabs>
      </w:pPr>
      <w:hyperlink w:anchor="_Toc2794" w:history="1">
        <w:r>
          <w:rPr>
            <w:rFonts w:ascii="仿宋" w:eastAsia="仿宋" w:hAnsi="仿宋" w:cs="仿宋" w:hint="eastAsia"/>
            <w:lang w:eastAsia="zh-CN"/>
          </w:rPr>
          <w:t>五、生产控制的基本程序</w:t>
        </w:r>
        <w:r>
          <w:tab/>
        </w:r>
        <w:r>
          <w:fldChar w:fldCharType="begin"/>
        </w:r>
        <w:r>
          <w:instrText xml:space="preserve"> PAGEREF _Toc2794 \h </w:instrText>
        </w:r>
        <w:r>
          <w:fldChar w:fldCharType="separate"/>
        </w:r>
        <w:r>
          <w:t>18</w:t>
        </w:r>
        <w:r>
          <w:fldChar w:fldCharType="end"/>
        </w:r>
      </w:hyperlink>
    </w:p>
    <w:p>
      <w:pPr>
        <w:pStyle w:val="TOC2"/>
        <w:tabs>
          <w:tab w:val="right" w:leader="dot" w:pos="8306"/>
        </w:tabs>
      </w:pPr>
      <w:hyperlink w:anchor="_Toc3806" w:history="1">
        <w:r>
          <w:rPr>
            <w:rFonts w:ascii="仿宋" w:eastAsia="仿宋" w:hAnsi="仿宋" w:cs="仿宋" w:hint="eastAsia"/>
            <w:lang w:eastAsia="zh-CN"/>
          </w:rPr>
          <w:t>(一)、课外书籍生产控制的基本程序</w:t>
        </w:r>
        <w:r>
          <w:tab/>
        </w:r>
        <w:r>
          <w:fldChar w:fldCharType="begin"/>
        </w:r>
        <w:r>
          <w:instrText xml:space="preserve"> PAGEREF _Toc3806 \h </w:instrText>
        </w:r>
        <w:r>
          <w:fldChar w:fldCharType="separate"/>
        </w:r>
        <w:r>
          <w:t>18</w:t>
        </w:r>
        <w:r>
          <w:fldChar w:fldCharType="end"/>
        </w:r>
      </w:hyperlink>
    </w:p>
    <w:p>
      <w:pPr>
        <w:pStyle w:val="TOC1"/>
        <w:tabs>
          <w:tab w:val="right" w:leader="dot" w:pos="8306"/>
        </w:tabs>
      </w:pPr>
      <w:hyperlink w:anchor="_Toc8600" w:history="1">
        <w:r>
          <w:rPr>
            <w:rFonts w:ascii="仿宋" w:eastAsia="仿宋" w:hAnsi="仿宋" w:cs="仿宋" w:hint="eastAsia"/>
            <w:lang w:eastAsia="zh-CN"/>
          </w:rPr>
          <w:t>六、课外书籍企业经营决策的流程</w:t>
        </w:r>
        <w:r>
          <w:tab/>
        </w:r>
        <w:r>
          <w:fldChar w:fldCharType="begin"/>
        </w:r>
        <w:r>
          <w:instrText xml:space="preserve"> PAGEREF _Toc8600 \h </w:instrText>
        </w:r>
        <w:r>
          <w:fldChar w:fldCharType="separate"/>
        </w:r>
        <w:r>
          <w:t>18</w:t>
        </w:r>
        <w:r>
          <w:fldChar w:fldCharType="end"/>
        </w:r>
      </w:hyperlink>
    </w:p>
    <w:p>
      <w:pPr>
        <w:pStyle w:val="TOC2"/>
        <w:tabs>
          <w:tab w:val="right" w:leader="dot" w:pos="8306"/>
        </w:tabs>
      </w:pPr>
      <w:hyperlink w:anchor="_Toc32726" w:history="1">
        <w:r>
          <w:rPr>
            <w:rFonts w:ascii="仿宋" w:eastAsia="仿宋" w:hAnsi="仿宋" w:cs="仿宋" w:hint="eastAsia"/>
            <w:lang w:eastAsia="zh-CN"/>
          </w:rPr>
          <w:t>(一)、企业经营决策的流程</w:t>
        </w:r>
        <w:r>
          <w:tab/>
        </w:r>
        <w:r>
          <w:fldChar w:fldCharType="begin"/>
        </w:r>
        <w:r>
          <w:instrText xml:space="preserve"> PAGEREF _Toc32726 \h </w:instrText>
        </w:r>
        <w:r>
          <w:fldChar w:fldCharType="separate"/>
        </w:r>
        <w:r>
          <w:t>18</w:t>
        </w:r>
        <w:r>
          <w:fldChar w:fldCharType="end"/>
        </w:r>
      </w:hyperlink>
    </w:p>
    <w:p>
      <w:pPr>
        <w:pStyle w:val="TOC1"/>
        <w:tabs>
          <w:tab w:val="right" w:leader="dot" w:pos="8306"/>
        </w:tabs>
      </w:pPr>
      <w:hyperlink w:anchor="_Toc2891" w:history="1">
        <w:r>
          <w:rPr>
            <w:rFonts w:ascii="仿宋" w:eastAsia="仿宋" w:hAnsi="仿宋" w:cs="仿宋" w:hint="eastAsia"/>
            <w:lang w:eastAsia="zh-CN"/>
          </w:rPr>
          <w:t>七、建设背景及必要性分析</w:t>
        </w:r>
        <w:r>
          <w:tab/>
        </w:r>
        <w:r>
          <w:fldChar w:fldCharType="begin"/>
        </w:r>
        <w:r>
          <w:instrText xml:space="preserve"> PAGEREF _Toc2891 \h </w:instrText>
        </w:r>
        <w:r>
          <w:fldChar w:fldCharType="separate"/>
        </w:r>
        <w:r>
          <w:t>21</w:t>
        </w:r>
        <w:r>
          <w:fldChar w:fldCharType="end"/>
        </w:r>
      </w:hyperlink>
    </w:p>
    <w:p>
      <w:pPr>
        <w:pStyle w:val="TOC2"/>
        <w:tabs>
          <w:tab w:val="right" w:leader="dot" w:pos="8306"/>
        </w:tabs>
      </w:pPr>
      <w:hyperlink w:anchor="_Toc31253" w:history="1">
        <w:r>
          <w:rPr>
            <w:rFonts w:ascii="仿宋" w:eastAsia="仿宋" w:hAnsi="仿宋" w:cs="仿宋" w:hint="eastAsia"/>
            <w:lang w:eastAsia="zh-CN"/>
          </w:rPr>
          <w:t>(一)、课外书籍项目承办单位背景分析</w:t>
        </w:r>
        <w:r>
          <w:tab/>
        </w:r>
        <w:r>
          <w:fldChar w:fldCharType="begin"/>
        </w:r>
        <w:r>
          <w:instrText xml:space="preserve"> PAGEREF _Toc31253 \h </w:instrText>
        </w:r>
        <w:r>
          <w:fldChar w:fldCharType="separate"/>
        </w:r>
        <w:r>
          <w:t>21</w:t>
        </w:r>
        <w:r>
          <w:fldChar w:fldCharType="end"/>
        </w:r>
      </w:hyperlink>
    </w:p>
    <w:p>
      <w:pPr>
        <w:pStyle w:val="TOC2"/>
        <w:tabs>
          <w:tab w:val="right" w:leader="dot" w:pos="8306"/>
        </w:tabs>
      </w:pPr>
      <w:hyperlink w:anchor="_Toc12077" w:history="1">
        <w:r>
          <w:rPr>
            <w:rFonts w:ascii="仿宋" w:eastAsia="仿宋" w:hAnsi="仿宋" w:cs="仿宋" w:hint="eastAsia"/>
            <w:lang w:eastAsia="zh-CN"/>
          </w:rPr>
          <w:t>(二)、产业政策及发展规划</w:t>
        </w:r>
        <w:r>
          <w:tab/>
        </w:r>
        <w:r>
          <w:fldChar w:fldCharType="begin"/>
        </w:r>
        <w:r>
          <w:instrText xml:space="preserve"> PAGEREF _Toc12077 \h </w:instrText>
        </w:r>
        <w:r>
          <w:fldChar w:fldCharType="separate"/>
        </w:r>
        <w:r>
          <w:t>22</w:t>
        </w:r>
        <w:r>
          <w:fldChar w:fldCharType="end"/>
        </w:r>
      </w:hyperlink>
    </w:p>
    <w:p>
      <w:pPr>
        <w:pStyle w:val="TOC2"/>
        <w:tabs>
          <w:tab w:val="right" w:leader="dot" w:pos="8306"/>
        </w:tabs>
      </w:pPr>
      <w:hyperlink w:anchor="_Toc11440" w:history="1">
        <w:r>
          <w:rPr>
            <w:rFonts w:ascii="仿宋" w:eastAsia="仿宋" w:hAnsi="仿宋" w:cs="仿宋" w:hint="eastAsia"/>
            <w:lang w:eastAsia="zh-CN"/>
          </w:rPr>
          <w:t>(三)、鼓励中小企业发展</w:t>
        </w:r>
        <w:r>
          <w:tab/>
        </w:r>
        <w:r>
          <w:fldChar w:fldCharType="begin"/>
        </w:r>
        <w:r>
          <w:instrText xml:space="preserve"> PAGEREF _Toc11440 \h </w:instrText>
        </w:r>
        <w:r>
          <w:fldChar w:fldCharType="separate"/>
        </w:r>
        <w:r>
          <w:t>24</w:t>
        </w:r>
        <w:r>
          <w:fldChar w:fldCharType="end"/>
        </w:r>
      </w:hyperlink>
    </w:p>
    <w:p>
      <w:pPr>
        <w:pStyle w:val="TOC2"/>
        <w:tabs>
          <w:tab w:val="right" w:leader="dot" w:pos="8306"/>
        </w:tabs>
      </w:pPr>
      <w:hyperlink w:anchor="_Toc14900" w:history="1">
        <w:r>
          <w:rPr>
            <w:rFonts w:ascii="仿宋" w:eastAsia="仿宋" w:hAnsi="仿宋" w:cs="仿宋" w:hint="eastAsia"/>
            <w:lang w:eastAsia="zh-CN"/>
          </w:rPr>
          <w:t>(四)、区域经济发展概况</w:t>
        </w:r>
        <w:r>
          <w:tab/>
        </w:r>
        <w:r>
          <w:fldChar w:fldCharType="begin"/>
        </w:r>
        <w:r>
          <w:instrText xml:space="preserve"> PAGEREF _Toc14900 \h </w:instrText>
        </w:r>
        <w:r>
          <w:fldChar w:fldCharType="separate"/>
        </w:r>
        <w:r>
          <w:t>25</w:t>
        </w:r>
        <w:r>
          <w:fldChar w:fldCharType="end"/>
        </w:r>
      </w:hyperlink>
    </w:p>
    <w:p>
      <w:pPr>
        <w:pStyle w:val="TOC2"/>
        <w:tabs>
          <w:tab w:val="right" w:leader="dot" w:pos="8306"/>
        </w:tabs>
      </w:pPr>
      <w:hyperlink w:anchor="_Toc10807" w:history="1">
        <w:r>
          <w:rPr>
            <w:rFonts w:ascii="仿宋" w:eastAsia="仿宋" w:hAnsi="仿宋" w:cs="仿宋" w:hint="eastAsia"/>
            <w:lang w:eastAsia="zh-CN"/>
          </w:rPr>
          <w:t>(五)、课外书籍项目必要性分析</w:t>
        </w:r>
        <w:r>
          <w:tab/>
        </w:r>
        <w:r>
          <w:fldChar w:fldCharType="begin"/>
        </w:r>
        <w:r>
          <w:instrText xml:space="preserve"> PAGEREF _Toc10807 \h </w:instrText>
        </w:r>
        <w:r>
          <w:fldChar w:fldCharType="separate"/>
        </w:r>
        <w:r>
          <w:t>26</w:t>
        </w:r>
        <w:r>
          <w:fldChar w:fldCharType="end"/>
        </w:r>
      </w:hyperlink>
    </w:p>
    <w:p>
      <w:pPr>
        <w:pStyle w:val="TOC1"/>
        <w:tabs>
          <w:tab w:val="right" w:leader="dot" w:pos="8306"/>
        </w:tabs>
      </w:pPr>
      <w:hyperlink w:anchor="_Toc20591" w:history="1">
        <w:r>
          <w:rPr>
            <w:rFonts w:ascii="仿宋" w:eastAsia="仿宋" w:hAnsi="仿宋" w:cs="仿宋" w:hint="eastAsia"/>
            <w:lang w:eastAsia="zh-CN"/>
          </w:rPr>
          <w:t>八、财务分析及盈利预测</w:t>
        </w:r>
        <w:r>
          <w:tab/>
        </w:r>
        <w:r>
          <w:fldChar w:fldCharType="begin"/>
        </w:r>
        <w:r>
          <w:instrText xml:space="preserve"> PAGEREF _Toc20591 \h </w:instrText>
        </w:r>
        <w:r>
          <w:fldChar w:fldCharType="separate"/>
        </w:r>
        <w:r>
          <w:t>27</w:t>
        </w:r>
        <w:r>
          <w:fldChar w:fldCharType="end"/>
        </w:r>
      </w:hyperlink>
    </w:p>
    <w:p>
      <w:pPr>
        <w:pStyle w:val="TOC2"/>
        <w:tabs>
          <w:tab w:val="right" w:leader="dot" w:pos="8306"/>
        </w:tabs>
      </w:pPr>
      <w:hyperlink w:anchor="_Toc31534" w:history="1">
        <w:r>
          <w:rPr>
            <w:rFonts w:ascii="仿宋" w:eastAsia="仿宋" w:hAnsi="仿宋" w:cs="仿宋" w:hint="eastAsia"/>
            <w:lang w:eastAsia="zh-CN"/>
          </w:rPr>
          <w:t>(一)、过往财务情况</w:t>
        </w:r>
        <w:r>
          <w:tab/>
        </w:r>
        <w:r>
          <w:fldChar w:fldCharType="begin"/>
        </w:r>
        <w:r>
          <w:instrText xml:space="preserve"> PAGEREF _Toc31534 \h </w:instrText>
        </w:r>
        <w:r>
          <w:fldChar w:fldCharType="separate"/>
        </w:r>
        <w:r>
          <w:t>27</w:t>
        </w:r>
        <w:r>
          <w:fldChar w:fldCharType="end"/>
        </w:r>
      </w:hyperlink>
    </w:p>
    <w:p>
      <w:pPr>
        <w:pStyle w:val="TOC2"/>
        <w:tabs>
          <w:tab w:val="right" w:leader="dot" w:pos="8306"/>
        </w:tabs>
      </w:pPr>
      <w:hyperlink w:anchor="_Toc25126" w:history="1">
        <w:r>
          <w:rPr>
            <w:rFonts w:ascii="仿宋" w:eastAsia="仿宋" w:hAnsi="仿宋" w:cs="仿宋" w:hint="eastAsia"/>
            <w:lang w:eastAsia="zh-CN"/>
          </w:rPr>
          <w:t>(二)、20XX-20XX年盈利预测</w:t>
        </w:r>
        <w:r>
          <w:tab/>
        </w:r>
        <w:r>
          <w:fldChar w:fldCharType="begin"/>
        </w:r>
        <w:r>
          <w:instrText xml:space="preserve"> PAGEREF _Toc25126 \h </w:instrText>
        </w:r>
        <w:r>
          <w:fldChar w:fldCharType="separate"/>
        </w:r>
        <w:r>
          <w:t>27</w:t>
        </w:r>
        <w:r>
          <w:fldChar w:fldCharType="end"/>
        </w:r>
      </w:hyperlink>
    </w:p>
    <w:p>
      <w:pPr>
        <w:pStyle w:val="TOC2"/>
        <w:tabs>
          <w:tab w:val="right" w:leader="dot" w:pos="8306"/>
        </w:tabs>
      </w:pPr>
      <w:hyperlink w:anchor="_Toc31057" w:history="1">
        <w:r>
          <w:rPr>
            <w:rFonts w:ascii="仿宋" w:eastAsia="仿宋" w:hAnsi="仿宋" w:cs="仿宋" w:hint="eastAsia"/>
            <w:lang w:eastAsia="zh-CN"/>
          </w:rPr>
          <w:t>(三)、营业成本</w:t>
        </w:r>
        <w:r>
          <w:tab/>
        </w:r>
        <w:r>
          <w:fldChar w:fldCharType="begin"/>
        </w:r>
        <w:r>
          <w:instrText xml:space="preserve"> PAGEREF _Toc31057 \h </w:instrText>
        </w:r>
        <w:r>
          <w:fldChar w:fldCharType="separate"/>
        </w:r>
        <w:r>
          <w:t>28</w:t>
        </w:r>
        <w:r>
          <w:fldChar w:fldCharType="end"/>
        </w:r>
      </w:hyperlink>
    </w:p>
    <w:p>
      <w:pPr>
        <w:pStyle w:val="TOC2"/>
        <w:tabs>
          <w:tab w:val="right" w:leader="dot" w:pos="8306"/>
        </w:tabs>
      </w:pPr>
      <w:hyperlink w:anchor="_Toc2697" w:history="1">
        <w:r>
          <w:rPr>
            <w:rFonts w:ascii="仿宋" w:eastAsia="仿宋" w:hAnsi="仿宋" w:cs="仿宋" w:hint="eastAsia"/>
            <w:lang w:eastAsia="zh-CN"/>
          </w:rPr>
          <w:t>(四)、营业税金及附加预测</w:t>
        </w:r>
        <w:r>
          <w:tab/>
        </w:r>
        <w:r>
          <w:fldChar w:fldCharType="begin"/>
        </w:r>
        <w:r>
          <w:instrText xml:space="preserve"> PAGEREF _Toc2697 \h </w:instrText>
        </w:r>
        <w:r>
          <w:fldChar w:fldCharType="separate"/>
        </w:r>
        <w:r>
          <w:t>29</w:t>
        </w:r>
        <w:r>
          <w:fldChar w:fldCharType="end"/>
        </w:r>
      </w:hyperlink>
    </w:p>
    <w:p>
      <w:pPr>
        <w:pStyle w:val="TOC2"/>
        <w:tabs>
          <w:tab w:val="right" w:leader="dot" w:pos="8306"/>
        </w:tabs>
      </w:pPr>
      <w:hyperlink w:anchor="_Toc25060" w:history="1">
        <w:r>
          <w:rPr>
            <w:rFonts w:ascii="仿宋" w:eastAsia="仿宋" w:hAnsi="仿宋" w:cs="仿宋" w:hint="eastAsia"/>
            <w:lang w:eastAsia="zh-CN"/>
          </w:rPr>
          <w:t>(五)、营业费用预测</w:t>
        </w:r>
        <w:r>
          <w:tab/>
        </w:r>
        <w:r>
          <w:fldChar w:fldCharType="begin"/>
        </w:r>
        <w:r>
          <w:instrText xml:space="preserve"> PAGEREF _Toc25060 \h </w:instrText>
        </w:r>
        <w:r>
          <w:fldChar w:fldCharType="separate"/>
        </w:r>
        <w:r>
          <w:t>29</w:t>
        </w:r>
        <w:r>
          <w:fldChar w:fldCharType="end"/>
        </w:r>
      </w:hyperlink>
    </w:p>
    <w:p>
      <w:pPr>
        <w:pStyle w:val="TOC2"/>
        <w:tabs>
          <w:tab w:val="right" w:leader="dot" w:pos="8306"/>
        </w:tabs>
      </w:pPr>
      <w:hyperlink w:anchor="_Toc19774" w:history="1">
        <w:r>
          <w:rPr>
            <w:rFonts w:ascii="仿宋" w:eastAsia="仿宋" w:hAnsi="仿宋" w:cs="仿宋" w:hint="eastAsia"/>
            <w:lang w:eastAsia="zh-CN"/>
          </w:rPr>
          <w:t>(六)、管理费用预测</w:t>
        </w:r>
        <w:r>
          <w:tab/>
        </w:r>
        <w:r>
          <w:fldChar w:fldCharType="begin"/>
        </w:r>
        <w:r>
          <w:instrText xml:space="preserve"> PAGEREF _Toc19774 \h </w:instrText>
        </w:r>
        <w:r>
          <w:fldChar w:fldCharType="separate"/>
        </w:r>
        <w:r>
          <w:t>29</w:t>
        </w:r>
        <w:r>
          <w:fldChar w:fldCharType="end"/>
        </w:r>
      </w:hyperlink>
    </w:p>
    <w:p>
      <w:pPr>
        <w:pStyle w:val="TOC2"/>
        <w:tabs>
          <w:tab w:val="right" w:leader="dot" w:pos="8306"/>
        </w:tabs>
      </w:pPr>
      <w:hyperlink w:anchor="_Toc16287" w:history="1">
        <w:r>
          <w:rPr>
            <w:rFonts w:ascii="仿宋" w:eastAsia="仿宋" w:hAnsi="仿宋" w:cs="仿宋" w:hint="eastAsia"/>
            <w:lang w:eastAsia="zh-CN"/>
          </w:rPr>
          <w:t>(七)、财务费用预测</w:t>
        </w:r>
        <w:r>
          <w:tab/>
        </w:r>
        <w:r>
          <w:fldChar w:fldCharType="begin"/>
        </w:r>
        <w:r>
          <w:instrText xml:space="preserve"> PAGEREF _Toc16287 \h </w:instrText>
        </w:r>
        <w:r>
          <w:fldChar w:fldCharType="separate"/>
        </w:r>
        <w:r>
          <w:t>30</w:t>
        </w:r>
        <w:r>
          <w:fldChar w:fldCharType="end"/>
        </w:r>
      </w:hyperlink>
    </w:p>
    <w:p>
      <w:pPr>
        <w:pStyle w:val="TOC1"/>
        <w:tabs>
          <w:tab w:val="right" w:leader="dot" w:pos="8306"/>
        </w:tabs>
      </w:pPr>
      <w:hyperlink w:anchor="_Toc28954" w:history="1">
        <w:r>
          <w:rPr>
            <w:rFonts w:ascii="仿宋" w:eastAsia="仿宋" w:hAnsi="仿宋" w:cs="仿宋" w:hint="eastAsia"/>
            <w:lang w:eastAsia="zh-CN"/>
          </w:rPr>
          <w:t>九、安全管理与风险预防</w:t>
        </w:r>
        <w:r>
          <w:tab/>
        </w:r>
        <w:r>
          <w:fldChar w:fldCharType="begin"/>
        </w:r>
        <w:r>
          <w:instrText xml:space="preserve"> PAGEREF _Toc28954 \h </w:instrText>
        </w:r>
        <w:r>
          <w:fldChar w:fldCharType="separate"/>
        </w:r>
        <w:r>
          <w:t>30</w:t>
        </w:r>
        <w:r>
          <w:fldChar w:fldCharType="end"/>
        </w:r>
      </w:hyperlink>
    </w:p>
    <w:p>
      <w:pPr>
        <w:pStyle w:val="TOC2"/>
        <w:tabs>
          <w:tab w:val="right" w:leader="dot" w:pos="8306"/>
        </w:tabs>
      </w:pPr>
      <w:hyperlink w:anchor="_Toc4353" w:history="1">
        <w:r>
          <w:rPr>
            <w:rFonts w:ascii="仿宋" w:eastAsia="仿宋" w:hAnsi="仿宋" w:cs="仿宋" w:hint="eastAsia"/>
            <w:lang w:eastAsia="zh-CN"/>
          </w:rPr>
          <w:t>(一)、安全政策与风险管理</w:t>
        </w:r>
        <w:r>
          <w:tab/>
        </w:r>
        <w:r>
          <w:fldChar w:fldCharType="begin"/>
        </w:r>
        <w:r>
          <w:instrText xml:space="preserve"> PAGEREF _Toc4353 \h </w:instrText>
        </w:r>
        <w:r>
          <w:fldChar w:fldCharType="separate"/>
        </w:r>
        <w:r>
          <w:t>30</w:t>
        </w:r>
        <w:r>
          <w:fldChar w:fldCharType="end"/>
        </w:r>
      </w:hyperlink>
    </w:p>
    <w:p>
      <w:pPr>
        <w:pStyle w:val="TOC2"/>
        <w:tabs>
          <w:tab w:val="right" w:leader="dot" w:pos="8306"/>
        </w:tabs>
      </w:pPr>
      <w:hyperlink w:anchor="_Toc27064" w:history="1">
        <w:r>
          <w:rPr>
            <w:rFonts w:ascii="仿宋" w:eastAsia="仿宋" w:hAnsi="仿宋" w:cs="仿宋" w:hint="eastAsia"/>
            <w:lang w:eastAsia="zh-CN"/>
          </w:rPr>
          <w:t>(二)、事故预防与紧急处理计划</w:t>
        </w:r>
        <w:r>
          <w:tab/>
        </w:r>
        <w:r>
          <w:fldChar w:fldCharType="begin"/>
        </w:r>
        <w:r>
          <w:instrText xml:space="preserve"> PAGEREF _Toc27064 \h </w:instrText>
        </w:r>
        <w:r>
          <w:fldChar w:fldCharType="separate"/>
        </w:r>
        <w:r>
          <w:t>31</w:t>
        </w:r>
        <w:r>
          <w:fldChar w:fldCharType="end"/>
        </w:r>
      </w:hyperlink>
    </w:p>
    <w:p>
      <w:pPr>
        <w:pStyle w:val="TOC2"/>
        <w:tabs>
          <w:tab w:val="right" w:leader="dot" w:pos="8306"/>
        </w:tabs>
      </w:pPr>
      <w:hyperlink w:anchor="_Toc30206" w:history="1">
        <w:r>
          <w:rPr>
            <w:rFonts w:ascii="仿宋" w:eastAsia="仿宋" w:hAnsi="仿宋" w:cs="仿宋" w:hint="eastAsia"/>
            <w:lang w:eastAsia="zh-CN"/>
          </w:rPr>
          <w:t>(三)、安全培训与意识提升</w:t>
        </w:r>
        <w:r>
          <w:tab/>
        </w:r>
        <w:r>
          <w:fldChar w:fldCharType="begin"/>
        </w:r>
        <w:r>
          <w:instrText xml:space="preserve"> PAGEREF _Toc30206 \h </w:instrText>
        </w:r>
        <w:r>
          <w:fldChar w:fldCharType="separate"/>
        </w:r>
        <w:r>
          <w:t>31</w:t>
        </w:r>
        <w:r>
          <w:fldChar w:fldCharType="end"/>
        </w:r>
      </w:hyperlink>
    </w:p>
    <w:p>
      <w:pPr>
        <w:pStyle w:val="TOC1"/>
        <w:tabs>
          <w:tab w:val="right" w:leader="dot" w:pos="8306"/>
        </w:tabs>
      </w:pPr>
      <w:hyperlink w:anchor="_Toc3803" w:history="1">
        <w:r>
          <w:rPr>
            <w:rFonts w:ascii="仿宋" w:eastAsia="仿宋" w:hAnsi="仿宋" w:cs="仿宋" w:hint="eastAsia"/>
            <w:lang w:eastAsia="zh-CN"/>
          </w:rPr>
          <w:t>十、课外书籍项目风险对策</w:t>
        </w:r>
        <w:r>
          <w:tab/>
        </w:r>
        <w:r>
          <w:fldChar w:fldCharType="begin"/>
        </w:r>
        <w:r>
          <w:instrText xml:space="preserve"> PAGEREF _Toc3803 \h </w:instrText>
        </w:r>
        <w:r>
          <w:fldChar w:fldCharType="separate"/>
        </w:r>
        <w:r>
          <w:t>32</w:t>
        </w:r>
        <w:r>
          <w:fldChar w:fldCharType="end"/>
        </w:r>
      </w:hyperlink>
    </w:p>
    <w:p>
      <w:pPr>
        <w:pStyle w:val="TOC2"/>
        <w:tabs>
          <w:tab w:val="right" w:leader="dot" w:pos="8306"/>
        </w:tabs>
      </w:pPr>
      <w:hyperlink w:anchor="_Toc18540" w:history="1">
        <w:r>
          <w:rPr>
            <w:rFonts w:ascii="仿宋" w:eastAsia="仿宋" w:hAnsi="仿宋" w:cs="仿宋" w:hint="eastAsia"/>
            <w:lang w:eastAsia="zh-CN"/>
          </w:rPr>
          <w:t>(一)、政策风险对策</w:t>
        </w:r>
        <w:r>
          <w:tab/>
        </w:r>
        <w:r>
          <w:fldChar w:fldCharType="begin"/>
        </w:r>
        <w:r>
          <w:instrText xml:space="preserve"> PAGEREF _Toc18540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7" w:history="1">
        <w:r>
          <w:rPr>
            <w:rFonts w:ascii="仿宋" w:eastAsia="仿宋" w:hAnsi="仿宋" w:cs="仿宋" w:hint="eastAsia"/>
            <w:lang w:eastAsia="zh-CN"/>
          </w:rPr>
          <w:t>(二)、经济风险对策</w:t>
        </w:r>
        <w:r>
          <w:tab/>
        </w:r>
        <w:r>
          <w:fldChar w:fldCharType="begin"/>
        </w:r>
        <w:r>
          <w:instrText xml:space="preserve"> PAGEREF _Toc6067 \h </w:instrText>
        </w:r>
        <w:r>
          <w:fldChar w:fldCharType="separate"/>
        </w:r>
        <w:r>
          <w:t>32</w:t>
        </w:r>
        <w:r>
          <w:fldChar w:fldCharType="end"/>
        </w:r>
      </w:hyperlink>
    </w:p>
    <w:p>
      <w:pPr>
        <w:pStyle w:val="TOC2"/>
        <w:tabs>
          <w:tab w:val="right" w:leader="dot" w:pos="8306"/>
        </w:tabs>
      </w:pPr>
      <w:hyperlink w:anchor="_Toc23712" w:history="1">
        <w:r>
          <w:rPr>
            <w:rFonts w:ascii="仿宋" w:eastAsia="仿宋" w:hAnsi="仿宋" w:cs="仿宋" w:hint="eastAsia"/>
            <w:lang w:eastAsia="zh-CN"/>
          </w:rPr>
          <w:t>(三)、环境风险对策</w:t>
        </w:r>
        <w:r>
          <w:tab/>
        </w:r>
        <w:r>
          <w:fldChar w:fldCharType="begin"/>
        </w:r>
        <w:r>
          <w:instrText xml:space="preserve"> PAGEREF _Toc23712 \h </w:instrText>
        </w:r>
        <w:r>
          <w:fldChar w:fldCharType="separate"/>
        </w:r>
        <w:r>
          <w:t>32</w:t>
        </w:r>
        <w:r>
          <w:fldChar w:fldCharType="end"/>
        </w:r>
      </w:hyperlink>
    </w:p>
    <w:p>
      <w:pPr>
        <w:pStyle w:val="TOC2"/>
        <w:tabs>
          <w:tab w:val="right" w:leader="dot" w:pos="8306"/>
        </w:tabs>
      </w:pPr>
      <w:hyperlink w:anchor="_Toc16769" w:history="1">
        <w:r>
          <w:rPr>
            <w:rFonts w:ascii="仿宋" w:eastAsia="仿宋" w:hAnsi="仿宋" w:cs="仿宋" w:hint="eastAsia"/>
            <w:lang w:eastAsia="zh-CN"/>
          </w:rPr>
          <w:t>(四)、人才风险对策</w:t>
        </w:r>
        <w:r>
          <w:tab/>
        </w:r>
        <w:r>
          <w:fldChar w:fldCharType="begin"/>
        </w:r>
        <w:r>
          <w:instrText xml:space="preserve"> PAGEREF _Toc16769 \h </w:instrText>
        </w:r>
        <w:r>
          <w:fldChar w:fldCharType="separate"/>
        </w:r>
        <w:r>
          <w:t>33</w:t>
        </w:r>
        <w:r>
          <w:fldChar w:fldCharType="end"/>
        </w:r>
      </w:hyperlink>
    </w:p>
    <w:p>
      <w:pPr>
        <w:pStyle w:val="TOC2"/>
        <w:tabs>
          <w:tab w:val="right" w:leader="dot" w:pos="8306"/>
        </w:tabs>
      </w:pPr>
      <w:hyperlink w:anchor="_Toc21522" w:history="1">
        <w:r>
          <w:rPr>
            <w:rFonts w:ascii="仿宋" w:eastAsia="仿宋" w:hAnsi="仿宋" w:cs="仿宋" w:hint="eastAsia"/>
            <w:lang w:eastAsia="zh-CN"/>
          </w:rPr>
          <w:t>(五)、社会责任风险对策</w:t>
        </w:r>
        <w:r>
          <w:tab/>
        </w:r>
        <w:r>
          <w:fldChar w:fldCharType="begin"/>
        </w:r>
        <w:r>
          <w:instrText xml:space="preserve"> PAGEREF _Toc21522 \h </w:instrText>
        </w:r>
        <w:r>
          <w:fldChar w:fldCharType="separate"/>
        </w:r>
        <w:r>
          <w:t>33</w:t>
        </w:r>
        <w:r>
          <w:fldChar w:fldCharType="end"/>
        </w:r>
      </w:hyperlink>
    </w:p>
    <w:p>
      <w:pPr>
        <w:pStyle w:val="TOC2"/>
        <w:tabs>
          <w:tab w:val="right" w:leader="dot" w:pos="8306"/>
        </w:tabs>
      </w:pPr>
      <w:hyperlink w:anchor="_Toc1075" w:history="1">
        <w:r>
          <w:rPr>
            <w:rFonts w:ascii="仿宋" w:eastAsia="仿宋" w:hAnsi="仿宋" w:cs="仿宋" w:hint="eastAsia"/>
            <w:lang w:eastAsia="zh-CN"/>
          </w:rPr>
          <w:t>(六)、全球经济不确定性风险对策</w:t>
        </w:r>
        <w:r>
          <w:tab/>
        </w:r>
        <w:r>
          <w:fldChar w:fldCharType="begin"/>
        </w:r>
        <w:r>
          <w:instrText xml:space="preserve"> PAGEREF _Toc1075 \h </w:instrText>
        </w:r>
        <w:r>
          <w:fldChar w:fldCharType="separate"/>
        </w:r>
        <w:r>
          <w:t>33</w:t>
        </w:r>
        <w:r>
          <w:fldChar w:fldCharType="end"/>
        </w:r>
      </w:hyperlink>
    </w:p>
    <w:p>
      <w:pPr>
        <w:pStyle w:val="TOC2"/>
        <w:tabs>
          <w:tab w:val="right" w:leader="dot" w:pos="8306"/>
        </w:tabs>
      </w:pPr>
      <w:hyperlink w:anchor="_Toc31235" w:history="1">
        <w:r>
          <w:rPr>
            <w:rFonts w:ascii="仿宋" w:eastAsia="仿宋" w:hAnsi="仿宋" w:cs="仿宋" w:hint="eastAsia"/>
            <w:lang w:eastAsia="zh-CN"/>
          </w:rPr>
          <w:t>(七)、供应链风险对策</w:t>
        </w:r>
        <w:r>
          <w:tab/>
        </w:r>
        <w:r>
          <w:fldChar w:fldCharType="begin"/>
        </w:r>
        <w:r>
          <w:instrText xml:space="preserve"> PAGEREF _Toc31235 \h </w:instrText>
        </w:r>
        <w:r>
          <w:fldChar w:fldCharType="separate"/>
        </w:r>
        <w:r>
          <w:t>34</w:t>
        </w:r>
        <w:r>
          <w:fldChar w:fldCharType="end"/>
        </w:r>
      </w:hyperlink>
    </w:p>
    <w:p>
      <w:pPr>
        <w:pStyle w:val="TOC2"/>
        <w:tabs>
          <w:tab w:val="right" w:leader="dot" w:pos="8306"/>
        </w:tabs>
      </w:pPr>
      <w:hyperlink w:anchor="_Toc3301" w:history="1">
        <w:r>
          <w:rPr>
            <w:rFonts w:ascii="仿宋" w:eastAsia="仿宋" w:hAnsi="仿宋" w:cs="仿宋" w:hint="eastAsia"/>
            <w:lang w:eastAsia="zh-CN"/>
          </w:rPr>
          <w:t>(八)、网络安全风险对策</w:t>
        </w:r>
        <w:r>
          <w:tab/>
        </w:r>
        <w:r>
          <w:fldChar w:fldCharType="begin"/>
        </w:r>
        <w:r>
          <w:instrText xml:space="preserve"> PAGEREF _Toc3301 \h </w:instrText>
        </w:r>
        <w:r>
          <w:fldChar w:fldCharType="separate"/>
        </w:r>
        <w:r>
          <w:t>34</w:t>
        </w:r>
        <w:r>
          <w:fldChar w:fldCharType="end"/>
        </w:r>
      </w:hyperlink>
    </w:p>
    <w:p>
      <w:pPr>
        <w:pStyle w:val="TOC1"/>
        <w:tabs>
          <w:tab w:val="right" w:leader="dot" w:pos="8306"/>
        </w:tabs>
      </w:pPr>
      <w:hyperlink w:anchor="_Toc8830" w:history="1">
        <w:r>
          <w:rPr>
            <w:rFonts w:ascii="仿宋" w:eastAsia="仿宋" w:hAnsi="仿宋" w:cs="仿宋" w:hint="eastAsia"/>
            <w:lang w:eastAsia="zh-CN"/>
          </w:rPr>
          <w:t>十一、工艺原则</w:t>
        </w:r>
        <w:r>
          <w:tab/>
        </w:r>
        <w:r>
          <w:fldChar w:fldCharType="begin"/>
        </w:r>
        <w:r>
          <w:instrText xml:space="preserve"> PAGEREF _Toc8830 \h </w:instrText>
        </w:r>
        <w:r>
          <w:fldChar w:fldCharType="separate"/>
        </w:r>
        <w:r>
          <w:t>34</w:t>
        </w:r>
        <w:r>
          <w:fldChar w:fldCharType="end"/>
        </w:r>
      </w:hyperlink>
    </w:p>
    <w:p>
      <w:pPr>
        <w:pStyle w:val="TOC2"/>
        <w:tabs>
          <w:tab w:val="right" w:leader="dot" w:pos="8306"/>
        </w:tabs>
      </w:pPr>
      <w:hyperlink w:anchor="_Toc13676" w:history="1">
        <w:r>
          <w:rPr>
            <w:rFonts w:ascii="仿宋" w:eastAsia="仿宋" w:hAnsi="仿宋" w:cs="仿宋" w:hint="eastAsia"/>
            <w:lang w:eastAsia="zh-CN"/>
          </w:rPr>
          <w:t>(一)、课外书籍项目建设期的原材料及辅助材料供应概述</w:t>
        </w:r>
        <w:r>
          <w:tab/>
        </w:r>
        <w:r>
          <w:fldChar w:fldCharType="begin"/>
        </w:r>
        <w:r>
          <w:instrText xml:space="preserve"> PAGEREF _Toc13676 \h </w:instrText>
        </w:r>
        <w:r>
          <w:fldChar w:fldCharType="separate"/>
        </w:r>
        <w:r>
          <w:t>34</w:t>
        </w:r>
        <w:r>
          <w:fldChar w:fldCharType="end"/>
        </w:r>
      </w:hyperlink>
    </w:p>
    <w:p>
      <w:pPr>
        <w:pStyle w:val="TOC2"/>
        <w:tabs>
          <w:tab w:val="right" w:leader="dot" w:pos="8306"/>
        </w:tabs>
      </w:pPr>
      <w:hyperlink w:anchor="_Toc1572" w:history="1">
        <w:r>
          <w:rPr>
            <w:rFonts w:ascii="仿宋" w:eastAsia="仿宋" w:hAnsi="仿宋" w:cs="仿宋" w:hint="eastAsia"/>
            <w:lang w:eastAsia="zh-CN"/>
          </w:rPr>
          <w:t>(二)、课外书籍项目运营期原辅材料采购及管理</w:t>
        </w:r>
        <w:r>
          <w:tab/>
        </w:r>
        <w:r>
          <w:fldChar w:fldCharType="begin"/>
        </w:r>
        <w:r>
          <w:instrText xml:space="preserve"> PAGEREF _Toc1572 \h </w:instrText>
        </w:r>
        <w:r>
          <w:fldChar w:fldCharType="separate"/>
        </w:r>
        <w:r>
          <w:t>35</w:t>
        </w:r>
        <w:r>
          <w:fldChar w:fldCharType="end"/>
        </w:r>
      </w:hyperlink>
    </w:p>
    <w:p>
      <w:pPr>
        <w:pStyle w:val="TOC2"/>
        <w:tabs>
          <w:tab w:val="right" w:leader="dot" w:pos="8306"/>
        </w:tabs>
      </w:pPr>
      <w:hyperlink w:anchor="_Toc10594" w:history="1">
        <w:r>
          <w:rPr>
            <w:rFonts w:ascii="仿宋" w:eastAsia="仿宋" w:hAnsi="仿宋" w:cs="仿宋" w:hint="eastAsia"/>
            <w:lang w:eastAsia="zh-CN"/>
          </w:rPr>
          <w:t>(三)、技术管理特点</w:t>
        </w:r>
        <w:r>
          <w:tab/>
        </w:r>
        <w:r>
          <w:fldChar w:fldCharType="begin"/>
        </w:r>
        <w:r>
          <w:instrText xml:space="preserve"> PAGEREF _Toc10594 \h </w:instrText>
        </w:r>
        <w:r>
          <w:fldChar w:fldCharType="separate"/>
        </w:r>
        <w:r>
          <w:t>36</w:t>
        </w:r>
        <w:r>
          <w:fldChar w:fldCharType="end"/>
        </w:r>
      </w:hyperlink>
    </w:p>
    <w:p>
      <w:pPr>
        <w:pStyle w:val="TOC2"/>
        <w:tabs>
          <w:tab w:val="right" w:leader="dot" w:pos="8306"/>
        </w:tabs>
      </w:pPr>
      <w:hyperlink w:anchor="_Toc10666" w:history="1">
        <w:r>
          <w:rPr>
            <w:rFonts w:ascii="仿宋" w:eastAsia="仿宋" w:hAnsi="仿宋" w:cs="仿宋" w:hint="eastAsia"/>
            <w:lang w:eastAsia="zh-CN"/>
          </w:rPr>
          <w:t>(四)、课外书籍项目工艺技术设计方案</w:t>
        </w:r>
        <w:r>
          <w:tab/>
        </w:r>
        <w:r>
          <w:fldChar w:fldCharType="begin"/>
        </w:r>
        <w:r>
          <w:instrText xml:space="preserve"> PAGEREF _Toc10666 \h </w:instrText>
        </w:r>
        <w:r>
          <w:fldChar w:fldCharType="separate"/>
        </w:r>
        <w:r>
          <w:t>37</w:t>
        </w:r>
        <w:r>
          <w:fldChar w:fldCharType="end"/>
        </w:r>
      </w:hyperlink>
    </w:p>
    <w:p>
      <w:pPr>
        <w:pStyle w:val="TOC2"/>
        <w:tabs>
          <w:tab w:val="right" w:leader="dot" w:pos="8306"/>
        </w:tabs>
      </w:pPr>
      <w:hyperlink w:anchor="_Toc11326" w:history="1">
        <w:r>
          <w:rPr>
            <w:rFonts w:ascii="仿宋" w:eastAsia="仿宋" w:hAnsi="仿宋" w:cs="仿宋" w:hint="eastAsia"/>
            <w:lang w:eastAsia="zh-CN"/>
          </w:rPr>
          <w:t>(五)、课外书籍项目设备选型及配置方案</w:t>
        </w:r>
        <w:r>
          <w:tab/>
        </w:r>
        <w:r>
          <w:fldChar w:fldCharType="begin"/>
        </w:r>
        <w:r>
          <w:instrText xml:space="preserve"> PAGEREF _Toc11326 \h </w:instrText>
        </w:r>
        <w:r>
          <w:fldChar w:fldCharType="separate"/>
        </w:r>
        <w:r>
          <w:t>38</w:t>
        </w:r>
        <w:r>
          <w:fldChar w:fldCharType="end"/>
        </w:r>
      </w:hyperlink>
    </w:p>
    <w:p>
      <w:pPr>
        <w:pStyle w:val="TOC1"/>
        <w:tabs>
          <w:tab w:val="right" w:leader="dot" w:pos="8306"/>
        </w:tabs>
      </w:pPr>
      <w:hyperlink w:anchor="_Toc5616" w:history="1">
        <w:r>
          <w:rPr>
            <w:rFonts w:ascii="仿宋" w:eastAsia="仿宋" w:hAnsi="仿宋" w:cs="仿宋" w:hint="eastAsia"/>
            <w:lang w:eastAsia="zh-CN"/>
          </w:rPr>
          <w:t>十二、环境可持续性管理</w:t>
        </w:r>
        <w:r>
          <w:tab/>
        </w:r>
        <w:r>
          <w:fldChar w:fldCharType="begin"/>
        </w:r>
        <w:r>
          <w:instrText xml:space="preserve"> PAGEREF _Toc5616 \h </w:instrText>
        </w:r>
        <w:r>
          <w:fldChar w:fldCharType="separate"/>
        </w:r>
        <w:r>
          <w:t>40</w:t>
        </w:r>
        <w:r>
          <w:fldChar w:fldCharType="end"/>
        </w:r>
      </w:hyperlink>
    </w:p>
    <w:p>
      <w:pPr>
        <w:pStyle w:val="TOC2"/>
        <w:tabs>
          <w:tab w:val="right" w:leader="dot" w:pos="8306"/>
        </w:tabs>
      </w:pPr>
      <w:hyperlink w:anchor="_Toc20862" w:history="1">
        <w:r>
          <w:rPr>
            <w:rFonts w:ascii="仿宋" w:eastAsia="仿宋" w:hAnsi="仿宋" w:cs="仿宋" w:hint="eastAsia"/>
            <w:lang w:eastAsia="zh-CN"/>
          </w:rPr>
          <w:t>(一)、环境友好型生产策略</w:t>
        </w:r>
        <w:r>
          <w:tab/>
        </w:r>
        <w:r>
          <w:fldChar w:fldCharType="begin"/>
        </w:r>
        <w:r>
          <w:instrText xml:space="preserve"> PAGEREF _Toc20862 \h </w:instrText>
        </w:r>
        <w:r>
          <w:fldChar w:fldCharType="separate"/>
        </w:r>
        <w:r>
          <w:t>40</w:t>
        </w:r>
        <w:r>
          <w:fldChar w:fldCharType="end"/>
        </w:r>
      </w:hyperlink>
    </w:p>
    <w:p>
      <w:pPr>
        <w:pStyle w:val="TOC2"/>
        <w:tabs>
          <w:tab w:val="right" w:leader="dot" w:pos="8306"/>
        </w:tabs>
      </w:pPr>
      <w:hyperlink w:anchor="_Toc3604" w:history="1">
        <w:r>
          <w:rPr>
            <w:rFonts w:ascii="仿宋" w:eastAsia="仿宋" w:hAnsi="仿宋" w:cs="仿宋" w:hint="eastAsia"/>
            <w:lang w:eastAsia="zh-CN"/>
          </w:rPr>
          <w:t>(二)、绿色供应链管理</w:t>
        </w:r>
        <w:r>
          <w:tab/>
        </w:r>
        <w:r>
          <w:fldChar w:fldCharType="begin"/>
        </w:r>
        <w:r>
          <w:instrText xml:space="preserve"> PAGEREF _Toc3604 \h </w:instrText>
        </w:r>
        <w:r>
          <w:fldChar w:fldCharType="separate"/>
        </w:r>
        <w:r>
          <w:t>41</w:t>
        </w:r>
        <w:r>
          <w:fldChar w:fldCharType="end"/>
        </w:r>
      </w:hyperlink>
    </w:p>
    <w:p>
      <w:pPr>
        <w:pStyle w:val="TOC2"/>
        <w:tabs>
          <w:tab w:val="right" w:leader="dot" w:pos="8306"/>
        </w:tabs>
      </w:pPr>
      <w:hyperlink w:anchor="_Toc16124" w:history="1">
        <w:r>
          <w:rPr>
            <w:rFonts w:ascii="仿宋" w:eastAsia="仿宋" w:hAnsi="仿宋" w:cs="仿宋" w:hint="eastAsia"/>
            <w:lang w:eastAsia="zh-CN"/>
          </w:rPr>
          <w:t>(三)、能源与资源节约计划</w:t>
        </w:r>
        <w:r>
          <w:tab/>
        </w:r>
        <w:r>
          <w:fldChar w:fldCharType="begin"/>
        </w:r>
        <w:r>
          <w:instrText xml:space="preserve"> PAGEREF _Toc16124 \h </w:instrText>
        </w:r>
        <w:r>
          <w:fldChar w:fldCharType="separate"/>
        </w:r>
        <w:r>
          <w:t>42</w:t>
        </w:r>
        <w:r>
          <w:fldChar w:fldCharType="end"/>
        </w:r>
      </w:hyperlink>
    </w:p>
    <w:p>
      <w:pPr>
        <w:pStyle w:val="TOC2"/>
        <w:tabs>
          <w:tab w:val="right" w:leader="dot" w:pos="8306"/>
        </w:tabs>
      </w:pPr>
      <w:hyperlink w:anchor="_Toc6907" w:history="1">
        <w:r>
          <w:rPr>
            <w:rFonts w:ascii="仿宋" w:eastAsia="仿宋" w:hAnsi="仿宋" w:cs="仿宋" w:hint="eastAsia"/>
            <w:lang w:eastAsia="zh-CN"/>
          </w:rPr>
          <w:t>(四)、企业社会责任履行</w:t>
        </w:r>
        <w:r>
          <w:tab/>
        </w:r>
        <w:r>
          <w:fldChar w:fldCharType="begin"/>
        </w:r>
        <w:r>
          <w:instrText xml:space="preserve"> PAGEREF _Toc6907 \h </w:instrText>
        </w:r>
        <w:r>
          <w:fldChar w:fldCharType="separate"/>
        </w:r>
        <w:r>
          <w:t>42</w:t>
        </w:r>
        <w:r>
          <w:fldChar w:fldCharType="end"/>
        </w:r>
      </w:hyperlink>
    </w:p>
    <w:p>
      <w:pPr>
        <w:pStyle w:val="TOC1"/>
        <w:tabs>
          <w:tab w:val="right" w:leader="dot" w:pos="8306"/>
        </w:tabs>
      </w:pPr>
      <w:hyperlink w:anchor="_Toc4813" w:history="1">
        <w:r>
          <w:rPr>
            <w:rFonts w:ascii="仿宋" w:eastAsia="仿宋" w:hAnsi="仿宋" w:cs="仿宋" w:hint="eastAsia"/>
            <w:lang w:eastAsia="zh-CN"/>
          </w:rPr>
          <w:t>十三、资金管理与财务规划</w:t>
        </w:r>
        <w:r>
          <w:tab/>
        </w:r>
        <w:r>
          <w:fldChar w:fldCharType="begin"/>
        </w:r>
        <w:r>
          <w:instrText xml:space="preserve"> PAGEREF _Toc4813 \h </w:instrText>
        </w:r>
        <w:r>
          <w:fldChar w:fldCharType="separate"/>
        </w:r>
        <w:r>
          <w:t>43</w:t>
        </w:r>
        <w:r>
          <w:fldChar w:fldCharType="end"/>
        </w:r>
      </w:hyperlink>
    </w:p>
    <w:p>
      <w:pPr>
        <w:pStyle w:val="TOC2"/>
        <w:tabs>
          <w:tab w:val="right" w:leader="dot" w:pos="8306"/>
        </w:tabs>
      </w:pPr>
      <w:hyperlink w:anchor="_Toc16405" w:history="1">
        <w:r>
          <w:rPr>
            <w:rFonts w:ascii="仿宋" w:eastAsia="仿宋" w:hAnsi="仿宋" w:cs="仿宋" w:hint="eastAsia"/>
            <w:lang w:eastAsia="zh-CN"/>
          </w:rPr>
          <w:t>(一)、项目资金来源与筹措</w:t>
        </w:r>
        <w:r>
          <w:tab/>
        </w:r>
        <w:r>
          <w:fldChar w:fldCharType="begin"/>
        </w:r>
        <w:r>
          <w:instrText xml:space="preserve"> PAGEREF _Toc16405 \h </w:instrText>
        </w:r>
        <w:r>
          <w:fldChar w:fldCharType="separate"/>
        </w:r>
        <w:r>
          <w:t>43</w:t>
        </w:r>
        <w:r>
          <w:fldChar w:fldCharType="end"/>
        </w:r>
      </w:hyperlink>
    </w:p>
    <w:p>
      <w:pPr>
        <w:pStyle w:val="TOC2"/>
        <w:tabs>
          <w:tab w:val="right" w:leader="dot" w:pos="8306"/>
        </w:tabs>
      </w:pPr>
      <w:hyperlink w:anchor="_Toc4465" w:history="1">
        <w:r>
          <w:rPr>
            <w:rFonts w:ascii="仿宋" w:eastAsia="仿宋" w:hAnsi="仿宋" w:cs="仿宋" w:hint="eastAsia"/>
            <w:lang w:eastAsia="zh-CN"/>
          </w:rPr>
          <w:t>(二)、资金使用与监管</w:t>
        </w:r>
        <w:r>
          <w:tab/>
        </w:r>
        <w:r>
          <w:fldChar w:fldCharType="begin"/>
        </w:r>
        <w:r>
          <w:instrText xml:space="preserve"> PAGEREF _Toc4465 \h </w:instrText>
        </w:r>
        <w:r>
          <w:fldChar w:fldCharType="separate"/>
        </w:r>
        <w:r>
          <w:t>45</w:t>
        </w:r>
        <w:r>
          <w:fldChar w:fldCharType="end"/>
        </w:r>
      </w:hyperlink>
    </w:p>
    <w:p>
      <w:pPr>
        <w:pStyle w:val="TOC2"/>
        <w:tabs>
          <w:tab w:val="right" w:leader="dot" w:pos="8306"/>
        </w:tabs>
      </w:pPr>
      <w:hyperlink w:anchor="_Toc2932" w:history="1">
        <w:r>
          <w:rPr>
            <w:rFonts w:ascii="仿宋" w:eastAsia="仿宋" w:hAnsi="仿宋" w:cs="仿宋" w:hint="eastAsia"/>
            <w:lang w:eastAsia="zh-CN"/>
          </w:rPr>
          <w:t>(三)、财务规划与预测</w:t>
        </w:r>
        <w:r>
          <w:tab/>
        </w:r>
        <w:r>
          <w:fldChar w:fldCharType="begin"/>
        </w:r>
        <w:r>
          <w:instrText xml:space="preserve"> PAGEREF _Toc2932 \h </w:instrText>
        </w:r>
        <w:r>
          <w:fldChar w:fldCharType="separate"/>
        </w:r>
        <w:r>
          <w:t>46</w:t>
        </w:r>
        <w:r>
          <w:fldChar w:fldCharType="end"/>
        </w:r>
      </w:hyperlink>
    </w:p>
    <w:p>
      <w:pPr>
        <w:pStyle w:val="TOC1"/>
        <w:tabs>
          <w:tab w:val="right" w:leader="dot" w:pos="8306"/>
        </w:tabs>
      </w:pPr>
      <w:hyperlink w:anchor="_Toc9747" w:history="1">
        <w:r>
          <w:rPr>
            <w:rFonts w:ascii="仿宋" w:eastAsia="仿宋" w:hAnsi="仿宋" w:cs="仿宋" w:hint="eastAsia"/>
            <w:lang w:eastAsia="zh-CN"/>
          </w:rPr>
          <w:t>十四、课外书籍项目创新与研发</w:t>
        </w:r>
        <w:r>
          <w:tab/>
        </w:r>
        <w:r>
          <w:fldChar w:fldCharType="begin"/>
        </w:r>
        <w:r>
          <w:instrText xml:space="preserve"> PAGEREF _Toc9747 \h </w:instrText>
        </w:r>
        <w:r>
          <w:fldChar w:fldCharType="separate"/>
        </w:r>
        <w:r>
          <w:t>47</w:t>
        </w:r>
        <w:r>
          <w:fldChar w:fldCharType="end"/>
        </w:r>
      </w:hyperlink>
    </w:p>
    <w:p>
      <w:pPr>
        <w:pStyle w:val="TOC2"/>
        <w:tabs>
          <w:tab w:val="right" w:leader="dot" w:pos="8306"/>
        </w:tabs>
      </w:pPr>
      <w:hyperlink w:anchor="_Toc878" w:history="1">
        <w:r>
          <w:rPr>
            <w:rFonts w:ascii="仿宋" w:eastAsia="仿宋" w:hAnsi="仿宋" w:cs="仿宋" w:hint="eastAsia"/>
            <w:lang w:eastAsia="zh-CN"/>
          </w:rPr>
          <w:t>(一)、创新策略与方向</w:t>
        </w:r>
        <w:r>
          <w:tab/>
        </w:r>
        <w:r>
          <w:fldChar w:fldCharType="begin"/>
        </w:r>
        <w:r>
          <w:instrText xml:space="preserve"> PAGEREF _Toc878 \h </w:instrText>
        </w:r>
        <w:r>
          <w:fldChar w:fldCharType="separate"/>
        </w:r>
        <w:r>
          <w:t>47</w:t>
        </w:r>
        <w:r>
          <w:fldChar w:fldCharType="end"/>
        </w:r>
      </w:hyperlink>
    </w:p>
    <w:p>
      <w:pPr>
        <w:pStyle w:val="TOC2"/>
        <w:tabs>
          <w:tab w:val="right" w:leader="dot" w:pos="8306"/>
        </w:tabs>
      </w:pPr>
      <w:hyperlink w:anchor="_Toc20005" w:history="1">
        <w:r>
          <w:rPr>
            <w:rFonts w:ascii="仿宋" w:eastAsia="仿宋" w:hAnsi="仿宋" w:cs="仿宋" w:hint="eastAsia"/>
            <w:lang w:eastAsia="zh-CN"/>
          </w:rPr>
          <w:t>(二)、研发规划与投入</w:t>
        </w:r>
        <w:r>
          <w:tab/>
        </w:r>
        <w:r>
          <w:fldChar w:fldCharType="begin"/>
        </w:r>
        <w:r>
          <w:instrText xml:space="preserve"> PAGEREF _Toc20005 \h </w:instrText>
        </w:r>
        <w:r>
          <w:fldChar w:fldCharType="separate"/>
        </w:r>
        <w:r>
          <w:t>48</w:t>
        </w:r>
        <w:r>
          <w:fldChar w:fldCharType="end"/>
        </w:r>
      </w:hyperlink>
    </w:p>
    <w:p>
      <w:pPr>
        <w:pStyle w:val="TOC1"/>
        <w:tabs>
          <w:tab w:val="right" w:leader="dot" w:pos="8306"/>
        </w:tabs>
      </w:pPr>
      <w:hyperlink w:anchor="_Toc18009" w:history="1">
        <w:r>
          <w:rPr>
            <w:rFonts w:ascii="仿宋" w:eastAsia="仿宋" w:hAnsi="仿宋" w:cs="仿宋" w:hint="eastAsia"/>
            <w:lang w:eastAsia="zh-CN"/>
          </w:rPr>
          <w:t>十五、安全与环境问题的沟通与协调</w:t>
        </w:r>
        <w:r>
          <w:tab/>
        </w:r>
        <w:r>
          <w:fldChar w:fldCharType="begin"/>
        </w:r>
        <w:r>
          <w:instrText xml:space="preserve"> PAGEREF _Toc18009 \h </w:instrText>
        </w:r>
        <w:r>
          <w:fldChar w:fldCharType="separate"/>
        </w:r>
        <w:r>
          <w:t>50</w:t>
        </w:r>
        <w:r>
          <w:fldChar w:fldCharType="end"/>
        </w:r>
      </w:hyperlink>
    </w:p>
    <w:p>
      <w:pPr>
        <w:pStyle w:val="TOC2"/>
        <w:tabs>
          <w:tab w:val="right" w:leader="dot" w:pos="8306"/>
        </w:tabs>
      </w:pPr>
      <w:hyperlink w:anchor="_Toc4777" w:history="1">
        <w:r>
          <w:rPr>
            <w:rFonts w:ascii="仿宋" w:eastAsia="仿宋" w:hAnsi="仿宋" w:cs="仿宋" w:hint="eastAsia"/>
            <w:lang w:eastAsia="zh-CN"/>
          </w:rPr>
          <w:t>(一)、内部沟通机制</w:t>
        </w:r>
        <w:r>
          <w:tab/>
        </w:r>
        <w:r>
          <w:fldChar w:fldCharType="begin"/>
        </w:r>
        <w:r>
          <w:instrText xml:space="preserve"> PAGEREF _Toc4777 \h </w:instrText>
        </w:r>
        <w:r>
          <w:fldChar w:fldCharType="separate"/>
        </w:r>
        <w:r>
          <w:t>50</w:t>
        </w:r>
        <w:r>
          <w:fldChar w:fldCharType="end"/>
        </w:r>
      </w:hyperlink>
    </w:p>
    <w:p>
      <w:pPr>
        <w:pStyle w:val="TOC2"/>
        <w:tabs>
          <w:tab w:val="right" w:leader="dot" w:pos="8306"/>
        </w:tabs>
      </w:pPr>
      <w:hyperlink w:anchor="_Toc5412" w:history="1">
        <w:r>
          <w:rPr>
            <w:rFonts w:ascii="仿宋" w:eastAsia="仿宋" w:hAnsi="仿宋" w:cs="仿宋" w:hint="eastAsia"/>
            <w:lang w:eastAsia="zh-CN"/>
          </w:rPr>
          <w:t>(二)、外部协调与社会沟通</w:t>
        </w:r>
        <w:r>
          <w:tab/>
        </w:r>
        <w:r>
          <w:fldChar w:fldCharType="begin"/>
        </w:r>
        <w:r>
          <w:instrText xml:space="preserve"> PAGEREF _Toc5412 \h </w:instrText>
        </w:r>
        <w:r>
          <w:fldChar w:fldCharType="separate"/>
        </w:r>
        <w:r>
          <w:t>51</w:t>
        </w:r>
        <w:r>
          <w:fldChar w:fldCharType="end"/>
        </w:r>
      </w:hyperlink>
    </w:p>
    <w:p>
      <w:pPr>
        <w:pStyle w:val="TOC2"/>
        <w:tabs>
          <w:tab w:val="right" w:leader="dot" w:pos="8306"/>
        </w:tabs>
      </w:pPr>
      <w:hyperlink w:anchor="_Toc1244" w:history="1">
        <w:r>
          <w:rPr>
            <w:rFonts w:ascii="仿宋" w:eastAsia="仿宋" w:hAnsi="仿宋" w:cs="仿宋" w:hint="eastAsia"/>
            <w:lang w:eastAsia="zh-CN"/>
          </w:rPr>
          <w:t>(三)、危机公关处理</w:t>
        </w:r>
        <w:r>
          <w:tab/>
        </w:r>
        <w:r>
          <w:fldChar w:fldCharType="begin"/>
        </w:r>
        <w:r>
          <w:instrText xml:space="preserve"> PAGEREF _Toc1244 \h </w:instrText>
        </w:r>
        <w:r>
          <w:fldChar w:fldCharType="separate"/>
        </w:r>
        <w:r>
          <w:t>53</w:t>
        </w:r>
        <w:r>
          <w:fldChar w:fldCharType="end"/>
        </w:r>
      </w:hyperlink>
    </w:p>
    <w:p>
      <w:pPr>
        <w:pStyle w:val="TOC1"/>
        <w:tabs>
          <w:tab w:val="right" w:leader="dot" w:pos="8306"/>
        </w:tabs>
      </w:pPr>
      <w:hyperlink w:anchor="_Toc2023" w:history="1">
        <w:r>
          <w:rPr>
            <w:rFonts w:ascii="仿宋" w:eastAsia="仿宋" w:hAnsi="仿宋" w:cs="仿宋" w:hint="eastAsia"/>
            <w:lang w:eastAsia="zh-CN"/>
          </w:rPr>
          <w:t>十六、课外书籍项目监督与评估</w:t>
        </w:r>
        <w:r>
          <w:tab/>
        </w:r>
        <w:r>
          <w:fldChar w:fldCharType="begin"/>
        </w:r>
        <w:r>
          <w:instrText xml:space="preserve"> PAGEREF _Toc2023 \h </w:instrText>
        </w:r>
        <w:r>
          <w:fldChar w:fldCharType="separate"/>
        </w:r>
        <w:r>
          <w:t>54</w:t>
        </w:r>
        <w:r>
          <w:fldChar w:fldCharType="end"/>
        </w:r>
      </w:hyperlink>
    </w:p>
    <w:p>
      <w:pPr>
        <w:pStyle w:val="TOC2"/>
        <w:tabs>
          <w:tab w:val="right" w:leader="dot" w:pos="8306"/>
        </w:tabs>
      </w:pPr>
      <w:hyperlink w:anchor="_Toc8482" w:history="1">
        <w:r>
          <w:rPr>
            <w:rFonts w:ascii="仿宋" w:eastAsia="仿宋" w:hAnsi="仿宋" w:cs="仿宋" w:hint="eastAsia"/>
            <w:lang w:eastAsia="zh-CN"/>
          </w:rPr>
          <w:t>(一)、课外书籍项目监督体系</w:t>
        </w:r>
        <w:r>
          <w:tab/>
        </w:r>
        <w:r>
          <w:fldChar w:fldCharType="begin"/>
        </w:r>
        <w:r>
          <w:instrText xml:space="preserve"> PAGEREF _Toc8482 \h </w:instrText>
        </w:r>
        <w:r>
          <w:fldChar w:fldCharType="separate"/>
        </w:r>
        <w:r>
          <w:t>54</w:t>
        </w:r>
        <w:r>
          <w:fldChar w:fldCharType="end"/>
        </w:r>
      </w:hyperlink>
    </w:p>
    <w:p>
      <w:pPr>
        <w:pStyle w:val="TOC2"/>
        <w:tabs>
          <w:tab w:val="right" w:leader="dot" w:pos="8306"/>
        </w:tabs>
      </w:pPr>
      <w:hyperlink w:anchor="_Toc25487" w:history="1">
        <w:r>
          <w:rPr>
            <w:rFonts w:ascii="仿宋" w:eastAsia="仿宋" w:hAnsi="仿宋" w:cs="仿宋" w:hint="eastAsia"/>
            <w:lang w:eastAsia="zh-CN"/>
          </w:rPr>
          <w:t>(二)、绩效评估与指标</w:t>
        </w:r>
        <w:r>
          <w:tab/>
        </w:r>
        <w:r>
          <w:fldChar w:fldCharType="begin"/>
        </w:r>
        <w:r>
          <w:instrText xml:space="preserve"> PAGEREF _Toc25487 \h </w:instrText>
        </w:r>
        <w:r>
          <w:fldChar w:fldCharType="separate"/>
        </w:r>
        <w:r>
          <w:t>55</w:t>
        </w:r>
        <w:r>
          <w:fldChar w:fldCharType="end"/>
        </w:r>
      </w:hyperlink>
    </w:p>
    <w:p>
      <w:pPr>
        <w:pStyle w:val="TOC2"/>
        <w:tabs>
          <w:tab w:val="right" w:leader="dot" w:pos="8306"/>
        </w:tabs>
      </w:pPr>
      <w:hyperlink w:anchor="_Toc21088" w:history="1">
        <w:r>
          <w:rPr>
            <w:rFonts w:ascii="仿宋" w:eastAsia="仿宋" w:hAnsi="仿宋" w:cs="仿宋" w:hint="eastAsia"/>
            <w:lang w:eastAsia="zh-CN"/>
          </w:rPr>
          <w:t>(三)、变更管理与调整</w:t>
        </w:r>
        <w:r>
          <w:tab/>
        </w:r>
        <w:r>
          <w:fldChar w:fldCharType="begin"/>
        </w:r>
        <w:r>
          <w:instrText xml:space="preserve"> PAGEREF _Toc21088 \h </w:instrText>
        </w:r>
        <w:r>
          <w:fldChar w:fldCharType="separate"/>
        </w:r>
        <w:r>
          <w:t>56</w:t>
        </w:r>
        <w:r>
          <w:fldChar w:fldCharType="end"/>
        </w:r>
      </w:hyperlink>
    </w:p>
    <w:p>
      <w:pPr>
        <w:pStyle w:val="TOC2"/>
        <w:tabs>
          <w:tab w:val="right" w:leader="dot" w:pos="8306"/>
        </w:tabs>
      </w:pPr>
      <w:hyperlink w:anchor="_Toc597" w:history="1">
        <w:r>
          <w:rPr>
            <w:rFonts w:ascii="仿宋" w:eastAsia="仿宋" w:hAnsi="仿宋" w:cs="仿宋" w:hint="eastAsia"/>
            <w:lang w:eastAsia="zh-CN"/>
          </w:rPr>
          <w:t>(四)、定期报告与审计</w:t>
        </w:r>
        <w:r>
          <w:tab/>
        </w:r>
        <w:r>
          <w:fldChar w:fldCharType="begin"/>
        </w:r>
        <w:r>
          <w:instrText xml:space="preserve"> PAGEREF _Toc597 \h </w:instrText>
        </w:r>
        <w:r>
          <w:fldChar w:fldCharType="separate"/>
        </w:r>
        <w:r>
          <w:t>57</w:t>
        </w:r>
        <w:r>
          <w:fldChar w:fldCharType="end"/>
        </w:r>
      </w:hyperlink>
    </w:p>
    <w:p>
      <w:pPr>
        <w:pStyle w:val="TOC1"/>
        <w:tabs>
          <w:tab w:val="right" w:leader="dot" w:pos="8306"/>
        </w:tabs>
      </w:pPr>
      <w:hyperlink w:anchor="_Toc24877" w:history="1">
        <w:r>
          <w:rPr>
            <w:rFonts w:ascii="仿宋" w:eastAsia="仿宋" w:hAnsi="仿宋" w:cs="仿宋" w:hint="eastAsia"/>
            <w:lang w:eastAsia="zh-CN"/>
          </w:rPr>
          <w:t>十七、智能化设备与自动化生产</w:t>
        </w:r>
        <w:r>
          <w:tab/>
        </w:r>
        <w:r>
          <w:fldChar w:fldCharType="begin"/>
        </w:r>
        <w:r>
          <w:instrText xml:space="preserve"> PAGEREF _Toc24877 \h </w:instrText>
        </w:r>
        <w:r>
          <w:fldChar w:fldCharType="separate"/>
        </w:r>
        <w:r>
          <w:t>58</w:t>
        </w:r>
        <w:r>
          <w:fldChar w:fldCharType="end"/>
        </w:r>
      </w:hyperlink>
    </w:p>
    <w:p>
      <w:pPr>
        <w:pStyle w:val="TOC2"/>
        <w:tabs>
          <w:tab w:val="right" w:leader="dot" w:pos="8306"/>
        </w:tabs>
      </w:pPr>
      <w:hyperlink w:anchor="_Toc3245" w:history="1">
        <w:r>
          <w:rPr>
            <w:rFonts w:ascii="仿宋" w:eastAsia="仿宋" w:hAnsi="仿宋" w:cs="仿宋" w:hint="eastAsia"/>
            <w:lang w:eastAsia="zh-CN"/>
          </w:rPr>
          <w:t>(一)、智能化设备引进与应用</w:t>
        </w:r>
        <w:r>
          <w:tab/>
        </w:r>
        <w:r>
          <w:fldChar w:fldCharType="begin"/>
        </w:r>
        <w:r>
          <w:instrText xml:space="preserve"> PAGEREF _Toc3245 \h </w:instrText>
        </w:r>
        <w:r>
          <w:fldChar w:fldCharType="separate"/>
        </w:r>
        <w:r>
          <w:t>58</w:t>
        </w:r>
        <w:r>
          <w:fldChar w:fldCharType="end"/>
        </w:r>
      </w:hyperlink>
    </w:p>
    <w:p>
      <w:pPr>
        <w:pStyle w:val="TOC2"/>
        <w:tabs>
          <w:tab w:val="right" w:leader="dot" w:pos="8306"/>
        </w:tabs>
      </w:pPr>
      <w:hyperlink w:anchor="_Toc13696" w:history="1">
        <w:r>
          <w:rPr>
            <w:rFonts w:ascii="仿宋" w:eastAsia="仿宋" w:hAnsi="仿宋" w:cs="仿宋" w:hint="eastAsia"/>
            <w:lang w:eastAsia="zh-CN"/>
          </w:rPr>
          <w:t>(二)、生产流程自动化与优化</w:t>
        </w:r>
        <w:r>
          <w:tab/>
        </w:r>
        <w:r>
          <w:fldChar w:fldCharType="begin"/>
        </w:r>
        <w:r>
          <w:instrText xml:space="preserve"> PAGEREF _Toc13696 \h </w:instrText>
        </w:r>
        <w:r>
          <w:fldChar w:fldCharType="separate"/>
        </w:r>
        <w:r>
          <w:t>59</w:t>
        </w:r>
        <w:r>
          <w:fldChar w:fldCharType="end"/>
        </w:r>
      </w:hyperlink>
    </w:p>
    <w:p>
      <w:pPr>
        <w:pStyle w:val="TOC2"/>
        <w:tabs>
          <w:tab w:val="right" w:leader="dot" w:pos="8306"/>
        </w:tabs>
      </w:pPr>
      <w:hyperlink w:anchor="_Toc28353" w:history="1">
        <w:r>
          <w:rPr>
            <w:rFonts w:ascii="仿宋" w:eastAsia="仿宋" w:hAnsi="仿宋" w:cs="仿宋" w:hint="eastAsia"/>
            <w:lang w:eastAsia="zh-CN"/>
          </w:rPr>
          <w:t>(三)、人机协同与工业互联网应用</w:t>
        </w:r>
        <w:r>
          <w:tab/>
        </w:r>
        <w:r>
          <w:fldChar w:fldCharType="begin"/>
        </w:r>
        <w:r>
          <w:instrText xml:space="preserve"> PAGEREF _Toc28353 \h </w:instrText>
        </w:r>
        <w:r>
          <w:fldChar w:fldCharType="separate"/>
        </w:r>
        <w:r>
          <w:t>60</w:t>
        </w:r>
        <w:r>
          <w:fldChar w:fldCharType="end"/>
        </w:r>
      </w:hyperlink>
    </w:p>
    <w:p>
      <w:pPr>
        <w:pStyle w:val="TOC1"/>
        <w:tabs>
          <w:tab w:val="right" w:leader="dot" w:pos="8306"/>
        </w:tabs>
      </w:pPr>
      <w:hyperlink w:anchor="_Toc18109" w:history="1">
        <w:r>
          <w:rPr>
            <w:rFonts w:ascii="仿宋" w:eastAsia="仿宋" w:hAnsi="仿宋" w:cs="仿宋" w:hint="eastAsia"/>
            <w:lang w:eastAsia="zh-CN"/>
          </w:rPr>
          <w:t>十八、招聘与人才发展</w:t>
        </w:r>
        <w:r>
          <w:tab/>
        </w:r>
        <w:r>
          <w:fldChar w:fldCharType="begin"/>
        </w:r>
        <w:r>
          <w:instrText xml:space="preserve"> PAGEREF _Toc18109 \h </w:instrText>
        </w:r>
        <w:r>
          <w:fldChar w:fldCharType="separate"/>
        </w:r>
        <w:r>
          <w:t>61</w:t>
        </w:r>
        <w:r>
          <w:fldChar w:fldCharType="end"/>
        </w:r>
      </w:hyperlink>
    </w:p>
    <w:p>
      <w:pPr>
        <w:pStyle w:val="TOC2"/>
        <w:tabs>
          <w:tab w:val="right" w:leader="dot" w:pos="8306"/>
        </w:tabs>
      </w:pPr>
      <w:hyperlink w:anchor="_Toc5820" w:history="1">
        <w:r>
          <w:rPr>
            <w:rFonts w:ascii="仿宋" w:eastAsia="仿宋" w:hAnsi="仿宋" w:cs="仿宋" w:hint="eastAsia"/>
            <w:lang w:eastAsia="zh-CN"/>
          </w:rPr>
          <w:t>(一)、人才需求分析</w:t>
        </w:r>
        <w:r>
          <w:tab/>
        </w:r>
        <w:r>
          <w:fldChar w:fldCharType="begin"/>
        </w:r>
        <w:r>
          <w:instrText xml:space="preserve"> PAGEREF _Toc5820 \h </w:instrText>
        </w:r>
        <w:r>
          <w:fldChar w:fldCharType="separate"/>
        </w:r>
        <w:r>
          <w:t>61</w:t>
        </w:r>
        <w:r>
          <w:fldChar w:fldCharType="end"/>
        </w:r>
      </w:hyperlink>
    </w:p>
    <w:p>
      <w:pPr>
        <w:pStyle w:val="TOC2"/>
        <w:tabs>
          <w:tab w:val="right" w:leader="dot" w:pos="8306"/>
        </w:tabs>
      </w:pPr>
      <w:hyperlink w:anchor="_Toc13657" w:history="1">
        <w:r>
          <w:rPr>
            <w:rFonts w:ascii="仿宋" w:eastAsia="仿宋" w:hAnsi="仿宋" w:cs="仿宋" w:hint="eastAsia"/>
            <w:lang w:eastAsia="zh-CN"/>
          </w:rPr>
          <w:t>(二)、招聘计划与流程</w:t>
        </w:r>
        <w:r>
          <w:tab/>
        </w:r>
        <w:r>
          <w:fldChar w:fldCharType="begin"/>
        </w:r>
        <w:r>
          <w:instrText xml:space="preserve"> PAGEREF _Toc13657 \h </w:instrText>
        </w:r>
        <w:r>
          <w:fldChar w:fldCharType="separate"/>
        </w:r>
        <w:r>
          <w:t>62</w:t>
        </w:r>
        <w:r>
          <w:fldChar w:fldCharType="end"/>
        </w:r>
      </w:hyperlink>
    </w:p>
    <w:p>
      <w:pPr>
        <w:pStyle w:val="TOC2"/>
        <w:tabs>
          <w:tab w:val="right" w:leader="dot" w:pos="8306"/>
        </w:tabs>
      </w:pPr>
      <w:hyperlink w:anchor="_Toc10859" w:history="1">
        <w:r>
          <w:rPr>
            <w:rFonts w:ascii="仿宋" w:eastAsia="仿宋" w:hAnsi="仿宋" w:cs="仿宋" w:hint="eastAsia"/>
            <w:lang w:eastAsia="zh-CN"/>
          </w:rPr>
          <w:t>(三)、员工培训与发展</w:t>
        </w:r>
        <w:r>
          <w:tab/>
        </w:r>
        <w:r>
          <w:fldChar w:fldCharType="begin"/>
        </w:r>
        <w:r>
          <w:instrText xml:space="preserve"> PAGEREF _Toc10859 \h </w:instrText>
        </w:r>
        <w:r>
          <w:fldChar w:fldCharType="separate"/>
        </w:r>
        <w:r>
          <w:t>64</w:t>
        </w:r>
        <w:r>
          <w:fldChar w:fldCharType="end"/>
        </w:r>
      </w:hyperlink>
    </w:p>
    <w:p>
      <w:pPr>
        <w:pStyle w:val="TOC2"/>
        <w:tabs>
          <w:tab w:val="right" w:leader="dot" w:pos="8306"/>
        </w:tabs>
      </w:pPr>
      <w:hyperlink w:anchor="_Toc8808" w:history="1">
        <w:r>
          <w:rPr>
            <w:rFonts w:ascii="仿宋" w:eastAsia="仿宋" w:hAnsi="仿宋" w:cs="仿宋" w:hint="eastAsia"/>
            <w:lang w:eastAsia="zh-CN"/>
          </w:rPr>
          <w:t>(四)、绩效考核与激励</w:t>
        </w:r>
        <w:r>
          <w:tab/>
        </w:r>
        <w:r>
          <w:fldChar w:fldCharType="begin"/>
        </w:r>
        <w:r>
          <w:instrText xml:space="preserve"> PAGEREF _Toc8808 \h </w:instrText>
        </w:r>
        <w:r>
          <w:fldChar w:fldCharType="separate"/>
        </w:r>
        <w:r>
          <w:t>65</w:t>
        </w:r>
        <w:r>
          <w:fldChar w:fldCharType="end"/>
        </w:r>
      </w:hyperlink>
    </w:p>
    <w:p>
      <w:pPr>
        <w:pStyle w:val="TOC2"/>
        <w:tabs>
          <w:tab w:val="right" w:leader="dot" w:pos="8306"/>
        </w:tabs>
      </w:pPr>
      <w:hyperlink w:anchor="_Toc5895" w:history="1">
        <w:r>
          <w:rPr>
            <w:rFonts w:ascii="仿宋" w:eastAsia="仿宋" w:hAnsi="仿宋" w:cs="仿宋" w:hint="eastAsia"/>
            <w:lang w:eastAsia="zh-CN"/>
          </w:rPr>
          <w:t>(五)、人才流动与留存</w:t>
        </w:r>
        <w:r>
          <w:tab/>
        </w:r>
        <w:r>
          <w:fldChar w:fldCharType="begin"/>
        </w:r>
        <w:r>
          <w:instrText xml:space="preserve"> PAGEREF _Toc5895 \h </w:instrText>
        </w:r>
        <w:r>
          <w:fldChar w:fldCharType="separate"/>
        </w:r>
        <w:r>
          <w:t>66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72" w:history="1">
        <w:r>
          <w:rPr>
            <w:rFonts w:ascii="仿宋" w:eastAsia="仿宋" w:hAnsi="仿宋" w:cs="仿宋" w:hint="eastAsia"/>
            <w:lang w:eastAsia="zh-CN"/>
          </w:rPr>
          <w:t>十九、课外书籍项目风险管理与预警</w:t>
        </w:r>
        <w:r>
          <w:tab/>
        </w:r>
        <w:r>
          <w:fldChar w:fldCharType="begin"/>
        </w:r>
        <w:r>
          <w:instrText xml:space="preserve"> PAGEREF _Toc15572 \h </w:instrText>
        </w:r>
        <w:r>
          <w:fldChar w:fldCharType="separate"/>
        </w:r>
        <w:r>
          <w:t>67</w:t>
        </w:r>
        <w:r>
          <w:fldChar w:fldCharType="end"/>
        </w:r>
      </w:hyperlink>
    </w:p>
    <w:p>
      <w:pPr>
        <w:pStyle w:val="TOC2"/>
        <w:tabs>
          <w:tab w:val="right" w:leader="dot" w:pos="8306"/>
        </w:tabs>
      </w:pPr>
      <w:hyperlink w:anchor="_Toc13345" w:history="1">
        <w:r>
          <w:rPr>
            <w:rFonts w:ascii="仿宋" w:eastAsia="仿宋" w:hAnsi="仿宋" w:cs="仿宋" w:hint="eastAsia"/>
            <w:lang w:eastAsia="zh-CN"/>
          </w:rPr>
          <w:t>(一)、风险识别与评估方法</w:t>
        </w:r>
        <w:r>
          <w:tab/>
        </w:r>
        <w:r>
          <w:fldChar w:fldCharType="begin"/>
        </w:r>
        <w:r>
          <w:instrText xml:space="preserve"> PAGEREF _Toc13345 \h </w:instrText>
        </w:r>
        <w:r>
          <w:fldChar w:fldCharType="separate"/>
        </w:r>
        <w:r>
          <w:t>67</w:t>
        </w:r>
        <w:r>
          <w:fldChar w:fldCharType="end"/>
        </w:r>
      </w:hyperlink>
    </w:p>
    <w:p>
      <w:pPr>
        <w:pStyle w:val="TOC2"/>
        <w:tabs>
          <w:tab w:val="right" w:leader="dot" w:pos="8306"/>
        </w:tabs>
      </w:pPr>
      <w:hyperlink w:anchor="_Toc30989" w:history="1">
        <w:r>
          <w:rPr>
            <w:rFonts w:ascii="仿宋" w:eastAsia="仿宋" w:hAnsi="仿宋" w:cs="仿宋" w:hint="eastAsia"/>
            <w:lang w:eastAsia="zh-CN"/>
          </w:rPr>
          <w:t>(二)、危机管理与应急预案</w:t>
        </w:r>
        <w:r>
          <w:tab/>
        </w:r>
        <w:r>
          <w:fldChar w:fldCharType="begin"/>
        </w:r>
        <w:r>
          <w:instrText xml:space="preserve"> PAGEREF _Toc30989 \h </w:instrText>
        </w:r>
        <w:r>
          <w:fldChar w:fldCharType="separate"/>
        </w:r>
        <w:r>
          <w:t>69</w:t>
        </w:r>
        <w:r>
          <w:fldChar w:fldCharType="end"/>
        </w:r>
      </w:hyperlink>
    </w:p>
    <w:p>
      <w:pPr>
        <w:pStyle w:val="TOC1"/>
        <w:tabs>
          <w:tab w:val="right" w:leader="dot" w:pos="8306"/>
        </w:tabs>
      </w:pPr>
      <w:hyperlink w:anchor="_Toc15104" w:history="1">
        <w:r>
          <w:rPr>
            <w:rFonts w:ascii="仿宋" w:eastAsia="仿宋" w:hAnsi="仿宋" w:cs="仿宋" w:hint="eastAsia"/>
            <w:lang w:eastAsia="zh-CN"/>
          </w:rPr>
          <w:t>二十、职业健康与员工福祉</w:t>
        </w:r>
        <w:r>
          <w:tab/>
        </w:r>
        <w:r>
          <w:fldChar w:fldCharType="begin"/>
        </w:r>
        <w:r>
          <w:instrText xml:space="preserve"> PAGEREF _Toc15104 \h </w:instrText>
        </w:r>
        <w:r>
          <w:fldChar w:fldCharType="separate"/>
        </w:r>
        <w:r>
          <w:t>71</w:t>
        </w:r>
        <w:r>
          <w:fldChar w:fldCharType="end"/>
        </w:r>
      </w:hyperlink>
    </w:p>
    <w:p>
      <w:pPr>
        <w:pStyle w:val="TOC2"/>
        <w:tabs>
          <w:tab w:val="right" w:leader="dot" w:pos="8306"/>
        </w:tabs>
      </w:pPr>
      <w:hyperlink w:anchor="_Toc20336" w:history="1">
        <w:r>
          <w:rPr>
            <w:rFonts w:ascii="仿宋" w:eastAsia="仿宋" w:hAnsi="仿宋" w:cs="仿宋" w:hint="eastAsia"/>
            <w:lang w:eastAsia="zh-CN"/>
          </w:rPr>
          <w:t>(一)、职业健康与安全政策</w:t>
        </w:r>
        <w:r>
          <w:tab/>
        </w:r>
        <w:r>
          <w:fldChar w:fldCharType="begin"/>
        </w:r>
        <w:r>
          <w:instrText xml:space="preserve"> PAGEREF _Toc20336 \h </w:instrText>
        </w:r>
        <w:r>
          <w:fldChar w:fldCharType="separate"/>
        </w:r>
        <w:r>
          <w:t>71</w:t>
        </w:r>
        <w:r>
          <w:fldChar w:fldCharType="end"/>
        </w:r>
      </w:hyperlink>
    </w:p>
    <w:p>
      <w:pPr>
        <w:pStyle w:val="TOC2"/>
        <w:tabs>
          <w:tab w:val="right" w:leader="dot" w:pos="8306"/>
        </w:tabs>
      </w:pPr>
      <w:hyperlink w:anchor="_Toc7674" w:history="1">
        <w:r>
          <w:rPr>
            <w:rFonts w:ascii="仿宋" w:eastAsia="仿宋" w:hAnsi="仿宋" w:cs="仿宋" w:hint="eastAsia"/>
            <w:lang w:eastAsia="zh-CN"/>
          </w:rPr>
          <w:t>(二)、员工心理健康支持</w:t>
        </w:r>
        <w:r>
          <w:tab/>
        </w:r>
        <w:r>
          <w:fldChar w:fldCharType="begin"/>
        </w:r>
        <w:r>
          <w:instrText xml:space="preserve"> PAGEREF _Toc7674 \h </w:instrText>
        </w:r>
        <w:r>
          <w:fldChar w:fldCharType="separate"/>
        </w:r>
        <w:r>
          <w:t>72</w:t>
        </w:r>
        <w:r>
          <w:fldChar w:fldCharType="end"/>
        </w:r>
      </w:hyperlink>
    </w:p>
    <w:p>
      <w:pPr>
        <w:pStyle w:val="TOC2"/>
        <w:tabs>
          <w:tab w:val="right" w:leader="dot" w:pos="8306"/>
        </w:tabs>
      </w:pPr>
      <w:hyperlink w:anchor="_Toc32442" w:history="1">
        <w:r>
          <w:rPr>
            <w:rFonts w:ascii="仿宋" w:eastAsia="仿宋" w:hAnsi="仿宋" w:cs="仿宋" w:hint="eastAsia"/>
            <w:lang w:eastAsia="zh-CN"/>
          </w:rPr>
          <w:t>(三)、工作生活平衡与弹性工作安排</w:t>
        </w:r>
        <w:r>
          <w:tab/>
        </w:r>
        <w:r>
          <w:fldChar w:fldCharType="begin"/>
        </w:r>
        <w:r>
          <w:instrText xml:space="preserve"> PAGEREF _Toc32442 \h </w:instrText>
        </w:r>
        <w:r>
          <w:fldChar w:fldCharType="separate"/>
        </w:r>
        <w:r>
          <w:t>73</w:t>
        </w:r>
        <w:r>
          <w:fldChar w:fldCharType="end"/>
        </w:r>
      </w:hyperlink>
    </w:p>
    <w:p>
      <w:pPr>
        <w:pStyle w:val="TOC1"/>
        <w:tabs>
          <w:tab w:val="right" w:leader="dot" w:pos="8306"/>
        </w:tabs>
      </w:pPr>
      <w:hyperlink w:anchor="_Toc26511" w:history="1">
        <w:r>
          <w:rPr>
            <w:rFonts w:ascii="仿宋" w:eastAsia="仿宋" w:hAnsi="仿宋" w:cs="仿宋" w:hint="eastAsia"/>
            <w:lang w:eastAsia="zh-CN"/>
          </w:rPr>
          <w:t>二十一、生态环境影响分析</w:t>
        </w:r>
        <w:r>
          <w:tab/>
        </w:r>
        <w:r>
          <w:fldChar w:fldCharType="begin"/>
        </w:r>
        <w:r>
          <w:instrText xml:space="preserve"> PAGEREF _Toc26511 \h </w:instrText>
        </w:r>
        <w:r>
          <w:fldChar w:fldCharType="separate"/>
        </w:r>
        <w:r>
          <w:t>74</w:t>
        </w:r>
        <w:r>
          <w:fldChar w:fldCharType="end"/>
        </w:r>
      </w:hyperlink>
    </w:p>
    <w:p>
      <w:pPr>
        <w:pStyle w:val="TOC2"/>
        <w:tabs>
          <w:tab w:val="right" w:leader="dot" w:pos="8306"/>
        </w:tabs>
      </w:pPr>
      <w:hyperlink w:anchor="_Toc31554" w:history="1">
        <w:r>
          <w:rPr>
            <w:rFonts w:ascii="仿宋" w:eastAsia="仿宋" w:hAnsi="仿宋" w:cs="仿宋" w:hint="eastAsia"/>
            <w:lang w:eastAsia="zh-CN"/>
          </w:rPr>
          <w:t>(一)、生态环境现状调查</w:t>
        </w:r>
        <w:r>
          <w:tab/>
        </w:r>
        <w:r>
          <w:fldChar w:fldCharType="begin"/>
        </w:r>
        <w:r>
          <w:instrText xml:space="preserve"> PAGEREF _Toc31554 \h </w:instrText>
        </w:r>
        <w:r>
          <w:fldChar w:fldCharType="separate"/>
        </w:r>
        <w:r>
          <w:t>74</w:t>
        </w:r>
        <w:r>
          <w:fldChar w:fldCharType="end"/>
        </w:r>
      </w:hyperlink>
    </w:p>
    <w:p>
      <w:pPr>
        <w:pStyle w:val="TOC2"/>
        <w:tabs>
          <w:tab w:val="right" w:leader="dot" w:pos="8306"/>
        </w:tabs>
      </w:pPr>
      <w:hyperlink w:anchor="_Toc18247" w:history="1">
        <w:r>
          <w:rPr>
            <w:rFonts w:ascii="仿宋" w:eastAsia="仿宋" w:hAnsi="仿宋" w:cs="仿宋" w:hint="eastAsia"/>
            <w:lang w:eastAsia="zh-CN"/>
          </w:rPr>
          <w:t>(二)、生态环境影响预测与评估</w:t>
        </w:r>
        <w:r>
          <w:tab/>
        </w:r>
        <w:r>
          <w:fldChar w:fldCharType="begin"/>
        </w:r>
        <w:r>
          <w:instrText xml:space="preserve"> PAGEREF _Toc18247 \h </w:instrText>
        </w:r>
        <w:r>
          <w:fldChar w:fldCharType="separate"/>
        </w:r>
        <w:r>
          <w:t>75</w:t>
        </w:r>
        <w:r>
          <w:fldChar w:fldCharType="end"/>
        </w:r>
      </w:hyperlink>
    </w:p>
    <w:p>
      <w:pPr>
        <w:pStyle w:val="TOC2"/>
        <w:tabs>
          <w:tab w:val="right" w:leader="dot" w:pos="8306"/>
        </w:tabs>
      </w:pPr>
      <w:hyperlink w:anchor="_Toc14541" w:history="1">
        <w:r>
          <w:rPr>
            <w:rFonts w:ascii="仿宋" w:eastAsia="仿宋" w:hAnsi="仿宋" w:cs="仿宋" w:hint="eastAsia"/>
            <w:lang w:eastAsia="zh-CN"/>
          </w:rPr>
          <w:t>(三)、生态环境保护与修复措施</w:t>
        </w:r>
        <w:r>
          <w:tab/>
        </w:r>
        <w:r>
          <w:fldChar w:fldCharType="begin"/>
        </w:r>
        <w:r>
          <w:instrText xml:space="preserve"> PAGEREF _Toc14541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6366"/>
      <w:r>
        <w:rPr>
          <w:rFonts w:ascii="仿宋" w:eastAsia="仿宋" w:hAnsi="仿宋" w:cs="仿宋" w:hint="eastAsia"/>
          <w:sz w:val="28"/>
          <w:lang w:eastAsia="zh-CN"/>
        </w:rPr>
        <w:t>一、人力资源风险管理的主要内容</w:t>
      </w:r>
      <w:bookmarkEnd w:id="2"/>
    </w:p>
    <w:p>
      <w:pPr>
        <w:pStyle w:val="Heading2"/>
        <w:rPr>
          <w:rFonts w:ascii="仿宋" w:eastAsia="仿宋" w:hAnsi="仿宋" w:cs="仿宋" w:hint="eastAsia"/>
          <w:lang w:eastAsia="zh-CN"/>
        </w:rPr>
      </w:pPr>
      <w:bookmarkStart w:id="3" w:name="_Toc1587"/>
      <w:r>
        <w:rPr>
          <w:rFonts w:ascii="仿宋" w:eastAsia="仿宋" w:hAnsi="仿宋" w:cs="仿宋" w:hint="eastAsia"/>
          <w:lang w:eastAsia="zh-CN"/>
        </w:rPr>
        <w:t>(一)、人力资源风险管理的主要内容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课外书籍行业企业面临着人力资源管理制度风险，这直接关系到人力资源的稳定和高效管理。如果制度设计不合理，可能会引发一系列问题，如简单而不规范的聘用关系，方便员工流动；不合理的薪酬体系、缺乏培训和不公正的考核也存在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招聘过程中存在着风险，这是课外书籍行业企业引入新员工的关键环节。逆选择风险可能会导致错误的人选进入或离开课外书籍行业企业，从而带来不良后果。招聘不适合课外书籍行业企业的员工会增加用人成本，而错误地拒绝适合课外书籍行业企业的求职者则可能导致失去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https://d.book118.com/905210033022011120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B2439"/>
    <w:rsid w:val="4593521B"/>
    <w:rsid w:val="51DB243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5210033022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2024-03-05T20:50:00Z</dcterms:created>
  <dcterms:modified xsi:type="dcterms:W3CDTF">2024-03-05T20:50:56Z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34C2D1743608421191C2D2F2E4A6EB3F_11</vt:lpwstr>
  </property>
  <property fmtid="{D5CDD505-2E9C-101B-9397-08002B2CF9AE}" pid="3" name="KSOProductBuildVer">
    <vt:lpwstr>2052-12.1.0.16399</vt:lpwstr>
  </property>
</Properties>
</file>