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5" w:history="1">
        <w:r>
          <w:rPr>
            <w:rFonts w:ascii="仿宋" w:eastAsia="仿宋" w:hAnsi="仿宋" w:cs="仿宋" w:hint="eastAsia"/>
            <w:lang w:eastAsia="zh-CN"/>
          </w:rPr>
          <w:t>序言</w:t>
        </w:r>
        <w:r>
          <w:tab/>
        </w:r>
        <w:r>
          <w:fldChar w:fldCharType="begin"/>
        </w:r>
        <w:r>
          <w:instrText xml:space="preserve"> PAGEREF _Toc11115 \h </w:instrText>
        </w:r>
        <w:r>
          <w:fldChar w:fldCharType="separate"/>
        </w:r>
        <w:r>
          <w:t>3</w:t>
        </w:r>
        <w:r>
          <w:fldChar w:fldCharType="end"/>
        </w:r>
      </w:hyperlink>
    </w:p>
    <w:p>
      <w:pPr>
        <w:pStyle w:val="TOC1"/>
        <w:tabs>
          <w:tab w:val="right" w:leader="dot" w:pos="8306"/>
        </w:tabs>
      </w:pPr>
      <w:hyperlink w:anchor="_Toc25874" w:history="1">
        <w:r>
          <w:rPr>
            <w:rFonts w:ascii="仿宋" w:eastAsia="仿宋" w:hAnsi="仿宋" w:cs="仿宋" w:hint="eastAsia"/>
            <w:lang w:eastAsia="zh-CN"/>
          </w:rPr>
          <w:t>一、市场分析、调研</w:t>
        </w:r>
        <w:r>
          <w:tab/>
        </w:r>
        <w:r>
          <w:fldChar w:fldCharType="begin"/>
        </w:r>
        <w:r>
          <w:instrText xml:space="preserve"> PAGEREF _Toc25874 \h </w:instrText>
        </w:r>
        <w:r>
          <w:fldChar w:fldCharType="separate"/>
        </w:r>
        <w:r>
          <w:t>3</w:t>
        </w:r>
        <w:r>
          <w:fldChar w:fldCharType="end"/>
        </w:r>
      </w:hyperlink>
    </w:p>
    <w:p>
      <w:pPr>
        <w:pStyle w:val="TOC2"/>
        <w:tabs>
          <w:tab w:val="right" w:leader="dot" w:pos="8306"/>
        </w:tabs>
      </w:pPr>
      <w:hyperlink w:anchor="_Toc17758" w:history="1">
        <w:r>
          <w:rPr>
            <w:rFonts w:ascii="仿宋" w:eastAsia="仿宋" w:hAnsi="仿宋" w:cs="仿宋" w:hint="eastAsia"/>
            <w:lang w:eastAsia="zh-CN"/>
          </w:rPr>
          <w:t>(一)、冶金行业分析</w:t>
        </w:r>
        <w:r>
          <w:tab/>
        </w:r>
        <w:r>
          <w:fldChar w:fldCharType="begin"/>
        </w:r>
        <w:r>
          <w:instrText xml:space="preserve"> PAGEREF _Toc17758 \h </w:instrText>
        </w:r>
        <w:r>
          <w:fldChar w:fldCharType="separate"/>
        </w:r>
        <w:r>
          <w:t>3</w:t>
        </w:r>
        <w:r>
          <w:fldChar w:fldCharType="end"/>
        </w:r>
      </w:hyperlink>
    </w:p>
    <w:p>
      <w:pPr>
        <w:pStyle w:val="TOC2"/>
        <w:tabs>
          <w:tab w:val="right" w:leader="dot" w:pos="8306"/>
        </w:tabs>
      </w:pPr>
      <w:hyperlink w:anchor="_Toc14565" w:history="1">
        <w:r>
          <w:rPr>
            <w:rFonts w:ascii="仿宋" w:eastAsia="仿宋" w:hAnsi="仿宋" w:cs="仿宋" w:hint="eastAsia"/>
            <w:lang w:eastAsia="zh-CN"/>
          </w:rPr>
          <w:t>(二)、冶金市场分析预测</w:t>
        </w:r>
        <w:r>
          <w:tab/>
        </w:r>
        <w:r>
          <w:fldChar w:fldCharType="begin"/>
        </w:r>
        <w:r>
          <w:instrText xml:space="preserve"> PAGEREF _Toc14565 \h </w:instrText>
        </w:r>
        <w:r>
          <w:fldChar w:fldCharType="separate"/>
        </w:r>
        <w:r>
          <w:t>4</w:t>
        </w:r>
        <w:r>
          <w:fldChar w:fldCharType="end"/>
        </w:r>
      </w:hyperlink>
    </w:p>
    <w:p>
      <w:pPr>
        <w:pStyle w:val="TOC1"/>
        <w:tabs>
          <w:tab w:val="right" w:leader="dot" w:pos="8306"/>
        </w:tabs>
      </w:pPr>
      <w:hyperlink w:anchor="_Toc11389" w:history="1">
        <w:r>
          <w:rPr>
            <w:rFonts w:ascii="仿宋" w:eastAsia="仿宋" w:hAnsi="仿宋" w:cs="仿宋" w:hint="eastAsia"/>
            <w:lang w:eastAsia="zh-CN"/>
          </w:rPr>
          <w:t>二、冶金项目概论</w:t>
        </w:r>
        <w:r>
          <w:tab/>
        </w:r>
        <w:r>
          <w:fldChar w:fldCharType="begin"/>
        </w:r>
        <w:r>
          <w:instrText xml:space="preserve"> PAGEREF _Toc11389 \h </w:instrText>
        </w:r>
        <w:r>
          <w:fldChar w:fldCharType="separate"/>
        </w:r>
        <w:r>
          <w:t>4</w:t>
        </w:r>
        <w:r>
          <w:fldChar w:fldCharType="end"/>
        </w:r>
      </w:hyperlink>
    </w:p>
    <w:p>
      <w:pPr>
        <w:pStyle w:val="TOC2"/>
        <w:tabs>
          <w:tab w:val="right" w:leader="dot" w:pos="8306"/>
        </w:tabs>
      </w:pPr>
      <w:hyperlink w:anchor="_Toc1248" w:history="1">
        <w:r>
          <w:rPr>
            <w:rFonts w:ascii="仿宋" w:eastAsia="仿宋" w:hAnsi="仿宋" w:cs="仿宋" w:hint="eastAsia"/>
            <w:lang w:eastAsia="zh-CN"/>
          </w:rPr>
          <w:t>(一)、冶金项目概况</w:t>
        </w:r>
        <w:r>
          <w:tab/>
        </w:r>
        <w:r>
          <w:fldChar w:fldCharType="begin"/>
        </w:r>
        <w:r>
          <w:instrText xml:space="preserve"> PAGEREF _Toc1248 \h </w:instrText>
        </w:r>
        <w:r>
          <w:fldChar w:fldCharType="separate"/>
        </w:r>
        <w:r>
          <w:t>4</w:t>
        </w:r>
        <w:r>
          <w:fldChar w:fldCharType="end"/>
        </w:r>
      </w:hyperlink>
    </w:p>
    <w:p>
      <w:pPr>
        <w:pStyle w:val="TOC2"/>
        <w:tabs>
          <w:tab w:val="right" w:leader="dot" w:pos="8306"/>
        </w:tabs>
      </w:pPr>
      <w:hyperlink w:anchor="_Toc18719" w:history="1">
        <w:r>
          <w:rPr>
            <w:rFonts w:ascii="仿宋" w:eastAsia="仿宋" w:hAnsi="仿宋" w:cs="仿宋" w:hint="eastAsia"/>
            <w:lang w:eastAsia="zh-CN"/>
          </w:rPr>
          <w:t>(二)、冶金项目目标</w:t>
        </w:r>
        <w:r>
          <w:tab/>
        </w:r>
        <w:r>
          <w:fldChar w:fldCharType="begin"/>
        </w:r>
        <w:r>
          <w:instrText xml:space="preserve"> PAGEREF _Toc18719 \h </w:instrText>
        </w:r>
        <w:r>
          <w:fldChar w:fldCharType="separate"/>
        </w:r>
        <w:r>
          <w:t>7</w:t>
        </w:r>
        <w:r>
          <w:fldChar w:fldCharType="end"/>
        </w:r>
      </w:hyperlink>
    </w:p>
    <w:p>
      <w:pPr>
        <w:pStyle w:val="TOC2"/>
        <w:tabs>
          <w:tab w:val="right" w:leader="dot" w:pos="8306"/>
        </w:tabs>
      </w:pPr>
      <w:hyperlink w:anchor="_Toc8023" w:history="1">
        <w:r>
          <w:rPr>
            <w:rFonts w:ascii="仿宋" w:eastAsia="仿宋" w:hAnsi="仿宋" w:cs="仿宋" w:hint="eastAsia"/>
            <w:lang w:eastAsia="zh-CN"/>
          </w:rPr>
          <w:t>(三)、冶金项目提出的理由</w:t>
        </w:r>
        <w:r>
          <w:tab/>
        </w:r>
        <w:r>
          <w:fldChar w:fldCharType="begin"/>
        </w:r>
        <w:r>
          <w:instrText xml:space="preserve"> PAGEREF _Toc8023 \h </w:instrText>
        </w:r>
        <w:r>
          <w:fldChar w:fldCharType="separate"/>
        </w:r>
        <w:r>
          <w:t>7</w:t>
        </w:r>
        <w:r>
          <w:fldChar w:fldCharType="end"/>
        </w:r>
      </w:hyperlink>
    </w:p>
    <w:p>
      <w:pPr>
        <w:pStyle w:val="TOC2"/>
        <w:tabs>
          <w:tab w:val="right" w:leader="dot" w:pos="8306"/>
        </w:tabs>
      </w:pPr>
      <w:hyperlink w:anchor="_Toc21058" w:history="1">
        <w:r>
          <w:rPr>
            <w:rFonts w:ascii="仿宋" w:eastAsia="仿宋" w:hAnsi="仿宋" w:cs="仿宋" w:hint="eastAsia"/>
            <w:lang w:eastAsia="zh-CN"/>
          </w:rPr>
          <w:t>(四)、冶金项目意义</w:t>
        </w:r>
        <w:r>
          <w:tab/>
        </w:r>
        <w:r>
          <w:fldChar w:fldCharType="begin"/>
        </w:r>
        <w:r>
          <w:instrText xml:space="preserve"> PAGEREF _Toc21058 \h </w:instrText>
        </w:r>
        <w:r>
          <w:fldChar w:fldCharType="separate"/>
        </w:r>
        <w:r>
          <w:t>9</w:t>
        </w:r>
        <w:r>
          <w:fldChar w:fldCharType="end"/>
        </w:r>
      </w:hyperlink>
    </w:p>
    <w:p>
      <w:pPr>
        <w:pStyle w:val="TOC2"/>
        <w:tabs>
          <w:tab w:val="right" w:leader="dot" w:pos="8306"/>
        </w:tabs>
      </w:pPr>
      <w:hyperlink w:anchor="_Toc32125" w:history="1">
        <w:r>
          <w:rPr>
            <w:rFonts w:ascii="仿宋" w:eastAsia="仿宋" w:hAnsi="仿宋" w:cs="仿宋" w:hint="eastAsia"/>
            <w:lang w:eastAsia="zh-CN"/>
          </w:rPr>
          <w:t>(五)、冶金项目背景</w:t>
        </w:r>
        <w:r>
          <w:tab/>
        </w:r>
        <w:r>
          <w:fldChar w:fldCharType="begin"/>
        </w:r>
        <w:r>
          <w:instrText xml:space="preserve"> PAGEREF _Toc32125 \h </w:instrText>
        </w:r>
        <w:r>
          <w:fldChar w:fldCharType="separate"/>
        </w:r>
        <w:r>
          <w:t>10</w:t>
        </w:r>
        <w:r>
          <w:fldChar w:fldCharType="end"/>
        </w:r>
      </w:hyperlink>
    </w:p>
    <w:p>
      <w:pPr>
        <w:pStyle w:val="TOC1"/>
        <w:tabs>
          <w:tab w:val="right" w:leader="dot" w:pos="8306"/>
        </w:tabs>
      </w:pPr>
      <w:hyperlink w:anchor="_Toc16841" w:history="1">
        <w:r>
          <w:rPr>
            <w:rFonts w:ascii="仿宋" w:eastAsia="仿宋" w:hAnsi="仿宋" w:cs="仿宋" w:hint="eastAsia"/>
            <w:lang w:eastAsia="zh-CN"/>
          </w:rPr>
          <w:t>三、产品规划分析</w:t>
        </w:r>
        <w:r>
          <w:tab/>
        </w:r>
        <w:r>
          <w:fldChar w:fldCharType="begin"/>
        </w:r>
        <w:r>
          <w:instrText xml:space="preserve"> PAGEREF _Toc16841 \h </w:instrText>
        </w:r>
        <w:r>
          <w:fldChar w:fldCharType="separate"/>
        </w:r>
        <w:r>
          <w:t>11</w:t>
        </w:r>
        <w:r>
          <w:fldChar w:fldCharType="end"/>
        </w:r>
      </w:hyperlink>
    </w:p>
    <w:p>
      <w:pPr>
        <w:pStyle w:val="TOC2"/>
        <w:tabs>
          <w:tab w:val="right" w:leader="dot" w:pos="8306"/>
        </w:tabs>
      </w:pPr>
      <w:hyperlink w:anchor="_Toc11550" w:history="1">
        <w:r>
          <w:rPr>
            <w:rFonts w:ascii="仿宋" w:eastAsia="仿宋" w:hAnsi="仿宋" w:cs="仿宋" w:hint="eastAsia"/>
            <w:lang w:eastAsia="zh-CN"/>
          </w:rPr>
          <w:t>(一)、产品规划</w:t>
        </w:r>
        <w:r>
          <w:tab/>
        </w:r>
        <w:r>
          <w:fldChar w:fldCharType="begin"/>
        </w:r>
        <w:r>
          <w:instrText xml:space="preserve"> PAGEREF _Toc11550 \h </w:instrText>
        </w:r>
        <w:r>
          <w:fldChar w:fldCharType="separate"/>
        </w:r>
        <w:r>
          <w:t>11</w:t>
        </w:r>
        <w:r>
          <w:fldChar w:fldCharType="end"/>
        </w:r>
      </w:hyperlink>
    </w:p>
    <w:p>
      <w:pPr>
        <w:pStyle w:val="TOC2"/>
        <w:tabs>
          <w:tab w:val="right" w:leader="dot" w:pos="8306"/>
        </w:tabs>
      </w:pPr>
      <w:hyperlink w:anchor="_Toc25570" w:history="1">
        <w:r>
          <w:rPr>
            <w:rFonts w:ascii="仿宋" w:eastAsia="仿宋" w:hAnsi="仿宋" w:cs="仿宋" w:hint="eastAsia"/>
            <w:lang w:eastAsia="zh-CN"/>
          </w:rPr>
          <w:t>(二)、建设规模</w:t>
        </w:r>
        <w:r>
          <w:tab/>
        </w:r>
        <w:r>
          <w:fldChar w:fldCharType="begin"/>
        </w:r>
        <w:r>
          <w:instrText xml:space="preserve"> PAGEREF _Toc25570 \h </w:instrText>
        </w:r>
        <w:r>
          <w:fldChar w:fldCharType="separate"/>
        </w:r>
        <w:r>
          <w:t>11</w:t>
        </w:r>
        <w:r>
          <w:fldChar w:fldCharType="end"/>
        </w:r>
      </w:hyperlink>
    </w:p>
    <w:p>
      <w:pPr>
        <w:pStyle w:val="TOC1"/>
        <w:tabs>
          <w:tab w:val="right" w:leader="dot" w:pos="8306"/>
        </w:tabs>
      </w:pPr>
      <w:hyperlink w:anchor="_Toc12541" w:history="1">
        <w:r>
          <w:rPr>
            <w:rFonts w:ascii="仿宋" w:eastAsia="仿宋" w:hAnsi="仿宋" w:cs="仿宋" w:hint="eastAsia"/>
            <w:lang w:eastAsia="zh-CN"/>
          </w:rPr>
          <w:t>四、冶金项目建设背景及必要性分析</w:t>
        </w:r>
        <w:r>
          <w:tab/>
        </w:r>
        <w:r>
          <w:fldChar w:fldCharType="begin"/>
        </w:r>
        <w:r>
          <w:instrText xml:space="preserve"> PAGEREF _Toc12541 \h </w:instrText>
        </w:r>
        <w:r>
          <w:fldChar w:fldCharType="separate"/>
        </w:r>
        <w:r>
          <w:t>13</w:t>
        </w:r>
        <w:r>
          <w:fldChar w:fldCharType="end"/>
        </w:r>
      </w:hyperlink>
    </w:p>
    <w:p>
      <w:pPr>
        <w:pStyle w:val="TOC2"/>
        <w:tabs>
          <w:tab w:val="right" w:leader="dot" w:pos="8306"/>
        </w:tabs>
      </w:pPr>
      <w:hyperlink w:anchor="_Toc8808" w:history="1">
        <w:r>
          <w:rPr>
            <w:rFonts w:ascii="仿宋" w:eastAsia="仿宋" w:hAnsi="仿宋" w:cs="仿宋" w:hint="eastAsia"/>
            <w:lang w:eastAsia="zh-CN"/>
          </w:rPr>
          <w:t>(一)、冶金项目背景分析</w:t>
        </w:r>
        <w:r>
          <w:tab/>
        </w:r>
        <w:r>
          <w:fldChar w:fldCharType="begin"/>
        </w:r>
        <w:r>
          <w:instrText xml:space="preserve"> PAGEREF _Toc8808 \h </w:instrText>
        </w:r>
        <w:r>
          <w:fldChar w:fldCharType="separate"/>
        </w:r>
        <w:r>
          <w:t>13</w:t>
        </w:r>
        <w:r>
          <w:fldChar w:fldCharType="end"/>
        </w:r>
      </w:hyperlink>
    </w:p>
    <w:p>
      <w:pPr>
        <w:pStyle w:val="TOC2"/>
        <w:tabs>
          <w:tab w:val="right" w:leader="dot" w:pos="8306"/>
        </w:tabs>
      </w:pPr>
      <w:hyperlink w:anchor="_Toc32033" w:history="1">
        <w:r>
          <w:rPr>
            <w:rFonts w:ascii="仿宋" w:eastAsia="仿宋" w:hAnsi="仿宋" w:cs="仿宋" w:hint="eastAsia"/>
            <w:lang w:eastAsia="zh-CN"/>
          </w:rPr>
          <w:t>(二)、冶金项目建设必要性分析</w:t>
        </w:r>
        <w:r>
          <w:tab/>
        </w:r>
        <w:r>
          <w:fldChar w:fldCharType="begin"/>
        </w:r>
        <w:r>
          <w:instrText xml:space="preserve"> PAGEREF _Toc32033 \h </w:instrText>
        </w:r>
        <w:r>
          <w:fldChar w:fldCharType="separate"/>
        </w:r>
        <w:r>
          <w:t>14</w:t>
        </w:r>
        <w:r>
          <w:fldChar w:fldCharType="end"/>
        </w:r>
      </w:hyperlink>
    </w:p>
    <w:p>
      <w:pPr>
        <w:pStyle w:val="TOC1"/>
        <w:tabs>
          <w:tab w:val="right" w:leader="dot" w:pos="8306"/>
        </w:tabs>
      </w:pPr>
      <w:hyperlink w:anchor="_Toc29817" w:history="1">
        <w:r>
          <w:rPr>
            <w:rFonts w:ascii="仿宋" w:eastAsia="仿宋" w:hAnsi="仿宋" w:cs="仿宋" w:hint="eastAsia"/>
            <w:lang w:eastAsia="zh-CN"/>
          </w:rPr>
          <w:t>五、冶金项目选址可行性分析</w:t>
        </w:r>
        <w:r>
          <w:tab/>
        </w:r>
        <w:r>
          <w:fldChar w:fldCharType="begin"/>
        </w:r>
        <w:r>
          <w:instrText xml:space="preserve"> PAGEREF _Toc29817 \h </w:instrText>
        </w:r>
        <w:r>
          <w:fldChar w:fldCharType="separate"/>
        </w:r>
        <w:r>
          <w:t>16</w:t>
        </w:r>
        <w:r>
          <w:fldChar w:fldCharType="end"/>
        </w:r>
      </w:hyperlink>
    </w:p>
    <w:p>
      <w:pPr>
        <w:pStyle w:val="TOC2"/>
        <w:tabs>
          <w:tab w:val="right" w:leader="dot" w:pos="8306"/>
        </w:tabs>
      </w:pPr>
      <w:hyperlink w:anchor="_Toc31389" w:history="1">
        <w:r>
          <w:rPr>
            <w:rFonts w:ascii="仿宋" w:eastAsia="仿宋" w:hAnsi="仿宋" w:cs="仿宋" w:hint="eastAsia"/>
            <w:lang w:eastAsia="zh-CN"/>
          </w:rPr>
          <w:t>(一)、冶金项目选址</w:t>
        </w:r>
        <w:r>
          <w:tab/>
        </w:r>
        <w:r>
          <w:fldChar w:fldCharType="begin"/>
        </w:r>
        <w:r>
          <w:instrText xml:space="preserve"> PAGEREF _Toc31389 \h </w:instrText>
        </w:r>
        <w:r>
          <w:fldChar w:fldCharType="separate"/>
        </w:r>
        <w:r>
          <w:t>16</w:t>
        </w:r>
        <w:r>
          <w:fldChar w:fldCharType="end"/>
        </w:r>
      </w:hyperlink>
    </w:p>
    <w:p>
      <w:pPr>
        <w:pStyle w:val="TOC2"/>
        <w:tabs>
          <w:tab w:val="right" w:leader="dot" w:pos="8306"/>
        </w:tabs>
      </w:pPr>
      <w:hyperlink w:anchor="_Toc23449" w:history="1">
        <w:r>
          <w:rPr>
            <w:rFonts w:ascii="仿宋" w:eastAsia="仿宋" w:hAnsi="仿宋" w:cs="仿宋" w:hint="eastAsia"/>
            <w:lang w:eastAsia="zh-CN"/>
          </w:rPr>
          <w:t>(二)、用地控制指标</w:t>
        </w:r>
        <w:r>
          <w:tab/>
        </w:r>
        <w:r>
          <w:fldChar w:fldCharType="begin"/>
        </w:r>
        <w:r>
          <w:instrText xml:space="preserve"> PAGEREF _Toc23449 \h </w:instrText>
        </w:r>
        <w:r>
          <w:fldChar w:fldCharType="separate"/>
        </w:r>
        <w:r>
          <w:t>16</w:t>
        </w:r>
        <w:r>
          <w:fldChar w:fldCharType="end"/>
        </w:r>
      </w:hyperlink>
    </w:p>
    <w:p>
      <w:pPr>
        <w:pStyle w:val="TOC2"/>
        <w:tabs>
          <w:tab w:val="right" w:leader="dot" w:pos="8306"/>
        </w:tabs>
      </w:pPr>
      <w:hyperlink w:anchor="_Toc30365" w:history="1">
        <w:r>
          <w:rPr>
            <w:rFonts w:ascii="仿宋" w:eastAsia="仿宋" w:hAnsi="仿宋" w:cs="仿宋" w:hint="eastAsia"/>
            <w:lang w:eastAsia="zh-CN"/>
          </w:rPr>
          <w:t>(三)、节约用地措施</w:t>
        </w:r>
        <w:r>
          <w:tab/>
        </w:r>
        <w:r>
          <w:fldChar w:fldCharType="begin"/>
        </w:r>
        <w:r>
          <w:instrText xml:space="preserve"> PAGEREF _Toc30365 \h </w:instrText>
        </w:r>
        <w:r>
          <w:fldChar w:fldCharType="separate"/>
        </w:r>
        <w:r>
          <w:t>18</w:t>
        </w:r>
        <w:r>
          <w:fldChar w:fldCharType="end"/>
        </w:r>
      </w:hyperlink>
    </w:p>
    <w:p>
      <w:pPr>
        <w:pStyle w:val="TOC2"/>
        <w:tabs>
          <w:tab w:val="right" w:leader="dot" w:pos="8306"/>
        </w:tabs>
      </w:pPr>
      <w:hyperlink w:anchor="_Toc25370" w:history="1">
        <w:r>
          <w:rPr>
            <w:rFonts w:ascii="仿宋" w:eastAsia="仿宋" w:hAnsi="仿宋" w:cs="仿宋" w:hint="eastAsia"/>
            <w:lang w:eastAsia="zh-CN"/>
          </w:rPr>
          <w:t>(四)、总图布置方案</w:t>
        </w:r>
        <w:r>
          <w:tab/>
        </w:r>
        <w:r>
          <w:fldChar w:fldCharType="begin"/>
        </w:r>
        <w:r>
          <w:instrText xml:space="preserve"> PAGEREF _Toc25370 \h </w:instrText>
        </w:r>
        <w:r>
          <w:fldChar w:fldCharType="separate"/>
        </w:r>
        <w:r>
          <w:t>19</w:t>
        </w:r>
        <w:r>
          <w:fldChar w:fldCharType="end"/>
        </w:r>
      </w:hyperlink>
    </w:p>
    <w:p>
      <w:pPr>
        <w:pStyle w:val="TOC2"/>
        <w:tabs>
          <w:tab w:val="right" w:leader="dot" w:pos="8306"/>
        </w:tabs>
      </w:pPr>
      <w:hyperlink w:anchor="_Toc16052" w:history="1">
        <w:r>
          <w:rPr>
            <w:rFonts w:ascii="仿宋" w:eastAsia="仿宋" w:hAnsi="仿宋" w:cs="仿宋" w:hint="eastAsia"/>
            <w:lang w:eastAsia="zh-CN"/>
          </w:rPr>
          <w:t>(五)、选址综合评价</w:t>
        </w:r>
        <w:r>
          <w:tab/>
        </w:r>
        <w:r>
          <w:fldChar w:fldCharType="begin"/>
        </w:r>
        <w:r>
          <w:instrText xml:space="preserve"> PAGEREF _Toc16052 \h </w:instrText>
        </w:r>
        <w:r>
          <w:fldChar w:fldCharType="separate"/>
        </w:r>
        <w:r>
          <w:t>20</w:t>
        </w:r>
        <w:r>
          <w:fldChar w:fldCharType="end"/>
        </w:r>
      </w:hyperlink>
    </w:p>
    <w:p>
      <w:pPr>
        <w:pStyle w:val="TOC1"/>
        <w:tabs>
          <w:tab w:val="right" w:leader="dot" w:pos="8306"/>
        </w:tabs>
      </w:pPr>
      <w:hyperlink w:anchor="_Toc31654" w:history="1">
        <w:r>
          <w:rPr>
            <w:rFonts w:ascii="仿宋" w:eastAsia="仿宋" w:hAnsi="仿宋" w:cs="仿宋" w:hint="eastAsia"/>
            <w:lang w:eastAsia="zh-CN"/>
          </w:rPr>
          <w:t>六、冶金项目绩效评估</w:t>
        </w:r>
        <w:r>
          <w:tab/>
        </w:r>
        <w:r>
          <w:fldChar w:fldCharType="begin"/>
        </w:r>
        <w:r>
          <w:instrText xml:space="preserve"> PAGEREF _Toc31654 \h </w:instrText>
        </w:r>
        <w:r>
          <w:fldChar w:fldCharType="separate"/>
        </w:r>
        <w:r>
          <w:t>21</w:t>
        </w:r>
        <w:r>
          <w:fldChar w:fldCharType="end"/>
        </w:r>
      </w:hyperlink>
    </w:p>
    <w:p>
      <w:pPr>
        <w:pStyle w:val="TOC2"/>
        <w:tabs>
          <w:tab w:val="right" w:leader="dot" w:pos="8306"/>
        </w:tabs>
      </w:pPr>
      <w:hyperlink w:anchor="_Toc31936" w:history="1">
        <w:r>
          <w:rPr>
            <w:rFonts w:ascii="仿宋" w:eastAsia="仿宋" w:hAnsi="仿宋" w:cs="仿宋" w:hint="eastAsia"/>
            <w:lang w:eastAsia="zh-CN"/>
          </w:rPr>
          <w:t>(一)、绩效评估指标</w:t>
        </w:r>
        <w:r>
          <w:tab/>
        </w:r>
        <w:r>
          <w:fldChar w:fldCharType="begin"/>
        </w:r>
        <w:r>
          <w:instrText xml:space="preserve"> PAGEREF _Toc31936 \h </w:instrText>
        </w:r>
        <w:r>
          <w:fldChar w:fldCharType="separate"/>
        </w:r>
        <w:r>
          <w:t>21</w:t>
        </w:r>
        <w:r>
          <w:fldChar w:fldCharType="end"/>
        </w:r>
      </w:hyperlink>
    </w:p>
    <w:p>
      <w:pPr>
        <w:pStyle w:val="TOC2"/>
        <w:tabs>
          <w:tab w:val="right" w:leader="dot" w:pos="8306"/>
        </w:tabs>
      </w:pPr>
      <w:hyperlink w:anchor="_Toc7188" w:history="1">
        <w:r>
          <w:rPr>
            <w:rFonts w:ascii="仿宋" w:eastAsia="仿宋" w:hAnsi="仿宋" w:cs="仿宋" w:hint="eastAsia"/>
            <w:lang w:eastAsia="zh-CN"/>
          </w:rPr>
          <w:t>(二)、绩效评估方法</w:t>
        </w:r>
        <w:r>
          <w:tab/>
        </w:r>
        <w:r>
          <w:fldChar w:fldCharType="begin"/>
        </w:r>
        <w:r>
          <w:instrText xml:space="preserve"> PAGEREF _Toc7188 \h </w:instrText>
        </w:r>
        <w:r>
          <w:fldChar w:fldCharType="separate"/>
        </w:r>
        <w:r>
          <w:t>22</w:t>
        </w:r>
        <w:r>
          <w:fldChar w:fldCharType="end"/>
        </w:r>
      </w:hyperlink>
    </w:p>
    <w:p>
      <w:pPr>
        <w:pStyle w:val="TOC2"/>
        <w:tabs>
          <w:tab w:val="right" w:leader="dot" w:pos="8306"/>
        </w:tabs>
      </w:pPr>
      <w:hyperlink w:anchor="_Toc14054" w:history="1">
        <w:r>
          <w:rPr>
            <w:rFonts w:ascii="仿宋" w:eastAsia="仿宋" w:hAnsi="仿宋" w:cs="仿宋" w:hint="eastAsia"/>
            <w:lang w:eastAsia="zh-CN"/>
          </w:rPr>
          <w:t>(三)、绩效评估周期</w:t>
        </w:r>
        <w:r>
          <w:tab/>
        </w:r>
        <w:r>
          <w:fldChar w:fldCharType="begin"/>
        </w:r>
        <w:r>
          <w:instrText xml:space="preserve"> PAGEREF _Toc14054 \h </w:instrText>
        </w:r>
        <w:r>
          <w:fldChar w:fldCharType="separate"/>
        </w:r>
        <w:r>
          <w:t>23</w:t>
        </w:r>
        <w:r>
          <w:fldChar w:fldCharType="end"/>
        </w:r>
      </w:hyperlink>
    </w:p>
    <w:p>
      <w:pPr>
        <w:pStyle w:val="TOC1"/>
        <w:tabs>
          <w:tab w:val="right" w:leader="dot" w:pos="8306"/>
        </w:tabs>
      </w:pPr>
      <w:hyperlink w:anchor="_Toc6642" w:history="1">
        <w:r>
          <w:rPr>
            <w:rFonts w:ascii="仿宋" w:eastAsia="仿宋" w:hAnsi="仿宋" w:cs="仿宋" w:hint="eastAsia"/>
            <w:lang w:eastAsia="zh-CN"/>
          </w:rPr>
          <w:t>七、冶金项目经营效益</w:t>
        </w:r>
        <w:r>
          <w:tab/>
        </w:r>
        <w:r>
          <w:fldChar w:fldCharType="begin"/>
        </w:r>
        <w:r>
          <w:instrText xml:space="preserve"> PAGEREF _Toc6642 \h </w:instrText>
        </w:r>
        <w:r>
          <w:fldChar w:fldCharType="separate"/>
        </w:r>
        <w:r>
          <w:t>24</w:t>
        </w:r>
        <w:r>
          <w:fldChar w:fldCharType="end"/>
        </w:r>
      </w:hyperlink>
    </w:p>
    <w:p>
      <w:pPr>
        <w:pStyle w:val="TOC2"/>
        <w:tabs>
          <w:tab w:val="right" w:leader="dot" w:pos="8306"/>
        </w:tabs>
      </w:pPr>
      <w:hyperlink w:anchor="_Toc15475" w:history="1">
        <w:r>
          <w:rPr>
            <w:rFonts w:ascii="仿宋" w:eastAsia="仿宋" w:hAnsi="仿宋" w:cs="仿宋" w:hint="eastAsia"/>
            <w:lang w:eastAsia="zh-CN"/>
          </w:rPr>
          <w:t>(一)、经济评价财务测算</w:t>
        </w:r>
        <w:r>
          <w:tab/>
        </w:r>
        <w:r>
          <w:fldChar w:fldCharType="begin"/>
        </w:r>
        <w:r>
          <w:instrText xml:space="preserve"> PAGEREF _Toc15475 \h </w:instrText>
        </w:r>
        <w:r>
          <w:fldChar w:fldCharType="separate"/>
        </w:r>
        <w:r>
          <w:t>24</w:t>
        </w:r>
        <w:r>
          <w:fldChar w:fldCharType="end"/>
        </w:r>
      </w:hyperlink>
    </w:p>
    <w:p>
      <w:pPr>
        <w:pStyle w:val="TOC2"/>
        <w:tabs>
          <w:tab w:val="right" w:leader="dot" w:pos="8306"/>
        </w:tabs>
      </w:pPr>
      <w:hyperlink w:anchor="_Toc32627" w:history="1">
        <w:r>
          <w:rPr>
            <w:rFonts w:ascii="仿宋" w:eastAsia="仿宋" w:hAnsi="仿宋" w:cs="仿宋" w:hint="eastAsia"/>
            <w:lang w:eastAsia="zh-CN"/>
          </w:rPr>
          <w:t>(二)、冶金项目盈利能力分析</w:t>
        </w:r>
        <w:r>
          <w:tab/>
        </w:r>
        <w:r>
          <w:fldChar w:fldCharType="begin"/>
        </w:r>
        <w:r>
          <w:instrText xml:space="preserve"> PAGEREF _Toc32627 \h </w:instrText>
        </w:r>
        <w:r>
          <w:fldChar w:fldCharType="separate"/>
        </w:r>
        <w:r>
          <w:t>25</w:t>
        </w:r>
        <w:r>
          <w:fldChar w:fldCharType="end"/>
        </w:r>
      </w:hyperlink>
    </w:p>
    <w:p>
      <w:pPr>
        <w:pStyle w:val="TOC1"/>
        <w:tabs>
          <w:tab w:val="right" w:leader="dot" w:pos="8306"/>
        </w:tabs>
      </w:pPr>
      <w:hyperlink w:anchor="_Toc20123" w:history="1">
        <w:r>
          <w:rPr>
            <w:rFonts w:ascii="仿宋" w:eastAsia="仿宋" w:hAnsi="仿宋" w:cs="仿宋" w:hint="eastAsia"/>
            <w:lang w:eastAsia="zh-CN"/>
          </w:rPr>
          <w:t>八、冶金项目人力资源培养与发展</w:t>
        </w:r>
        <w:r>
          <w:tab/>
        </w:r>
        <w:r>
          <w:fldChar w:fldCharType="begin"/>
        </w:r>
        <w:r>
          <w:instrText xml:space="preserve"> PAGEREF _Toc20123 \h </w:instrText>
        </w:r>
        <w:r>
          <w:fldChar w:fldCharType="separate"/>
        </w:r>
        <w:r>
          <w:t>26</w:t>
        </w:r>
        <w:r>
          <w:fldChar w:fldCharType="end"/>
        </w:r>
      </w:hyperlink>
    </w:p>
    <w:p>
      <w:pPr>
        <w:pStyle w:val="TOC2"/>
        <w:tabs>
          <w:tab w:val="right" w:leader="dot" w:pos="8306"/>
        </w:tabs>
      </w:pPr>
      <w:hyperlink w:anchor="_Toc4504" w:history="1">
        <w:r>
          <w:rPr>
            <w:rFonts w:ascii="仿宋" w:eastAsia="仿宋" w:hAnsi="仿宋" w:cs="仿宋" w:hint="eastAsia"/>
            <w:lang w:eastAsia="zh-CN"/>
          </w:rPr>
          <w:t>(一)、人才需求与规划</w:t>
        </w:r>
        <w:r>
          <w:tab/>
        </w:r>
        <w:r>
          <w:fldChar w:fldCharType="begin"/>
        </w:r>
        <w:r>
          <w:instrText xml:space="preserve"> PAGEREF _Toc4504 \h </w:instrText>
        </w:r>
        <w:r>
          <w:fldChar w:fldCharType="separate"/>
        </w:r>
        <w:r>
          <w:t>26</w:t>
        </w:r>
        <w:r>
          <w:fldChar w:fldCharType="end"/>
        </w:r>
      </w:hyperlink>
    </w:p>
    <w:p>
      <w:pPr>
        <w:pStyle w:val="TOC2"/>
        <w:tabs>
          <w:tab w:val="right" w:leader="dot" w:pos="8306"/>
        </w:tabs>
      </w:pPr>
      <w:hyperlink w:anchor="_Toc3191" w:history="1">
        <w:r>
          <w:rPr>
            <w:rFonts w:ascii="仿宋" w:eastAsia="仿宋" w:hAnsi="仿宋" w:cs="仿宋" w:hint="eastAsia"/>
            <w:lang w:eastAsia="zh-CN"/>
          </w:rPr>
          <w:t>(二)、培训与发展计划</w:t>
        </w:r>
        <w:r>
          <w:tab/>
        </w:r>
        <w:r>
          <w:fldChar w:fldCharType="begin"/>
        </w:r>
        <w:r>
          <w:instrText xml:space="preserve"> PAGEREF _Toc3191 \h </w:instrText>
        </w:r>
        <w:r>
          <w:fldChar w:fldCharType="separate"/>
        </w:r>
        <w:r>
          <w:t>26</w:t>
        </w:r>
        <w:r>
          <w:fldChar w:fldCharType="end"/>
        </w:r>
      </w:hyperlink>
    </w:p>
    <w:p>
      <w:pPr>
        <w:pStyle w:val="TOC1"/>
        <w:tabs>
          <w:tab w:val="right" w:leader="dot" w:pos="8306"/>
        </w:tabs>
      </w:pPr>
      <w:hyperlink w:anchor="_Toc4298" w:history="1">
        <w:r>
          <w:rPr>
            <w:rFonts w:ascii="仿宋" w:eastAsia="仿宋" w:hAnsi="仿宋" w:cs="仿宋" w:hint="eastAsia"/>
            <w:lang w:eastAsia="zh-CN"/>
          </w:rPr>
          <w:t>九、冶金项目环境影响分析</w:t>
        </w:r>
        <w:r>
          <w:tab/>
        </w:r>
        <w:r>
          <w:fldChar w:fldCharType="begin"/>
        </w:r>
        <w:r>
          <w:instrText xml:space="preserve"> PAGEREF _Toc4298 \h </w:instrText>
        </w:r>
        <w:r>
          <w:fldChar w:fldCharType="separate"/>
        </w:r>
        <w:r>
          <w:t>27</w:t>
        </w:r>
        <w:r>
          <w:fldChar w:fldCharType="end"/>
        </w:r>
      </w:hyperlink>
    </w:p>
    <w:p>
      <w:pPr>
        <w:pStyle w:val="TOC2"/>
        <w:tabs>
          <w:tab w:val="right" w:leader="dot" w:pos="8306"/>
        </w:tabs>
      </w:pPr>
      <w:hyperlink w:anchor="_Toc9135" w:history="1">
        <w:r>
          <w:rPr>
            <w:rFonts w:ascii="仿宋" w:eastAsia="仿宋" w:hAnsi="仿宋" w:cs="仿宋" w:hint="eastAsia"/>
            <w:lang w:eastAsia="zh-CN"/>
          </w:rPr>
          <w:t>(一)、建设区域环境质量现状</w:t>
        </w:r>
        <w:r>
          <w:tab/>
        </w:r>
        <w:r>
          <w:fldChar w:fldCharType="begin"/>
        </w:r>
        <w:r>
          <w:instrText xml:space="preserve"> PAGEREF _Toc9135 \h </w:instrText>
        </w:r>
        <w:r>
          <w:fldChar w:fldCharType="separate"/>
        </w:r>
        <w:r>
          <w:t>27</w:t>
        </w:r>
        <w:r>
          <w:fldChar w:fldCharType="end"/>
        </w:r>
      </w:hyperlink>
    </w:p>
    <w:p>
      <w:pPr>
        <w:pStyle w:val="TOC2"/>
        <w:tabs>
          <w:tab w:val="right" w:leader="dot" w:pos="8306"/>
        </w:tabs>
      </w:pPr>
      <w:hyperlink w:anchor="_Toc20303" w:history="1">
        <w:r>
          <w:rPr>
            <w:rFonts w:ascii="仿宋" w:eastAsia="仿宋" w:hAnsi="仿宋" w:cs="仿宋" w:hint="eastAsia"/>
            <w:lang w:eastAsia="zh-CN"/>
          </w:rPr>
          <w:t>(二)、建设期环境保护</w:t>
        </w:r>
        <w:r>
          <w:tab/>
        </w:r>
        <w:r>
          <w:fldChar w:fldCharType="begin"/>
        </w:r>
        <w:r>
          <w:instrText xml:space="preserve"> PAGEREF _Toc20303 \h </w:instrText>
        </w:r>
        <w:r>
          <w:fldChar w:fldCharType="separate"/>
        </w:r>
        <w:r>
          <w:t>28</w:t>
        </w:r>
        <w:r>
          <w:fldChar w:fldCharType="end"/>
        </w:r>
      </w:hyperlink>
    </w:p>
    <w:p>
      <w:pPr>
        <w:pStyle w:val="TOC2"/>
        <w:tabs>
          <w:tab w:val="right" w:leader="dot" w:pos="8306"/>
        </w:tabs>
      </w:pPr>
      <w:hyperlink w:anchor="_Toc5043" w:history="1">
        <w:r>
          <w:rPr>
            <w:rFonts w:ascii="仿宋" w:eastAsia="仿宋" w:hAnsi="仿宋" w:cs="仿宋" w:hint="eastAsia"/>
            <w:lang w:eastAsia="zh-CN"/>
          </w:rPr>
          <w:t>(三)、运营期环境保护</w:t>
        </w:r>
        <w:r>
          <w:tab/>
        </w:r>
        <w:r>
          <w:fldChar w:fldCharType="begin"/>
        </w:r>
        <w:r>
          <w:instrText xml:space="preserve"> PAGEREF _Toc5043 \h </w:instrText>
        </w:r>
        <w:r>
          <w:fldChar w:fldCharType="separate"/>
        </w:r>
        <w:r>
          <w:t>30</w:t>
        </w:r>
        <w:r>
          <w:fldChar w:fldCharType="end"/>
        </w:r>
      </w:hyperlink>
    </w:p>
    <w:p>
      <w:pPr>
        <w:pStyle w:val="TOC2"/>
        <w:tabs>
          <w:tab w:val="right" w:leader="dot" w:pos="8306"/>
        </w:tabs>
      </w:pPr>
      <w:hyperlink w:anchor="_Toc21552" w:history="1">
        <w:r>
          <w:rPr>
            <w:rFonts w:ascii="仿宋" w:eastAsia="仿宋" w:hAnsi="仿宋" w:cs="仿宋" w:hint="eastAsia"/>
            <w:lang w:eastAsia="zh-CN"/>
          </w:rPr>
          <w:t>(四)、冶金项目建设对区域经济的影响</w:t>
        </w:r>
        <w:r>
          <w:tab/>
        </w:r>
        <w:r>
          <w:fldChar w:fldCharType="begin"/>
        </w:r>
        <w:r>
          <w:instrText xml:space="preserve"> PAGEREF _Toc21552 \h </w:instrText>
        </w:r>
        <w:r>
          <w:fldChar w:fldCharType="separate"/>
        </w:r>
        <w:r>
          <w:t>31</w:t>
        </w:r>
        <w:r>
          <w:fldChar w:fldCharType="end"/>
        </w:r>
      </w:hyperlink>
    </w:p>
    <w:p>
      <w:pPr>
        <w:pStyle w:val="TOC2"/>
        <w:tabs>
          <w:tab w:val="right" w:leader="dot" w:pos="8306"/>
        </w:tabs>
      </w:pPr>
      <w:hyperlink w:anchor="_Toc32620" w:history="1">
        <w:r>
          <w:rPr>
            <w:rFonts w:ascii="仿宋" w:eastAsia="仿宋" w:hAnsi="仿宋" w:cs="仿宋" w:hint="eastAsia"/>
            <w:lang w:eastAsia="zh-CN"/>
          </w:rPr>
          <w:t>(五)、废弃物处理</w:t>
        </w:r>
        <w:r>
          <w:tab/>
        </w:r>
        <w:r>
          <w:fldChar w:fldCharType="begin"/>
        </w:r>
        <w:r>
          <w:instrText xml:space="preserve"> PAGEREF _Toc32620 \h </w:instrText>
        </w:r>
        <w:r>
          <w:fldChar w:fldCharType="separate"/>
        </w:r>
        <w:r>
          <w:t>33</w:t>
        </w:r>
        <w:r>
          <w:fldChar w:fldCharType="end"/>
        </w:r>
      </w:hyperlink>
    </w:p>
    <w:p>
      <w:pPr>
        <w:pStyle w:val="TOC2"/>
        <w:tabs>
          <w:tab w:val="right" w:leader="dot" w:pos="8306"/>
        </w:tabs>
      </w:pPr>
      <w:hyperlink w:anchor="_Toc13969" w:history="1">
        <w:r>
          <w:rPr>
            <w:rFonts w:ascii="仿宋" w:eastAsia="仿宋" w:hAnsi="仿宋" w:cs="仿宋" w:hint="eastAsia"/>
            <w:lang w:eastAsia="zh-CN"/>
          </w:rPr>
          <w:t>(六)、特殊环境影响分析</w:t>
        </w:r>
        <w:r>
          <w:tab/>
        </w:r>
        <w:r>
          <w:fldChar w:fldCharType="begin"/>
        </w:r>
        <w:r>
          <w:instrText xml:space="preserve"> PAGEREF _Toc13969 \h </w:instrText>
        </w:r>
        <w:r>
          <w:fldChar w:fldCharType="separate"/>
        </w:r>
        <w:r>
          <w:t>34</w:t>
        </w:r>
        <w:r>
          <w:fldChar w:fldCharType="end"/>
        </w:r>
      </w:hyperlink>
    </w:p>
    <w:p>
      <w:pPr>
        <w:pStyle w:val="TOC2"/>
        <w:tabs>
          <w:tab w:val="right" w:leader="dot" w:pos="8306"/>
        </w:tabs>
      </w:pPr>
      <w:hyperlink w:anchor="_Toc10700" w:history="1">
        <w:r>
          <w:rPr>
            <w:rFonts w:ascii="仿宋" w:eastAsia="仿宋" w:hAnsi="仿宋" w:cs="仿宋" w:hint="eastAsia"/>
            <w:lang w:eastAsia="zh-CN"/>
          </w:rPr>
          <w:t>(七)、清洁生产</w:t>
        </w:r>
        <w:r>
          <w:tab/>
        </w:r>
        <w:r>
          <w:fldChar w:fldCharType="begin"/>
        </w:r>
        <w:r>
          <w:instrText xml:space="preserve"> PAGEREF _Toc10700 \h </w:instrText>
        </w:r>
        <w:r>
          <w:fldChar w:fldCharType="separate"/>
        </w:r>
        <w:r>
          <w:t>35</w:t>
        </w:r>
        <w:r>
          <w:fldChar w:fldCharType="end"/>
        </w:r>
      </w:hyperlink>
    </w:p>
    <w:p>
      <w:pPr>
        <w:pStyle w:val="TOC2"/>
        <w:tabs>
          <w:tab w:val="right" w:leader="dot" w:pos="8306"/>
        </w:tabs>
      </w:pPr>
      <w:hyperlink w:anchor="_Toc31881" w:history="1">
        <w:r>
          <w:rPr>
            <w:rFonts w:ascii="仿宋" w:eastAsia="仿宋" w:hAnsi="仿宋" w:cs="仿宋" w:hint="eastAsia"/>
            <w:lang w:eastAsia="zh-CN"/>
          </w:rPr>
          <w:t>(八)、环境保护综合评价</w:t>
        </w:r>
        <w:r>
          <w:tab/>
        </w:r>
        <w:r>
          <w:fldChar w:fldCharType="begin"/>
        </w:r>
        <w:r>
          <w:instrText xml:space="preserve"> PAGEREF _Toc31881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7" w:history="1">
        <w:r>
          <w:rPr>
            <w:rFonts w:ascii="仿宋" w:eastAsia="仿宋" w:hAnsi="仿宋" w:cs="仿宋" w:hint="eastAsia"/>
            <w:lang w:eastAsia="zh-CN"/>
          </w:rPr>
          <w:t>十、冶金项目投资规划</w:t>
        </w:r>
        <w:r>
          <w:tab/>
        </w:r>
        <w:r>
          <w:fldChar w:fldCharType="begin"/>
        </w:r>
        <w:r>
          <w:instrText xml:space="preserve"> PAGEREF _Toc23477 \h </w:instrText>
        </w:r>
        <w:r>
          <w:fldChar w:fldCharType="separate"/>
        </w:r>
        <w:r>
          <w:t>37</w:t>
        </w:r>
        <w:r>
          <w:fldChar w:fldCharType="end"/>
        </w:r>
      </w:hyperlink>
    </w:p>
    <w:p>
      <w:pPr>
        <w:pStyle w:val="TOC2"/>
        <w:tabs>
          <w:tab w:val="right" w:leader="dot" w:pos="8306"/>
        </w:tabs>
      </w:pPr>
      <w:hyperlink w:anchor="_Toc25084" w:history="1">
        <w:r>
          <w:rPr>
            <w:rFonts w:ascii="仿宋" w:eastAsia="仿宋" w:hAnsi="仿宋" w:cs="仿宋" w:hint="eastAsia"/>
            <w:lang w:eastAsia="zh-CN"/>
          </w:rPr>
          <w:t>(一)、冶金项目总投资估算</w:t>
        </w:r>
        <w:r>
          <w:tab/>
        </w:r>
        <w:r>
          <w:fldChar w:fldCharType="begin"/>
        </w:r>
        <w:r>
          <w:instrText xml:space="preserve"> PAGEREF _Toc25084 \h </w:instrText>
        </w:r>
        <w:r>
          <w:fldChar w:fldCharType="separate"/>
        </w:r>
        <w:r>
          <w:t>37</w:t>
        </w:r>
        <w:r>
          <w:fldChar w:fldCharType="end"/>
        </w:r>
      </w:hyperlink>
    </w:p>
    <w:p>
      <w:pPr>
        <w:pStyle w:val="TOC2"/>
        <w:tabs>
          <w:tab w:val="right" w:leader="dot" w:pos="8306"/>
        </w:tabs>
      </w:pPr>
      <w:hyperlink w:anchor="_Toc9719" w:history="1">
        <w:r>
          <w:rPr>
            <w:rFonts w:ascii="仿宋" w:eastAsia="仿宋" w:hAnsi="仿宋" w:cs="仿宋" w:hint="eastAsia"/>
            <w:lang w:eastAsia="zh-CN"/>
          </w:rPr>
          <w:t>(二)、资金筹措</w:t>
        </w:r>
        <w:r>
          <w:tab/>
        </w:r>
        <w:r>
          <w:fldChar w:fldCharType="begin"/>
        </w:r>
        <w:r>
          <w:instrText xml:space="preserve"> PAGEREF _Toc9719 \h </w:instrText>
        </w:r>
        <w:r>
          <w:fldChar w:fldCharType="separate"/>
        </w:r>
        <w:r>
          <w:t>39</w:t>
        </w:r>
        <w:r>
          <w:fldChar w:fldCharType="end"/>
        </w:r>
      </w:hyperlink>
    </w:p>
    <w:p>
      <w:pPr>
        <w:pStyle w:val="TOC1"/>
        <w:tabs>
          <w:tab w:val="right" w:leader="dot" w:pos="8306"/>
        </w:tabs>
      </w:pPr>
      <w:hyperlink w:anchor="_Toc20231" w:history="1">
        <w:r>
          <w:rPr>
            <w:rFonts w:ascii="仿宋" w:eastAsia="仿宋" w:hAnsi="仿宋" w:cs="仿宋" w:hint="eastAsia"/>
            <w:lang w:eastAsia="zh-CN"/>
          </w:rPr>
          <w:t>十一、冶金项目财务管理</w:t>
        </w:r>
        <w:r>
          <w:tab/>
        </w:r>
        <w:r>
          <w:fldChar w:fldCharType="begin"/>
        </w:r>
        <w:r>
          <w:instrText xml:space="preserve"> PAGEREF _Toc20231 \h </w:instrText>
        </w:r>
        <w:r>
          <w:fldChar w:fldCharType="separate"/>
        </w:r>
        <w:r>
          <w:t>39</w:t>
        </w:r>
        <w:r>
          <w:fldChar w:fldCharType="end"/>
        </w:r>
      </w:hyperlink>
    </w:p>
    <w:p>
      <w:pPr>
        <w:pStyle w:val="TOC2"/>
        <w:tabs>
          <w:tab w:val="right" w:leader="dot" w:pos="8306"/>
        </w:tabs>
      </w:pPr>
      <w:hyperlink w:anchor="_Toc18563" w:history="1">
        <w:r>
          <w:rPr>
            <w:rFonts w:ascii="仿宋" w:eastAsia="仿宋" w:hAnsi="仿宋" w:cs="仿宋" w:hint="eastAsia"/>
            <w:lang w:eastAsia="zh-CN"/>
          </w:rPr>
          <w:t>(一)、资金需求大</w:t>
        </w:r>
        <w:r>
          <w:tab/>
        </w:r>
        <w:r>
          <w:fldChar w:fldCharType="begin"/>
        </w:r>
        <w:r>
          <w:instrText xml:space="preserve"> PAGEREF _Toc18563 \h </w:instrText>
        </w:r>
        <w:r>
          <w:fldChar w:fldCharType="separate"/>
        </w:r>
        <w:r>
          <w:t>39</w:t>
        </w:r>
        <w:r>
          <w:fldChar w:fldCharType="end"/>
        </w:r>
      </w:hyperlink>
    </w:p>
    <w:p>
      <w:pPr>
        <w:pStyle w:val="TOC2"/>
        <w:tabs>
          <w:tab w:val="right" w:leader="dot" w:pos="8306"/>
        </w:tabs>
      </w:pPr>
      <w:hyperlink w:anchor="_Toc17144" w:history="1">
        <w:r>
          <w:rPr>
            <w:rFonts w:ascii="仿宋" w:eastAsia="仿宋" w:hAnsi="仿宋" w:cs="仿宋" w:hint="eastAsia"/>
            <w:lang w:eastAsia="zh-CN"/>
          </w:rPr>
          <w:t>(二)、研发周期长</w:t>
        </w:r>
        <w:r>
          <w:tab/>
        </w:r>
        <w:r>
          <w:fldChar w:fldCharType="begin"/>
        </w:r>
        <w:r>
          <w:instrText xml:space="preserve"> PAGEREF _Toc17144 \h </w:instrText>
        </w:r>
        <w:r>
          <w:fldChar w:fldCharType="separate"/>
        </w:r>
        <w:r>
          <w:t>40</w:t>
        </w:r>
        <w:r>
          <w:fldChar w:fldCharType="end"/>
        </w:r>
      </w:hyperlink>
    </w:p>
    <w:p>
      <w:pPr>
        <w:pStyle w:val="TOC2"/>
        <w:tabs>
          <w:tab w:val="right" w:leader="dot" w:pos="8306"/>
        </w:tabs>
      </w:pPr>
      <w:hyperlink w:anchor="_Toc4107" w:history="1">
        <w:r>
          <w:rPr>
            <w:rFonts w:ascii="仿宋" w:eastAsia="仿宋" w:hAnsi="仿宋" w:cs="仿宋" w:hint="eastAsia"/>
            <w:lang w:eastAsia="zh-CN"/>
          </w:rPr>
          <w:t>(三)、市场风险大</w:t>
        </w:r>
        <w:r>
          <w:tab/>
        </w:r>
        <w:r>
          <w:fldChar w:fldCharType="begin"/>
        </w:r>
        <w:r>
          <w:instrText xml:space="preserve"> PAGEREF _Toc4107 \h </w:instrText>
        </w:r>
        <w:r>
          <w:fldChar w:fldCharType="separate"/>
        </w:r>
        <w:r>
          <w:t>41</w:t>
        </w:r>
        <w:r>
          <w:fldChar w:fldCharType="end"/>
        </w:r>
      </w:hyperlink>
    </w:p>
    <w:p>
      <w:pPr>
        <w:pStyle w:val="TOC2"/>
        <w:tabs>
          <w:tab w:val="right" w:leader="dot" w:pos="8306"/>
        </w:tabs>
      </w:pPr>
      <w:hyperlink w:anchor="_Toc24560" w:history="1">
        <w:r>
          <w:rPr>
            <w:rFonts w:ascii="仿宋" w:eastAsia="仿宋" w:hAnsi="仿宋" w:cs="仿宋" w:hint="eastAsia"/>
            <w:lang w:eastAsia="zh-CN"/>
          </w:rPr>
          <w:t>(四)、利润率高</w:t>
        </w:r>
        <w:r>
          <w:tab/>
        </w:r>
        <w:r>
          <w:fldChar w:fldCharType="begin"/>
        </w:r>
        <w:r>
          <w:instrText xml:space="preserve"> PAGEREF _Toc24560 \h </w:instrText>
        </w:r>
        <w:r>
          <w:fldChar w:fldCharType="separate"/>
        </w:r>
        <w:r>
          <w:t>44</w:t>
        </w:r>
        <w:r>
          <w:fldChar w:fldCharType="end"/>
        </w:r>
      </w:hyperlink>
    </w:p>
    <w:p>
      <w:pPr>
        <w:pStyle w:val="TOC1"/>
        <w:tabs>
          <w:tab w:val="right" w:leader="dot" w:pos="8306"/>
        </w:tabs>
      </w:pPr>
      <w:hyperlink w:anchor="_Toc17814" w:history="1">
        <w:r>
          <w:rPr>
            <w:rFonts w:ascii="仿宋" w:eastAsia="仿宋" w:hAnsi="仿宋" w:cs="仿宋" w:hint="eastAsia"/>
            <w:lang w:eastAsia="zh-CN"/>
          </w:rPr>
          <w:t>十二、冶金项目计划安排</w:t>
        </w:r>
        <w:r>
          <w:tab/>
        </w:r>
        <w:r>
          <w:fldChar w:fldCharType="begin"/>
        </w:r>
        <w:r>
          <w:instrText xml:space="preserve"> PAGEREF _Toc17814 \h </w:instrText>
        </w:r>
        <w:r>
          <w:fldChar w:fldCharType="separate"/>
        </w:r>
        <w:r>
          <w:t>46</w:t>
        </w:r>
        <w:r>
          <w:fldChar w:fldCharType="end"/>
        </w:r>
      </w:hyperlink>
    </w:p>
    <w:p>
      <w:pPr>
        <w:pStyle w:val="TOC2"/>
        <w:tabs>
          <w:tab w:val="right" w:leader="dot" w:pos="8306"/>
        </w:tabs>
      </w:pPr>
      <w:hyperlink w:anchor="_Toc25754" w:history="1">
        <w:r>
          <w:rPr>
            <w:rFonts w:ascii="仿宋" w:eastAsia="仿宋" w:hAnsi="仿宋" w:cs="仿宋" w:hint="eastAsia"/>
            <w:lang w:eastAsia="zh-CN"/>
          </w:rPr>
          <w:t>(一)、建设周期</w:t>
        </w:r>
        <w:r>
          <w:tab/>
        </w:r>
        <w:r>
          <w:fldChar w:fldCharType="begin"/>
        </w:r>
        <w:r>
          <w:instrText xml:space="preserve"> PAGEREF _Toc25754 \h </w:instrText>
        </w:r>
        <w:r>
          <w:fldChar w:fldCharType="separate"/>
        </w:r>
        <w:r>
          <w:t>46</w:t>
        </w:r>
        <w:r>
          <w:fldChar w:fldCharType="end"/>
        </w:r>
      </w:hyperlink>
    </w:p>
    <w:p>
      <w:pPr>
        <w:pStyle w:val="TOC2"/>
        <w:tabs>
          <w:tab w:val="right" w:leader="dot" w:pos="8306"/>
        </w:tabs>
      </w:pPr>
      <w:hyperlink w:anchor="_Toc26587" w:history="1">
        <w:r>
          <w:rPr>
            <w:rFonts w:ascii="仿宋" w:eastAsia="仿宋" w:hAnsi="仿宋" w:cs="仿宋" w:hint="eastAsia"/>
            <w:lang w:eastAsia="zh-CN"/>
          </w:rPr>
          <w:t>(二)、建设进度</w:t>
        </w:r>
        <w:r>
          <w:tab/>
        </w:r>
        <w:r>
          <w:fldChar w:fldCharType="begin"/>
        </w:r>
        <w:r>
          <w:instrText xml:space="preserve"> PAGEREF _Toc26587 \h </w:instrText>
        </w:r>
        <w:r>
          <w:fldChar w:fldCharType="separate"/>
        </w:r>
        <w:r>
          <w:t>47</w:t>
        </w:r>
        <w:r>
          <w:fldChar w:fldCharType="end"/>
        </w:r>
      </w:hyperlink>
    </w:p>
    <w:p>
      <w:pPr>
        <w:pStyle w:val="TOC2"/>
        <w:tabs>
          <w:tab w:val="right" w:leader="dot" w:pos="8306"/>
        </w:tabs>
      </w:pPr>
      <w:hyperlink w:anchor="_Toc3233" w:history="1">
        <w:r>
          <w:rPr>
            <w:rFonts w:ascii="仿宋" w:eastAsia="仿宋" w:hAnsi="仿宋" w:cs="仿宋" w:hint="eastAsia"/>
            <w:lang w:eastAsia="zh-CN"/>
          </w:rPr>
          <w:t>(三)、进度安排注意事项</w:t>
        </w:r>
        <w:r>
          <w:tab/>
        </w:r>
        <w:r>
          <w:fldChar w:fldCharType="begin"/>
        </w:r>
        <w:r>
          <w:instrText xml:space="preserve"> PAGEREF _Toc3233 \h </w:instrText>
        </w:r>
        <w:r>
          <w:fldChar w:fldCharType="separate"/>
        </w:r>
        <w:r>
          <w:t>48</w:t>
        </w:r>
        <w:r>
          <w:fldChar w:fldCharType="end"/>
        </w:r>
      </w:hyperlink>
    </w:p>
    <w:p>
      <w:pPr>
        <w:pStyle w:val="TOC2"/>
        <w:tabs>
          <w:tab w:val="right" w:leader="dot" w:pos="8306"/>
        </w:tabs>
      </w:pPr>
      <w:hyperlink w:anchor="_Toc25700" w:history="1">
        <w:r>
          <w:rPr>
            <w:rFonts w:ascii="仿宋" w:eastAsia="仿宋" w:hAnsi="仿宋" w:cs="仿宋" w:hint="eastAsia"/>
            <w:lang w:eastAsia="zh-CN"/>
          </w:rPr>
          <w:t>(四)、人力资源配置</w:t>
        </w:r>
        <w:r>
          <w:tab/>
        </w:r>
        <w:r>
          <w:fldChar w:fldCharType="begin"/>
        </w:r>
        <w:r>
          <w:instrText xml:space="preserve"> PAGEREF _Toc25700 \h </w:instrText>
        </w:r>
        <w:r>
          <w:fldChar w:fldCharType="separate"/>
        </w:r>
        <w:r>
          <w:t>49</w:t>
        </w:r>
        <w:r>
          <w:fldChar w:fldCharType="end"/>
        </w:r>
      </w:hyperlink>
    </w:p>
    <w:p>
      <w:pPr>
        <w:pStyle w:val="TOC1"/>
        <w:tabs>
          <w:tab w:val="right" w:leader="dot" w:pos="8306"/>
        </w:tabs>
      </w:pPr>
      <w:hyperlink w:anchor="_Toc21960" w:history="1">
        <w:r>
          <w:rPr>
            <w:rFonts w:ascii="仿宋" w:eastAsia="仿宋" w:hAnsi="仿宋" w:cs="仿宋" w:hint="eastAsia"/>
            <w:lang w:eastAsia="zh-CN"/>
          </w:rPr>
          <w:t>十三、风险识别与分类</w:t>
        </w:r>
        <w:r>
          <w:tab/>
        </w:r>
        <w:r>
          <w:fldChar w:fldCharType="begin"/>
        </w:r>
        <w:r>
          <w:instrText xml:space="preserve"> PAGEREF _Toc21960 \h </w:instrText>
        </w:r>
        <w:r>
          <w:fldChar w:fldCharType="separate"/>
        </w:r>
        <w:r>
          <w:t>50</w:t>
        </w:r>
        <w:r>
          <w:fldChar w:fldCharType="end"/>
        </w:r>
      </w:hyperlink>
    </w:p>
    <w:p>
      <w:pPr>
        <w:pStyle w:val="TOC2"/>
        <w:tabs>
          <w:tab w:val="right" w:leader="dot" w:pos="8306"/>
        </w:tabs>
      </w:pPr>
      <w:hyperlink w:anchor="_Toc30402" w:history="1">
        <w:r>
          <w:rPr>
            <w:rFonts w:ascii="仿宋" w:eastAsia="仿宋" w:hAnsi="仿宋" w:cs="仿宋" w:hint="eastAsia"/>
            <w:lang w:eastAsia="zh-CN"/>
          </w:rPr>
          <w:t>(一)、风险识别</w:t>
        </w:r>
        <w:r>
          <w:tab/>
        </w:r>
        <w:r>
          <w:fldChar w:fldCharType="begin"/>
        </w:r>
        <w:r>
          <w:instrText xml:space="preserve"> PAGEREF _Toc30402 \h </w:instrText>
        </w:r>
        <w:r>
          <w:fldChar w:fldCharType="separate"/>
        </w:r>
        <w:r>
          <w:t>50</w:t>
        </w:r>
        <w:r>
          <w:fldChar w:fldCharType="end"/>
        </w:r>
      </w:hyperlink>
    </w:p>
    <w:p>
      <w:pPr>
        <w:pStyle w:val="TOC2"/>
        <w:tabs>
          <w:tab w:val="right" w:leader="dot" w:pos="8306"/>
        </w:tabs>
      </w:pPr>
      <w:hyperlink w:anchor="_Toc22227" w:history="1">
        <w:r>
          <w:rPr>
            <w:rFonts w:ascii="仿宋" w:eastAsia="仿宋" w:hAnsi="仿宋" w:cs="仿宋" w:hint="eastAsia"/>
            <w:lang w:eastAsia="zh-CN"/>
          </w:rPr>
          <w:t>(二)、风险分类</w:t>
        </w:r>
        <w:r>
          <w:tab/>
        </w:r>
        <w:r>
          <w:fldChar w:fldCharType="begin"/>
        </w:r>
        <w:r>
          <w:instrText xml:space="preserve"> PAGEREF _Toc22227 \h </w:instrText>
        </w:r>
        <w:r>
          <w:fldChar w:fldCharType="separate"/>
        </w:r>
        <w:r>
          <w:t>51</w:t>
        </w:r>
        <w:r>
          <w:fldChar w:fldCharType="end"/>
        </w:r>
      </w:hyperlink>
    </w:p>
    <w:p>
      <w:pPr>
        <w:pStyle w:val="TOC1"/>
        <w:tabs>
          <w:tab w:val="right" w:leader="dot" w:pos="8306"/>
        </w:tabs>
      </w:pPr>
      <w:hyperlink w:anchor="_Toc18006" w:history="1">
        <w:r>
          <w:rPr>
            <w:rFonts w:ascii="仿宋" w:eastAsia="仿宋" w:hAnsi="仿宋" w:cs="仿宋" w:hint="eastAsia"/>
            <w:lang w:eastAsia="zh-CN"/>
          </w:rPr>
          <w:t>十四、供应链管理</w:t>
        </w:r>
        <w:r>
          <w:tab/>
        </w:r>
        <w:r>
          <w:fldChar w:fldCharType="begin"/>
        </w:r>
        <w:r>
          <w:instrText xml:space="preserve"> PAGEREF _Toc18006 \h </w:instrText>
        </w:r>
        <w:r>
          <w:fldChar w:fldCharType="separate"/>
        </w:r>
        <w:r>
          <w:t>53</w:t>
        </w:r>
        <w:r>
          <w:fldChar w:fldCharType="end"/>
        </w:r>
      </w:hyperlink>
    </w:p>
    <w:p>
      <w:pPr>
        <w:pStyle w:val="TOC2"/>
        <w:tabs>
          <w:tab w:val="right" w:leader="dot" w:pos="8306"/>
        </w:tabs>
      </w:pPr>
      <w:hyperlink w:anchor="_Toc32414" w:history="1">
        <w:r>
          <w:rPr>
            <w:rFonts w:ascii="仿宋" w:eastAsia="仿宋" w:hAnsi="仿宋" w:cs="仿宋" w:hint="eastAsia"/>
            <w:lang w:eastAsia="zh-CN"/>
          </w:rPr>
          <w:t>(一)、供应链战略规划</w:t>
        </w:r>
        <w:r>
          <w:tab/>
        </w:r>
        <w:r>
          <w:fldChar w:fldCharType="begin"/>
        </w:r>
        <w:r>
          <w:instrText xml:space="preserve"> PAGEREF _Toc32414 \h </w:instrText>
        </w:r>
        <w:r>
          <w:fldChar w:fldCharType="separate"/>
        </w:r>
        <w:r>
          <w:t>53</w:t>
        </w:r>
        <w:r>
          <w:fldChar w:fldCharType="end"/>
        </w:r>
      </w:hyperlink>
    </w:p>
    <w:p>
      <w:pPr>
        <w:pStyle w:val="TOC2"/>
        <w:tabs>
          <w:tab w:val="right" w:leader="dot" w:pos="8306"/>
        </w:tabs>
      </w:pPr>
      <w:hyperlink w:anchor="_Toc24447" w:history="1">
        <w:r>
          <w:rPr>
            <w:rFonts w:ascii="仿宋" w:eastAsia="仿宋" w:hAnsi="仿宋" w:cs="仿宋" w:hint="eastAsia"/>
            <w:lang w:eastAsia="zh-CN"/>
          </w:rPr>
          <w:t>(二)、供应商选择与合作</w:t>
        </w:r>
        <w:r>
          <w:tab/>
        </w:r>
        <w:r>
          <w:fldChar w:fldCharType="begin"/>
        </w:r>
        <w:r>
          <w:instrText xml:space="preserve"> PAGEREF _Toc24447 \h </w:instrText>
        </w:r>
        <w:r>
          <w:fldChar w:fldCharType="separate"/>
        </w:r>
        <w:r>
          <w:t>55</w:t>
        </w:r>
        <w:r>
          <w:fldChar w:fldCharType="end"/>
        </w:r>
      </w:hyperlink>
    </w:p>
    <w:p>
      <w:pPr>
        <w:pStyle w:val="TOC2"/>
        <w:tabs>
          <w:tab w:val="right" w:leader="dot" w:pos="8306"/>
        </w:tabs>
      </w:pPr>
      <w:hyperlink w:anchor="_Toc1309" w:history="1">
        <w:r>
          <w:rPr>
            <w:rFonts w:ascii="仿宋" w:eastAsia="仿宋" w:hAnsi="仿宋" w:cs="仿宋" w:hint="eastAsia"/>
            <w:lang w:eastAsia="zh-CN"/>
          </w:rPr>
          <w:t>(三)、物流与库存管理</w:t>
        </w:r>
        <w:r>
          <w:tab/>
        </w:r>
        <w:r>
          <w:fldChar w:fldCharType="begin"/>
        </w:r>
        <w:r>
          <w:instrText xml:space="preserve"> PAGEREF _Toc1309 \h </w:instrText>
        </w:r>
        <w:r>
          <w:fldChar w:fldCharType="separate"/>
        </w:r>
        <w:r>
          <w:t>56</w:t>
        </w:r>
        <w:r>
          <w:fldChar w:fldCharType="end"/>
        </w:r>
      </w:hyperlink>
    </w:p>
    <w:p>
      <w:pPr>
        <w:pStyle w:val="TOC1"/>
        <w:tabs>
          <w:tab w:val="right" w:leader="dot" w:pos="8306"/>
        </w:tabs>
      </w:pPr>
      <w:hyperlink w:anchor="_Toc19251" w:history="1">
        <w:r>
          <w:rPr>
            <w:rFonts w:ascii="仿宋" w:eastAsia="仿宋" w:hAnsi="仿宋" w:cs="仿宋" w:hint="eastAsia"/>
            <w:lang w:eastAsia="zh-CN"/>
          </w:rPr>
          <w:t>十五、冶金项目变更管理</w:t>
        </w:r>
        <w:r>
          <w:tab/>
        </w:r>
        <w:r>
          <w:fldChar w:fldCharType="begin"/>
        </w:r>
        <w:r>
          <w:instrText xml:space="preserve"> PAGEREF _Toc19251 \h </w:instrText>
        </w:r>
        <w:r>
          <w:fldChar w:fldCharType="separate"/>
        </w:r>
        <w:r>
          <w:t>57</w:t>
        </w:r>
        <w:r>
          <w:fldChar w:fldCharType="end"/>
        </w:r>
      </w:hyperlink>
    </w:p>
    <w:p>
      <w:pPr>
        <w:pStyle w:val="TOC2"/>
        <w:tabs>
          <w:tab w:val="right" w:leader="dot" w:pos="8306"/>
        </w:tabs>
      </w:pPr>
      <w:hyperlink w:anchor="_Toc25873" w:history="1">
        <w:r>
          <w:rPr>
            <w:rFonts w:ascii="仿宋" w:eastAsia="仿宋" w:hAnsi="仿宋" w:cs="仿宋" w:hint="eastAsia"/>
            <w:lang w:eastAsia="zh-CN"/>
          </w:rPr>
          <w:t>(一)、变更申请与评估</w:t>
        </w:r>
        <w:r>
          <w:tab/>
        </w:r>
        <w:r>
          <w:fldChar w:fldCharType="begin"/>
        </w:r>
        <w:r>
          <w:instrText xml:space="preserve"> PAGEREF _Toc25873 \h </w:instrText>
        </w:r>
        <w:r>
          <w:fldChar w:fldCharType="separate"/>
        </w:r>
        <w:r>
          <w:t>57</w:t>
        </w:r>
        <w:r>
          <w:fldChar w:fldCharType="end"/>
        </w:r>
      </w:hyperlink>
    </w:p>
    <w:p>
      <w:pPr>
        <w:pStyle w:val="TOC2"/>
        <w:tabs>
          <w:tab w:val="right" w:leader="dot" w:pos="8306"/>
        </w:tabs>
      </w:pPr>
      <w:hyperlink w:anchor="_Toc24643" w:history="1">
        <w:r>
          <w:rPr>
            <w:rFonts w:ascii="仿宋" w:eastAsia="仿宋" w:hAnsi="仿宋" w:cs="仿宋" w:hint="eastAsia"/>
            <w:lang w:eastAsia="zh-CN"/>
          </w:rPr>
          <w:t>(二)、变更实施与控制</w:t>
        </w:r>
        <w:r>
          <w:tab/>
        </w:r>
        <w:r>
          <w:fldChar w:fldCharType="begin"/>
        </w:r>
        <w:r>
          <w:instrText xml:space="preserve"> PAGEREF _Toc24643 \h </w:instrText>
        </w:r>
        <w:r>
          <w:fldChar w:fldCharType="separate"/>
        </w:r>
        <w:r>
          <w:t>58</w:t>
        </w:r>
        <w:r>
          <w:fldChar w:fldCharType="end"/>
        </w:r>
      </w:hyperlink>
    </w:p>
    <w:p>
      <w:pPr>
        <w:pStyle w:val="TOC1"/>
        <w:tabs>
          <w:tab w:val="right" w:leader="dot" w:pos="8306"/>
        </w:tabs>
      </w:pPr>
      <w:hyperlink w:anchor="_Toc11450" w:history="1">
        <w:r>
          <w:rPr>
            <w:rFonts w:ascii="仿宋" w:eastAsia="仿宋" w:hAnsi="仿宋" w:cs="仿宋" w:hint="eastAsia"/>
            <w:lang w:eastAsia="zh-CN"/>
          </w:rPr>
          <w:t>十六、冶金项目实施保障措施</w:t>
        </w:r>
        <w:r>
          <w:tab/>
        </w:r>
        <w:r>
          <w:fldChar w:fldCharType="begin"/>
        </w:r>
        <w:r>
          <w:instrText xml:space="preserve"> PAGEREF _Toc11450 \h </w:instrText>
        </w:r>
        <w:r>
          <w:fldChar w:fldCharType="separate"/>
        </w:r>
        <w:r>
          <w:t>58</w:t>
        </w:r>
        <w:r>
          <w:fldChar w:fldCharType="end"/>
        </w:r>
      </w:hyperlink>
    </w:p>
    <w:p>
      <w:pPr>
        <w:pStyle w:val="TOC2"/>
        <w:tabs>
          <w:tab w:val="right" w:leader="dot" w:pos="8306"/>
        </w:tabs>
      </w:pPr>
      <w:hyperlink w:anchor="_Toc988" w:history="1">
        <w:r>
          <w:rPr>
            <w:rFonts w:ascii="仿宋" w:eastAsia="仿宋" w:hAnsi="仿宋" w:cs="仿宋" w:hint="eastAsia"/>
            <w:lang w:eastAsia="zh-CN"/>
          </w:rPr>
          <w:t>(一)、冶金项目实施保障机制</w:t>
        </w:r>
        <w:r>
          <w:tab/>
        </w:r>
        <w:r>
          <w:fldChar w:fldCharType="begin"/>
        </w:r>
        <w:r>
          <w:instrText xml:space="preserve"> PAGEREF _Toc988 \h </w:instrText>
        </w:r>
        <w:r>
          <w:fldChar w:fldCharType="separate"/>
        </w:r>
        <w:r>
          <w:t>58</w:t>
        </w:r>
        <w:r>
          <w:fldChar w:fldCharType="end"/>
        </w:r>
      </w:hyperlink>
    </w:p>
    <w:p>
      <w:pPr>
        <w:pStyle w:val="TOC2"/>
        <w:tabs>
          <w:tab w:val="right" w:leader="dot" w:pos="8306"/>
        </w:tabs>
      </w:pPr>
      <w:hyperlink w:anchor="_Toc9426" w:history="1">
        <w:r>
          <w:rPr>
            <w:rFonts w:ascii="仿宋" w:eastAsia="仿宋" w:hAnsi="仿宋" w:cs="仿宋" w:hint="eastAsia"/>
            <w:lang w:eastAsia="zh-CN"/>
          </w:rPr>
          <w:t>(二)、冶金项目法律合规要求</w:t>
        </w:r>
        <w:r>
          <w:tab/>
        </w:r>
        <w:r>
          <w:fldChar w:fldCharType="begin"/>
        </w:r>
        <w:r>
          <w:instrText xml:space="preserve"> PAGEREF _Toc9426 \h </w:instrText>
        </w:r>
        <w:r>
          <w:fldChar w:fldCharType="separate"/>
        </w:r>
        <w:r>
          <w:t>61</w:t>
        </w:r>
        <w:r>
          <w:fldChar w:fldCharType="end"/>
        </w:r>
      </w:hyperlink>
    </w:p>
    <w:p>
      <w:pPr>
        <w:pStyle w:val="TOC2"/>
        <w:tabs>
          <w:tab w:val="right" w:leader="dot" w:pos="8306"/>
        </w:tabs>
      </w:pPr>
      <w:hyperlink w:anchor="_Toc31497" w:history="1">
        <w:r>
          <w:rPr>
            <w:rFonts w:ascii="仿宋" w:eastAsia="仿宋" w:hAnsi="仿宋" w:cs="仿宋" w:hint="eastAsia"/>
            <w:lang w:eastAsia="zh-CN"/>
          </w:rPr>
          <w:t>(三)、冶金项目合同管理与法律事务</w:t>
        </w:r>
        <w:r>
          <w:tab/>
        </w:r>
        <w:r>
          <w:fldChar w:fldCharType="begin"/>
        </w:r>
        <w:r>
          <w:instrText xml:space="preserve"> PAGEREF _Toc31497 \h </w:instrText>
        </w:r>
        <w:r>
          <w:fldChar w:fldCharType="separate"/>
        </w:r>
        <w:r>
          <w:t>65</w:t>
        </w:r>
        <w:r>
          <w:fldChar w:fldCharType="end"/>
        </w:r>
      </w:hyperlink>
    </w:p>
    <w:p>
      <w:pPr>
        <w:pStyle w:val="TOC2"/>
        <w:tabs>
          <w:tab w:val="right" w:leader="dot" w:pos="8306"/>
        </w:tabs>
      </w:pPr>
      <w:hyperlink w:anchor="_Toc2189" w:history="1">
        <w:r>
          <w:rPr>
            <w:rFonts w:ascii="仿宋" w:eastAsia="仿宋" w:hAnsi="仿宋" w:cs="仿宋" w:hint="eastAsia"/>
            <w:lang w:eastAsia="zh-CN"/>
          </w:rPr>
          <w:t>(四)、冶金项目知识产权保护策略</w:t>
        </w:r>
        <w:r>
          <w:tab/>
        </w:r>
        <w:r>
          <w:fldChar w:fldCharType="begin"/>
        </w:r>
        <w:r>
          <w:instrText xml:space="preserve"> PAGEREF _Toc2189 \h </w:instrText>
        </w:r>
        <w:r>
          <w:fldChar w:fldCharType="separate"/>
        </w:r>
        <w:r>
          <w:t>71</w:t>
        </w:r>
        <w:r>
          <w:fldChar w:fldCharType="end"/>
        </w:r>
      </w:hyperlink>
    </w:p>
    <w:p>
      <w:pPr>
        <w:pStyle w:val="TOC1"/>
        <w:tabs>
          <w:tab w:val="right" w:leader="dot" w:pos="8306"/>
        </w:tabs>
      </w:pPr>
      <w:hyperlink w:anchor="_Toc15675" w:history="1">
        <w:r>
          <w:rPr>
            <w:rFonts w:ascii="仿宋" w:eastAsia="仿宋" w:hAnsi="仿宋" w:cs="仿宋" w:hint="eastAsia"/>
            <w:lang w:eastAsia="zh-CN"/>
          </w:rPr>
          <w:t>十七、冶金项目实施时间节点</w:t>
        </w:r>
        <w:r>
          <w:tab/>
        </w:r>
        <w:r>
          <w:fldChar w:fldCharType="begin"/>
        </w:r>
        <w:r>
          <w:instrText xml:space="preserve"> PAGEREF _Toc15675 \h </w:instrText>
        </w:r>
        <w:r>
          <w:fldChar w:fldCharType="separate"/>
        </w:r>
        <w:r>
          <w:t>74</w:t>
        </w:r>
        <w:r>
          <w:fldChar w:fldCharType="end"/>
        </w:r>
      </w:hyperlink>
    </w:p>
    <w:p>
      <w:pPr>
        <w:pStyle w:val="TOC2"/>
        <w:tabs>
          <w:tab w:val="right" w:leader="dot" w:pos="8306"/>
        </w:tabs>
      </w:pPr>
      <w:hyperlink w:anchor="_Toc7797" w:history="1">
        <w:r>
          <w:rPr>
            <w:rFonts w:ascii="仿宋" w:eastAsia="仿宋" w:hAnsi="仿宋" w:cs="仿宋" w:hint="eastAsia"/>
            <w:lang w:eastAsia="zh-CN"/>
          </w:rPr>
          <w:t>(一)、冶金项目启动阶段时间节点</w:t>
        </w:r>
        <w:r>
          <w:tab/>
        </w:r>
        <w:r>
          <w:fldChar w:fldCharType="begin"/>
        </w:r>
        <w:r>
          <w:instrText xml:space="preserve"> PAGEREF _Toc7797 \h </w:instrText>
        </w:r>
        <w:r>
          <w:fldChar w:fldCharType="separate"/>
        </w:r>
        <w:r>
          <w:t>74</w:t>
        </w:r>
        <w:r>
          <w:fldChar w:fldCharType="end"/>
        </w:r>
      </w:hyperlink>
    </w:p>
    <w:p>
      <w:pPr>
        <w:pStyle w:val="TOC2"/>
        <w:tabs>
          <w:tab w:val="right" w:leader="dot" w:pos="8306"/>
        </w:tabs>
      </w:pPr>
      <w:hyperlink w:anchor="_Toc30758" w:history="1">
        <w:r>
          <w:rPr>
            <w:rFonts w:ascii="仿宋" w:eastAsia="仿宋" w:hAnsi="仿宋" w:cs="仿宋" w:hint="eastAsia"/>
            <w:lang w:eastAsia="zh-CN"/>
          </w:rPr>
          <w:t>(二)、冶金项目执行阶段时间节点</w:t>
        </w:r>
        <w:r>
          <w:tab/>
        </w:r>
        <w:r>
          <w:fldChar w:fldCharType="begin"/>
        </w:r>
        <w:r>
          <w:instrText xml:space="preserve"> PAGEREF _Toc30758 \h </w:instrText>
        </w:r>
        <w:r>
          <w:fldChar w:fldCharType="separate"/>
        </w:r>
        <w:r>
          <w:t>75</w:t>
        </w:r>
        <w:r>
          <w:fldChar w:fldCharType="end"/>
        </w:r>
      </w:hyperlink>
    </w:p>
    <w:p>
      <w:pPr>
        <w:pStyle w:val="TOC2"/>
        <w:tabs>
          <w:tab w:val="right" w:leader="dot" w:pos="8306"/>
        </w:tabs>
      </w:pPr>
      <w:hyperlink w:anchor="_Toc16738" w:history="1">
        <w:r>
          <w:rPr>
            <w:rFonts w:ascii="仿宋" w:eastAsia="仿宋" w:hAnsi="仿宋" w:cs="仿宋" w:hint="eastAsia"/>
            <w:lang w:eastAsia="zh-CN"/>
          </w:rPr>
          <w:t>(三)、冶金项目完成阶段时间节点</w:t>
        </w:r>
        <w:r>
          <w:tab/>
        </w:r>
        <w:r>
          <w:fldChar w:fldCharType="begin"/>
        </w:r>
        <w:r>
          <w:instrText xml:space="preserve"> PAGEREF _Toc16738 \h </w:instrText>
        </w:r>
        <w:r>
          <w:fldChar w:fldCharType="separate"/>
        </w:r>
        <w:r>
          <w:t>76</w:t>
        </w:r>
        <w:r>
          <w:fldChar w:fldCharType="end"/>
        </w:r>
      </w:hyperlink>
    </w:p>
    <w:p>
      <w:pPr>
        <w:pStyle w:val="TOC1"/>
        <w:tabs>
          <w:tab w:val="right" w:leader="dot" w:pos="8306"/>
        </w:tabs>
      </w:pPr>
      <w:hyperlink w:anchor="_Toc14198" w:history="1">
        <w:r>
          <w:rPr>
            <w:rFonts w:ascii="仿宋" w:eastAsia="仿宋" w:hAnsi="仿宋" w:cs="仿宋" w:hint="eastAsia"/>
            <w:lang w:eastAsia="zh-CN"/>
          </w:rPr>
          <w:t>十八、质量管理体系</w:t>
        </w:r>
        <w:r>
          <w:tab/>
        </w:r>
        <w:r>
          <w:fldChar w:fldCharType="begin"/>
        </w:r>
        <w:r>
          <w:instrText xml:space="preserve"> PAGEREF _Toc14198 \h </w:instrText>
        </w:r>
        <w:r>
          <w:fldChar w:fldCharType="separate"/>
        </w:r>
        <w:r>
          <w:t>77</w:t>
        </w:r>
        <w:r>
          <w:fldChar w:fldCharType="end"/>
        </w:r>
      </w:hyperlink>
    </w:p>
    <w:p>
      <w:pPr>
        <w:pStyle w:val="TOC2"/>
        <w:tabs>
          <w:tab w:val="right" w:leader="dot" w:pos="8306"/>
        </w:tabs>
      </w:pPr>
      <w:hyperlink w:anchor="_Toc8659" w:history="1">
        <w:r>
          <w:rPr>
            <w:rFonts w:ascii="仿宋" w:eastAsia="仿宋" w:hAnsi="仿宋" w:cs="仿宋" w:hint="eastAsia"/>
            <w:lang w:eastAsia="zh-CN"/>
          </w:rPr>
          <w:t>(一)、质量目标与方针</w:t>
        </w:r>
        <w:r>
          <w:tab/>
        </w:r>
        <w:r>
          <w:fldChar w:fldCharType="begin"/>
        </w:r>
        <w:r>
          <w:instrText xml:space="preserve"> PAGEREF _Toc8659 \h </w:instrText>
        </w:r>
        <w:r>
          <w:fldChar w:fldCharType="separate"/>
        </w:r>
        <w:r>
          <w:t>77</w:t>
        </w:r>
        <w:r>
          <w:fldChar w:fldCharType="end"/>
        </w:r>
      </w:hyperlink>
    </w:p>
    <w:p>
      <w:pPr>
        <w:pStyle w:val="TOC2"/>
        <w:tabs>
          <w:tab w:val="right" w:leader="dot" w:pos="8306"/>
        </w:tabs>
      </w:pPr>
      <w:hyperlink w:anchor="_Toc30497" w:history="1">
        <w:r>
          <w:rPr>
            <w:rFonts w:ascii="仿宋" w:eastAsia="仿宋" w:hAnsi="仿宋" w:cs="仿宋" w:hint="eastAsia"/>
            <w:lang w:eastAsia="zh-CN"/>
          </w:rPr>
          <w:t>(二)、质量管理责任</w:t>
        </w:r>
        <w:r>
          <w:tab/>
        </w:r>
        <w:r>
          <w:fldChar w:fldCharType="begin"/>
        </w:r>
        <w:r>
          <w:instrText xml:space="preserve"> PAGEREF _Toc30497 \h </w:instrText>
        </w:r>
        <w:r>
          <w:fldChar w:fldCharType="separate"/>
        </w:r>
        <w:r>
          <w:t>78</w:t>
        </w:r>
        <w:r>
          <w:fldChar w:fldCharType="end"/>
        </w:r>
      </w:hyperlink>
    </w:p>
    <w:p>
      <w:pPr>
        <w:pStyle w:val="TOC2"/>
        <w:tabs>
          <w:tab w:val="right" w:leader="dot" w:pos="8306"/>
        </w:tabs>
      </w:pPr>
      <w:hyperlink w:anchor="_Toc2935" w:history="1">
        <w:r>
          <w:rPr>
            <w:rFonts w:ascii="仿宋" w:eastAsia="仿宋" w:hAnsi="仿宋" w:cs="仿宋" w:hint="eastAsia"/>
            <w:lang w:eastAsia="zh-CN"/>
          </w:rPr>
          <w:t>(三)、质量管理体系文件</w:t>
        </w:r>
        <w:r>
          <w:tab/>
        </w:r>
        <w:r>
          <w:fldChar w:fldCharType="begin"/>
        </w:r>
        <w:r>
          <w:instrText xml:space="preserve"> PAGEREF _Toc2935 \h </w:instrText>
        </w:r>
        <w:r>
          <w:fldChar w:fldCharType="separate"/>
        </w:r>
        <w:r>
          <w:t>79</w:t>
        </w:r>
        <w:r>
          <w:fldChar w:fldCharType="end"/>
        </w:r>
      </w:hyperlink>
    </w:p>
    <w:p>
      <w:pPr>
        <w:pStyle w:val="TOC2"/>
        <w:tabs>
          <w:tab w:val="right" w:leader="dot" w:pos="8306"/>
        </w:tabs>
      </w:pPr>
      <w:hyperlink w:anchor="_Toc23912" w:history="1">
        <w:r>
          <w:rPr>
            <w:rFonts w:ascii="仿宋" w:eastAsia="仿宋" w:hAnsi="仿宋" w:cs="仿宋" w:hint="eastAsia"/>
            <w:lang w:eastAsia="zh-CN"/>
          </w:rPr>
          <w:t>(四)、质量培训与教育</w:t>
        </w:r>
        <w:r>
          <w:tab/>
        </w:r>
        <w:r>
          <w:fldChar w:fldCharType="begin"/>
        </w:r>
        <w:r>
          <w:instrText xml:space="preserve"> PAGEREF _Toc23912 \h </w:instrText>
        </w:r>
        <w:r>
          <w:fldChar w:fldCharType="separate"/>
        </w:r>
        <w:r>
          <w:t>81</w:t>
        </w:r>
        <w:r>
          <w:fldChar w:fldCharType="end"/>
        </w:r>
      </w:hyperlink>
    </w:p>
    <w:p>
      <w:pPr>
        <w:pStyle w:val="TOC2"/>
        <w:tabs>
          <w:tab w:val="right" w:leader="dot" w:pos="8306"/>
        </w:tabs>
      </w:pPr>
      <w:hyperlink w:anchor="_Toc6061" w:history="1">
        <w:r>
          <w:rPr>
            <w:rFonts w:ascii="仿宋" w:eastAsia="仿宋" w:hAnsi="仿宋" w:cs="仿宋" w:hint="eastAsia"/>
            <w:lang w:eastAsia="zh-CN"/>
          </w:rPr>
          <w:t>(五)、质量审核与评价</w:t>
        </w:r>
        <w:r>
          <w:tab/>
        </w:r>
        <w:r>
          <w:fldChar w:fldCharType="begin"/>
        </w:r>
        <w:r>
          <w:instrText xml:space="preserve"> PAGEREF _Toc6061 \h </w:instrText>
        </w:r>
        <w:r>
          <w:fldChar w:fldCharType="separate"/>
        </w:r>
        <w:r>
          <w:t>82</w:t>
        </w:r>
        <w:r>
          <w:fldChar w:fldCharType="end"/>
        </w:r>
      </w:hyperlink>
    </w:p>
    <w:p>
      <w:pPr>
        <w:pStyle w:val="TOC2"/>
        <w:tabs>
          <w:tab w:val="right" w:leader="dot" w:pos="8306"/>
        </w:tabs>
      </w:pPr>
      <w:hyperlink w:anchor="_Toc452" w:history="1">
        <w:r>
          <w:rPr>
            <w:rFonts w:ascii="仿宋" w:eastAsia="仿宋" w:hAnsi="仿宋" w:cs="仿宋" w:hint="eastAsia"/>
            <w:lang w:eastAsia="zh-CN"/>
          </w:rPr>
          <w:t>(六)、不符合与纠正措施</w:t>
        </w:r>
        <w:r>
          <w:tab/>
        </w:r>
        <w:r>
          <w:fldChar w:fldCharType="begin"/>
        </w:r>
        <w:r>
          <w:instrText xml:space="preserve"> PAGEREF _Toc452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758"/>
      <w:r>
        <w:rPr>
          <w:rFonts w:ascii="仿宋" w:eastAsia="仿宋" w:hAnsi="仿宋" w:cs="仿宋" w:hint="eastAsia"/>
          <w:lang w:eastAsia="zh-CN"/>
        </w:rPr>
        <w:t>(一)、冶金行业分析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冶金行业一直以来都是市场的关注焦点。行业内的发展趋势、竞争态势以及潜在机会都对冶金项目的推进产生深远的影响。通过深入研究行业的整体概貌，我们将更好地理解行业的核心特征，为冶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行业，技术一直是推动创新和发展的关键因素。我们将对当前技术趋势进行详尽分析，包括但不限于人工智能、大数据应用、先进制造技术等。这有助于冶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冶金项目成功的基础。我们将对主要竞争对手进行深入研究，包括其市场份额、产品特点、市场定位等。通过全面了解竞争对手的优势和劣势，冶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565"/>
      <w:r>
        <w:rPr>
          <w:rFonts w:ascii="仿宋" w:eastAsia="仿宋" w:hAnsi="仿宋" w:cs="仿宋" w:hint="eastAsia"/>
          <w:sz w:val="28"/>
          <w:lang w:eastAsia="zh-CN"/>
        </w:rPr>
        <w:t>(二)、冶金市场分析预测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通过对市场规模的深入调研，我们将预测冶金市场未来的增长趋势。这包括市场的整体规模、各细分领域的发展趋势等。冶金项目可以根据市场的扩张速度和潜在机会，制定更符合市场需求的发展策略。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了解消费者的需求是市场分析的核心。我们将通过调查研究，深入挖掘目标消费者的需求特点、购买习惯以及对产品和服务的期望。这有助于冶金项目更好地定位目标市场，提供更符合消费者期待的解决方案。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冶金项目实施过程中需要充分考虑的因素。我们将对市场风险进行全面评估，包括但不限于政策法规风险、市场竞争风险、技术变革风险等。通过对潜在风险的深入分析，冶金项目可以制定相应的风险缓解策略，降低不确定性对冶金项目的影响。</w:t>
      </w:r>
    </w:p>
    <w:p>
      <w:pPr>
        <w:pStyle w:val="Heading1"/>
        <w:ind w:firstLine="560" w:firstLineChars="200"/>
        <w:rPr>
          <w:rFonts w:ascii="仿宋" w:eastAsia="仿宋" w:hAnsi="仿宋" w:cs="仿宋" w:hint="eastAsia"/>
          <w:sz w:val="28"/>
          <w:lang w:eastAsia="zh-CN"/>
        </w:rPr>
      </w:pPr>
      <w:bookmarkStart w:id="5" w:name="_Toc11389"/>
      <w:r>
        <w:rPr>
          <w:rFonts w:ascii="仿宋" w:eastAsia="仿宋" w:hAnsi="仿宋" w:cs="仿宋" w:hint="eastAsia"/>
          <w:sz w:val="28"/>
          <w:lang w:eastAsia="zh-CN"/>
        </w:rPr>
        <w:t>二、冶金项目概论</w:t>
      </w:r>
      <w:bookmarkEnd w:id="5"/>
    </w:p>
    <w:p>
      <w:pPr>
        <w:pStyle w:val="Heading2"/>
        <w:rPr>
          <w:rFonts w:ascii="仿宋" w:eastAsia="仿宋" w:hAnsi="仿宋" w:cs="仿宋" w:hint="eastAsia"/>
          <w:lang w:eastAsia="zh-CN"/>
        </w:rPr>
      </w:pPr>
      <w:bookmarkStart w:id="6" w:name="_Toc1248"/>
      <w:r>
        <w:rPr>
          <w:rFonts w:ascii="仿宋" w:eastAsia="仿宋" w:hAnsi="仿宋" w:cs="仿宋" w:hint="eastAsia"/>
          <w:lang w:eastAsia="zh-CN"/>
        </w:rPr>
        <w:t>(一)、冶金项目概况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起源追溯至对市场的深入洞察。市场的不断演变与变革为冶金项目提供了难得的机遇。当前市场存在的需求缺口和变革的大环境共同构成了冶金项目的背景。这个冶金项目旨在充分利用市场机遇，填补行业中尚未满足的需求，为客户提供全新的解决方案。市场的变革和需求的增长使得这个冶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冶金项目名称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冶金项目正式命名为冶金。这个名称不仅仅是一个标识，更代表了冶金项目的核心理念和愿景。它蕴含着冶金项目所要解决问题的关键字，具有强烈的表达和辨识度，为冶金项目树立了鲜明的品牌形象。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冶金项目目标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核心目标是提供一种全新、高效的解决方案，满足客户日益增长的需求。冶金项目追求的不仅仅是满足市场需求，更是在市场中获得卓越的竞争优势。通过不断提升产品或服务的质量和创新水平，冶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冶金项目范围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全面涵盖了产品研发、制造、市场推广和售后服务，确保从产品设计到最终用户体验的全方位关注。这一全面的冶金项目范围是为了确保冶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冶金项目时间表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冶金项目计划在未来18个月内完成，包括研发、测试、市场试点和正式推出等不同阶段。这个时间表的合理设计是为了确保冶金项目各个阶段的顺利推进，以便按时交付高质量的成果。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冶金项目预算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冶金项目总预算估算为XX百万美元，主要分配在研发、市场推广、人员培训和运营等方面。这一充足的预算为冶金项目提供了充足的资源，确保冶金项目在各个方面都能取得优异的表现。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冶金项目风险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冶金项目可能面临的风险包括市场接受度低、技术难题、竞争激烈等。冶金项目团队已经制定了相应的风险应对计划，通过前瞻性的风险管理，确保冶金项目在面对不确定性时能够迅速做出应对。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冶金项目团队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冶金项目汇聚了一支经验丰富、多领域专业素养的核心团队，确保冶金项目在各个方面都能拥有高水平的执行力。团队的协同作战是冶金项目成功的关键因素之一。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冶金项目背景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冶金项目的背景根植于市场对更高效、创新产品的渴望，同时也受到科技发展对行业格局的深刻改变的影响。这为冶金项目提供了广阔的发展空间和市场需求。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冶金项目现状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截至目前，冶金项目已完成市场调研和技术验证，取得了初步的成功。这为冶金项目在未来的发展奠定了坚实的基础，为更远大的目标打下了坚实的基石。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719"/>
      <w:r>
        <w:rPr>
          <w:rFonts w:ascii="仿宋" w:eastAsia="仿宋" w:hAnsi="仿宋" w:cs="仿宋" w:hint="eastAsia"/>
          <w:sz w:val="28"/>
          <w:lang w:eastAsia="zh-CN"/>
        </w:rPr>
        <w:t>(二)、冶金项目目标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keyword》冶金项目首要业务目标是在市场中占据有利地位，实现产品/服务的成功推广和销售。通过不断提升产品质量、创新性，冶金项目追求成为行业中的领导者，赢得更多客户的青睐。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在科技迅速发展的时代，冶金项目着眼于技术创新。通过持续的研发和技术升级，冶金项目旨在推出更具创新性的产品或服务，以满足市场对新鲜、先进解决方案的需求。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为了建立可持续的客户关系，冶金项目设定了客户满意度目标。通过提供卓越的产品质量和优质的客户服务，冶金项目追求赢得客户的信任和忠诚度，确保他们的满意度达到行业领先水平。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冶金项目注重社会责任和可持续发展。通过实施环保、社会责任冶金项目，冶金项目致力于在经济发展的同时保护环境，促进社会公平，实现可持续经营。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冶金项目的团队是实现目标的核心驱动力。因此，冶金项目设定了团队发展目标，包括提升团队成员的专业技能、培养领导力，以及搭建协同高效的团队工作氛围。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023"/>
      <w:r>
        <w:rPr>
          <w:rFonts w:ascii="仿宋" w:eastAsia="仿宋" w:hAnsi="仿宋" w:cs="仿宋" w:hint="eastAsia"/>
          <w:sz w:val="28"/>
          <w:lang w:eastAsia="zh-CN"/>
        </w:rPr>
        <w:t>(三)、冶金项目提出的理由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冶金项目提出的理由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提出源于对市场机遇的深刻洞察。当前市场中存在的需求缺口和行业发展趋势表明，有巨大的商业机会等待被开发。通过准确捕捉市场机遇，冶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理念基于对技术创新的信仰。通过持续的研发和技术投入，冶金项目有望推出更具创新性的产品或服务。在科技飞速发展的当下，冶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提出是为了增强企业的行业竞争力。通过提升产品或服务的质量和独特性，冶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响应了消费者需求的变化。随着社会和科技的不断发展，消费者对产品和服务的需求也在发生变化。通过深入了解并及时回应消费者的新需求，冶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冶金项目的提出是企业战略发展规划的一部分。在面对日益激烈的市场竞争和不断变化的商业环境中，冶金项目作为企业战略的一环，旨在为企业开辟新的增长领域，巩固企业在行业中的地位。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冶金项目的提出不仅仅是基于商业考量，还注重社会责任。通过推出环保、社会责任等方面的冶金项目，冶金企业可以在社会中树立积极形象，为社会做出积极贡献，实现经济效益和社会效益的双赢。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冶金项目的提出反映了对利益相关者期望的关注。包括客户、员工、投资者等利益相关者在企业发展中都有着各自的期望，冶金项目力求在满足这些期望的同时，取得更大的共赢。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058"/>
      <w:r>
        <w:rPr>
          <w:rFonts w:ascii="仿宋" w:eastAsia="仿宋" w:hAnsi="仿宋" w:cs="仿宋" w:hint="eastAsia"/>
          <w:sz w:val="28"/>
          <w:lang w:eastAsia="zh-CN"/>
        </w:rPr>
        <w:t>(四)、冶金项目意义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在实施冶金项目的过程中，我们不仅仅是在追逐商业成功，更是为企业和社会的多个层面创造了深远的意义。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首要意义在于提升企业的市场竞争力。通过持续的创新和对产品质量的高标准要求，冶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冶金项目的推进将促使行业技术水平的提升。通过引入先进技术和创新性解决方案，冶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在社会层面，冶金项目不仅创造了大量就业机会，提高了就业水平，还注重社会责任和环保。通过参与社会公益事业和推动环保冶金项目，冶金项目为社会贡献了一份力量，体现了企业对社会的积极回馈。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综合而言，冶金项目意义重大，不仅推动了企业的发展，也为行业和社会的进步贡献了积极力量。这是一个全面而深刻的影响，将在未来产生可持续的正面效应。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125"/>
      <w:r>
        <w:rPr>
          <w:rFonts w:ascii="仿宋" w:eastAsia="仿宋" w:hAnsi="仿宋" w:cs="仿宋" w:hint="eastAsia"/>
          <w:sz w:val="28"/>
          <w:lang w:eastAsia="zh-CN"/>
        </w:rPr>
        <w:t>(五)、冶金项目背景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在当今迅猛发展的商业环境中，冶金项目的动因根植于对多方面因素的审慎考量。这个冶金项目的提出并非孤立的决策，而是对企业所处背景深入思考的产物。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市场的不断演变是冶金项目背后的首要原因。科技的迅速发展和全球市场的快速变化使得企业必须灵活应对。冶金项目应运而生，旨在通过创新性的解决方案迎合市场的多变需求，赢得竞争中的先机。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竞争的激烈程度也是冶金项目背景中不可忽视的一环。企业需要在激烈竞争中脱颖而出，为此，冶金项目致力于打破常规，提供独特的价值主张，以吸引客户并确保市场份额的增长。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技术的迅速发展为企业带来了机遇与挑战。作为冶金项目启动的背景之一，对新兴技术的应用将有助于提升企业的技术水平，使其在不断演进的商业环境中保持竞争优势。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此外，社会对企业责任的期望也在逐渐升高。冶金项目充分融入了社会责任的理念，通过可持续经营和社会公益冶金项目，企图为社会贡献一份力量，在商业成功的同时关注社会价值。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84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55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冶金项目的主要产品是XXXX，预计年产值为XXX万元。这一产品在市场中占据着重要的地位，其广泛的应用范围使得该冶金项目的市场前景非常广阔。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冶金项目的xxx产品作为重要的原材料之一，将在多个领域发挥关键作用。其在建筑、交通、能源等方面的广泛应用将为整个产业链提供强大的支持，形成产业协同效应。冶金项目的年产值XXX万XXX万XXX万万元不仅反映了其在市场上的巨大潜力，更预示着它对国民经济的积极贡献。这种关联度高、涉及面广的产业关系，使得该冶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57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总征地面积为XXXX平方米，相当于约XX.XX亩，其中净用地面积为XXXX平方米，红线范围内相当于约XX.XX亩。这一用地规模充分考虑了冶金项目的建设需求，保障了冶金项目在合适的空间内得以充分发展。冶金项目规划的总建筑面积为XXXX平方米，其中主体工程建设占XXXX平方米，计容建筑面积达XXXX平方米。预计建筑工程的投资将达到XXXX万元，为冶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计划购置的设备共计XXXX台（套），设备购置费用为XXXX万元。这一设备购置计划充分考虑到冶金项目的生产需求和技术要求，确保了冶金项目在生产运营中具备先进的技术装备和高效的生产能力。设备的合理配置将为冶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冶金项目计划总投资为XXXX万元，预计年实现营业收入为XXXX万元。这一产能规模的设定旨在确保冶金项目能够在投资与回报之间取得平衡，实现长期可持续的发展。冶金项目的总投资充分考虑到各个方面的需求，包括用地建设、设备购置等多个环节，以确保冶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541"/>
      <w:r>
        <w:rPr>
          <w:rFonts w:ascii="仿宋" w:eastAsia="仿宋" w:hAnsi="仿宋" w:cs="仿宋" w:hint="eastAsia"/>
          <w:sz w:val="28"/>
          <w:lang w:eastAsia="zh-CN"/>
        </w:rPr>
        <w:t>四、冶金项目建设背景及必要性分析</w:t>
      </w:r>
      <w:bookmarkEnd w:id="14"/>
    </w:p>
    <w:p>
      <w:pPr>
        <w:pStyle w:val="Heading2"/>
        <w:rPr>
          <w:rFonts w:ascii="仿宋" w:eastAsia="仿宋" w:hAnsi="仿宋" w:cs="仿宋" w:hint="eastAsia"/>
          <w:lang w:eastAsia="zh-CN"/>
        </w:rPr>
      </w:pPr>
      <w:bookmarkStart w:id="15" w:name="_Toc8808"/>
      <w:r>
        <w:rPr>
          <w:rFonts w:ascii="仿宋" w:eastAsia="仿宋" w:hAnsi="仿宋" w:cs="仿宋" w:hint="eastAsia"/>
          <w:lang w:eastAsia="zh-CN"/>
        </w:rPr>
        <w:t>(一)、冶金项目背景分析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冶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我们的背景分析将深入挖掘当前行业的发展趋势，通过对竞争态势的全面审视，找到冶金项目在这个潮流中的定位。同时，我们将关注行业内涌现的新兴机遇，以便冶金项目更好地融入行业发展的潮流中。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冶金项目提供了强大的发展动力。我们将聚焦于行业内最新的技术发展趋势，包括但不限于人工智能、大数据分析、物联网等领域。通过深度的技术研究，我们将确保冶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冶金项目发展的源泉。我们将投入更多的精力对市场需求进行深入剖析，超越表面的需求，深入挖掘潜在的市场痛点和机遇。通过对市场需求的细致了解，冶金项目将更有针对性地设计解决方案，满足市场的多样化需求，从而更好地促进冶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冶金项目战略至关重要。我们将对竞争态势进行更为深入的分析，包括但不限于市场份额、产品特点、客户满意度等多个维度。通过深度的竞争分析，冶金项目将能够更准确地把握市场脉搏，制定具有竞争力的冶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冶金项目的发展具有直接的影响。我们将进行更为全面的法规和政策分析，了解行业发展中的潜在法律风险和合规挑战。通过充分了解和遵守相关法规，冶金项目将确保在法律框架内合法合规运营，为冶金项目的稳健发展提供有力支持。</w:t>
      </w:r>
    </w:p>
    <w:p>
      <w:pPr>
        <w:pStyle w:val="Heading2"/>
        <w:ind w:firstLine="560" w:firstLineChars="200"/>
        <w:rPr>
          <w:rFonts w:ascii="仿宋" w:eastAsia="仿宋" w:hAnsi="仿宋" w:cs="仿宋" w:hint="eastAsia"/>
          <w:sz w:val="28"/>
          <w:lang w:eastAsia="zh-CN"/>
        </w:rPr>
      </w:pPr>
      <w:bookmarkStart w:id="16" w:name="_Toc32033"/>
      <w:r>
        <w:rPr>
          <w:rFonts w:ascii="仿宋" w:eastAsia="仿宋" w:hAnsi="仿宋" w:cs="仿宋" w:hint="eastAsia"/>
          <w:sz w:val="28"/>
          <w:lang w:eastAsia="zh-CN"/>
        </w:rPr>
        <w:t>(二)、冶金项目建设必要性分析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建设的迫切性源于对行业发展趋势的深刻洞察。我们正处于一个行业变革的时代，科技创新、数字化转型成为企业发展的关键动力。冶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项目建设不仅仅是为了跟上潮流，更是为了通过技术创新推动企业的持续发展。通过引入先进的技术和解决方案，冶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冶金项目的建设成为必然选择，通过提高产品质量、拓展服务领域，从而在竞争中获得更多的机会。冶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冶金项目建设的必要性体现在对客户需求更精准的满足。通过冶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冶金项目建设的背后是对企业持续创新的追求。只有通过不断创新，企业才能在竞争中立于不败之地。冶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817"/>
      <w:r>
        <w:rPr>
          <w:rFonts w:ascii="仿宋" w:eastAsia="仿宋" w:hAnsi="仿宋" w:cs="仿宋" w:hint="eastAsia"/>
          <w:sz w:val="28"/>
          <w:lang w:eastAsia="zh-CN"/>
        </w:rPr>
        <w:t>五、冶金项目选址可行性分析</w:t>
      </w:r>
      <w:bookmarkEnd w:id="17"/>
    </w:p>
    <w:p>
      <w:pPr>
        <w:pStyle w:val="Heading2"/>
        <w:rPr>
          <w:rFonts w:ascii="仿宋" w:eastAsia="仿宋" w:hAnsi="仿宋" w:cs="仿宋" w:hint="eastAsia"/>
          <w:lang w:eastAsia="zh-CN"/>
        </w:rPr>
      </w:pPr>
      <w:bookmarkStart w:id="18" w:name="_Toc31389"/>
      <w:r>
        <w:rPr>
          <w:rFonts w:ascii="仿宋" w:eastAsia="仿宋" w:hAnsi="仿宋" w:cs="仿宋" w:hint="eastAsia"/>
          <w:lang w:eastAsia="zh-CN"/>
        </w:rPr>
        <w:t>(一)、冶金项目选址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该冶金项目选址位于XX省XX市XX区XXX街道</w:t>
      </w:r>
    </w:p>
    <w:p>
      <w:pPr>
        <w:pStyle w:val="Heading2"/>
        <w:ind w:firstLine="560" w:firstLineChars="200"/>
        <w:rPr>
          <w:rFonts w:ascii="仿宋" w:eastAsia="仿宋" w:hAnsi="仿宋" w:cs="仿宋" w:hint="eastAsia"/>
          <w:sz w:val="28"/>
          <w:lang w:eastAsia="zh-CN"/>
        </w:rPr>
      </w:pPr>
      <w:bookmarkStart w:id="19" w:name="_Toc2344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冶金项目的征地面积将根据冶金项目的实际规模和需求进行精确规划。具体面积XXX平方米，旨在确保冶金项目不仅能够满足当前的发展需求，还能够预留空间以适应未来的扩展。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净用地面积是在征地面积基础上去除不可利用面积后的实际可开发用地。具体面积XXX平方米，考虑到环保、交通、安全等多方面因素，以确保冶金项目在整体利用效率上达到最优。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冶金项目计划建设的建筑总规模具体面积XXX平方米。这一规模的确定综合考虑了冶金项目的性质、规模，以及城市规划的相关要求，确保建筑布局与周边环境协调一致。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绿地率是冶金项目用地中被规划为绿地的比例。具体面积XXX平方米，旨在通过合理规划绿地，改善冶金项目周边环境，提升居民生活质量，并符合城市整体绿化规划。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容积率是用地上可以建设的建筑总体积与用地面积之比。具体面积XXX，通过合理的容积率规划，确保冶金项目建筑规模与周边环境和谐共生。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https://d.book118.com/905244322300011122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803AC"/>
    <w:rsid w:val="14E803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4432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2024-03-03T17:33:00Z</dcterms:created>
  <dcterms:modified xsi:type="dcterms:W3CDTF">2024-03-03T17:33:41Z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53FE8118CA884AC98B6B23ADD955FAAD_11</vt:lpwstr>
  </property>
  <property fmtid="{D5CDD505-2E9C-101B-9397-08002B2CF9AE}" pid="3" name="KSOProductBuildVer">
    <vt:lpwstr>2052-12.1.0.16388</vt:lpwstr>
  </property>
</Properties>
</file>