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白喉、百日咳、破伤风、乙肝四联制剂项目建设方案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07" w:history="1">
        <w:r>
          <w:rPr>
            <w:rFonts w:ascii="仿宋" w:eastAsia="仿宋" w:hAnsi="仿宋" w:cs="仿宋" w:hint="eastAsia"/>
            <w:lang w:eastAsia="zh-CN"/>
          </w:rPr>
          <w:t>序言</w:t>
        </w:r>
        <w:r>
          <w:tab/>
        </w:r>
        <w:r>
          <w:fldChar w:fldCharType="begin"/>
        </w:r>
        <w:r>
          <w:instrText xml:space="preserve"> PAGEREF _Toc22707 \h </w:instrText>
        </w:r>
        <w:r>
          <w:fldChar w:fldCharType="separate"/>
        </w:r>
        <w:r>
          <w:t>3</w:t>
        </w:r>
        <w:r>
          <w:fldChar w:fldCharType="end"/>
        </w:r>
      </w:hyperlink>
    </w:p>
    <w:p>
      <w:pPr>
        <w:pStyle w:val="TOC1"/>
        <w:tabs>
          <w:tab w:val="right" w:leader="dot" w:pos="8306"/>
        </w:tabs>
      </w:pPr>
      <w:hyperlink w:anchor="_Toc11274" w:history="1">
        <w:r>
          <w:rPr>
            <w:rFonts w:ascii="仿宋" w:eastAsia="仿宋" w:hAnsi="仿宋" w:cs="仿宋" w:hint="eastAsia"/>
            <w:lang w:eastAsia="zh-CN"/>
          </w:rPr>
          <w:t>一、发展规划、产业政策和行业准入分析</w:t>
        </w:r>
        <w:r>
          <w:tab/>
        </w:r>
        <w:r>
          <w:fldChar w:fldCharType="begin"/>
        </w:r>
        <w:r>
          <w:instrText xml:space="preserve"> PAGEREF _Toc11274 \h </w:instrText>
        </w:r>
        <w:r>
          <w:fldChar w:fldCharType="separate"/>
        </w:r>
        <w:r>
          <w:t>3</w:t>
        </w:r>
        <w:r>
          <w:fldChar w:fldCharType="end"/>
        </w:r>
      </w:hyperlink>
    </w:p>
    <w:p>
      <w:pPr>
        <w:pStyle w:val="TOC2"/>
        <w:tabs>
          <w:tab w:val="right" w:leader="dot" w:pos="8306"/>
        </w:tabs>
      </w:pPr>
      <w:hyperlink w:anchor="_Toc1378" w:history="1">
        <w:r>
          <w:rPr>
            <w:rFonts w:ascii="仿宋" w:eastAsia="仿宋" w:hAnsi="仿宋" w:cs="仿宋" w:hint="eastAsia"/>
            <w:lang w:eastAsia="zh-CN"/>
          </w:rPr>
          <w:t>(一)、发展规划分析</w:t>
        </w:r>
        <w:r>
          <w:tab/>
        </w:r>
        <w:r>
          <w:fldChar w:fldCharType="begin"/>
        </w:r>
        <w:r>
          <w:instrText xml:space="preserve"> PAGEREF _Toc1378 \h </w:instrText>
        </w:r>
        <w:r>
          <w:fldChar w:fldCharType="separate"/>
        </w:r>
        <w:r>
          <w:t>3</w:t>
        </w:r>
        <w:r>
          <w:fldChar w:fldCharType="end"/>
        </w:r>
      </w:hyperlink>
    </w:p>
    <w:p>
      <w:pPr>
        <w:pStyle w:val="TOC2"/>
        <w:tabs>
          <w:tab w:val="right" w:leader="dot" w:pos="8306"/>
        </w:tabs>
      </w:pPr>
      <w:hyperlink w:anchor="_Toc13810" w:history="1">
        <w:r>
          <w:rPr>
            <w:rFonts w:ascii="仿宋" w:eastAsia="仿宋" w:hAnsi="仿宋" w:cs="仿宋" w:hint="eastAsia"/>
            <w:lang w:eastAsia="zh-CN"/>
          </w:rPr>
          <w:t>(二)、产业政策分析</w:t>
        </w:r>
        <w:r>
          <w:tab/>
        </w:r>
        <w:r>
          <w:fldChar w:fldCharType="begin"/>
        </w:r>
        <w:r>
          <w:instrText xml:space="preserve"> PAGEREF _Toc13810 \h </w:instrText>
        </w:r>
        <w:r>
          <w:fldChar w:fldCharType="separate"/>
        </w:r>
        <w:r>
          <w:t>5</w:t>
        </w:r>
        <w:r>
          <w:fldChar w:fldCharType="end"/>
        </w:r>
      </w:hyperlink>
    </w:p>
    <w:p>
      <w:pPr>
        <w:pStyle w:val="TOC2"/>
        <w:tabs>
          <w:tab w:val="right" w:leader="dot" w:pos="8306"/>
        </w:tabs>
      </w:pPr>
      <w:hyperlink w:anchor="_Toc2670" w:history="1">
        <w:r>
          <w:rPr>
            <w:rFonts w:ascii="仿宋" w:eastAsia="仿宋" w:hAnsi="仿宋" w:cs="仿宋" w:hint="eastAsia"/>
            <w:lang w:eastAsia="zh-CN"/>
          </w:rPr>
          <w:t>(三)、行业准入分析</w:t>
        </w:r>
        <w:r>
          <w:tab/>
        </w:r>
        <w:r>
          <w:fldChar w:fldCharType="begin"/>
        </w:r>
        <w:r>
          <w:instrText xml:space="preserve"> PAGEREF _Toc2670 \h </w:instrText>
        </w:r>
        <w:r>
          <w:fldChar w:fldCharType="separate"/>
        </w:r>
        <w:r>
          <w:t>6</w:t>
        </w:r>
        <w:r>
          <w:fldChar w:fldCharType="end"/>
        </w:r>
      </w:hyperlink>
    </w:p>
    <w:p>
      <w:pPr>
        <w:pStyle w:val="TOC1"/>
        <w:tabs>
          <w:tab w:val="right" w:leader="dot" w:pos="8306"/>
        </w:tabs>
      </w:pPr>
      <w:hyperlink w:anchor="_Toc18080" w:history="1">
        <w:r>
          <w:rPr>
            <w:rFonts w:ascii="仿宋" w:eastAsia="仿宋" w:hAnsi="仿宋" w:cs="仿宋" w:hint="eastAsia"/>
            <w:lang w:eastAsia="zh-CN"/>
          </w:rPr>
          <w:t>二、社会影响分析</w:t>
        </w:r>
        <w:r>
          <w:tab/>
        </w:r>
        <w:r>
          <w:fldChar w:fldCharType="begin"/>
        </w:r>
        <w:r>
          <w:instrText xml:space="preserve"> PAGEREF _Toc18080 \h </w:instrText>
        </w:r>
        <w:r>
          <w:fldChar w:fldCharType="separate"/>
        </w:r>
        <w:r>
          <w:t>8</w:t>
        </w:r>
        <w:r>
          <w:fldChar w:fldCharType="end"/>
        </w:r>
      </w:hyperlink>
    </w:p>
    <w:p>
      <w:pPr>
        <w:pStyle w:val="TOC2"/>
        <w:tabs>
          <w:tab w:val="right" w:leader="dot" w:pos="8306"/>
        </w:tabs>
      </w:pPr>
      <w:hyperlink w:anchor="_Toc24706" w:history="1">
        <w:r>
          <w:rPr>
            <w:rFonts w:ascii="仿宋" w:eastAsia="仿宋" w:hAnsi="仿宋" w:cs="仿宋" w:hint="eastAsia"/>
            <w:lang w:eastAsia="zh-CN"/>
          </w:rPr>
          <w:t>(一)、社会影响效果分析</w:t>
        </w:r>
        <w:r>
          <w:tab/>
        </w:r>
        <w:r>
          <w:fldChar w:fldCharType="begin"/>
        </w:r>
        <w:r>
          <w:instrText xml:space="preserve"> PAGEREF _Toc24706 \h </w:instrText>
        </w:r>
        <w:r>
          <w:fldChar w:fldCharType="separate"/>
        </w:r>
        <w:r>
          <w:t>8</w:t>
        </w:r>
        <w:r>
          <w:fldChar w:fldCharType="end"/>
        </w:r>
      </w:hyperlink>
    </w:p>
    <w:p>
      <w:pPr>
        <w:pStyle w:val="TOC2"/>
        <w:tabs>
          <w:tab w:val="right" w:leader="dot" w:pos="8306"/>
        </w:tabs>
      </w:pPr>
      <w:hyperlink w:anchor="_Toc29990" w:history="1">
        <w:r>
          <w:rPr>
            <w:rFonts w:ascii="仿宋" w:eastAsia="仿宋" w:hAnsi="仿宋" w:cs="仿宋" w:hint="eastAsia"/>
            <w:lang w:eastAsia="zh-CN"/>
          </w:rPr>
          <w:t>(二)、社会适应性分析</w:t>
        </w:r>
        <w:r>
          <w:tab/>
        </w:r>
        <w:r>
          <w:fldChar w:fldCharType="begin"/>
        </w:r>
        <w:r>
          <w:instrText xml:space="preserve"> PAGEREF _Toc29990 \h </w:instrText>
        </w:r>
        <w:r>
          <w:fldChar w:fldCharType="separate"/>
        </w:r>
        <w:r>
          <w:t>11</w:t>
        </w:r>
        <w:r>
          <w:fldChar w:fldCharType="end"/>
        </w:r>
      </w:hyperlink>
    </w:p>
    <w:p>
      <w:pPr>
        <w:pStyle w:val="TOC2"/>
        <w:tabs>
          <w:tab w:val="right" w:leader="dot" w:pos="8306"/>
        </w:tabs>
      </w:pPr>
      <w:hyperlink w:anchor="_Toc26447" w:history="1">
        <w:r>
          <w:rPr>
            <w:rFonts w:ascii="仿宋" w:eastAsia="仿宋" w:hAnsi="仿宋" w:cs="仿宋" w:hint="eastAsia"/>
            <w:lang w:eastAsia="zh-CN"/>
          </w:rPr>
          <w:t>(三)、社会风险及对策分析</w:t>
        </w:r>
        <w:r>
          <w:tab/>
        </w:r>
        <w:r>
          <w:fldChar w:fldCharType="begin"/>
        </w:r>
        <w:r>
          <w:instrText xml:space="preserve"> PAGEREF _Toc26447 \h </w:instrText>
        </w:r>
        <w:r>
          <w:fldChar w:fldCharType="separate"/>
        </w:r>
        <w:r>
          <w:t>12</w:t>
        </w:r>
        <w:r>
          <w:fldChar w:fldCharType="end"/>
        </w:r>
      </w:hyperlink>
    </w:p>
    <w:p>
      <w:pPr>
        <w:pStyle w:val="TOC1"/>
        <w:tabs>
          <w:tab w:val="right" w:leader="dot" w:pos="8306"/>
        </w:tabs>
      </w:pPr>
      <w:hyperlink w:anchor="_Toc15301" w:history="1">
        <w:r>
          <w:rPr>
            <w:rFonts w:ascii="仿宋" w:eastAsia="仿宋" w:hAnsi="仿宋" w:cs="仿宋" w:hint="eastAsia"/>
            <w:lang w:eastAsia="zh-CN"/>
          </w:rPr>
          <w:t>三、财务管理与成本控制</w:t>
        </w:r>
        <w:r>
          <w:tab/>
        </w:r>
        <w:r>
          <w:fldChar w:fldCharType="begin"/>
        </w:r>
        <w:r>
          <w:instrText xml:space="preserve"> PAGEREF _Toc15301 \h </w:instrText>
        </w:r>
        <w:r>
          <w:fldChar w:fldCharType="separate"/>
        </w:r>
        <w:r>
          <w:t>16</w:t>
        </w:r>
        <w:r>
          <w:fldChar w:fldCharType="end"/>
        </w:r>
      </w:hyperlink>
    </w:p>
    <w:p>
      <w:pPr>
        <w:pStyle w:val="TOC2"/>
        <w:tabs>
          <w:tab w:val="right" w:leader="dot" w:pos="8306"/>
        </w:tabs>
      </w:pPr>
      <w:hyperlink w:anchor="_Toc19456" w:history="1">
        <w:r>
          <w:rPr>
            <w:rFonts w:ascii="仿宋" w:eastAsia="仿宋" w:hAnsi="仿宋" w:cs="仿宋" w:hint="eastAsia"/>
            <w:lang w:eastAsia="zh-CN"/>
          </w:rPr>
          <w:t>(一)、财务管理体系建设</w:t>
        </w:r>
        <w:r>
          <w:tab/>
        </w:r>
        <w:r>
          <w:fldChar w:fldCharType="begin"/>
        </w:r>
        <w:r>
          <w:instrText xml:space="preserve"> PAGEREF _Toc19456 \h </w:instrText>
        </w:r>
        <w:r>
          <w:fldChar w:fldCharType="separate"/>
        </w:r>
        <w:r>
          <w:t>16</w:t>
        </w:r>
        <w:r>
          <w:fldChar w:fldCharType="end"/>
        </w:r>
      </w:hyperlink>
    </w:p>
    <w:p>
      <w:pPr>
        <w:pStyle w:val="TOC2"/>
        <w:tabs>
          <w:tab w:val="right" w:leader="dot" w:pos="8306"/>
        </w:tabs>
      </w:pPr>
      <w:hyperlink w:anchor="_Toc1830" w:history="1">
        <w:r>
          <w:rPr>
            <w:rFonts w:ascii="仿宋" w:eastAsia="仿宋" w:hAnsi="仿宋" w:cs="仿宋" w:hint="eastAsia"/>
            <w:lang w:eastAsia="zh-CN"/>
          </w:rPr>
          <w:t>(二)、成本控制措施</w:t>
        </w:r>
        <w:r>
          <w:tab/>
        </w:r>
        <w:r>
          <w:fldChar w:fldCharType="begin"/>
        </w:r>
        <w:r>
          <w:instrText xml:space="preserve"> PAGEREF _Toc1830 \h </w:instrText>
        </w:r>
        <w:r>
          <w:fldChar w:fldCharType="separate"/>
        </w:r>
        <w:r>
          <w:t>17</w:t>
        </w:r>
        <w:r>
          <w:fldChar w:fldCharType="end"/>
        </w:r>
      </w:hyperlink>
    </w:p>
    <w:p>
      <w:pPr>
        <w:pStyle w:val="TOC1"/>
        <w:tabs>
          <w:tab w:val="right" w:leader="dot" w:pos="8306"/>
        </w:tabs>
      </w:pPr>
      <w:hyperlink w:anchor="_Toc5149" w:history="1">
        <w:r>
          <w:rPr>
            <w:rFonts w:ascii="仿宋" w:eastAsia="仿宋" w:hAnsi="仿宋" w:cs="仿宋" w:hint="eastAsia"/>
            <w:lang w:eastAsia="zh-CN"/>
          </w:rPr>
          <w:t>四、经济影响分析</w:t>
        </w:r>
        <w:r>
          <w:tab/>
        </w:r>
        <w:r>
          <w:fldChar w:fldCharType="begin"/>
        </w:r>
        <w:r>
          <w:instrText xml:space="preserve"> PAGEREF _Toc5149 \h </w:instrText>
        </w:r>
        <w:r>
          <w:fldChar w:fldCharType="separate"/>
        </w:r>
        <w:r>
          <w:t>18</w:t>
        </w:r>
        <w:r>
          <w:fldChar w:fldCharType="end"/>
        </w:r>
      </w:hyperlink>
    </w:p>
    <w:p>
      <w:pPr>
        <w:pStyle w:val="TOC2"/>
        <w:tabs>
          <w:tab w:val="right" w:leader="dot" w:pos="8306"/>
        </w:tabs>
      </w:pPr>
      <w:hyperlink w:anchor="_Toc27695" w:history="1">
        <w:r>
          <w:rPr>
            <w:rFonts w:ascii="仿宋" w:eastAsia="仿宋" w:hAnsi="仿宋" w:cs="仿宋" w:hint="eastAsia"/>
            <w:lang w:eastAsia="zh-CN"/>
          </w:rPr>
          <w:t>(一)、经济费用效益或费用效果分析</w:t>
        </w:r>
        <w:r>
          <w:tab/>
        </w:r>
        <w:r>
          <w:fldChar w:fldCharType="begin"/>
        </w:r>
        <w:r>
          <w:instrText xml:space="preserve"> PAGEREF _Toc27695 \h </w:instrText>
        </w:r>
        <w:r>
          <w:fldChar w:fldCharType="separate"/>
        </w:r>
        <w:r>
          <w:t>18</w:t>
        </w:r>
        <w:r>
          <w:fldChar w:fldCharType="end"/>
        </w:r>
      </w:hyperlink>
    </w:p>
    <w:p>
      <w:pPr>
        <w:pStyle w:val="TOC2"/>
        <w:tabs>
          <w:tab w:val="right" w:leader="dot" w:pos="8306"/>
        </w:tabs>
      </w:pPr>
      <w:hyperlink w:anchor="_Toc30857" w:history="1">
        <w:r>
          <w:rPr>
            <w:rFonts w:ascii="仿宋" w:eastAsia="仿宋" w:hAnsi="仿宋" w:cs="仿宋" w:hint="eastAsia"/>
            <w:lang w:eastAsia="zh-CN"/>
          </w:rPr>
          <w:t>(二)、行业影响分析</w:t>
        </w:r>
        <w:r>
          <w:tab/>
        </w:r>
        <w:r>
          <w:fldChar w:fldCharType="begin"/>
        </w:r>
        <w:r>
          <w:instrText xml:space="preserve"> PAGEREF _Toc30857 \h </w:instrText>
        </w:r>
        <w:r>
          <w:fldChar w:fldCharType="separate"/>
        </w:r>
        <w:r>
          <w:t>20</w:t>
        </w:r>
        <w:r>
          <w:fldChar w:fldCharType="end"/>
        </w:r>
      </w:hyperlink>
    </w:p>
    <w:p>
      <w:pPr>
        <w:pStyle w:val="TOC2"/>
        <w:tabs>
          <w:tab w:val="right" w:leader="dot" w:pos="8306"/>
        </w:tabs>
      </w:pPr>
      <w:hyperlink w:anchor="_Toc8573" w:history="1">
        <w:r>
          <w:rPr>
            <w:rFonts w:ascii="仿宋" w:eastAsia="仿宋" w:hAnsi="仿宋" w:cs="仿宋" w:hint="eastAsia"/>
            <w:lang w:eastAsia="zh-CN"/>
          </w:rPr>
          <w:t>(三)、区域经济影响分析</w:t>
        </w:r>
        <w:r>
          <w:tab/>
        </w:r>
        <w:r>
          <w:fldChar w:fldCharType="begin"/>
        </w:r>
        <w:r>
          <w:instrText xml:space="preserve"> PAGEREF _Toc8573 \h </w:instrText>
        </w:r>
        <w:r>
          <w:fldChar w:fldCharType="separate"/>
        </w:r>
        <w:r>
          <w:t>22</w:t>
        </w:r>
        <w:r>
          <w:fldChar w:fldCharType="end"/>
        </w:r>
      </w:hyperlink>
    </w:p>
    <w:p>
      <w:pPr>
        <w:pStyle w:val="TOC2"/>
        <w:tabs>
          <w:tab w:val="right" w:leader="dot" w:pos="8306"/>
        </w:tabs>
      </w:pPr>
      <w:hyperlink w:anchor="_Toc22922" w:history="1">
        <w:r>
          <w:rPr>
            <w:rFonts w:ascii="仿宋" w:eastAsia="仿宋" w:hAnsi="仿宋" w:cs="仿宋" w:hint="eastAsia"/>
            <w:lang w:eastAsia="zh-CN"/>
          </w:rPr>
          <w:t>(四)、宏观经济影响分析</w:t>
        </w:r>
        <w:r>
          <w:tab/>
        </w:r>
        <w:r>
          <w:fldChar w:fldCharType="begin"/>
        </w:r>
        <w:r>
          <w:instrText xml:space="preserve"> PAGEREF _Toc22922 \h </w:instrText>
        </w:r>
        <w:r>
          <w:fldChar w:fldCharType="separate"/>
        </w:r>
        <w:r>
          <w:t>23</w:t>
        </w:r>
        <w:r>
          <w:fldChar w:fldCharType="end"/>
        </w:r>
      </w:hyperlink>
    </w:p>
    <w:p>
      <w:pPr>
        <w:pStyle w:val="TOC1"/>
        <w:tabs>
          <w:tab w:val="right" w:leader="dot" w:pos="8306"/>
        </w:tabs>
      </w:pPr>
      <w:hyperlink w:anchor="_Toc472" w:history="1">
        <w:r>
          <w:rPr>
            <w:rFonts w:ascii="仿宋" w:eastAsia="仿宋" w:hAnsi="仿宋" w:cs="仿宋" w:hint="eastAsia"/>
            <w:lang w:eastAsia="zh-CN"/>
          </w:rPr>
          <w:t>五、项目选址研究</w:t>
        </w:r>
        <w:r>
          <w:tab/>
        </w:r>
        <w:r>
          <w:fldChar w:fldCharType="begin"/>
        </w:r>
        <w:r>
          <w:instrText xml:space="preserve"> PAGEREF _Toc472 \h </w:instrText>
        </w:r>
        <w:r>
          <w:fldChar w:fldCharType="separate"/>
        </w:r>
        <w:r>
          <w:t>25</w:t>
        </w:r>
        <w:r>
          <w:fldChar w:fldCharType="end"/>
        </w:r>
      </w:hyperlink>
    </w:p>
    <w:p>
      <w:pPr>
        <w:pStyle w:val="TOC2"/>
        <w:tabs>
          <w:tab w:val="right" w:leader="dot" w:pos="8306"/>
        </w:tabs>
      </w:pPr>
      <w:hyperlink w:anchor="_Toc7164" w:history="1">
        <w:r>
          <w:rPr>
            <w:rFonts w:ascii="仿宋" w:eastAsia="仿宋" w:hAnsi="仿宋" w:cs="仿宋" w:hint="eastAsia"/>
            <w:lang w:eastAsia="zh-CN"/>
          </w:rPr>
          <w:t>(一)、项目选址原则</w:t>
        </w:r>
        <w:r>
          <w:tab/>
        </w:r>
        <w:r>
          <w:fldChar w:fldCharType="begin"/>
        </w:r>
        <w:r>
          <w:instrText xml:space="preserve"> PAGEREF _Toc7164 \h </w:instrText>
        </w:r>
        <w:r>
          <w:fldChar w:fldCharType="separate"/>
        </w:r>
        <w:r>
          <w:t>25</w:t>
        </w:r>
        <w:r>
          <w:fldChar w:fldCharType="end"/>
        </w:r>
      </w:hyperlink>
    </w:p>
    <w:p>
      <w:pPr>
        <w:pStyle w:val="TOC2"/>
        <w:tabs>
          <w:tab w:val="right" w:leader="dot" w:pos="8306"/>
        </w:tabs>
      </w:pPr>
      <w:hyperlink w:anchor="_Toc18201" w:history="1">
        <w:r>
          <w:rPr>
            <w:rFonts w:ascii="仿宋" w:eastAsia="仿宋" w:hAnsi="仿宋" w:cs="仿宋" w:hint="eastAsia"/>
            <w:lang w:eastAsia="zh-CN"/>
          </w:rPr>
          <w:t>(二)、项目选址</w:t>
        </w:r>
        <w:r>
          <w:tab/>
        </w:r>
        <w:r>
          <w:fldChar w:fldCharType="begin"/>
        </w:r>
        <w:r>
          <w:instrText xml:space="preserve"> PAGEREF _Toc18201 \h </w:instrText>
        </w:r>
        <w:r>
          <w:fldChar w:fldCharType="separate"/>
        </w:r>
        <w:r>
          <w:t>28</w:t>
        </w:r>
        <w:r>
          <w:fldChar w:fldCharType="end"/>
        </w:r>
      </w:hyperlink>
    </w:p>
    <w:p>
      <w:pPr>
        <w:pStyle w:val="TOC2"/>
        <w:tabs>
          <w:tab w:val="right" w:leader="dot" w:pos="8306"/>
        </w:tabs>
      </w:pPr>
      <w:hyperlink w:anchor="_Toc278" w:history="1">
        <w:r>
          <w:rPr>
            <w:rFonts w:ascii="仿宋" w:eastAsia="仿宋" w:hAnsi="仿宋" w:cs="仿宋" w:hint="eastAsia"/>
            <w:lang w:eastAsia="zh-CN"/>
          </w:rPr>
          <w:t>(三)、建设条件分析</w:t>
        </w:r>
        <w:r>
          <w:tab/>
        </w:r>
        <w:r>
          <w:fldChar w:fldCharType="begin"/>
        </w:r>
        <w:r>
          <w:instrText xml:space="preserve"> PAGEREF _Toc278 \h </w:instrText>
        </w:r>
        <w:r>
          <w:fldChar w:fldCharType="separate"/>
        </w:r>
        <w:r>
          <w:t>30</w:t>
        </w:r>
        <w:r>
          <w:fldChar w:fldCharType="end"/>
        </w:r>
      </w:hyperlink>
    </w:p>
    <w:p>
      <w:pPr>
        <w:pStyle w:val="TOC2"/>
        <w:tabs>
          <w:tab w:val="right" w:leader="dot" w:pos="8306"/>
        </w:tabs>
      </w:pPr>
      <w:hyperlink w:anchor="_Toc26964" w:history="1">
        <w:r>
          <w:rPr>
            <w:rFonts w:ascii="仿宋" w:eastAsia="仿宋" w:hAnsi="仿宋" w:cs="仿宋" w:hint="eastAsia"/>
            <w:lang w:eastAsia="zh-CN"/>
          </w:rPr>
          <w:t>(四)、用地控制指标</w:t>
        </w:r>
        <w:r>
          <w:tab/>
        </w:r>
        <w:r>
          <w:fldChar w:fldCharType="begin"/>
        </w:r>
        <w:r>
          <w:instrText xml:space="preserve"> PAGEREF _Toc26964 \h </w:instrText>
        </w:r>
        <w:r>
          <w:fldChar w:fldCharType="separate"/>
        </w:r>
        <w:r>
          <w:t>32</w:t>
        </w:r>
        <w:r>
          <w:fldChar w:fldCharType="end"/>
        </w:r>
      </w:hyperlink>
    </w:p>
    <w:p>
      <w:pPr>
        <w:pStyle w:val="TOC2"/>
        <w:tabs>
          <w:tab w:val="right" w:leader="dot" w:pos="8306"/>
        </w:tabs>
      </w:pPr>
      <w:hyperlink w:anchor="_Toc21872" w:history="1">
        <w:r>
          <w:rPr>
            <w:rFonts w:ascii="仿宋" w:eastAsia="仿宋" w:hAnsi="仿宋" w:cs="仿宋" w:hint="eastAsia"/>
            <w:lang w:eastAsia="zh-CN"/>
          </w:rPr>
          <w:t>(五)、地总体要求</w:t>
        </w:r>
        <w:r>
          <w:tab/>
        </w:r>
        <w:r>
          <w:fldChar w:fldCharType="begin"/>
        </w:r>
        <w:r>
          <w:instrText xml:space="preserve"> PAGEREF _Toc21872 \h </w:instrText>
        </w:r>
        <w:r>
          <w:fldChar w:fldCharType="separate"/>
        </w:r>
        <w:r>
          <w:t>33</w:t>
        </w:r>
        <w:r>
          <w:fldChar w:fldCharType="end"/>
        </w:r>
      </w:hyperlink>
    </w:p>
    <w:p>
      <w:pPr>
        <w:pStyle w:val="TOC2"/>
        <w:tabs>
          <w:tab w:val="right" w:leader="dot" w:pos="8306"/>
        </w:tabs>
      </w:pPr>
      <w:hyperlink w:anchor="_Toc11335" w:history="1">
        <w:r>
          <w:rPr>
            <w:rFonts w:ascii="仿宋" w:eastAsia="仿宋" w:hAnsi="仿宋" w:cs="仿宋" w:hint="eastAsia"/>
            <w:lang w:eastAsia="zh-CN"/>
          </w:rPr>
          <w:t>(六)、节约用地措施</w:t>
        </w:r>
        <w:r>
          <w:tab/>
        </w:r>
        <w:r>
          <w:fldChar w:fldCharType="begin"/>
        </w:r>
        <w:r>
          <w:instrText xml:space="preserve"> PAGEREF _Toc11335 \h </w:instrText>
        </w:r>
        <w:r>
          <w:fldChar w:fldCharType="separate"/>
        </w:r>
        <w:r>
          <w:t>34</w:t>
        </w:r>
        <w:r>
          <w:fldChar w:fldCharType="end"/>
        </w:r>
      </w:hyperlink>
    </w:p>
    <w:p>
      <w:pPr>
        <w:pStyle w:val="TOC2"/>
        <w:tabs>
          <w:tab w:val="right" w:leader="dot" w:pos="8306"/>
        </w:tabs>
      </w:pPr>
      <w:hyperlink w:anchor="_Toc31023" w:history="1">
        <w:r>
          <w:rPr>
            <w:rFonts w:ascii="仿宋" w:eastAsia="仿宋" w:hAnsi="仿宋" w:cs="仿宋" w:hint="eastAsia"/>
            <w:lang w:eastAsia="zh-CN"/>
          </w:rPr>
          <w:t>(七)、选址综合评价</w:t>
        </w:r>
        <w:r>
          <w:tab/>
        </w:r>
        <w:r>
          <w:fldChar w:fldCharType="begin"/>
        </w:r>
        <w:r>
          <w:instrText xml:space="preserve"> PAGEREF _Toc31023 \h </w:instrText>
        </w:r>
        <w:r>
          <w:fldChar w:fldCharType="separate"/>
        </w:r>
        <w:r>
          <w:t>36</w:t>
        </w:r>
        <w:r>
          <w:fldChar w:fldCharType="end"/>
        </w:r>
      </w:hyperlink>
    </w:p>
    <w:p>
      <w:pPr>
        <w:pStyle w:val="TOC1"/>
        <w:tabs>
          <w:tab w:val="right" w:leader="dot" w:pos="8306"/>
        </w:tabs>
      </w:pPr>
      <w:hyperlink w:anchor="_Toc30049" w:history="1">
        <w:r>
          <w:rPr>
            <w:rFonts w:ascii="仿宋" w:eastAsia="仿宋" w:hAnsi="仿宋" w:cs="仿宋" w:hint="eastAsia"/>
            <w:lang w:eastAsia="zh-CN"/>
          </w:rPr>
          <w:t>六、项目监理与质量保证</w:t>
        </w:r>
        <w:r>
          <w:tab/>
        </w:r>
        <w:r>
          <w:fldChar w:fldCharType="begin"/>
        </w:r>
        <w:r>
          <w:instrText xml:space="preserve"> PAGEREF _Toc30049 \h </w:instrText>
        </w:r>
        <w:r>
          <w:fldChar w:fldCharType="separate"/>
        </w:r>
        <w:r>
          <w:t>37</w:t>
        </w:r>
        <w:r>
          <w:fldChar w:fldCharType="end"/>
        </w:r>
      </w:hyperlink>
    </w:p>
    <w:p>
      <w:pPr>
        <w:pStyle w:val="TOC2"/>
        <w:tabs>
          <w:tab w:val="right" w:leader="dot" w:pos="8306"/>
        </w:tabs>
      </w:pPr>
      <w:hyperlink w:anchor="_Toc4728" w:history="1">
        <w:r>
          <w:rPr>
            <w:rFonts w:ascii="仿宋" w:eastAsia="仿宋" w:hAnsi="仿宋" w:cs="仿宋" w:hint="eastAsia"/>
            <w:lang w:eastAsia="zh-CN"/>
          </w:rPr>
          <w:t>(一)、监理体系构建</w:t>
        </w:r>
        <w:r>
          <w:tab/>
        </w:r>
        <w:r>
          <w:fldChar w:fldCharType="begin"/>
        </w:r>
        <w:r>
          <w:instrText xml:space="preserve"> PAGEREF _Toc4728 \h </w:instrText>
        </w:r>
        <w:r>
          <w:fldChar w:fldCharType="separate"/>
        </w:r>
        <w:r>
          <w:t>37</w:t>
        </w:r>
        <w:r>
          <w:fldChar w:fldCharType="end"/>
        </w:r>
      </w:hyperlink>
    </w:p>
    <w:p>
      <w:pPr>
        <w:pStyle w:val="TOC2"/>
        <w:tabs>
          <w:tab w:val="right" w:leader="dot" w:pos="8306"/>
        </w:tabs>
      </w:pPr>
      <w:hyperlink w:anchor="_Toc5854" w:history="1">
        <w:r>
          <w:rPr>
            <w:rFonts w:ascii="仿宋" w:eastAsia="仿宋" w:hAnsi="仿宋" w:cs="仿宋" w:hint="eastAsia"/>
            <w:lang w:eastAsia="zh-CN"/>
          </w:rPr>
          <w:t>(二)、质量保证体系实施</w:t>
        </w:r>
        <w:r>
          <w:tab/>
        </w:r>
        <w:r>
          <w:fldChar w:fldCharType="begin"/>
        </w:r>
        <w:r>
          <w:instrText xml:space="preserve"> PAGEREF _Toc5854 \h </w:instrText>
        </w:r>
        <w:r>
          <w:fldChar w:fldCharType="separate"/>
        </w:r>
        <w:r>
          <w:t>37</w:t>
        </w:r>
        <w:r>
          <w:fldChar w:fldCharType="end"/>
        </w:r>
      </w:hyperlink>
    </w:p>
    <w:p>
      <w:pPr>
        <w:pStyle w:val="TOC2"/>
        <w:tabs>
          <w:tab w:val="right" w:leader="dot" w:pos="8306"/>
        </w:tabs>
      </w:pPr>
      <w:hyperlink w:anchor="_Toc1181" w:history="1">
        <w:r>
          <w:rPr>
            <w:rFonts w:ascii="仿宋" w:eastAsia="仿宋" w:hAnsi="仿宋" w:cs="仿宋" w:hint="eastAsia"/>
            <w:lang w:eastAsia="zh-CN"/>
          </w:rPr>
          <w:t>(三)、监理与质量控制流程</w:t>
        </w:r>
        <w:r>
          <w:tab/>
        </w:r>
        <w:r>
          <w:fldChar w:fldCharType="begin"/>
        </w:r>
        <w:r>
          <w:instrText xml:space="preserve"> PAGEREF _Toc1181 \h </w:instrText>
        </w:r>
        <w:r>
          <w:fldChar w:fldCharType="separate"/>
        </w:r>
        <w:r>
          <w:t>38</w:t>
        </w:r>
        <w:r>
          <w:fldChar w:fldCharType="end"/>
        </w:r>
      </w:hyperlink>
    </w:p>
    <w:p>
      <w:pPr>
        <w:pStyle w:val="TOC1"/>
        <w:tabs>
          <w:tab w:val="right" w:leader="dot" w:pos="8306"/>
        </w:tabs>
      </w:pPr>
      <w:hyperlink w:anchor="_Toc24768" w:history="1">
        <w:r>
          <w:rPr>
            <w:rFonts w:ascii="仿宋" w:eastAsia="仿宋" w:hAnsi="仿宋" w:cs="仿宋" w:hint="eastAsia"/>
            <w:lang w:eastAsia="zh-CN"/>
          </w:rPr>
          <w:t>七、项目变更管理</w:t>
        </w:r>
        <w:r>
          <w:tab/>
        </w:r>
        <w:r>
          <w:fldChar w:fldCharType="begin"/>
        </w:r>
        <w:r>
          <w:instrText xml:space="preserve"> PAGEREF _Toc24768 \h </w:instrText>
        </w:r>
        <w:r>
          <w:fldChar w:fldCharType="separate"/>
        </w:r>
        <w:r>
          <w:t>39</w:t>
        </w:r>
        <w:r>
          <w:fldChar w:fldCharType="end"/>
        </w:r>
      </w:hyperlink>
    </w:p>
    <w:p>
      <w:pPr>
        <w:pStyle w:val="TOC2"/>
        <w:tabs>
          <w:tab w:val="right" w:leader="dot" w:pos="8306"/>
        </w:tabs>
      </w:pPr>
      <w:hyperlink w:anchor="_Toc22950" w:history="1">
        <w:r>
          <w:rPr>
            <w:rFonts w:ascii="仿宋" w:eastAsia="仿宋" w:hAnsi="仿宋" w:cs="仿宋" w:hint="eastAsia"/>
            <w:lang w:eastAsia="zh-CN"/>
          </w:rPr>
          <w:t>(一)、变更控制流程</w:t>
        </w:r>
        <w:r>
          <w:tab/>
        </w:r>
        <w:r>
          <w:fldChar w:fldCharType="begin"/>
        </w:r>
        <w:r>
          <w:instrText xml:space="preserve"> PAGEREF _Toc22950 \h </w:instrText>
        </w:r>
        <w:r>
          <w:fldChar w:fldCharType="separate"/>
        </w:r>
        <w:r>
          <w:t>39</w:t>
        </w:r>
        <w:r>
          <w:fldChar w:fldCharType="end"/>
        </w:r>
      </w:hyperlink>
    </w:p>
    <w:p>
      <w:pPr>
        <w:pStyle w:val="TOC2"/>
        <w:tabs>
          <w:tab w:val="right" w:leader="dot" w:pos="8306"/>
        </w:tabs>
      </w:pPr>
      <w:hyperlink w:anchor="_Toc3769" w:history="1">
        <w:r>
          <w:rPr>
            <w:rFonts w:ascii="仿宋" w:eastAsia="仿宋" w:hAnsi="仿宋" w:cs="仿宋" w:hint="eastAsia"/>
            <w:lang w:eastAsia="zh-CN"/>
          </w:rPr>
          <w:t>(二)、影响评估与处理</w:t>
        </w:r>
        <w:r>
          <w:tab/>
        </w:r>
        <w:r>
          <w:fldChar w:fldCharType="begin"/>
        </w:r>
        <w:r>
          <w:instrText xml:space="preserve"> PAGEREF _Toc3769 \h </w:instrText>
        </w:r>
        <w:r>
          <w:fldChar w:fldCharType="separate"/>
        </w:r>
        <w:r>
          <w:t>39</w:t>
        </w:r>
        <w:r>
          <w:fldChar w:fldCharType="end"/>
        </w:r>
      </w:hyperlink>
    </w:p>
    <w:p>
      <w:pPr>
        <w:pStyle w:val="TOC2"/>
        <w:tabs>
          <w:tab w:val="right" w:leader="dot" w:pos="8306"/>
        </w:tabs>
      </w:pPr>
      <w:hyperlink w:anchor="_Toc31005" w:history="1">
        <w:r>
          <w:rPr>
            <w:rFonts w:ascii="仿宋" w:eastAsia="仿宋" w:hAnsi="仿宋" w:cs="仿宋" w:hint="eastAsia"/>
            <w:lang w:eastAsia="zh-CN"/>
          </w:rPr>
          <w:t>(三)、变更记录与追踪</w:t>
        </w:r>
        <w:r>
          <w:tab/>
        </w:r>
        <w:r>
          <w:fldChar w:fldCharType="begin"/>
        </w:r>
        <w:r>
          <w:instrText xml:space="preserve"> PAGEREF _Toc31005 \h </w:instrText>
        </w:r>
        <w:r>
          <w:fldChar w:fldCharType="separate"/>
        </w:r>
        <w:r>
          <w:t>41</w:t>
        </w:r>
        <w:r>
          <w:fldChar w:fldCharType="end"/>
        </w:r>
      </w:hyperlink>
    </w:p>
    <w:p>
      <w:pPr>
        <w:pStyle w:val="TOC2"/>
        <w:tabs>
          <w:tab w:val="right" w:leader="dot" w:pos="8306"/>
        </w:tabs>
      </w:pPr>
      <w:hyperlink w:anchor="_Toc8771" w:history="1">
        <w:r>
          <w:rPr>
            <w:rFonts w:ascii="仿宋" w:eastAsia="仿宋" w:hAnsi="仿宋" w:cs="仿宋" w:hint="eastAsia"/>
            <w:lang w:eastAsia="zh-CN"/>
          </w:rPr>
          <w:t>(四)、变更管理策略</w:t>
        </w:r>
        <w:r>
          <w:tab/>
        </w:r>
        <w:r>
          <w:fldChar w:fldCharType="begin"/>
        </w:r>
        <w:r>
          <w:instrText xml:space="preserve"> PAGEREF _Toc8771 \h </w:instrText>
        </w:r>
        <w:r>
          <w:fldChar w:fldCharType="separate"/>
        </w:r>
        <w:r>
          <w:t>43</w:t>
        </w:r>
        <w:r>
          <w:fldChar w:fldCharType="end"/>
        </w:r>
      </w:hyperlink>
    </w:p>
    <w:p>
      <w:pPr>
        <w:pStyle w:val="TOC1"/>
        <w:tabs>
          <w:tab w:val="right" w:leader="dot" w:pos="8306"/>
        </w:tabs>
      </w:pPr>
      <w:hyperlink w:anchor="_Toc7757" w:history="1">
        <w:r>
          <w:rPr>
            <w:rFonts w:ascii="仿宋" w:eastAsia="仿宋" w:hAnsi="仿宋" w:cs="仿宋" w:hint="eastAsia"/>
            <w:lang w:eastAsia="zh-CN"/>
          </w:rPr>
          <w:t>八、项目进度计划</w:t>
        </w:r>
        <w:r>
          <w:tab/>
        </w:r>
        <w:r>
          <w:fldChar w:fldCharType="begin"/>
        </w:r>
        <w:r>
          <w:instrText xml:space="preserve"> PAGEREF _Toc7757 \h </w:instrText>
        </w:r>
        <w:r>
          <w:fldChar w:fldCharType="separate"/>
        </w:r>
        <w:r>
          <w:t>44</w:t>
        </w:r>
        <w:r>
          <w:fldChar w:fldCharType="end"/>
        </w:r>
      </w:hyperlink>
    </w:p>
    <w:p>
      <w:pPr>
        <w:pStyle w:val="TOC2"/>
        <w:tabs>
          <w:tab w:val="right" w:leader="dot" w:pos="8306"/>
        </w:tabs>
      </w:pPr>
      <w:hyperlink w:anchor="_Toc29291" w:history="1">
        <w:r>
          <w:rPr>
            <w:rFonts w:ascii="仿宋" w:eastAsia="仿宋" w:hAnsi="仿宋" w:cs="仿宋" w:hint="eastAsia"/>
            <w:lang w:eastAsia="zh-CN"/>
          </w:rPr>
          <w:t>(一)、建设周期</w:t>
        </w:r>
        <w:r>
          <w:tab/>
        </w:r>
        <w:r>
          <w:fldChar w:fldCharType="begin"/>
        </w:r>
        <w:r>
          <w:instrText xml:space="preserve"> PAGEREF _Toc29291 \h </w:instrText>
        </w:r>
        <w:r>
          <w:fldChar w:fldCharType="separate"/>
        </w:r>
        <w:r>
          <w:t>44</w:t>
        </w:r>
        <w:r>
          <w:fldChar w:fldCharType="end"/>
        </w:r>
      </w:hyperlink>
    </w:p>
    <w:p>
      <w:pPr>
        <w:pStyle w:val="TOC2"/>
        <w:tabs>
          <w:tab w:val="right" w:leader="dot" w:pos="8306"/>
        </w:tabs>
      </w:pPr>
      <w:hyperlink w:anchor="_Toc20812" w:history="1">
        <w:r>
          <w:rPr>
            <w:rFonts w:ascii="仿宋" w:eastAsia="仿宋" w:hAnsi="仿宋" w:cs="仿宋" w:hint="eastAsia"/>
            <w:lang w:eastAsia="zh-CN"/>
          </w:rPr>
          <w:t>(二)、建设进度</w:t>
        </w:r>
        <w:r>
          <w:tab/>
        </w:r>
        <w:r>
          <w:fldChar w:fldCharType="begin"/>
        </w:r>
        <w:r>
          <w:instrText xml:space="preserve"> PAGEREF _Toc20812 \h </w:instrText>
        </w:r>
        <w:r>
          <w:fldChar w:fldCharType="separate"/>
        </w:r>
        <w:r>
          <w:t>45</w:t>
        </w:r>
        <w:r>
          <w:fldChar w:fldCharType="end"/>
        </w:r>
      </w:hyperlink>
    </w:p>
    <w:p>
      <w:pPr>
        <w:pStyle w:val="TOC2"/>
        <w:tabs>
          <w:tab w:val="right" w:leader="dot" w:pos="8306"/>
        </w:tabs>
      </w:pPr>
      <w:hyperlink w:anchor="_Toc18216" w:history="1">
        <w:r>
          <w:rPr>
            <w:rFonts w:ascii="仿宋" w:eastAsia="仿宋" w:hAnsi="仿宋" w:cs="仿宋" w:hint="eastAsia"/>
            <w:lang w:eastAsia="zh-CN"/>
          </w:rPr>
          <w:t>(三)、进度安排注意事项</w:t>
        </w:r>
        <w:r>
          <w:tab/>
        </w:r>
        <w:r>
          <w:fldChar w:fldCharType="begin"/>
        </w:r>
        <w:r>
          <w:instrText xml:space="preserve"> PAGEREF _Toc18216 \h </w:instrText>
        </w:r>
        <w:r>
          <w:fldChar w:fldCharType="separate"/>
        </w:r>
        <w:r>
          <w:t>46</w:t>
        </w:r>
        <w:r>
          <w:fldChar w:fldCharType="end"/>
        </w:r>
      </w:hyperlink>
    </w:p>
    <w:p>
      <w:pPr>
        <w:pStyle w:val="TOC2"/>
        <w:tabs>
          <w:tab w:val="right" w:leader="dot" w:pos="8306"/>
        </w:tabs>
      </w:pPr>
      <w:hyperlink w:anchor="_Toc395" w:history="1">
        <w:r>
          <w:rPr>
            <w:rFonts w:ascii="仿宋" w:eastAsia="仿宋" w:hAnsi="仿宋" w:cs="仿宋" w:hint="eastAsia"/>
            <w:lang w:eastAsia="zh-CN"/>
          </w:rPr>
          <w:t>(四)、人力资源配置</w:t>
        </w:r>
        <w:r>
          <w:tab/>
        </w:r>
        <w:r>
          <w:fldChar w:fldCharType="begin"/>
        </w:r>
        <w:r>
          <w:instrText xml:space="preserve"> PAGEREF _Toc395 \h </w:instrText>
        </w:r>
        <w:r>
          <w:fldChar w:fldCharType="separate"/>
        </w:r>
        <w:r>
          <w:t>47</w:t>
        </w:r>
        <w:r>
          <w:fldChar w:fldCharType="end"/>
        </w:r>
      </w:hyperlink>
    </w:p>
    <w:p>
      <w:pPr>
        <w:pStyle w:val="TOC2"/>
        <w:tabs>
          <w:tab w:val="right" w:leader="dot" w:pos="8306"/>
        </w:tabs>
      </w:pPr>
      <w:hyperlink w:anchor="_Toc17455" w:history="1">
        <w:r>
          <w:rPr>
            <w:rFonts w:ascii="仿宋" w:eastAsia="仿宋" w:hAnsi="仿宋" w:cs="仿宋" w:hint="eastAsia"/>
            <w:lang w:eastAsia="zh-CN"/>
          </w:rPr>
          <w:t>(五)、员工培训</w:t>
        </w:r>
        <w:r>
          <w:tab/>
        </w:r>
        <w:r>
          <w:fldChar w:fldCharType="begin"/>
        </w:r>
        <w:r>
          <w:instrText xml:space="preserve"> PAGEREF _Toc17455 \h </w:instrText>
        </w:r>
        <w:r>
          <w:fldChar w:fldCharType="separate"/>
        </w:r>
        <w:r>
          <w:t>49</w:t>
        </w:r>
        <w:r>
          <w:fldChar w:fldCharType="end"/>
        </w:r>
      </w:hyperlink>
    </w:p>
    <w:p>
      <w:pPr>
        <w:pStyle w:val="TOC2"/>
        <w:tabs>
          <w:tab w:val="right" w:leader="dot" w:pos="8306"/>
        </w:tabs>
      </w:pPr>
      <w:hyperlink w:anchor="_Toc5575" w:history="1">
        <w:r>
          <w:rPr>
            <w:rFonts w:ascii="仿宋" w:eastAsia="仿宋" w:hAnsi="仿宋" w:cs="仿宋" w:hint="eastAsia"/>
            <w:lang w:eastAsia="zh-CN"/>
          </w:rPr>
          <w:t>(六)、项目实施保障</w:t>
        </w:r>
        <w:r>
          <w:tab/>
        </w:r>
        <w:r>
          <w:fldChar w:fldCharType="begin"/>
        </w:r>
        <w:r>
          <w:instrText xml:space="preserve"> PAGEREF _Toc5575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41" w:history="1">
        <w:r>
          <w:rPr>
            <w:rFonts w:ascii="仿宋" w:eastAsia="仿宋" w:hAnsi="仿宋" w:cs="仿宋" w:hint="eastAsia"/>
            <w:lang w:eastAsia="zh-CN"/>
          </w:rPr>
          <w:t>(七)、安全规范管理</w:t>
        </w:r>
        <w:r>
          <w:tab/>
        </w:r>
        <w:r>
          <w:fldChar w:fldCharType="begin"/>
        </w:r>
        <w:r>
          <w:instrText xml:space="preserve"> PAGEREF _Toc18341 \h </w:instrText>
        </w:r>
        <w:r>
          <w:fldChar w:fldCharType="separate"/>
        </w:r>
        <w:r>
          <w:t>51</w:t>
        </w:r>
        <w:r>
          <w:fldChar w:fldCharType="end"/>
        </w:r>
      </w:hyperlink>
    </w:p>
    <w:p>
      <w:pPr>
        <w:pStyle w:val="TOC1"/>
        <w:tabs>
          <w:tab w:val="right" w:leader="dot" w:pos="8306"/>
        </w:tabs>
      </w:pPr>
      <w:hyperlink w:anchor="_Toc9351" w:history="1">
        <w:r>
          <w:rPr>
            <w:rFonts w:ascii="仿宋" w:eastAsia="仿宋" w:hAnsi="仿宋" w:cs="仿宋" w:hint="eastAsia"/>
            <w:lang w:eastAsia="zh-CN"/>
          </w:rPr>
          <w:t>九、环境保护与治理方案</w:t>
        </w:r>
        <w:r>
          <w:tab/>
        </w:r>
        <w:r>
          <w:fldChar w:fldCharType="begin"/>
        </w:r>
        <w:r>
          <w:instrText xml:space="preserve"> PAGEREF _Toc9351 \h </w:instrText>
        </w:r>
        <w:r>
          <w:fldChar w:fldCharType="separate"/>
        </w:r>
        <w:r>
          <w:t>52</w:t>
        </w:r>
        <w:r>
          <w:fldChar w:fldCharType="end"/>
        </w:r>
      </w:hyperlink>
    </w:p>
    <w:p>
      <w:pPr>
        <w:pStyle w:val="TOC2"/>
        <w:tabs>
          <w:tab w:val="right" w:leader="dot" w:pos="8306"/>
        </w:tabs>
      </w:pPr>
      <w:hyperlink w:anchor="_Toc17182" w:history="1">
        <w:r>
          <w:rPr>
            <w:rFonts w:ascii="仿宋" w:eastAsia="仿宋" w:hAnsi="仿宋" w:cs="仿宋" w:hint="eastAsia"/>
            <w:lang w:eastAsia="zh-CN"/>
          </w:rPr>
          <w:t>(一)、项目环境影响评估</w:t>
        </w:r>
        <w:r>
          <w:tab/>
        </w:r>
        <w:r>
          <w:fldChar w:fldCharType="begin"/>
        </w:r>
        <w:r>
          <w:instrText xml:space="preserve"> PAGEREF _Toc17182 \h </w:instrText>
        </w:r>
        <w:r>
          <w:fldChar w:fldCharType="separate"/>
        </w:r>
        <w:r>
          <w:t>52</w:t>
        </w:r>
        <w:r>
          <w:fldChar w:fldCharType="end"/>
        </w:r>
      </w:hyperlink>
    </w:p>
    <w:p>
      <w:pPr>
        <w:pStyle w:val="TOC2"/>
        <w:tabs>
          <w:tab w:val="right" w:leader="dot" w:pos="8306"/>
        </w:tabs>
      </w:pPr>
      <w:hyperlink w:anchor="_Toc24977" w:history="1">
        <w:r>
          <w:rPr>
            <w:rFonts w:ascii="仿宋" w:eastAsia="仿宋" w:hAnsi="仿宋" w:cs="仿宋" w:hint="eastAsia"/>
            <w:lang w:eastAsia="zh-CN"/>
          </w:rPr>
          <w:t>(二)、环境保护措施与治理方案</w:t>
        </w:r>
        <w:r>
          <w:tab/>
        </w:r>
        <w:r>
          <w:fldChar w:fldCharType="begin"/>
        </w:r>
        <w:r>
          <w:instrText xml:space="preserve"> PAGEREF _Toc24977 \h </w:instrText>
        </w:r>
        <w:r>
          <w:fldChar w:fldCharType="separate"/>
        </w:r>
        <w:r>
          <w:t>52</w:t>
        </w:r>
        <w:r>
          <w:fldChar w:fldCharType="end"/>
        </w:r>
      </w:hyperlink>
    </w:p>
    <w:p>
      <w:pPr>
        <w:pStyle w:val="TOC1"/>
        <w:tabs>
          <w:tab w:val="right" w:leader="dot" w:pos="8306"/>
        </w:tabs>
      </w:pPr>
      <w:hyperlink w:anchor="_Toc2500" w:history="1">
        <w:r>
          <w:rPr>
            <w:rFonts w:ascii="仿宋" w:eastAsia="仿宋" w:hAnsi="仿宋" w:cs="仿宋" w:hint="eastAsia"/>
            <w:lang w:eastAsia="zh-CN"/>
          </w:rPr>
          <w:t>十、客户关系管理与市场拓展</w:t>
        </w:r>
        <w:r>
          <w:tab/>
        </w:r>
        <w:r>
          <w:fldChar w:fldCharType="begin"/>
        </w:r>
        <w:r>
          <w:instrText xml:space="preserve"> PAGEREF _Toc2500 \h </w:instrText>
        </w:r>
        <w:r>
          <w:fldChar w:fldCharType="separate"/>
        </w:r>
        <w:r>
          <w:t>53</w:t>
        </w:r>
        <w:r>
          <w:fldChar w:fldCharType="end"/>
        </w:r>
      </w:hyperlink>
    </w:p>
    <w:p>
      <w:pPr>
        <w:pStyle w:val="TOC2"/>
        <w:tabs>
          <w:tab w:val="right" w:leader="dot" w:pos="8306"/>
        </w:tabs>
      </w:pPr>
      <w:hyperlink w:anchor="_Toc28664" w:history="1">
        <w:r>
          <w:rPr>
            <w:rFonts w:ascii="仿宋" w:eastAsia="仿宋" w:hAnsi="仿宋" w:cs="仿宋" w:hint="eastAsia"/>
            <w:lang w:eastAsia="zh-CN"/>
          </w:rPr>
          <w:t>(一)、客户关系管理策略</w:t>
        </w:r>
        <w:r>
          <w:tab/>
        </w:r>
        <w:r>
          <w:fldChar w:fldCharType="begin"/>
        </w:r>
        <w:r>
          <w:instrText xml:space="preserve"> PAGEREF _Toc28664 \h </w:instrText>
        </w:r>
        <w:r>
          <w:fldChar w:fldCharType="separate"/>
        </w:r>
        <w:r>
          <w:t>53</w:t>
        </w:r>
        <w:r>
          <w:fldChar w:fldCharType="end"/>
        </w:r>
      </w:hyperlink>
    </w:p>
    <w:p>
      <w:pPr>
        <w:pStyle w:val="TOC2"/>
        <w:tabs>
          <w:tab w:val="right" w:leader="dot" w:pos="8306"/>
        </w:tabs>
      </w:pPr>
      <w:hyperlink w:anchor="_Toc9381" w:history="1">
        <w:r>
          <w:rPr>
            <w:rFonts w:ascii="仿宋" w:eastAsia="仿宋" w:hAnsi="仿宋" w:cs="仿宋" w:hint="eastAsia"/>
            <w:lang w:eastAsia="zh-CN"/>
          </w:rPr>
          <w:t>(二)、市场拓展方案</w:t>
        </w:r>
        <w:r>
          <w:tab/>
        </w:r>
        <w:r>
          <w:fldChar w:fldCharType="begin"/>
        </w:r>
        <w:r>
          <w:instrText xml:space="preserve"> PAGEREF _Toc9381 \h </w:instrText>
        </w:r>
        <w:r>
          <w:fldChar w:fldCharType="separate"/>
        </w:r>
        <w:r>
          <w:t>54</w:t>
        </w:r>
        <w:r>
          <w:fldChar w:fldCharType="end"/>
        </w:r>
      </w:hyperlink>
    </w:p>
    <w:p>
      <w:pPr>
        <w:pStyle w:val="TOC1"/>
        <w:tabs>
          <w:tab w:val="right" w:leader="dot" w:pos="8306"/>
        </w:tabs>
      </w:pPr>
      <w:hyperlink w:anchor="_Toc1461" w:history="1">
        <w:r>
          <w:rPr>
            <w:rFonts w:ascii="仿宋" w:eastAsia="仿宋" w:hAnsi="仿宋" w:cs="仿宋" w:hint="eastAsia"/>
            <w:lang w:eastAsia="zh-CN"/>
          </w:rPr>
          <w:t>十一、土地利用与规划方案</w:t>
        </w:r>
        <w:r>
          <w:tab/>
        </w:r>
        <w:r>
          <w:fldChar w:fldCharType="begin"/>
        </w:r>
        <w:r>
          <w:instrText xml:space="preserve"> PAGEREF _Toc1461 \h </w:instrText>
        </w:r>
        <w:r>
          <w:fldChar w:fldCharType="separate"/>
        </w:r>
        <w:r>
          <w:t>56</w:t>
        </w:r>
        <w:r>
          <w:fldChar w:fldCharType="end"/>
        </w:r>
      </w:hyperlink>
    </w:p>
    <w:p>
      <w:pPr>
        <w:pStyle w:val="TOC2"/>
        <w:tabs>
          <w:tab w:val="right" w:leader="dot" w:pos="8306"/>
        </w:tabs>
      </w:pPr>
      <w:hyperlink w:anchor="_Toc1649" w:history="1">
        <w:r>
          <w:rPr>
            <w:rFonts w:ascii="仿宋" w:eastAsia="仿宋" w:hAnsi="仿宋" w:cs="仿宋" w:hint="eastAsia"/>
            <w:lang w:eastAsia="zh-CN"/>
          </w:rPr>
          <w:t>(一)、项目用地情况分析</w:t>
        </w:r>
        <w:r>
          <w:tab/>
        </w:r>
        <w:r>
          <w:fldChar w:fldCharType="begin"/>
        </w:r>
        <w:r>
          <w:instrText xml:space="preserve"> PAGEREF _Toc1649 \h </w:instrText>
        </w:r>
        <w:r>
          <w:fldChar w:fldCharType="separate"/>
        </w:r>
        <w:r>
          <w:t>56</w:t>
        </w:r>
        <w:r>
          <w:fldChar w:fldCharType="end"/>
        </w:r>
      </w:hyperlink>
    </w:p>
    <w:p>
      <w:pPr>
        <w:pStyle w:val="TOC2"/>
        <w:tabs>
          <w:tab w:val="right" w:leader="dot" w:pos="8306"/>
        </w:tabs>
      </w:pPr>
      <w:hyperlink w:anchor="_Toc29927" w:history="1">
        <w:r>
          <w:rPr>
            <w:rFonts w:ascii="仿宋" w:eastAsia="仿宋" w:hAnsi="仿宋" w:cs="仿宋" w:hint="eastAsia"/>
            <w:lang w:eastAsia="zh-CN"/>
          </w:rPr>
          <w:t>(二)、土地利用规划方案</w:t>
        </w:r>
        <w:r>
          <w:tab/>
        </w:r>
        <w:r>
          <w:fldChar w:fldCharType="begin"/>
        </w:r>
        <w:r>
          <w:instrText xml:space="preserve"> PAGEREF _Toc29927 \h </w:instrText>
        </w:r>
        <w:r>
          <w:fldChar w:fldCharType="separate"/>
        </w:r>
        <w:r>
          <w:t>57</w:t>
        </w:r>
        <w:r>
          <w:fldChar w:fldCharType="end"/>
        </w:r>
      </w:hyperlink>
    </w:p>
    <w:p>
      <w:pPr>
        <w:pStyle w:val="TOC1"/>
        <w:tabs>
          <w:tab w:val="right" w:leader="dot" w:pos="8306"/>
        </w:tabs>
      </w:pPr>
      <w:hyperlink w:anchor="_Toc565" w:history="1">
        <w:r>
          <w:rPr>
            <w:rFonts w:ascii="仿宋" w:eastAsia="仿宋" w:hAnsi="仿宋" w:cs="仿宋" w:hint="eastAsia"/>
            <w:lang w:eastAsia="zh-CN"/>
          </w:rPr>
          <w:t>十二、环境保护与绿色发展</w:t>
        </w:r>
        <w:r>
          <w:tab/>
        </w:r>
        <w:r>
          <w:fldChar w:fldCharType="begin"/>
        </w:r>
        <w:r>
          <w:instrText xml:space="preserve"> PAGEREF _Toc565 \h </w:instrText>
        </w:r>
        <w:r>
          <w:fldChar w:fldCharType="separate"/>
        </w:r>
        <w:r>
          <w:t>58</w:t>
        </w:r>
        <w:r>
          <w:fldChar w:fldCharType="end"/>
        </w:r>
      </w:hyperlink>
    </w:p>
    <w:p>
      <w:pPr>
        <w:pStyle w:val="TOC2"/>
        <w:tabs>
          <w:tab w:val="right" w:leader="dot" w:pos="8306"/>
        </w:tabs>
      </w:pPr>
      <w:hyperlink w:anchor="_Toc4140" w:history="1">
        <w:r>
          <w:rPr>
            <w:rFonts w:ascii="仿宋" w:eastAsia="仿宋" w:hAnsi="仿宋" w:cs="仿宋" w:hint="eastAsia"/>
            <w:lang w:eastAsia="zh-CN"/>
          </w:rPr>
          <w:t>(一)、环境保护措施</w:t>
        </w:r>
        <w:r>
          <w:tab/>
        </w:r>
        <w:r>
          <w:fldChar w:fldCharType="begin"/>
        </w:r>
        <w:r>
          <w:instrText xml:space="preserve"> PAGEREF _Toc4140 \h </w:instrText>
        </w:r>
        <w:r>
          <w:fldChar w:fldCharType="separate"/>
        </w:r>
        <w:r>
          <w:t>58</w:t>
        </w:r>
        <w:r>
          <w:fldChar w:fldCharType="end"/>
        </w:r>
      </w:hyperlink>
    </w:p>
    <w:p>
      <w:pPr>
        <w:pStyle w:val="TOC2"/>
        <w:tabs>
          <w:tab w:val="right" w:leader="dot" w:pos="8306"/>
        </w:tabs>
      </w:pPr>
      <w:hyperlink w:anchor="_Toc17617" w:history="1">
        <w:r>
          <w:rPr>
            <w:rFonts w:ascii="仿宋" w:eastAsia="仿宋" w:hAnsi="仿宋" w:cs="仿宋" w:hint="eastAsia"/>
            <w:lang w:eastAsia="zh-CN"/>
          </w:rPr>
          <w:t>(二)、绿色发展与可持续发展策略</w:t>
        </w:r>
        <w:r>
          <w:tab/>
        </w:r>
        <w:r>
          <w:fldChar w:fldCharType="begin"/>
        </w:r>
        <w:r>
          <w:instrText xml:space="preserve"> PAGEREF _Toc17617 \h </w:instrText>
        </w:r>
        <w:r>
          <w:fldChar w:fldCharType="separate"/>
        </w:r>
        <w:r>
          <w:t>60</w:t>
        </w:r>
        <w:r>
          <w:fldChar w:fldCharType="end"/>
        </w:r>
      </w:hyperlink>
    </w:p>
    <w:p>
      <w:pPr>
        <w:pStyle w:val="TOC1"/>
        <w:tabs>
          <w:tab w:val="right" w:leader="dot" w:pos="8306"/>
        </w:tabs>
      </w:pPr>
      <w:hyperlink w:anchor="_Toc19125" w:history="1">
        <w:r>
          <w:rPr>
            <w:rFonts w:ascii="仿宋" w:eastAsia="仿宋" w:hAnsi="仿宋" w:cs="仿宋" w:hint="eastAsia"/>
            <w:lang w:eastAsia="zh-CN"/>
          </w:rPr>
          <w:t>十三、人力资源管理与开发</w:t>
        </w:r>
        <w:r>
          <w:tab/>
        </w:r>
        <w:r>
          <w:fldChar w:fldCharType="begin"/>
        </w:r>
        <w:r>
          <w:instrText xml:space="preserve"> PAGEREF _Toc19125 \h </w:instrText>
        </w:r>
        <w:r>
          <w:fldChar w:fldCharType="separate"/>
        </w:r>
        <w:r>
          <w:t>61</w:t>
        </w:r>
        <w:r>
          <w:fldChar w:fldCharType="end"/>
        </w:r>
      </w:hyperlink>
    </w:p>
    <w:p>
      <w:pPr>
        <w:pStyle w:val="TOC2"/>
        <w:tabs>
          <w:tab w:val="right" w:leader="dot" w:pos="8306"/>
        </w:tabs>
      </w:pPr>
      <w:hyperlink w:anchor="_Toc20284" w:history="1">
        <w:r>
          <w:rPr>
            <w:rFonts w:ascii="仿宋" w:eastAsia="仿宋" w:hAnsi="仿宋" w:cs="仿宋" w:hint="eastAsia"/>
            <w:lang w:eastAsia="zh-CN"/>
          </w:rPr>
          <w:t>(一)、人力资源规划</w:t>
        </w:r>
        <w:r>
          <w:tab/>
        </w:r>
        <w:r>
          <w:fldChar w:fldCharType="begin"/>
        </w:r>
        <w:r>
          <w:instrText xml:space="preserve"> PAGEREF _Toc20284 \h </w:instrText>
        </w:r>
        <w:r>
          <w:fldChar w:fldCharType="separate"/>
        </w:r>
        <w:r>
          <w:t>61</w:t>
        </w:r>
        <w:r>
          <w:fldChar w:fldCharType="end"/>
        </w:r>
      </w:hyperlink>
    </w:p>
    <w:p>
      <w:pPr>
        <w:pStyle w:val="TOC2"/>
        <w:tabs>
          <w:tab w:val="right" w:leader="dot" w:pos="8306"/>
        </w:tabs>
      </w:pPr>
      <w:hyperlink w:anchor="_Toc14848" w:history="1">
        <w:r>
          <w:rPr>
            <w:rFonts w:ascii="仿宋" w:eastAsia="仿宋" w:hAnsi="仿宋" w:cs="仿宋" w:hint="eastAsia"/>
            <w:lang w:eastAsia="zh-CN"/>
          </w:rPr>
          <w:t>(二)、人力资源开发与培训</w:t>
        </w:r>
        <w:r>
          <w:tab/>
        </w:r>
        <w:r>
          <w:fldChar w:fldCharType="begin"/>
        </w:r>
        <w:r>
          <w:instrText xml:space="preserve"> PAGEREF _Toc14848 \h </w:instrText>
        </w:r>
        <w:r>
          <w:fldChar w:fldCharType="separate"/>
        </w:r>
        <w:r>
          <w:t>63</w:t>
        </w:r>
        <w:r>
          <w:fldChar w:fldCharType="end"/>
        </w:r>
      </w:hyperlink>
    </w:p>
    <w:p>
      <w:pPr>
        <w:pStyle w:val="TOC1"/>
        <w:tabs>
          <w:tab w:val="right" w:leader="dot" w:pos="8306"/>
        </w:tabs>
      </w:pPr>
      <w:hyperlink w:anchor="_Toc8150" w:history="1">
        <w:r>
          <w:rPr>
            <w:rFonts w:ascii="仿宋" w:eastAsia="仿宋" w:hAnsi="仿宋" w:cs="仿宋" w:hint="eastAsia"/>
            <w:lang w:eastAsia="zh-CN"/>
          </w:rPr>
          <w:t>十四、企业合规与伦理</w:t>
        </w:r>
        <w:r>
          <w:tab/>
        </w:r>
        <w:r>
          <w:fldChar w:fldCharType="begin"/>
        </w:r>
        <w:r>
          <w:instrText xml:space="preserve"> PAGEREF _Toc8150 \h </w:instrText>
        </w:r>
        <w:r>
          <w:fldChar w:fldCharType="separate"/>
        </w:r>
        <w:r>
          <w:t>65</w:t>
        </w:r>
        <w:r>
          <w:fldChar w:fldCharType="end"/>
        </w:r>
      </w:hyperlink>
    </w:p>
    <w:p>
      <w:pPr>
        <w:pStyle w:val="TOC2"/>
        <w:tabs>
          <w:tab w:val="right" w:leader="dot" w:pos="8306"/>
        </w:tabs>
      </w:pPr>
      <w:hyperlink w:anchor="_Toc3679" w:history="1">
        <w:r>
          <w:rPr>
            <w:rFonts w:ascii="仿宋" w:eastAsia="仿宋" w:hAnsi="仿宋" w:cs="仿宋" w:hint="eastAsia"/>
            <w:lang w:eastAsia="zh-CN"/>
          </w:rPr>
          <w:t>(一)、合规政策与程序</w:t>
        </w:r>
        <w:r>
          <w:tab/>
        </w:r>
        <w:r>
          <w:fldChar w:fldCharType="begin"/>
        </w:r>
        <w:r>
          <w:instrText xml:space="preserve"> PAGEREF _Toc3679 \h </w:instrText>
        </w:r>
        <w:r>
          <w:fldChar w:fldCharType="separate"/>
        </w:r>
        <w:r>
          <w:t>65</w:t>
        </w:r>
        <w:r>
          <w:fldChar w:fldCharType="end"/>
        </w:r>
      </w:hyperlink>
    </w:p>
    <w:p>
      <w:pPr>
        <w:pStyle w:val="TOC2"/>
        <w:tabs>
          <w:tab w:val="right" w:leader="dot" w:pos="8306"/>
        </w:tabs>
      </w:pPr>
      <w:hyperlink w:anchor="_Toc27477" w:history="1">
        <w:r>
          <w:rPr>
            <w:rFonts w:ascii="仿宋" w:eastAsia="仿宋" w:hAnsi="仿宋" w:cs="仿宋" w:hint="eastAsia"/>
            <w:lang w:eastAsia="zh-CN"/>
          </w:rPr>
          <w:t>(二)、伦理规范与培训</w:t>
        </w:r>
        <w:r>
          <w:tab/>
        </w:r>
        <w:r>
          <w:fldChar w:fldCharType="begin"/>
        </w:r>
        <w:r>
          <w:instrText xml:space="preserve"> PAGEREF _Toc27477 \h </w:instrText>
        </w:r>
        <w:r>
          <w:fldChar w:fldCharType="separate"/>
        </w:r>
        <w:r>
          <w:t>66</w:t>
        </w:r>
        <w:r>
          <w:fldChar w:fldCharType="end"/>
        </w:r>
      </w:hyperlink>
    </w:p>
    <w:p>
      <w:pPr>
        <w:pStyle w:val="TOC2"/>
        <w:tabs>
          <w:tab w:val="right" w:leader="dot" w:pos="8306"/>
        </w:tabs>
      </w:pPr>
      <w:hyperlink w:anchor="_Toc178" w:history="1">
        <w:r>
          <w:rPr>
            <w:rFonts w:ascii="仿宋" w:eastAsia="仿宋" w:hAnsi="仿宋" w:cs="仿宋" w:hint="eastAsia"/>
            <w:lang w:eastAsia="zh-CN"/>
          </w:rPr>
          <w:t>(三)、合规风险评估</w:t>
        </w:r>
        <w:r>
          <w:tab/>
        </w:r>
        <w:r>
          <w:fldChar w:fldCharType="begin"/>
        </w:r>
        <w:r>
          <w:instrText xml:space="preserve"> PAGEREF _Toc178 \h </w:instrText>
        </w:r>
        <w:r>
          <w:fldChar w:fldCharType="separate"/>
        </w:r>
        <w:r>
          <w:t>67</w:t>
        </w:r>
        <w:r>
          <w:fldChar w:fldCharType="end"/>
        </w:r>
      </w:hyperlink>
    </w:p>
    <w:p>
      <w:pPr>
        <w:pStyle w:val="TOC2"/>
        <w:tabs>
          <w:tab w:val="right" w:leader="dot" w:pos="8306"/>
        </w:tabs>
      </w:pPr>
      <w:hyperlink w:anchor="_Toc2577" w:history="1">
        <w:r>
          <w:rPr>
            <w:rFonts w:ascii="仿宋" w:eastAsia="仿宋" w:hAnsi="仿宋" w:cs="仿宋" w:hint="eastAsia"/>
            <w:lang w:eastAsia="zh-CN"/>
          </w:rPr>
          <w:t>(四)、合规监督与执行</w:t>
        </w:r>
        <w:r>
          <w:tab/>
        </w:r>
        <w:r>
          <w:fldChar w:fldCharType="begin"/>
        </w:r>
        <w:r>
          <w:instrText xml:space="preserve"> PAGEREF _Toc2577 \h </w:instrText>
        </w:r>
        <w:r>
          <w:fldChar w:fldCharType="separate"/>
        </w:r>
        <w:r>
          <w:t>69</w:t>
        </w:r>
        <w:r>
          <w:fldChar w:fldCharType="end"/>
        </w:r>
      </w:hyperlink>
    </w:p>
    <w:p>
      <w:pPr>
        <w:pStyle w:val="TOC1"/>
        <w:tabs>
          <w:tab w:val="right" w:leader="dot" w:pos="8306"/>
        </w:tabs>
      </w:pPr>
      <w:hyperlink w:anchor="_Toc26369" w:history="1">
        <w:r>
          <w:rPr>
            <w:rFonts w:ascii="仿宋" w:eastAsia="仿宋" w:hAnsi="仿宋" w:cs="仿宋" w:hint="eastAsia"/>
            <w:lang w:eastAsia="zh-CN"/>
          </w:rPr>
          <w:t>十五、法律法规与政策遵循</w:t>
        </w:r>
        <w:r>
          <w:tab/>
        </w:r>
        <w:r>
          <w:fldChar w:fldCharType="begin"/>
        </w:r>
        <w:r>
          <w:instrText xml:space="preserve"> PAGEREF _Toc26369 \h </w:instrText>
        </w:r>
        <w:r>
          <w:fldChar w:fldCharType="separate"/>
        </w:r>
        <w:r>
          <w:t>69</w:t>
        </w:r>
        <w:r>
          <w:fldChar w:fldCharType="end"/>
        </w:r>
      </w:hyperlink>
    </w:p>
    <w:p>
      <w:pPr>
        <w:pStyle w:val="TOC2"/>
        <w:tabs>
          <w:tab w:val="right" w:leader="dot" w:pos="8306"/>
        </w:tabs>
      </w:pPr>
      <w:hyperlink w:anchor="_Toc9403" w:history="1">
        <w:r>
          <w:rPr>
            <w:rFonts w:ascii="仿宋" w:eastAsia="仿宋" w:hAnsi="仿宋" w:cs="仿宋" w:hint="eastAsia"/>
            <w:lang w:eastAsia="zh-CN"/>
          </w:rPr>
          <w:t>(一)、法律法规遵守</w:t>
        </w:r>
        <w:r>
          <w:tab/>
        </w:r>
        <w:r>
          <w:fldChar w:fldCharType="begin"/>
        </w:r>
        <w:r>
          <w:instrText xml:space="preserve"> PAGEREF _Toc9403 \h </w:instrText>
        </w:r>
        <w:r>
          <w:fldChar w:fldCharType="separate"/>
        </w:r>
        <w:r>
          <w:t>69</w:t>
        </w:r>
        <w:r>
          <w:fldChar w:fldCharType="end"/>
        </w:r>
      </w:hyperlink>
    </w:p>
    <w:p>
      <w:pPr>
        <w:pStyle w:val="TOC2"/>
        <w:tabs>
          <w:tab w:val="right" w:leader="dot" w:pos="8306"/>
        </w:tabs>
      </w:pPr>
      <w:hyperlink w:anchor="_Toc28378" w:history="1">
        <w:r>
          <w:rPr>
            <w:rFonts w:ascii="仿宋" w:eastAsia="仿宋" w:hAnsi="仿宋" w:cs="仿宋" w:hint="eastAsia"/>
            <w:lang w:eastAsia="zh-CN"/>
          </w:rPr>
          <w:t>(二)、政策导向与利用</w:t>
        </w:r>
        <w:r>
          <w:tab/>
        </w:r>
        <w:r>
          <w:fldChar w:fldCharType="begin"/>
        </w:r>
        <w:r>
          <w:instrText xml:space="preserve"> PAGEREF _Toc28378 \h </w:instrText>
        </w:r>
        <w:r>
          <w:fldChar w:fldCharType="separate"/>
        </w:r>
        <w:r>
          <w:t>70</w:t>
        </w:r>
        <w:r>
          <w:fldChar w:fldCharType="end"/>
        </w:r>
      </w:hyperlink>
    </w:p>
    <w:p>
      <w:pPr>
        <w:pStyle w:val="TOC1"/>
        <w:tabs>
          <w:tab w:val="right" w:leader="dot" w:pos="8306"/>
        </w:tabs>
      </w:pPr>
      <w:hyperlink w:anchor="_Toc17351" w:history="1">
        <w:r>
          <w:rPr>
            <w:rFonts w:ascii="仿宋" w:eastAsia="仿宋" w:hAnsi="仿宋" w:cs="仿宋" w:hint="eastAsia"/>
            <w:lang w:eastAsia="zh-CN"/>
          </w:rPr>
          <w:t>十六、质量管理与控制</w:t>
        </w:r>
        <w:r>
          <w:tab/>
        </w:r>
        <w:r>
          <w:fldChar w:fldCharType="begin"/>
        </w:r>
        <w:r>
          <w:instrText xml:space="preserve"> PAGEREF _Toc17351 \h </w:instrText>
        </w:r>
        <w:r>
          <w:fldChar w:fldCharType="separate"/>
        </w:r>
        <w:r>
          <w:t>71</w:t>
        </w:r>
        <w:r>
          <w:fldChar w:fldCharType="end"/>
        </w:r>
      </w:hyperlink>
    </w:p>
    <w:p>
      <w:pPr>
        <w:pStyle w:val="TOC2"/>
        <w:tabs>
          <w:tab w:val="right" w:leader="dot" w:pos="8306"/>
        </w:tabs>
      </w:pPr>
      <w:hyperlink w:anchor="_Toc13209" w:history="1">
        <w:r>
          <w:rPr>
            <w:rFonts w:ascii="仿宋" w:eastAsia="仿宋" w:hAnsi="仿宋" w:cs="仿宋" w:hint="eastAsia"/>
            <w:lang w:eastAsia="zh-CN"/>
          </w:rPr>
          <w:t>(一)、质量管理体系建设</w:t>
        </w:r>
        <w:r>
          <w:tab/>
        </w:r>
        <w:r>
          <w:fldChar w:fldCharType="begin"/>
        </w:r>
        <w:r>
          <w:instrText xml:space="preserve"> PAGEREF _Toc13209 \h </w:instrText>
        </w:r>
        <w:r>
          <w:fldChar w:fldCharType="separate"/>
        </w:r>
        <w:r>
          <w:t>71</w:t>
        </w:r>
        <w:r>
          <w:fldChar w:fldCharType="end"/>
        </w:r>
      </w:hyperlink>
    </w:p>
    <w:p>
      <w:pPr>
        <w:pStyle w:val="TOC2"/>
        <w:tabs>
          <w:tab w:val="right" w:leader="dot" w:pos="8306"/>
        </w:tabs>
      </w:pPr>
      <w:hyperlink w:anchor="_Toc16132" w:history="1">
        <w:r>
          <w:rPr>
            <w:rFonts w:ascii="仿宋" w:eastAsia="仿宋" w:hAnsi="仿宋" w:cs="仿宋" w:hint="eastAsia"/>
            <w:lang w:eastAsia="zh-CN"/>
          </w:rPr>
          <w:t>(二)、质量控制措施</w:t>
        </w:r>
        <w:r>
          <w:tab/>
        </w:r>
        <w:r>
          <w:fldChar w:fldCharType="begin"/>
        </w:r>
        <w:r>
          <w:instrText xml:space="preserve"> PAGEREF _Toc16132 \h </w:instrText>
        </w:r>
        <w:r>
          <w:fldChar w:fldCharType="separate"/>
        </w:r>
        <w:r>
          <w:t>73</w:t>
        </w:r>
        <w:r>
          <w:fldChar w:fldCharType="end"/>
        </w:r>
      </w:hyperlink>
    </w:p>
    <w:p>
      <w:pPr>
        <w:pStyle w:val="TOC1"/>
        <w:tabs>
          <w:tab w:val="right" w:leader="dot" w:pos="8306"/>
        </w:tabs>
      </w:pPr>
      <w:hyperlink w:anchor="_Toc22541" w:history="1">
        <w:r>
          <w:rPr>
            <w:rFonts w:ascii="仿宋" w:eastAsia="仿宋" w:hAnsi="仿宋" w:cs="仿宋" w:hint="eastAsia"/>
            <w:lang w:eastAsia="zh-CN"/>
          </w:rPr>
          <w:t>十七、创新驱动与持续发展</w:t>
        </w:r>
        <w:r>
          <w:tab/>
        </w:r>
        <w:r>
          <w:fldChar w:fldCharType="begin"/>
        </w:r>
        <w:r>
          <w:instrText xml:space="preserve"> PAGEREF _Toc22541 \h </w:instrText>
        </w:r>
        <w:r>
          <w:fldChar w:fldCharType="separate"/>
        </w:r>
        <w:r>
          <w:t>74</w:t>
        </w:r>
        <w:r>
          <w:fldChar w:fldCharType="end"/>
        </w:r>
      </w:hyperlink>
    </w:p>
    <w:p>
      <w:pPr>
        <w:pStyle w:val="TOC2"/>
        <w:tabs>
          <w:tab w:val="right" w:leader="dot" w:pos="8306"/>
        </w:tabs>
      </w:pPr>
      <w:hyperlink w:anchor="_Toc14150" w:history="1">
        <w:r>
          <w:rPr>
            <w:rFonts w:ascii="仿宋" w:eastAsia="仿宋" w:hAnsi="仿宋" w:cs="仿宋" w:hint="eastAsia"/>
            <w:lang w:eastAsia="zh-CN"/>
          </w:rPr>
          <w:t>(一)、创新驱动战略实施</w:t>
        </w:r>
        <w:r>
          <w:tab/>
        </w:r>
        <w:r>
          <w:fldChar w:fldCharType="begin"/>
        </w:r>
        <w:r>
          <w:instrText xml:space="preserve"> PAGEREF _Toc14150 \h </w:instrText>
        </w:r>
        <w:r>
          <w:fldChar w:fldCharType="separate"/>
        </w:r>
        <w:r>
          <w:t>74</w:t>
        </w:r>
        <w:r>
          <w:fldChar w:fldCharType="end"/>
        </w:r>
      </w:hyperlink>
    </w:p>
    <w:p>
      <w:pPr>
        <w:pStyle w:val="TOC2"/>
        <w:tabs>
          <w:tab w:val="right" w:leader="dot" w:pos="8306"/>
        </w:tabs>
      </w:pPr>
      <w:hyperlink w:anchor="_Toc17934" w:history="1">
        <w:r>
          <w:rPr>
            <w:rFonts w:ascii="仿宋" w:eastAsia="仿宋" w:hAnsi="仿宋" w:cs="仿宋" w:hint="eastAsia"/>
            <w:lang w:eastAsia="zh-CN"/>
          </w:rPr>
          <w:t>(二)、持续发展路径探索</w:t>
        </w:r>
        <w:r>
          <w:tab/>
        </w:r>
        <w:r>
          <w:fldChar w:fldCharType="begin"/>
        </w:r>
        <w:r>
          <w:instrText xml:space="preserve"> PAGEREF _Toc17934 \h </w:instrText>
        </w:r>
        <w:r>
          <w:fldChar w:fldCharType="separate"/>
        </w:r>
        <w:r>
          <w:t>75</w:t>
        </w:r>
        <w:r>
          <w:fldChar w:fldCharType="end"/>
        </w:r>
      </w:hyperlink>
    </w:p>
    <w:p>
      <w:pPr>
        <w:pStyle w:val="TOC1"/>
        <w:tabs>
          <w:tab w:val="right" w:leader="dot" w:pos="8306"/>
        </w:tabs>
      </w:pPr>
      <w:hyperlink w:anchor="_Toc21004" w:history="1">
        <w:r>
          <w:rPr>
            <w:rFonts w:ascii="仿宋" w:eastAsia="仿宋" w:hAnsi="仿宋" w:cs="仿宋" w:hint="eastAsia"/>
            <w:lang w:eastAsia="zh-CN"/>
          </w:rPr>
          <w:t>十八、设施与设备管理</w:t>
        </w:r>
        <w:r>
          <w:tab/>
        </w:r>
        <w:r>
          <w:fldChar w:fldCharType="begin"/>
        </w:r>
        <w:r>
          <w:instrText xml:space="preserve"> PAGEREF _Toc21004 \h </w:instrText>
        </w:r>
        <w:r>
          <w:fldChar w:fldCharType="separate"/>
        </w:r>
        <w:r>
          <w:t>80</w:t>
        </w:r>
        <w:r>
          <w:fldChar w:fldCharType="end"/>
        </w:r>
      </w:hyperlink>
    </w:p>
    <w:p>
      <w:pPr>
        <w:pStyle w:val="TOC2"/>
        <w:tabs>
          <w:tab w:val="right" w:leader="dot" w:pos="8306"/>
        </w:tabs>
      </w:pPr>
      <w:hyperlink w:anchor="_Toc3075" w:history="1">
        <w:r>
          <w:rPr>
            <w:rFonts w:ascii="仿宋" w:eastAsia="仿宋" w:hAnsi="仿宋" w:cs="仿宋" w:hint="eastAsia"/>
            <w:lang w:eastAsia="zh-CN"/>
          </w:rPr>
          <w:t>(一)、设施规划与配置</w:t>
        </w:r>
        <w:r>
          <w:tab/>
        </w:r>
        <w:r>
          <w:fldChar w:fldCharType="begin"/>
        </w:r>
        <w:r>
          <w:instrText xml:space="preserve"> PAGEREF _Toc3075 \h </w:instrText>
        </w:r>
        <w:r>
          <w:fldChar w:fldCharType="separate"/>
        </w:r>
        <w:r>
          <w:t>80</w:t>
        </w:r>
        <w:r>
          <w:fldChar w:fldCharType="end"/>
        </w:r>
      </w:hyperlink>
    </w:p>
    <w:p>
      <w:pPr>
        <w:pStyle w:val="TOC2"/>
        <w:tabs>
          <w:tab w:val="right" w:leader="dot" w:pos="8306"/>
        </w:tabs>
      </w:pPr>
      <w:hyperlink w:anchor="_Toc28537" w:history="1">
        <w:r>
          <w:rPr>
            <w:rFonts w:ascii="仿宋" w:eastAsia="仿宋" w:hAnsi="仿宋" w:cs="仿宋" w:hint="eastAsia"/>
            <w:lang w:eastAsia="zh-CN"/>
          </w:rPr>
          <w:t>(二)、设备采购与维护管理</w:t>
        </w:r>
        <w:r>
          <w:tab/>
        </w:r>
        <w:r>
          <w:fldChar w:fldCharType="begin"/>
        </w:r>
        <w:r>
          <w:instrText xml:space="preserve"> PAGEREF _Toc28537 \h </w:instrText>
        </w:r>
        <w:r>
          <w:fldChar w:fldCharType="separate"/>
        </w:r>
        <w:r>
          <w:t>80</w:t>
        </w:r>
        <w:r>
          <w:fldChar w:fldCharType="end"/>
        </w:r>
      </w:hyperlink>
    </w:p>
    <w:p>
      <w:pPr>
        <w:pStyle w:val="TOC2"/>
        <w:tabs>
          <w:tab w:val="right" w:leader="dot" w:pos="8306"/>
        </w:tabs>
      </w:pPr>
      <w:hyperlink w:anchor="_Toc20337" w:history="1">
        <w:r>
          <w:rPr>
            <w:rFonts w:ascii="仿宋" w:eastAsia="仿宋" w:hAnsi="仿宋" w:cs="仿宋" w:hint="eastAsia"/>
            <w:lang w:eastAsia="zh-CN"/>
          </w:rPr>
          <w:t>(三)、设施设备升级策略</w:t>
        </w:r>
        <w:r>
          <w:tab/>
        </w:r>
        <w:r>
          <w:fldChar w:fldCharType="begin"/>
        </w:r>
        <w:r>
          <w:instrText xml:space="preserve"> PAGEREF _Toc20337 \h </w:instrText>
        </w:r>
        <w:r>
          <w:fldChar w:fldCharType="separate"/>
        </w:r>
        <w:r>
          <w:t>81</w:t>
        </w:r>
        <w:r>
          <w:fldChar w:fldCharType="end"/>
        </w:r>
      </w:hyperlink>
    </w:p>
    <w:p>
      <w:pPr>
        <w:pStyle w:val="TOC1"/>
        <w:tabs>
          <w:tab w:val="right" w:leader="dot" w:pos="8306"/>
        </w:tabs>
      </w:pPr>
      <w:hyperlink w:anchor="_Toc5423" w:history="1">
        <w:r>
          <w:rPr>
            <w:rFonts w:ascii="仿宋" w:eastAsia="仿宋" w:hAnsi="仿宋" w:cs="仿宋" w:hint="eastAsia"/>
            <w:lang w:eastAsia="zh-CN"/>
          </w:rPr>
          <w:t>十九、产业协同与集群发展</w:t>
        </w:r>
        <w:r>
          <w:tab/>
        </w:r>
        <w:r>
          <w:fldChar w:fldCharType="begin"/>
        </w:r>
        <w:r>
          <w:instrText xml:space="preserve"> PAGEREF _Toc5423 \h </w:instrText>
        </w:r>
        <w:r>
          <w:fldChar w:fldCharType="separate"/>
        </w:r>
        <w:r>
          <w:t>82</w:t>
        </w:r>
        <w:r>
          <w:fldChar w:fldCharType="end"/>
        </w:r>
      </w:hyperlink>
    </w:p>
    <w:p>
      <w:pPr>
        <w:pStyle w:val="TOC2"/>
        <w:tabs>
          <w:tab w:val="right" w:leader="dot" w:pos="8306"/>
        </w:tabs>
      </w:pPr>
      <w:hyperlink w:anchor="_Toc17657" w:history="1">
        <w:r>
          <w:rPr>
            <w:rFonts w:ascii="仿宋" w:eastAsia="仿宋" w:hAnsi="仿宋" w:cs="仿宋" w:hint="eastAsia"/>
            <w:lang w:eastAsia="zh-CN"/>
          </w:rPr>
          <w:t>(一)、产业协同机制建设</w:t>
        </w:r>
        <w:r>
          <w:tab/>
        </w:r>
        <w:r>
          <w:fldChar w:fldCharType="begin"/>
        </w:r>
        <w:r>
          <w:instrText xml:space="preserve"> PAGEREF _Toc17657 \h </w:instrText>
        </w:r>
        <w:r>
          <w:fldChar w:fldCharType="separate"/>
        </w:r>
        <w:r>
          <w:t>82</w:t>
        </w:r>
        <w:r>
          <w:fldChar w:fldCharType="end"/>
        </w:r>
      </w:hyperlink>
    </w:p>
    <w:p>
      <w:pPr>
        <w:pStyle w:val="TOC2"/>
        <w:tabs>
          <w:tab w:val="right" w:leader="dot" w:pos="8306"/>
        </w:tabs>
      </w:pPr>
      <w:hyperlink w:anchor="_Toc23739" w:history="1">
        <w:r>
          <w:rPr>
            <w:rFonts w:ascii="仿宋" w:eastAsia="仿宋" w:hAnsi="仿宋" w:cs="仿宋" w:hint="eastAsia"/>
            <w:lang w:eastAsia="zh-CN"/>
          </w:rPr>
          <w:t>(二)、产业集群培育与发展</w:t>
        </w:r>
        <w:r>
          <w:tab/>
        </w:r>
        <w:r>
          <w:fldChar w:fldCharType="begin"/>
        </w:r>
        <w:r>
          <w:instrText xml:space="preserve"> PAGEREF _Toc23739 \h </w:instrText>
        </w:r>
        <w:r>
          <w:fldChar w:fldCharType="separate"/>
        </w:r>
        <w:r>
          <w:t>83</w:t>
        </w:r>
        <w:r>
          <w:fldChar w:fldCharType="end"/>
        </w:r>
      </w:hyperlink>
    </w:p>
    <w:p>
      <w:pPr>
        <w:pStyle w:val="TOC1"/>
        <w:tabs>
          <w:tab w:val="right" w:leader="dot" w:pos="8306"/>
        </w:tabs>
      </w:pPr>
      <w:hyperlink w:anchor="_Toc24962" w:history="1">
        <w:r>
          <w:rPr>
            <w:rFonts w:ascii="仿宋" w:eastAsia="仿宋" w:hAnsi="仿宋" w:cs="仿宋" w:hint="eastAsia"/>
            <w:lang w:eastAsia="zh-CN"/>
          </w:rPr>
          <w:t>二十、合作与交流机制建立</w:t>
        </w:r>
        <w:r>
          <w:tab/>
        </w:r>
        <w:r>
          <w:fldChar w:fldCharType="begin"/>
        </w:r>
        <w:r>
          <w:instrText xml:space="preserve"> PAGEREF _Toc24962 \h </w:instrText>
        </w:r>
        <w:r>
          <w:fldChar w:fldCharType="separate"/>
        </w:r>
        <w:r>
          <w:t>84</w:t>
        </w:r>
        <w:r>
          <w:fldChar w:fldCharType="end"/>
        </w:r>
      </w:hyperlink>
    </w:p>
    <w:p>
      <w:pPr>
        <w:pStyle w:val="TOC2"/>
        <w:tabs>
          <w:tab w:val="right" w:leader="dot" w:pos="8306"/>
        </w:tabs>
      </w:pPr>
      <w:hyperlink w:anchor="_Toc27323" w:history="1">
        <w:r>
          <w:rPr>
            <w:rFonts w:ascii="仿宋" w:eastAsia="仿宋" w:hAnsi="仿宋" w:cs="仿宋" w:hint="eastAsia"/>
            <w:lang w:eastAsia="zh-CN"/>
          </w:rPr>
          <w:t>(一)、合作伙伴选择与合作方式</w:t>
        </w:r>
        <w:r>
          <w:tab/>
        </w:r>
        <w:r>
          <w:fldChar w:fldCharType="begin"/>
        </w:r>
        <w:r>
          <w:instrText xml:space="preserve"> PAGEREF _Toc27323 \h </w:instrText>
        </w:r>
        <w:r>
          <w:fldChar w:fldCharType="separate"/>
        </w:r>
        <w:r>
          <w:t>84</w:t>
        </w:r>
        <w:r>
          <w:fldChar w:fldCharType="end"/>
        </w:r>
      </w:hyperlink>
    </w:p>
    <w:p>
      <w:pPr>
        <w:pStyle w:val="TOC2"/>
        <w:tabs>
          <w:tab w:val="right" w:leader="dot" w:pos="8306"/>
        </w:tabs>
      </w:pPr>
      <w:hyperlink w:anchor="_Toc21845" w:history="1">
        <w:r>
          <w:rPr>
            <w:rFonts w:ascii="仿宋" w:eastAsia="仿宋" w:hAnsi="仿宋" w:cs="仿宋" w:hint="eastAsia"/>
            <w:lang w:eastAsia="zh-CN"/>
          </w:rPr>
          <w:t>(二)、交流与合作平台搭建</w:t>
        </w:r>
        <w:r>
          <w:tab/>
        </w:r>
        <w:r>
          <w:fldChar w:fldCharType="begin"/>
        </w:r>
        <w:r>
          <w:instrText xml:space="preserve"> PAGEREF _Toc21845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27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37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381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67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一、白喉、百日咳、破伤风、乙肝四联制剂项目的市场准入条件分析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白喉、百日咳、破伤风、乙肝四联制剂项目而言，市场准入条件首先取决于政策法规环境。政府对于[行业名称]领域的法规，如环保标准、税收政策、和技术使用规范，直接影响白喉、百日咳、破伤风、乙肝四联制剂项目的运营和成本结构。例如，若政府针对使用可再生能源的企业提供税收优惠，这将对白喉、百日咳、破伤风、乙肝四联制剂项目的财务规划产生重要影响。同时，考虑经济环境和消费者偏好的变化对白喉、百日咳、破伤风、乙肝四联制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二、白喉、百日咳、破伤风、乙肝四联制剂项目的行业规范与合规性要求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白喉、百日咳、破伤风、乙肝四联制剂项目来说，遵守行业规范和合规性要求是确保项目顺利进行的基础。这包括遵循质量控制标准、安全规定、数据保护法规等。例如，若白喉、百日咳、破伤风、乙肝四联制剂项目涉及数据处理，须严格遵守相关的数据保护法规。此外，行业内部的自律规范，如产品标准和服务流程，也对于提升白喉、百日咳、破伤风、乙肝四联制剂项目在行业内的认可度和竞争力至关重要。项目管理团队必须不断更新策略，以应对行业规范和法规的变化，确保白喉、百日咳、破伤风、乙肝四联制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三、白喉、百日咳、破伤风、乙肝四联制剂项目的竞争格局和战略定位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白喉、百日咳、破伤风、乙肝四联制剂项目的发展规划中，理解行业的竞争格局对于制定有效的市场策略极为关键。这包括分析主要竞争对手的市场地位、优势及其业务模式。白喉、百日咳、破伤风、乙肝四联制剂项目面临的竞争对手可能包括大型成熟企业和创新型初创公司，各自采取不同的市场策略。因此，白喉、百日咳、破伤风、乙肝四联制剂项目需精确地定位自己的市场策略，如专注于产品创新、客户服务或成本效率，以在竞争中占据优势。通过深入的市场和竞争分析，白喉、百日咳、破伤风、乙肝四联制剂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8080"/>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4706"/>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白喉、百日咳、破伤风、乙肝四联制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白喉、百日咳、破伤风、乙肝四联制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白喉、百日咳、破伤风、乙肝四联制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白喉、百日咳、破伤风、乙肝四联制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白喉、百日咳、破伤风、乙肝四联制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白喉、百日咳、破伤风、乙肝四联制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白喉、百日咳、破伤风、乙肝四联制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白喉、百日咳、破伤风、乙肝四联制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来说，白喉、百日咳、破伤风、乙肝四联制剂项目的社会影响是全面而深远的。从提供就业机会和提升公共服务，到促进社会结构和劳动市场的多元化，再到推动社会责任和伦理标准的提高，项目对于提升社区的经济、文化和社会福祉有着重要作用。通过这些正面影响，白喉、百日咳、破伤风、乙肝四联制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9990"/>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为了融入当地社区，白喉、百日咳、破伤风、乙肝四联制剂项目需深入理解当地的文化特色和社会习俗。例如，项目在设计广告和市场推广活动时，应考虑使用当地语言和符合地方文化的表达方式。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白喉、百日咳、破伤风、乙肝四联制剂项目对当地经济结构的影响需谨慎考虑。项目可以通过聘用当地居民，特别是在管理和技术岗位上，来直接促进当地就业。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https://d.book118.com/905303002242011102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白喉、百日咳、破伤风、乙肝四联制剂项目建设方案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白喉、百日咳、破伤风、乙肝四联制剂项目建设方案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白喉、百日咳、破伤风、乙肝四联制剂项目建设方案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白喉、百日咳、破伤风、乙肝四联制剂项目建设方案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白喉、百日咳、破伤风、乙肝四联制剂项目建设方案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白喉、百日咳、破伤风、乙肝四联制剂项目建设方案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白喉、百日咳、破伤风、乙肝四联制剂项目建设方案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白喉、百日咳、破伤风、乙肝四联制剂项目建设方案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白喉、百日咳、破伤风、乙肝四联制剂项目建设方案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白喉、百日咳、破伤风、乙肝四联制剂项目建设方案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白喉、百日咳、破伤风、乙肝四联制剂项目建设方案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白喉、百日咳、破伤风、乙肝四联制剂项目建设方案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B13064"/>
    <w:rsid w:val="36B130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5303002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2024-01-25T05:08:00Z</dcterms:created>
  <dcterms:modified xsi:type="dcterms:W3CDTF">2024-01-25T05:09:26Z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E8B7F28A16304DC8BEF2F41D4452C2FC_11</vt:lpwstr>
  </property>
  <property fmtid="{D5CDD505-2E9C-101B-9397-08002B2CF9AE}" pid="3" name="KSOProductBuildVer">
    <vt:lpwstr>2052-12.1.0.16250</vt:lpwstr>
  </property>
</Properties>
</file>