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甜品店项目规划设计纲要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1" w:history="1">
        <w:r>
          <w:rPr>
            <w:rFonts w:ascii="仿宋" w:eastAsia="仿宋" w:hAnsi="仿宋" w:cs="仿宋" w:hint="eastAsia"/>
            <w:lang w:eastAsia="zh-CN"/>
          </w:rPr>
          <w:t>前言</w:t>
        </w:r>
        <w:r>
          <w:tab/>
        </w:r>
        <w:r>
          <w:fldChar w:fldCharType="begin"/>
        </w:r>
        <w:r>
          <w:instrText xml:space="preserve"> PAGEREF _Toc19931 \h </w:instrText>
        </w:r>
        <w:r>
          <w:fldChar w:fldCharType="separate"/>
        </w:r>
        <w:r>
          <w:t>3</w:t>
        </w:r>
        <w:r>
          <w:fldChar w:fldCharType="end"/>
        </w:r>
      </w:hyperlink>
    </w:p>
    <w:p>
      <w:pPr>
        <w:pStyle w:val="TOC1"/>
        <w:tabs>
          <w:tab w:val="right" w:leader="dot" w:pos="8306"/>
        </w:tabs>
      </w:pPr>
      <w:hyperlink w:anchor="_Toc10616" w:history="1">
        <w:r>
          <w:rPr>
            <w:rFonts w:ascii="仿宋" w:eastAsia="仿宋" w:hAnsi="仿宋" w:cs="仿宋" w:hint="eastAsia"/>
            <w:lang w:eastAsia="zh-CN"/>
          </w:rPr>
          <w:t>一、产品规划分析</w:t>
        </w:r>
        <w:r>
          <w:tab/>
        </w:r>
        <w:r>
          <w:fldChar w:fldCharType="begin"/>
        </w:r>
        <w:r>
          <w:instrText xml:space="preserve"> PAGEREF _Toc10616 \h </w:instrText>
        </w:r>
        <w:r>
          <w:fldChar w:fldCharType="separate"/>
        </w:r>
        <w:r>
          <w:t>3</w:t>
        </w:r>
        <w:r>
          <w:fldChar w:fldCharType="end"/>
        </w:r>
      </w:hyperlink>
    </w:p>
    <w:p>
      <w:pPr>
        <w:pStyle w:val="TOC2"/>
        <w:tabs>
          <w:tab w:val="right" w:leader="dot" w:pos="8306"/>
        </w:tabs>
      </w:pPr>
      <w:hyperlink w:anchor="_Toc31795" w:history="1">
        <w:r>
          <w:rPr>
            <w:rFonts w:ascii="仿宋" w:eastAsia="仿宋" w:hAnsi="仿宋" w:cs="仿宋" w:hint="eastAsia"/>
            <w:lang w:eastAsia="zh-CN"/>
          </w:rPr>
          <w:t>(一)、产品规划</w:t>
        </w:r>
        <w:r>
          <w:tab/>
        </w:r>
        <w:r>
          <w:fldChar w:fldCharType="begin"/>
        </w:r>
        <w:r>
          <w:instrText xml:space="preserve"> PAGEREF _Toc31795 \h </w:instrText>
        </w:r>
        <w:r>
          <w:fldChar w:fldCharType="separate"/>
        </w:r>
        <w:r>
          <w:t>3</w:t>
        </w:r>
        <w:r>
          <w:fldChar w:fldCharType="end"/>
        </w:r>
      </w:hyperlink>
    </w:p>
    <w:p>
      <w:pPr>
        <w:pStyle w:val="TOC2"/>
        <w:tabs>
          <w:tab w:val="right" w:leader="dot" w:pos="8306"/>
        </w:tabs>
      </w:pPr>
      <w:hyperlink w:anchor="_Toc12990" w:history="1">
        <w:r>
          <w:rPr>
            <w:rFonts w:ascii="仿宋" w:eastAsia="仿宋" w:hAnsi="仿宋" w:cs="仿宋" w:hint="eastAsia"/>
            <w:lang w:eastAsia="zh-CN"/>
          </w:rPr>
          <w:t>(二)、建设规模</w:t>
        </w:r>
        <w:r>
          <w:tab/>
        </w:r>
        <w:r>
          <w:fldChar w:fldCharType="begin"/>
        </w:r>
        <w:r>
          <w:instrText xml:space="preserve"> PAGEREF _Toc12990 \h </w:instrText>
        </w:r>
        <w:r>
          <w:fldChar w:fldCharType="separate"/>
        </w:r>
        <w:r>
          <w:t>4</w:t>
        </w:r>
        <w:r>
          <w:fldChar w:fldCharType="end"/>
        </w:r>
      </w:hyperlink>
    </w:p>
    <w:p>
      <w:pPr>
        <w:pStyle w:val="TOC1"/>
        <w:tabs>
          <w:tab w:val="right" w:leader="dot" w:pos="8306"/>
        </w:tabs>
      </w:pPr>
      <w:hyperlink w:anchor="_Toc9368" w:history="1">
        <w:r>
          <w:rPr>
            <w:rFonts w:ascii="仿宋" w:eastAsia="仿宋" w:hAnsi="仿宋" w:cs="仿宋" w:hint="eastAsia"/>
            <w:lang w:eastAsia="zh-CN"/>
          </w:rPr>
          <w:t>二、甜品店项目绩效评估</w:t>
        </w:r>
        <w:r>
          <w:tab/>
        </w:r>
        <w:r>
          <w:fldChar w:fldCharType="begin"/>
        </w:r>
        <w:r>
          <w:instrText xml:space="preserve"> PAGEREF _Toc9368 \h </w:instrText>
        </w:r>
        <w:r>
          <w:fldChar w:fldCharType="separate"/>
        </w:r>
        <w:r>
          <w:t>5</w:t>
        </w:r>
        <w:r>
          <w:fldChar w:fldCharType="end"/>
        </w:r>
      </w:hyperlink>
    </w:p>
    <w:p>
      <w:pPr>
        <w:pStyle w:val="TOC2"/>
        <w:tabs>
          <w:tab w:val="right" w:leader="dot" w:pos="8306"/>
        </w:tabs>
      </w:pPr>
      <w:hyperlink w:anchor="_Toc27020" w:history="1">
        <w:r>
          <w:rPr>
            <w:rFonts w:ascii="仿宋" w:eastAsia="仿宋" w:hAnsi="仿宋" w:cs="仿宋" w:hint="eastAsia"/>
            <w:lang w:eastAsia="zh-CN"/>
          </w:rPr>
          <w:t>(一)、绩效评估指标</w:t>
        </w:r>
        <w:r>
          <w:tab/>
        </w:r>
        <w:r>
          <w:fldChar w:fldCharType="begin"/>
        </w:r>
        <w:r>
          <w:instrText xml:space="preserve"> PAGEREF _Toc27020 \h </w:instrText>
        </w:r>
        <w:r>
          <w:fldChar w:fldCharType="separate"/>
        </w:r>
        <w:r>
          <w:t>5</w:t>
        </w:r>
        <w:r>
          <w:fldChar w:fldCharType="end"/>
        </w:r>
      </w:hyperlink>
    </w:p>
    <w:p>
      <w:pPr>
        <w:pStyle w:val="TOC2"/>
        <w:tabs>
          <w:tab w:val="right" w:leader="dot" w:pos="8306"/>
        </w:tabs>
      </w:pPr>
      <w:hyperlink w:anchor="_Toc31320" w:history="1">
        <w:r>
          <w:rPr>
            <w:rFonts w:ascii="仿宋" w:eastAsia="仿宋" w:hAnsi="仿宋" w:cs="仿宋" w:hint="eastAsia"/>
            <w:lang w:eastAsia="zh-CN"/>
          </w:rPr>
          <w:t>(二)、绩效评估方法</w:t>
        </w:r>
        <w:r>
          <w:tab/>
        </w:r>
        <w:r>
          <w:fldChar w:fldCharType="begin"/>
        </w:r>
        <w:r>
          <w:instrText xml:space="preserve"> PAGEREF _Toc31320 \h </w:instrText>
        </w:r>
        <w:r>
          <w:fldChar w:fldCharType="separate"/>
        </w:r>
        <w:r>
          <w:t>6</w:t>
        </w:r>
        <w:r>
          <w:fldChar w:fldCharType="end"/>
        </w:r>
      </w:hyperlink>
    </w:p>
    <w:p>
      <w:pPr>
        <w:pStyle w:val="TOC2"/>
        <w:tabs>
          <w:tab w:val="right" w:leader="dot" w:pos="8306"/>
        </w:tabs>
      </w:pPr>
      <w:hyperlink w:anchor="_Toc23400" w:history="1">
        <w:r>
          <w:rPr>
            <w:rFonts w:ascii="仿宋" w:eastAsia="仿宋" w:hAnsi="仿宋" w:cs="仿宋" w:hint="eastAsia"/>
            <w:lang w:eastAsia="zh-CN"/>
          </w:rPr>
          <w:t>(三)、绩效评估周期</w:t>
        </w:r>
        <w:r>
          <w:tab/>
        </w:r>
        <w:r>
          <w:fldChar w:fldCharType="begin"/>
        </w:r>
        <w:r>
          <w:instrText xml:space="preserve"> PAGEREF _Toc23400 \h </w:instrText>
        </w:r>
        <w:r>
          <w:fldChar w:fldCharType="separate"/>
        </w:r>
        <w:r>
          <w:t>7</w:t>
        </w:r>
        <w:r>
          <w:fldChar w:fldCharType="end"/>
        </w:r>
      </w:hyperlink>
    </w:p>
    <w:p>
      <w:pPr>
        <w:pStyle w:val="TOC1"/>
        <w:tabs>
          <w:tab w:val="right" w:leader="dot" w:pos="8306"/>
        </w:tabs>
      </w:pPr>
      <w:hyperlink w:anchor="_Toc9873" w:history="1">
        <w:r>
          <w:rPr>
            <w:rFonts w:ascii="仿宋" w:eastAsia="仿宋" w:hAnsi="仿宋" w:cs="仿宋" w:hint="eastAsia"/>
            <w:lang w:eastAsia="zh-CN"/>
          </w:rPr>
          <w:t>三、市场分析、调研</w:t>
        </w:r>
        <w:r>
          <w:tab/>
        </w:r>
        <w:r>
          <w:fldChar w:fldCharType="begin"/>
        </w:r>
        <w:r>
          <w:instrText xml:space="preserve"> PAGEREF _Toc9873 \h </w:instrText>
        </w:r>
        <w:r>
          <w:fldChar w:fldCharType="separate"/>
        </w:r>
        <w:r>
          <w:t>8</w:t>
        </w:r>
        <w:r>
          <w:fldChar w:fldCharType="end"/>
        </w:r>
      </w:hyperlink>
    </w:p>
    <w:p>
      <w:pPr>
        <w:pStyle w:val="TOC2"/>
        <w:tabs>
          <w:tab w:val="right" w:leader="dot" w:pos="8306"/>
        </w:tabs>
      </w:pPr>
      <w:hyperlink w:anchor="_Toc16380" w:history="1">
        <w:r>
          <w:rPr>
            <w:rFonts w:ascii="仿宋" w:eastAsia="仿宋" w:hAnsi="仿宋" w:cs="仿宋" w:hint="eastAsia"/>
            <w:lang w:eastAsia="zh-CN"/>
          </w:rPr>
          <w:t>(一)、甜品店行业分析</w:t>
        </w:r>
        <w:r>
          <w:tab/>
        </w:r>
        <w:r>
          <w:fldChar w:fldCharType="begin"/>
        </w:r>
        <w:r>
          <w:instrText xml:space="preserve"> PAGEREF _Toc16380 \h </w:instrText>
        </w:r>
        <w:r>
          <w:fldChar w:fldCharType="separate"/>
        </w:r>
        <w:r>
          <w:t>8</w:t>
        </w:r>
        <w:r>
          <w:fldChar w:fldCharType="end"/>
        </w:r>
      </w:hyperlink>
    </w:p>
    <w:p>
      <w:pPr>
        <w:pStyle w:val="TOC2"/>
        <w:tabs>
          <w:tab w:val="right" w:leader="dot" w:pos="8306"/>
        </w:tabs>
      </w:pPr>
      <w:hyperlink w:anchor="_Toc28986" w:history="1">
        <w:r>
          <w:rPr>
            <w:rFonts w:ascii="仿宋" w:eastAsia="仿宋" w:hAnsi="仿宋" w:cs="仿宋" w:hint="eastAsia"/>
            <w:lang w:eastAsia="zh-CN"/>
          </w:rPr>
          <w:t>(二)、甜品店市场分析预测</w:t>
        </w:r>
        <w:r>
          <w:tab/>
        </w:r>
        <w:r>
          <w:fldChar w:fldCharType="begin"/>
        </w:r>
        <w:r>
          <w:instrText xml:space="preserve"> PAGEREF _Toc28986 \h </w:instrText>
        </w:r>
        <w:r>
          <w:fldChar w:fldCharType="separate"/>
        </w:r>
        <w:r>
          <w:t>9</w:t>
        </w:r>
        <w:r>
          <w:fldChar w:fldCharType="end"/>
        </w:r>
      </w:hyperlink>
    </w:p>
    <w:p>
      <w:pPr>
        <w:pStyle w:val="TOC1"/>
        <w:tabs>
          <w:tab w:val="right" w:leader="dot" w:pos="8306"/>
        </w:tabs>
      </w:pPr>
      <w:hyperlink w:anchor="_Toc23155" w:history="1">
        <w:r>
          <w:rPr>
            <w:rFonts w:ascii="仿宋" w:eastAsia="仿宋" w:hAnsi="仿宋" w:cs="仿宋" w:hint="eastAsia"/>
            <w:lang w:eastAsia="zh-CN"/>
          </w:rPr>
          <w:t>四、甜品店项目土建工程</w:t>
        </w:r>
        <w:r>
          <w:tab/>
        </w:r>
        <w:r>
          <w:fldChar w:fldCharType="begin"/>
        </w:r>
        <w:r>
          <w:instrText xml:space="preserve"> PAGEREF _Toc23155 \h </w:instrText>
        </w:r>
        <w:r>
          <w:fldChar w:fldCharType="separate"/>
        </w:r>
        <w:r>
          <w:t>10</w:t>
        </w:r>
        <w:r>
          <w:fldChar w:fldCharType="end"/>
        </w:r>
      </w:hyperlink>
    </w:p>
    <w:p>
      <w:pPr>
        <w:pStyle w:val="TOC2"/>
        <w:tabs>
          <w:tab w:val="right" w:leader="dot" w:pos="8306"/>
        </w:tabs>
      </w:pPr>
      <w:hyperlink w:anchor="_Toc1948" w:history="1">
        <w:r>
          <w:rPr>
            <w:rFonts w:ascii="仿宋" w:eastAsia="仿宋" w:hAnsi="仿宋" w:cs="仿宋" w:hint="eastAsia"/>
            <w:lang w:eastAsia="zh-CN"/>
          </w:rPr>
          <w:t>(一)、建筑工程设计原则</w:t>
        </w:r>
        <w:r>
          <w:tab/>
        </w:r>
        <w:r>
          <w:fldChar w:fldCharType="begin"/>
        </w:r>
        <w:r>
          <w:instrText xml:space="preserve"> PAGEREF _Toc1948 \h </w:instrText>
        </w:r>
        <w:r>
          <w:fldChar w:fldCharType="separate"/>
        </w:r>
        <w:r>
          <w:t>10</w:t>
        </w:r>
        <w:r>
          <w:fldChar w:fldCharType="end"/>
        </w:r>
      </w:hyperlink>
    </w:p>
    <w:p>
      <w:pPr>
        <w:pStyle w:val="TOC2"/>
        <w:tabs>
          <w:tab w:val="right" w:leader="dot" w:pos="8306"/>
        </w:tabs>
      </w:pPr>
      <w:hyperlink w:anchor="_Toc26262" w:history="1">
        <w:r>
          <w:rPr>
            <w:rFonts w:ascii="仿宋" w:eastAsia="仿宋" w:hAnsi="仿宋" w:cs="仿宋" w:hint="eastAsia"/>
            <w:lang w:eastAsia="zh-CN"/>
          </w:rPr>
          <w:t>(二)、土建工程设计年限及安全等级</w:t>
        </w:r>
        <w:r>
          <w:tab/>
        </w:r>
        <w:r>
          <w:fldChar w:fldCharType="begin"/>
        </w:r>
        <w:r>
          <w:instrText xml:space="preserve"> PAGEREF _Toc26262 \h </w:instrText>
        </w:r>
        <w:r>
          <w:fldChar w:fldCharType="separate"/>
        </w:r>
        <w:r>
          <w:t>11</w:t>
        </w:r>
        <w:r>
          <w:fldChar w:fldCharType="end"/>
        </w:r>
      </w:hyperlink>
    </w:p>
    <w:p>
      <w:pPr>
        <w:pStyle w:val="TOC2"/>
        <w:tabs>
          <w:tab w:val="right" w:leader="dot" w:pos="8306"/>
        </w:tabs>
      </w:pPr>
      <w:hyperlink w:anchor="_Toc29559" w:history="1">
        <w:r>
          <w:rPr>
            <w:rFonts w:ascii="仿宋" w:eastAsia="仿宋" w:hAnsi="仿宋" w:cs="仿宋" w:hint="eastAsia"/>
            <w:lang w:eastAsia="zh-CN"/>
          </w:rPr>
          <w:t>(三)、建筑工程设计总体要求</w:t>
        </w:r>
        <w:r>
          <w:tab/>
        </w:r>
        <w:r>
          <w:fldChar w:fldCharType="begin"/>
        </w:r>
        <w:r>
          <w:instrText xml:space="preserve"> PAGEREF _Toc29559 \h </w:instrText>
        </w:r>
        <w:r>
          <w:fldChar w:fldCharType="separate"/>
        </w:r>
        <w:r>
          <w:t>12</w:t>
        </w:r>
        <w:r>
          <w:fldChar w:fldCharType="end"/>
        </w:r>
      </w:hyperlink>
    </w:p>
    <w:p>
      <w:pPr>
        <w:pStyle w:val="TOC2"/>
        <w:tabs>
          <w:tab w:val="right" w:leader="dot" w:pos="8306"/>
        </w:tabs>
      </w:pPr>
      <w:hyperlink w:anchor="_Toc30678" w:history="1">
        <w:r>
          <w:rPr>
            <w:rFonts w:ascii="仿宋" w:eastAsia="仿宋" w:hAnsi="仿宋" w:cs="仿宋" w:hint="eastAsia"/>
            <w:lang w:eastAsia="zh-CN"/>
          </w:rPr>
          <w:t>(四)、土建工程建设指标</w:t>
        </w:r>
        <w:r>
          <w:tab/>
        </w:r>
        <w:r>
          <w:fldChar w:fldCharType="begin"/>
        </w:r>
        <w:r>
          <w:instrText xml:space="preserve"> PAGEREF _Toc30678 \h </w:instrText>
        </w:r>
        <w:r>
          <w:fldChar w:fldCharType="separate"/>
        </w:r>
        <w:r>
          <w:t>13</w:t>
        </w:r>
        <w:r>
          <w:fldChar w:fldCharType="end"/>
        </w:r>
      </w:hyperlink>
    </w:p>
    <w:p>
      <w:pPr>
        <w:pStyle w:val="TOC1"/>
        <w:tabs>
          <w:tab w:val="right" w:leader="dot" w:pos="8306"/>
        </w:tabs>
      </w:pPr>
      <w:hyperlink w:anchor="_Toc12388" w:history="1">
        <w:r>
          <w:rPr>
            <w:rFonts w:ascii="仿宋" w:eastAsia="仿宋" w:hAnsi="仿宋" w:cs="仿宋" w:hint="eastAsia"/>
            <w:lang w:eastAsia="zh-CN"/>
          </w:rPr>
          <w:t>五、工艺说明</w:t>
        </w:r>
        <w:r>
          <w:tab/>
        </w:r>
        <w:r>
          <w:fldChar w:fldCharType="begin"/>
        </w:r>
        <w:r>
          <w:instrText xml:space="preserve"> PAGEREF _Toc12388 \h </w:instrText>
        </w:r>
        <w:r>
          <w:fldChar w:fldCharType="separate"/>
        </w:r>
        <w:r>
          <w:t>13</w:t>
        </w:r>
        <w:r>
          <w:fldChar w:fldCharType="end"/>
        </w:r>
      </w:hyperlink>
    </w:p>
    <w:p>
      <w:pPr>
        <w:pStyle w:val="TOC2"/>
        <w:tabs>
          <w:tab w:val="right" w:leader="dot" w:pos="8306"/>
        </w:tabs>
      </w:pPr>
      <w:hyperlink w:anchor="_Toc8618" w:history="1">
        <w:r>
          <w:rPr>
            <w:rFonts w:ascii="仿宋" w:eastAsia="仿宋" w:hAnsi="仿宋" w:cs="仿宋" w:hint="eastAsia"/>
            <w:lang w:eastAsia="zh-CN"/>
          </w:rPr>
          <w:t>(一)、技术管理特点</w:t>
        </w:r>
        <w:r>
          <w:tab/>
        </w:r>
        <w:r>
          <w:fldChar w:fldCharType="begin"/>
        </w:r>
        <w:r>
          <w:instrText xml:space="preserve"> PAGEREF _Toc8618 \h </w:instrText>
        </w:r>
        <w:r>
          <w:fldChar w:fldCharType="separate"/>
        </w:r>
        <w:r>
          <w:t>13</w:t>
        </w:r>
        <w:r>
          <w:fldChar w:fldCharType="end"/>
        </w:r>
      </w:hyperlink>
    </w:p>
    <w:p>
      <w:pPr>
        <w:pStyle w:val="TOC2"/>
        <w:tabs>
          <w:tab w:val="right" w:leader="dot" w:pos="8306"/>
        </w:tabs>
      </w:pPr>
      <w:hyperlink w:anchor="_Toc31029" w:history="1">
        <w:r>
          <w:rPr>
            <w:rFonts w:ascii="仿宋" w:eastAsia="仿宋" w:hAnsi="仿宋" w:cs="仿宋" w:hint="eastAsia"/>
            <w:lang w:eastAsia="zh-CN"/>
          </w:rPr>
          <w:t>(二)、甜品店项目工艺技术设计方案</w:t>
        </w:r>
        <w:r>
          <w:tab/>
        </w:r>
        <w:r>
          <w:fldChar w:fldCharType="begin"/>
        </w:r>
        <w:r>
          <w:instrText xml:space="preserve"> PAGEREF _Toc31029 \h </w:instrText>
        </w:r>
        <w:r>
          <w:fldChar w:fldCharType="separate"/>
        </w:r>
        <w:r>
          <w:t>14</w:t>
        </w:r>
        <w:r>
          <w:fldChar w:fldCharType="end"/>
        </w:r>
      </w:hyperlink>
    </w:p>
    <w:p>
      <w:pPr>
        <w:pStyle w:val="TOC2"/>
        <w:tabs>
          <w:tab w:val="right" w:leader="dot" w:pos="8306"/>
        </w:tabs>
      </w:pPr>
      <w:hyperlink w:anchor="_Toc15343" w:history="1">
        <w:r>
          <w:rPr>
            <w:rFonts w:ascii="仿宋" w:eastAsia="仿宋" w:hAnsi="仿宋" w:cs="仿宋" w:hint="eastAsia"/>
            <w:lang w:eastAsia="zh-CN"/>
          </w:rPr>
          <w:t>(三)、设备选型方案</w:t>
        </w:r>
        <w:r>
          <w:tab/>
        </w:r>
        <w:r>
          <w:fldChar w:fldCharType="begin"/>
        </w:r>
        <w:r>
          <w:instrText xml:space="preserve"> PAGEREF _Toc15343 \h </w:instrText>
        </w:r>
        <w:r>
          <w:fldChar w:fldCharType="separate"/>
        </w:r>
        <w:r>
          <w:t>15</w:t>
        </w:r>
        <w:r>
          <w:fldChar w:fldCharType="end"/>
        </w:r>
      </w:hyperlink>
    </w:p>
    <w:p>
      <w:pPr>
        <w:pStyle w:val="TOC1"/>
        <w:tabs>
          <w:tab w:val="right" w:leader="dot" w:pos="8306"/>
        </w:tabs>
      </w:pPr>
      <w:hyperlink w:anchor="_Toc30047" w:history="1">
        <w:r>
          <w:rPr>
            <w:rFonts w:ascii="仿宋" w:eastAsia="仿宋" w:hAnsi="仿宋" w:cs="仿宋" w:hint="eastAsia"/>
            <w:lang w:eastAsia="zh-CN"/>
          </w:rPr>
          <w:t>六、甜品店项目建设单位说明</w:t>
        </w:r>
        <w:r>
          <w:tab/>
        </w:r>
        <w:r>
          <w:fldChar w:fldCharType="begin"/>
        </w:r>
        <w:r>
          <w:instrText xml:space="preserve"> PAGEREF _Toc30047 \h </w:instrText>
        </w:r>
        <w:r>
          <w:fldChar w:fldCharType="separate"/>
        </w:r>
        <w:r>
          <w:t>17</w:t>
        </w:r>
        <w:r>
          <w:fldChar w:fldCharType="end"/>
        </w:r>
      </w:hyperlink>
    </w:p>
    <w:p>
      <w:pPr>
        <w:pStyle w:val="TOC2"/>
        <w:tabs>
          <w:tab w:val="right" w:leader="dot" w:pos="8306"/>
        </w:tabs>
      </w:pPr>
      <w:hyperlink w:anchor="_Toc27430" w:history="1">
        <w:r>
          <w:rPr>
            <w:rFonts w:ascii="仿宋" w:eastAsia="仿宋" w:hAnsi="仿宋" w:cs="仿宋" w:hint="eastAsia"/>
            <w:lang w:eastAsia="zh-CN"/>
          </w:rPr>
          <w:t>(一)、甜品店项目承办单位基本情况</w:t>
        </w:r>
        <w:r>
          <w:tab/>
        </w:r>
        <w:r>
          <w:fldChar w:fldCharType="begin"/>
        </w:r>
        <w:r>
          <w:instrText xml:space="preserve"> PAGEREF _Toc27430 \h </w:instrText>
        </w:r>
        <w:r>
          <w:fldChar w:fldCharType="separate"/>
        </w:r>
        <w:r>
          <w:t>17</w:t>
        </w:r>
        <w:r>
          <w:fldChar w:fldCharType="end"/>
        </w:r>
      </w:hyperlink>
    </w:p>
    <w:p>
      <w:pPr>
        <w:pStyle w:val="TOC2"/>
        <w:tabs>
          <w:tab w:val="right" w:leader="dot" w:pos="8306"/>
        </w:tabs>
      </w:pPr>
      <w:hyperlink w:anchor="_Toc28343" w:history="1">
        <w:r>
          <w:rPr>
            <w:rFonts w:ascii="仿宋" w:eastAsia="仿宋" w:hAnsi="仿宋" w:cs="仿宋" w:hint="eastAsia"/>
            <w:lang w:eastAsia="zh-CN"/>
          </w:rPr>
          <w:t>(二)、公司经济效益分析</w:t>
        </w:r>
        <w:r>
          <w:tab/>
        </w:r>
        <w:r>
          <w:fldChar w:fldCharType="begin"/>
        </w:r>
        <w:r>
          <w:instrText xml:space="preserve"> PAGEREF _Toc28343 \h </w:instrText>
        </w:r>
        <w:r>
          <w:fldChar w:fldCharType="separate"/>
        </w:r>
        <w:r>
          <w:t>17</w:t>
        </w:r>
        <w:r>
          <w:fldChar w:fldCharType="end"/>
        </w:r>
      </w:hyperlink>
    </w:p>
    <w:p>
      <w:pPr>
        <w:pStyle w:val="TOC1"/>
        <w:tabs>
          <w:tab w:val="right" w:leader="dot" w:pos="8306"/>
        </w:tabs>
      </w:pPr>
      <w:hyperlink w:anchor="_Toc5063" w:history="1">
        <w:r>
          <w:rPr>
            <w:rFonts w:ascii="仿宋" w:eastAsia="仿宋" w:hAnsi="仿宋" w:cs="仿宋" w:hint="eastAsia"/>
            <w:lang w:eastAsia="zh-CN"/>
          </w:rPr>
          <w:t>七、甜品店项目计划安排</w:t>
        </w:r>
        <w:r>
          <w:tab/>
        </w:r>
        <w:r>
          <w:fldChar w:fldCharType="begin"/>
        </w:r>
        <w:r>
          <w:instrText xml:space="preserve"> PAGEREF _Toc5063 \h </w:instrText>
        </w:r>
        <w:r>
          <w:fldChar w:fldCharType="separate"/>
        </w:r>
        <w:r>
          <w:t>18</w:t>
        </w:r>
        <w:r>
          <w:fldChar w:fldCharType="end"/>
        </w:r>
      </w:hyperlink>
    </w:p>
    <w:p>
      <w:pPr>
        <w:pStyle w:val="TOC2"/>
        <w:tabs>
          <w:tab w:val="right" w:leader="dot" w:pos="8306"/>
        </w:tabs>
      </w:pPr>
      <w:hyperlink w:anchor="_Toc14849" w:history="1">
        <w:r>
          <w:rPr>
            <w:rFonts w:ascii="仿宋" w:eastAsia="仿宋" w:hAnsi="仿宋" w:cs="仿宋" w:hint="eastAsia"/>
            <w:lang w:eastAsia="zh-CN"/>
          </w:rPr>
          <w:t>(一)、建设周期</w:t>
        </w:r>
        <w:r>
          <w:tab/>
        </w:r>
        <w:r>
          <w:fldChar w:fldCharType="begin"/>
        </w:r>
        <w:r>
          <w:instrText xml:space="preserve"> PAGEREF _Toc14849 \h </w:instrText>
        </w:r>
        <w:r>
          <w:fldChar w:fldCharType="separate"/>
        </w:r>
        <w:r>
          <w:t>18</w:t>
        </w:r>
        <w:r>
          <w:fldChar w:fldCharType="end"/>
        </w:r>
      </w:hyperlink>
    </w:p>
    <w:p>
      <w:pPr>
        <w:pStyle w:val="TOC2"/>
        <w:tabs>
          <w:tab w:val="right" w:leader="dot" w:pos="8306"/>
        </w:tabs>
      </w:pPr>
      <w:hyperlink w:anchor="_Toc22784" w:history="1">
        <w:r>
          <w:rPr>
            <w:rFonts w:ascii="仿宋" w:eastAsia="仿宋" w:hAnsi="仿宋" w:cs="仿宋" w:hint="eastAsia"/>
            <w:lang w:eastAsia="zh-CN"/>
          </w:rPr>
          <w:t>(二)、建设进度</w:t>
        </w:r>
        <w:r>
          <w:tab/>
        </w:r>
        <w:r>
          <w:fldChar w:fldCharType="begin"/>
        </w:r>
        <w:r>
          <w:instrText xml:space="preserve"> PAGEREF _Toc22784 \h </w:instrText>
        </w:r>
        <w:r>
          <w:fldChar w:fldCharType="separate"/>
        </w:r>
        <w:r>
          <w:t>19</w:t>
        </w:r>
        <w:r>
          <w:fldChar w:fldCharType="end"/>
        </w:r>
      </w:hyperlink>
    </w:p>
    <w:p>
      <w:pPr>
        <w:pStyle w:val="TOC2"/>
        <w:tabs>
          <w:tab w:val="right" w:leader="dot" w:pos="8306"/>
        </w:tabs>
      </w:pPr>
      <w:hyperlink w:anchor="_Toc4398" w:history="1">
        <w:r>
          <w:rPr>
            <w:rFonts w:ascii="仿宋" w:eastAsia="仿宋" w:hAnsi="仿宋" w:cs="仿宋" w:hint="eastAsia"/>
            <w:lang w:eastAsia="zh-CN"/>
          </w:rPr>
          <w:t>(三)、进度安排注意事项</w:t>
        </w:r>
        <w:r>
          <w:tab/>
        </w:r>
        <w:r>
          <w:fldChar w:fldCharType="begin"/>
        </w:r>
        <w:r>
          <w:instrText xml:space="preserve"> PAGEREF _Toc4398 \h </w:instrText>
        </w:r>
        <w:r>
          <w:fldChar w:fldCharType="separate"/>
        </w:r>
        <w:r>
          <w:t>20</w:t>
        </w:r>
        <w:r>
          <w:fldChar w:fldCharType="end"/>
        </w:r>
      </w:hyperlink>
    </w:p>
    <w:p>
      <w:pPr>
        <w:pStyle w:val="TOC2"/>
        <w:tabs>
          <w:tab w:val="right" w:leader="dot" w:pos="8306"/>
        </w:tabs>
      </w:pPr>
      <w:hyperlink w:anchor="_Toc2712" w:history="1">
        <w:r>
          <w:rPr>
            <w:rFonts w:ascii="仿宋" w:eastAsia="仿宋" w:hAnsi="仿宋" w:cs="仿宋" w:hint="eastAsia"/>
            <w:lang w:eastAsia="zh-CN"/>
          </w:rPr>
          <w:t>(四)、人力资源配置</w:t>
        </w:r>
        <w:r>
          <w:tab/>
        </w:r>
        <w:r>
          <w:fldChar w:fldCharType="begin"/>
        </w:r>
        <w:r>
          <w:instrText xml:space="preserve"> PAGEREF _Toc2712 \h </w:instrText>
        </w:r>
        <w:r>
          <w:fldChar w:fldCharType="separate"/>
        </w:r>
        <w:r>
          <w:t>22</w:t>
        </w:r>
        <w:r>
          <w:fldChar w:fldCharType="end"/>
        </w:r>
      </w:hyperlink>
    </w:p>
    <w:p>
      <w:pPr>
        <w:pStyle w:val="TOC1"/>
        <w:tabs>
          <w:tab w:val="right" w:leader="dot" w:pos="8306"/>
        </w:tabs>
      </w:pPr>
      <w:hyperlink w:anchor="_Toc21552" w:history="1">
        <w:r>
          <w:rPr>
            <w:rFonts w:ascii="仿宋" w:eastAsia="仿宋" w:hAnsi="仿宋" w:cs="仿宋" w:hint="eastAsia"/>
            <w:lang w:eastAsia="zh-CN"/>
          </w:rPr>
          <w:t>八、生产安全保护</w:t>
        </w:r>
        <w:r>
          <w:tab/>
        </w:r>
        <w:r>
          <w:fldChar w:fldCharType="begin"/>
        </w:r>
        <w:r>
          <w:instrText xml:space="preserve"> PAGEREF _Toc21552 \h </w:instrText>
        </w:r>
        <w:r>
          <w:fldChar w:fldCharType="separate"/>
        </w:r>
        <w:r>
          <w:t>22</w:t>
        </w:r>
        <w:r>
          <w:fldChar w:fldCharType="end"/>
        </w:r>
      </w:hyperlink>
    </w:p>
    <w:p>
      <w:pPr>
        <w:pStyle w:val="TOC2"/>
        <w:tabs>
          <w:tab w:val="right" w:leader="dot" w:pos="8306"/>
        </w:tabs>
      </w:pPr>
      <w:hyperlink w:anchor="_Toc17108" w:history="1">
        <w:r>
          <w:rPr>
            <w:rFonts w:ascii="仿宋" w:eastAsia="仿宋" w:hAnsi="仿宋" w:cs="仿宋" w:hint="eastAsia"/>
            <w:lang w:eastAsia="zh-CN"/>
          </w:rPr>
          <w:t>(一)、消防安全</w:t>
        </w:r>
        <w:r>
          <w:tab/>
        </w:r>
        <w:r>
          <w:fldChar w:fldCharType="begin"/>
        </w:r>
        <w:r>
          <w:instrText xml:space="preserve"> PAGEREF _Toc17108 \h </w:instrText>
        </w:r>
        <w:r>
          <w:fldChar w:fldCharType="separate"/>
        </w:r>
        <w:r>
          <w:t>22</w:t>
        </w:r>
        <w:r>
          <w:fldChar w:fldCharType="end"/>
        </w:r>
      </w:hyperlink>
    </w:p>
    <w:p>
      <w:pPr>
        <w:pStyle w:val="TOC2"/>
        <w:tabs>
          <w:tab w:val="right" w:leader="dot" w:pos="8306"/>
        </w:tabs>
      </w:pPr>
      <w:hyperlink w:anchor="_Toc3537" w:history="1">
        <w:r>
          <w:rPr>
            <w:rFonts w:ascii="仿宋" w:eastAsia="仿宋" w:hAnsi="仿宋" w:cs="仿宋" w:hint="eastAsia"/>
            <w:lang w:eastAsia="zh-CN"/>
          </w:rPr>
          <w:t>(二)、防火防爆总图布置措施</w:t>
        </w:r>
        <w:r>
          <w:tab/>
        </w:r>
        <w:r>
          <w:fldChar w:fldCharType="begin"/>
        </w:r>
        <w:r>
          <w:instrText xml:space="preserve"> PAGEREF _Toc3537 \h </w:instrText>
        </w:r>
        <w:r>
          <w:fldChar w:fldCharType="separate"/>
        </w:r>
        <w:r>
          <w:t>24</w:t>
        </w:r>
        <w:r>
          <w:fldChar w:fldCharType="end"/>
        </w:r>
      </w:hyperlink>
    </w:p>
    <w:p>
      <w:pPr>
        <w:pStyle w:val="TOC2"/>
        <w:tabs>
          <w:tab w:val="right" w:leader="dot" w:pos="8306"/>
        </w:tabs>
      </w:pPr>
      <w:hyperlink w:anchor="_Toc15500" w:history="1">
        <w:r>
          <w:rPr>
            <w:rFonts w:ascii="仿宋" w:eastAsia="仿宋" w:hAnsi="仿宋" w:cs="仿宋" w:hint="eastAsia"/>
            <w:lang w:eastAsia="zh-CN"/>
          </w:rPr>
          <w:t>(三)、自然灾害防范措施</w:t>
        </w:r>
        <w:r>
          <w:tab/>
        </w:r>
        <w:r>
          <w:fldChar w:fldCharType="begin"/>
        </w:r>
        <w:r>
          <w:instrText xml:space="preserve"> PAGEREF _Toc15500 \h </w:instrText>
        </w:r>
        <w:r>
          <w:fldChar w:fldCharType="separate"/>
        </w:r>
        <w:r>
          <w:t>25</w:t>
        </w:r>
        <w:r>
          <w:fldChar w:fldCharType="end"/>
        </w:r>
      </w:hyperlink>
    </w:p>
    <w:p>
      <w:pPr>
        <w:pStyle w:val="TOC2"/>
        <w:tabs>
          <w:tab w:val="right" w:leader="dot" w:pos="8306"/>
        </w:tabs>
      </w:pPr>
      <w:hyperlink w:anchor="_Toc17399" w:history="1">
        <w:r>
          <w:rPr>
            <w:rFonts w:ascii="仿宋" w:eastAsia="仿宋" w:hAnsi="仿宋" w:cs="仿宋" w:hint="eastAsia"/>
            <w:lang w:eastAsia="zh-CN"/>
          </w:rPr>
          <w:t>(四)、安全色及安全标志使用要求</w:t>
        </w:r>
        <w:r>
          <w:tab/>
        </w:r>
        <w:r>
          <w:fldChar w:fldCharType="begin"/>
        </w:r>
        <w:r>
          <w:instrText xml:space="preserve"> PAGEREF _Toc17399 \h </w:instrText>
        </w:r>
        <w:r>
          <w:fldChar w:fldCharType="separate"/>
        </w:r>
        <w:r>
          <w:t>26</w:t>
        </w:r>
        <w:r>
          <w:fldChar w:fldCharType="end"/>
        </w:r>
      </w:hyperlink>
    </w:p>
    <w:p>
      <w:pPr>
        <w:pStyle w:val="TOC2"/>
        <w:tabs>
          <w:tab w:val="right" w:leader="dot" w:pos="8306"/>
        </w:tabs>
      </w:pPr>
      <w:hyperlink w:anchor="_Toc27343" w:history="1">
        <w:r>
          <w:rPr>
            <w:rFonts w:ascii="仿宋" w:eastAsia="仿宋" w:hAnsi="仿宋" w:cs="仿宋" w:hint="eastAsia"/>
            <w:lang w:eastAsia="zh-CN"/>
          </w:rPr>
          <w:t>(五)、防尘防毒措施</w:t>
        </w:r>
        <w:r>
          <w:tab/>
        </w:r>
        <w:r>
          <w:fldChar w:fldCharType="begin"/>
        </w:r>
        <w:r>
          <w:instrText xml:space="preserve"> PAGEREF _Toc27343 \h </w:instrText>
        </w:r>
        <w:r>
          <w:fldChar w:fldCharType="separate"/>
        </w:r>
        <w:r>
          <w:t>26</w:t>
        </w:r>
        <w:r>
          <w:fldChar w:fldCharType="end"/>
        </w:r>
      </w:hyperlink>
    </w:p>
    <w:p>
      <w:pPr>
        <w:pStyle w:val="TOC2"/>
        <w:tabs>
          <w:tab w:val="right" w:leader="dot" w:pos="8306"/>
        </w:tabs>
      </w:pPr>
      <w:hyperlink w:anchor="_Toc5935" w:history="1">
        <w:r>
          <w:rPr>
            <w:rFonts w:ascii="仿宋" w:eastAsia="仿宋" w:hAnsi="仿宋" w:cs="仿宋" w:hint="eastAsia"/>
            <w:lang w:eastAsia="zh-CN"/>
          </w:rPr>
          <w:t>(六)、防静电、触电防护及防雷措施</w:t>
        </w:r>
        <w:r>
          <w:tab/>
        </w:r>
        <w:r>
          <w:fldChar w:fldCharType="begin"/>
        </w:r>
        <w:r>
          <w:instrText xml:space="preserve"> PAGEREF _Toc5935 \h </w:instrText>
        </w:r>
        <w:r>
          <w:fldChar w:fldCharType="separate"/>
        </w:r>
        <w:r>
          <w:t>27</w:t>
        </w:r>
        <w:r>
          <w:fldChar w:fldCharType="end"/>
        </w:r>
      </w:hyperlink>
    </w:p>
    <w:p>
      <w:pPr>
        <w:pStyle w:val="TOC2"/>
        <w:tabs>
          <w:tab w:val="right" w:leader="dot" w:pos="8306"/>
        </w:tabs>
      </w:pPr>
      <w:hyperlink w:anchor="_Toc26312" w:history="1">
        <w:r>
          <w:rPr>
            <w:rFonts w:ascii="仿宋" w:eastAsia="仿宋" w:hAnsi="仿宋" w:cs="仿宋" w:hint="eastAsia"/>
            <w:lang w:eastAsia="zh-CN"/>
          </w:rPr>
          <w:t>(七)、机械设备安全保障措施</w:t>
        </w:r>
        <w:r>
          <w:tab/>
        </w:r>
        <w:r>
          <w:fldChar w:fldCharType="begin"/>
        </w:r>
        <w:r>
          <w:instrText xml:space="preserve"> PAGEREF _Toc26312 \h </w:instrText>
        </w:r>
        <w:r>
          <w:fldChar w:fldCharType="separate"/>
        </w:r>
        <w:r>
          <w:t>29</w:t>
        </w:r>
        <w:r>
          <w:fldChar w:fldCharType="end"/>
        </w:r>
      </w:hyperlink>
    </w:p>
    <w:p>
      <w:pPr>
        <w:pStyle w:val="TOC1"/>
        <w:tabs>
          <w:tab w:val="right" w:leader="dot" w:pos="8306"/>
        </w:tabs>
      </w:pPr>
      <w:hyperlink w:anchor="_Toc4990" w:history="1">
        <w:r>
          <w:rPr>
            <w:rFonts w:ascii="仿宋" w:eastAsia="仿宋" w:hAnsi="仿宋" w:cs="仿宋" w:hint="eastAsia"/>
            <w:lang w:eastAsia="zh-CN"/>
          </w:rPr>
          <w:t>九、甜品店项目财务管理</w:t>
        </w:r>
        <w:r>
          <w:tab/>
        </w:r>
        <w:r>
          <w:fldChar w:fldCharType="begin"/>
        </w:r>
        <w:r>
          <w:instrText xml:space="preserve"> PAGEREF _Toc4990 \h </w:instrText>
        </w:r>
        <w:r>
          <w:fldChar w:fldCharType="separate"/>
        </w:r>
        <w:r>
          <w:t>30</w:t>
        </w:r>
        <w:r>
          <w:fldChar w:fldCharType="end"/>
        </w:r>
      </w:hyperlink>
    </w:p>
    <w:p>
      <w:pPr>
        <w:pStyle w:val="TOC2"/>
        <w:tabs>
          <w:tab w:val="right" w:leader="dot" w:pos="8306"/>
        </w:tabs>
      </w:pPr>
      <w:hyperlink w:anchor="_Toc11723" w:history="1">
        <w:r>
          <w:rPr>
            <w:rFonts w:ascii="仿宋" w:eastAsia="仿宋" w:hAnsi="仿宋" w:cs="仿宋" w:hint="eastAsia"/>
            <w:lang w:eastAsia="zh-CN"/>
          </w:rPr>
          <w:t>(一)、资金需求大</w:t>
        </w:r>
        <w:r>
          <w:tab/>
        </w:r>
        <w:r>
          <w:fldChar w:fldCharType="begin"/>
        </w:r>
        <w:r>
          <w:instrText xml:space="preserve"> PAGEREF _Toc11723 \h </w:instrText>
        </w:r>
        <w:r>
          <w:fldChar w:fldCharType="separate"/>
        </w:r>
        <w:r>
          <w:t>30</w:t>
        </w:r>
        <w:r>
          <w:fldChar w:fldCharType="end"/>
        </w:r>
      </w:hyperlink>
    </w:p>
    <w:p>
      <w:pPr>
        <w:pStyle w:val="TOC2"/>
        <w:tabs>
          <w:tab w:val="right" w:leader="dot" w:pos="8306"/>
        </w:tabs>
      </w:pPr>
      <w:hyperlink w:anchor="_Toc25796" w:history="1">
        <w:r>
          <w:rPr>
            <w:rFonts w:ascii="仿宋" w:eastAsia="仿宋" w:hAnsi="仿宋" w:cs="仿宋" w:hint="eastAsia"/>
            <w:lang w:eastAsia="zh-CN"/>
          </w:rPr>
          <w:t>(二)、研发周期长</w:t>
        </w:r>
        <w:r>
          <w:tab/>
        </w:r>
        <w:r>
          <w:fldChar w:fldCharType="begin"/>
        </w:r>
        <w:r>
          <w:instrText xml:space="preserve"> PAGEREF _Toc25796 \h </w:instrText>
        </w:r>
        <w:r>
          <w:fldChar w:fldCharType="separate"/>
        </w:r>
        <w:r>
          <w:t>31</w:t>
        </w:r>
        <w:r>
          <w:fldChar w:fldCharType="end"/>
        </w:r>
      </w:hyperlink>
    </w:p>
    <w:p>
      <w:pPr>
        <w:pStyle w:val="TOC2"/>
        <w:tabs>
          <w:tab w:val="right" w:leader="dot" w:pos="8306"/>
        </w:tabs>
      </w:pPr>
      <w:hyperlink w:anchor="_Toc14505" w:history="1">
        <w:r>
          <w:rPr>
            <w:rFonts w:ascii="仿宋" w:eastAsia="仿宋" w:hAnsi="仿宋" w:cs="仿宋" w:hint="eastAsia"/>
            <w:lang w:eastAsia="zh-CN"/>
          </w:rPr>
          <w:t>(三)、市场风险大</w:t>
        </w:r>
        <w:r>
          <w:tab/>
        </w:r>
        <w:r>
          <w:fldChar w:fldCharType="begin"/>
        </w:r>
        <w:r>
          <w:instrText xml:space="preserve"> PAGEREF _Toc14505 \h </w:instrText>
        </w:r>
        <w:r>
          <w:fldChar w:fldCharType="separate"/>
        </w:r>
        <w:r>
          <w:t>32</w:t>
        </w:r>
        <w:r>
          <w:fldChar w:fldCharType="end"/>
        </w:r>
      </w:hyperlink>
    </w:p>
    <w:p>
      <w:pPr>
        <w:pStyle w:val="TOC2"/>
        <w:tabs>
          <w:tab w:val="right" w:leader="dot" w:pos="8306"/>
        </w:tabs>
      </w:pPr>
      <w:hyperlink w:anchor="_Toc29498" w:history="1">
        <w:r>
          <w:rPr>
            <w:rFonts w:ascii="仿宋" w:eastAsia="仿宋" w:hAnsi="仿宋" w:cs="仿宋" w:hint="eastAsia"/>
            <w:lang w:eastAsia="zh-CN"/>
          </w:rPr>
          <w:t>(四)、利润率高</w:t>
        </w:r>
        <w:r>
          <w:tab/>
        </w:r>
        <w:r>
          <w:fldChar w:fldCharType="begin"/>
        </w:r>
        <w:r>
          <w:instrText xml:space="preserve"> PAGEREF _Toc29498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43" w:history="1">
        <w:r>
          <w:rPr>
            <w:rFonts w:ascii="仿宋" w:eastAsia="仿宋" w:hAnsi="仿宋" w:cs="仿宋" w:hint="eastAsia"/>
            <w:lang w:eastAsia="zh-CN"/>
          </w:rPr>
          <w:t>十、甜品店项目社会影响</w:t>
        </w:r>
        <w:r>
          <w:tab/>
        </w:r>
        <w:r>
          <w:fldChar w:fldCharType="begin"/>
        </w:r>
        <w:r>
          <w:instrText xml:space="preserve"> PAGEREF _Toc32443 \h </w:instrText>
        </w:r>
        <w:r>
          <w:fldChar w:fldCharType="separate"/>
        </w:r>
        <w:r>
          <w:t>37</w:t>
        </w:r>
        <w:r>
          <w:fldChar w:fldCharType="end"/>
        </w:r>
      </w:hyperlink>
    </w:p>
    <w:p>
      <w:pPr>
        <w:pStyle w:val="TOC2"/>
        <w:tabs>
          <w:tab w:val="right" w:leader="dot" w:pos="8306"/>
        </w:tabs>
      </w:pPr>
      <w:hyperlink w:anchor="_Toc20683" w:history="1">
        <w:r>
          <w:rPr>
            <w:rFonts w:ascii="仿宋" w:eastAsia="仿宋" w:hAnsi="仿宋" w:cs="仿宋" w:hint="eastAsia"/>
            <w:lang w:eastAsia="zh-CN"/>
          </w:rPr>
          <w:t>(一)、社会责任与义务</w:t>
        </w:r>
        <w:r>
          <w:tab/>
        </w:r>
        <w:r>
          <w:fldChar w:fldCharType="begin"/>
        </w:r>
        <w:r>
          <w:instrText xml:space="preserve"> PAGEREF _Toc20683 \h </w:instrText>
        </w:r>
        <w:r>
          <w:fldChar w:fldCharType="separate"/>
        </w:r>
        <w:r>
          <w:t>37</w:t>
        </w:r>
        <w:r>
          <w:fldChar w:fldCharType="end"/>
        </w:r>
      </w:hyperlink>
    </w:p>
    <w:p>
      <w:pPr>
        <w:pStyle w:val="TOC2"/>
        <w:tabs>
          <w:tab w:val="right" w:leader="dot" w:pos="8306"/>
        </w:tabs>
      </w:pPr>
      <w:hyperlink w:anchor="_Toc19021" w:history="1">
        <w:r>
          <w:rPr>
            <w:rFonts w:ascii="仿宋" w:eastAsia="仿宋" w:hAnsi="仿宋" w:cs="仿宋" w:hint="eastAsia"/>
            <w:lang w:eastAsia="zh-CN"/>
          </w:rPr>
          <w:t>(二)、社会参与与沟通</w:t>
        </w:r>
        <w:r>
          <w:tab/>
        </w:r>
        <w:r>
          <w:fldChar w:fldCharType="begin"/>
        </w:r>
        <w:r>
          <w:instrText xml:space="preserve"> PAGEREF _Toc19021 \h </w:instrText>
        </w:r>
        <w:r>
          <w:fldChar w:fldCharType="separate"/>
        </w:r>
        <w:r>
          <w:t>38</w:t>
        </w:r>
        <w:r>
          <w:fldChar w:fldCharType="end"/>
        </w:r>
      </w:hyperlink>
    </w:p>
    <w:p>
      <w:pPr>
        <w:pStyle w:val="TOC1"/>
        <w:tabs>
          <w:tab w:val="right" w:leader="dot" w:pos="8306"/>
        </w:tabs>
      </w:pPr>
      <w:hyperlink w:anchor="_Toc26209" w:history="1">
        <w:r>
          <w:rPr>
            <w:rFonts w:ascii="仿宋" w:eastAsia="仿宋" w:hAnsi="仿宋" w:cs="仿宋" w:hint="eastAsia"/>
            <w:lang w:eastAsia="zh-CN"/>
          </w:rPr>
          <w:t>十一、甜品店项目风险管理</w:t>
        </w:r>
        <w:r>
          <w:tab/>
        </w:r>
        <w:r>
          <w:fldChar w:fldCharType="begin"/>
        </w:r>
        <w:r>
          <w:instrText xml:space="preserve"> PAGEREF _Toc26209 \h </w:instrText>
        </w:r>
        <w:r>
          <w:fldChar w:fldCharType="separate"/>
        </w:r>
        <w:r>
          <w:t>39</w:t>
        </w:r>
        <w:r>
          <w:fldChar w:fldCharType="end"/>
        </w:r>
      </w:hyperlink>
    </w:p>
    <w:p>
      <w:pPr>
        <w:pStyle w:val="TOC2"/>
        <w:tabs>
          <w:tab w:val="right" w:leader="dot" w:pos="8306"/>
        </w:tabs>
      </w:pPr>
      <w:hyperlink w:anchor="_Toc12618" w:history="1">
        <w:r>
          <w:rPr>
            <w:rFonts w:ascii="仿宋" w:eastAsia="仿宋" w:hAnsi="仿宋" w:cs="仿宋" w:hint="eastAsia"/>
            <w:lang w:eastAsia="zh-CN"/>
          </w:rPr>
          <w:t>(一)、风险识别与评估</w:t>
        </w:r>
        <w:r>
          <w:tab/>
        </w:r>
        <w:r>
          <w:fldChar w:fldCharType="begin"/>
        </w:r>
        <w:r>
          <w:instrText xml:space="preserve"> PAGEREF _Toc12618 \h </w:instrText>
        </w:r>
        <w:r>
          <w:fldChar w:fldCharType="separate"/>
        </w:r>
        <w:r>
          <w:t>39</w:t>
        </w:r>
        <w:r>
          <w:fldChar w:fldCharType="end"/>
        </w:r>
      </w:hyperlink>
    </w:p>
    <w:p>
      <w:pPr>
        <w:pStyle w:val="TOC2"/>
        <w:tabs>
          <w:tab w:val="right" w:leader="dot" w:pos="8306"/>
        </w:tabs>
      </w:pPr>
      <w:hyperlink w:anchor="_Toc2132" w:history="1">
        <w:r>
          <w:rPr>
            <w:rFonts w:ascii="仿宋" w:eastAsia="仿宋" w:hAnsi="仿宋" w:cs="仿宋" w:hint="eastAsia"/>
            <w:lang w:eastAsia="zh-CN"/>
          </w:rPr>
          <w:t>(二)、风险应对策略</w:t>
        </w:r>
        <w:r>
          <w:tab/>
        </w:r>
        <w:r>
          <w:fldChar w:fldCharType="begin"/>
        </w:r>
        <w:r>
          <w:instrText xml:space="preserve"> PAGEREF _Toc2132 \h </w:instrText>
        </w:r>
        <w:r>
          <w:fldChar w:fldCharType="separate"/>
        </w:r>
        <w:r>
          <w:t>40</w:t>
        </w:r>
        <w:r>
          <w:fldChar w:fldCharType="end"/>
        </w:r>
      </w:hyperlink>
    </w:p>
    <w:p>
      <w:pPr>
        <w:pStyle w:val="TOC2"/>
        <w:tabs>
          <w:tab w:val="right" w:leader="dot" w:pos="8306"/>
        </w:tabs>
      </w:pPr>
      <w:hyperlink w:anchor="_Toc23638" w:history="1">
        <w:r>
          <w:rPr>
            <w:rFonts w:ascii="仿宋" w:eastAsia="仿宋" w:hAnsi="仿宋" w:cs="仿宋" w:hint="eastAsia"/>
            <w:lang w:eastAsia="zh-CN"/>
          </w:rPr>
          <w:t>(三)、风险监控与控制</w:t>
        </w:r>
        <w:r>
          <w:tab/>
        </w:r>
        <w:r>
          <w:fldChar w:fldCharType="begin"/>
        </w:r>
        <w:r>
          <w:instrText xml:space="preserve"> PAGEREF _Toc23638 \h </w:instrText>
        </w:r>
        <w:r>
          <w:fldChar w:fldCharType="separate"/>
        </w:r>
        <w:r>
          <w:t>42</w:t>
        </w:r>
        <w:r>
          <w:fldChar w:fldCharType="end"/>
        </w:r>
      </w:hyperlink>
    </w:p>
    <w:p>
      <w:pPr>
        <w:pStyle w:val="TOC1"/>
        <w:tabs>
          <w:tab w:val="right" w:leader="dot" w:pos="8306"/>
        </w:tabs>
      </w:pPr>
      <w:hyperlink w:anchor="_Toc5025" w:history="1">
        <w:r>
          <w:rPr>
            <w:rFonts w:ascii="仿宋" w:eastAsia="仿宋" w:hAnsi="仿宋" w:cs="仿宋" w:hint="eastAsia"/>
            <w:lang w:eastAsia="zh-CN"/>
          </w:rPr>
          <w:t>十二、甜品店项目投资规划</w:t>
        </w:r>
        <w:r>
          <w:tab/>
        </w:r>
        <w:r>
          <w:fldChar w:fldCharType="begin"/>
        </w:r>
        <w:r>
          <w:instrText xml:space="preserve"> PAGEREF _Toc5025 \h </w:instrText>
        </w:r>
        <w:r>
          <w:fldChar w:fldCharType="separate"/>
        </w:r>
        <w:r>
          <w:t>43</w:t>
        </w:r>
        <w:r>
          <w:fldChar w:fldCharType="end"/>
        </w:r>
      </w:hyperlink>
    </w:p>
    <w:p>
      <w:pPr>
        <w:pStyle w:val="TOC2"/>
        <w:tabs>
          <w:tab w:val="right" w:leader="dot" w:pos="8306"/>
        </w:tabs>
      </w:pPr>
      <w:hyperlink w:anchor="_Toc22463" w:history="1">
        <w:r>
          <w:rPr>
            <w:rFonts w:ascii="仿宋" w:eastAsia="仿宋" w:hAnsi="仿宋" w:cs="仿宋" w:hint="eastAsia"/>
            <w:lang w:eastAsia="zh-CN"/>
          </w:rPr>
          <w:t>(一)、甜品店项目总投资估算</w:t>
        </w:r>
        <w:r>
          <w:tab/>
        </w:r>
        <w:r>
          <w:fldChar w:fldCharType="begin"/>
        </w:r>
        <w:r>
          <w:instrText xml:space="preserve"> PAGEREF _Toc22463 \h </w:instrText>
        </w:r>
        <w:r>
          <w:fldChar w:fldCharType="separate"/>
        </w:r>
        <w:r>
          <w:t>43</w:t>
        </w:r>
        <w:r>
          <w:fldChar w:fldCharType="end"/>
        </w:r>
      </w:hyperlink>
    </w:p>
    <w:p>
      <w:pPr>
        <w:pStyle w:val="TOC2"/>
        <w:tabs>
          <w:tab w:val="right" w:leader="dot" w:pos="8306"/>
        </w:tabs>
      </w:pPr>
      <w:hyperlink w:anchor="_Toc406" w:history="1">
        <w:r>
          <w:rPr>
            <w:rFonts w:ascii="仿宋" w:eastAsia="仿宋" w:hAnsi="仿宋" w:cs="仿宋" w:hint="eastAsia"/>
            <w:lang w:eastAsia="zh-CN"/>
          </w:rPr>
          <w:t>(二)、资金筹措</w:t>
        </w:r>
        <w:r>
          <w:tab/>
        </w:r>
        <w:r>
          <w:fldChar w:fldCharType="begin"/>
        </w:r>
        <w:r>
          <w:instrText xml:space="preserve"> PAGEREF _Toc406 \h </w:instrText>
        </w:r>
        <w:r>
          <w:fldChar w:fldCharType="separate"/>
        </w:r>
        <w:r>
          <w:t>44</w:t>
        </w:r>
        <w:r>
          <w:fldChar w:fldCharType="end"/>
        </w:r>
      </w:hyperlink>
    </w:p>
    <w:p>
      <w:pPr>
        <w:pStyle w:val="TOC1"/>
        <w:tabs>
          <w:tab w:val="right" w:leader="dot" w:pos="8306"/>
        </w:tabs>
      </w:pPr>
      <w:hyperlink w:anchor="_Toc17642" w:history="1">
        <w:r>
          <w:rPr>
            <w:rFonts w:ascii="仿宋" w:eastAsia="仿宋" w:hAnsi="仿宋" w:cs="仿宋" w:hint="eastAsia"/>
            <w:lang w:eastAsia="zh-CN"/>
          </w:rPr>
          <w:t>十三、质量管理体系</w:t>
        </w:r>
        <w:r>
          <w:tab/>
        </w:r>
        <w:r>
          <w:fldChar w:fldCharType="begin"/>
        </w:r>
        <w:r>
          <w:instrText xml:space="preserve"> PAGEREF _Toc17642 \h </w:instrText>
        </w:r>
        <w:r>
          <w:fldChar w:fldCharType="separate"/>
        </w:r>
        <w:r>
          <w:t>45</w:t>
        </w:r>
        <w:r>
          <w:fldChar w:fldCharType="end"/>
        </w:r>
      </w:hyperlink>
    </w:p>
    <w:p>
      <w:pPr>
        <w:pStyle w:val="TOC2"/>
        <w:tabs>
          <w:tab w:val="right" w:leader="dot" w:pos="8306"/>
        </w:tabs>
      </w:pPr>
      <w:hyperlink w:anchor="_Toc3601" w:history="1">
        <w:r>
          <w:rPr>
            <w:rFonts w:ascii="仿宋" w:eastAsia="仿宋" w:hAnsi="仿宋" w:cs="仿宋" w:hint="eastAsia"/>
            <w:lang w:eastAsia="zh-CN"/>
          </w:rPr>
          <w:t>(一)、质量目标与方针</w:t>
        </w:r>
        <w:r>
          <w:tab/>
        </w:r>
        <w:r>
          <w:fldChar w:fldCharType="begin"/>
        </w:r>
        <w:r>
          <w:instrText xml:space="preserve"> PAGEREF _Toc3601 \h </w:instrText>
        </w:r>
        <w:r>
          <w:fldChar w:fldCharType="separate"/>
        </w:r>
        <w:r>
          <w:t>45</w:t>
        </w:r>
        <w:r>
          <w:fldChar w:fldCharType="end"/>
        </w:r>
      </w:hyperlink>
    </w:p>
    <w:p>
      <w:pPr>
        <w:pStyle w:val="TOC2"/>
        <w:tabs>
          <w:tab w:val="right" w:leader="dot" w:pos="8306"/>
        </w:tabs>
      </w:pPr>
      <w:hyperlink w:anchor="_Toc14372" w:history="1">
        <w:r>
          <w:rPr>
            <w:rFonts w:ascii="仿宋" w:eastAsia="仿宋" w:hAnsi="仿宋" w:cs="仿宋" w:hint="eastAsia"/>
            <w:lang w:eastAsia="zh-CN"/>
          </w:rPr>
          <w:t>(二)、质量管理责任</w:t>
        </w:r>
        <w:r>
          <w:tab/>
        </w:r>
        <w:r>
          <w:fldChar w:fldCharType="begin"/>
        </w:r>
        <w:r>
          <w:instrText xml:space="preserve"> PAGEREF _Toc14372 \h </w:instrText>
        </w:r>
        <w:r>
          <w:fldChar w:fldCharType="separate"/>
        </w:r>
        <w:r>
          <w:t>46</w:t>
        </w:r>
        <w:r>
          <w:fldChar w:fldCharType="end"/>
        </w:r>
      </w:hyperlink>
    </w:p>
    <w:p>
      <w:pPr>
        <w:pStyle w:val="TOC2"/>
        <w:tabs>
          <w:tab w:val="right" w:leader="dot" w:pos="8306"/>
        </w:tabs>
      </w:pPr>
      <w:hyperlink w:anchor="_Toc11398" w:history="1">
        <w:r>
          <w:rPr>
            <w:rFonts w:ascii="仿宋" w:eastAsia="仿宋" w:hAnsi="仿宋" w:cs="仿宋" w:hint="eastAsia"/>
            <w:lang w:eastAsia="zh-CN"/>
          </w:rPr>
          <w:t>(三)、质量管理体系文件</w:t>
        </w:r>
        <w:r>
          <w:tab/>
        </w:r>
        <w:r>
          <w:fldChar w:fldCharType="begin"/>
        </w:r>
        <w:r>
          <w:instrText xml:space="preserve"> PAGEREF _Toc11398 \h </w:instrText>
        </w:r>
        <w:r>
          <w:fldChar w:fldCharType="separate"/>
        </w:r>
        <w:r>
          <w:t>47</w:t>
        </w:r>
        <w:r>
          <w:fldChar w:fldCharType="end"/>
        </w:r>
      </w:hyperlink>
    </w:p>
    <w:p>
      <w:pPr>
        <w:pStyle w:val="TOC2"/>
        <w:tabs>
          <w:tab w:val="right" w:leader="dot" w:pos="8306"/>
        </w:tabs>
      </w:pPr>
      <w:hyperlink w:anchor="_Toc11774" w:history="1">
        <w:r>
          <w:rPr>
            <w:rFonts w:ascii="仿宋" w:eastAsia="仿宋" w:hAnsi="仿宋" w:cs="仿宋" w:hint="eastAsia"/>
            <w:lang w:eastAsia="zh-CN"/>
          </w:rPr>
          <w:t>(四)、质量培训与教育</w:t>
        </w:r>
        <w:r>
          <w:tab/>
        </w:r>
        <w:r>
          <w:fldChar w:fldCharType="begin"/>
        </w:r>
        <w:r>
          <w:instrText xml:space="preserve"> PAGEREF _Toc11774 \h </w:instrText>
        </w:r>
        <w:r>
          <w:fldChar w:fldCharType="separate"/>
        </w:r>
        <w:r>
          <w:t>49</w:t>
        </w:r>
        <w:r>
          <w:fldChar w:fldCharType="end"/>
        </w:r>
      </w:hyperlink>
    </w:p>
    <w:p>
      <w:pPr>
        <w:pStyle w:val="TOC2"/>
        <w:tabs>
          <w:tab w:val="right" w:leader="dot" w:pos="8306"/>
        </w:tabs>
      </w:pPr>
      <w:hyperlink w:anchor="_Toc10856" w:history="1">
        <w:r>
          <w:rPr>
            <w:rFonts w:ascii="仿宋" w:eastAsia="仿宋" w:hAnsi="仿宋" w:cs="仿宋" w:hint="eastAsia"/>
            <w:lang w:eastAsia="zh-CN"/>
          </w:rPr>
          <w:t>(五)、质量审核与评价</w:t>
        </w:r>
        <w:r>
          <w:tab/>
        </w:r>
        <w:r>
          <w:fldChar w:fldCharType="begin"/>
        </w:r>
        <w:r>
          <w:instrText xml:space="preserve"> PAGEREF _Toc10856 \h </w:instrText>
        </w:r>
        <w:r>
          <w:fldChar w:fldCharType="separate"/>
        </w:r>
        <w:r>
          <w:t>50</w:t>
        </w:r>
        <w:r>
          <w:fldChar w:fldCharType="end"/>
        </w:r>
      </w:hyperlink>
    </w:p>
    <w:p>
      <w:pPr>
        <w:pStyle w:val="TOC2"/>
        <w:tabs>
          <w:tab w:val="right" w:leader="dot" w:pos="8306"/>
        </w:tabs>
      </w:pPr>
      <w:hyperlink w:anchor="_Toc7335" w:history="1">
        <w:r>
          <w:rPr>
            <w:rFonts w:ascii="仿宋" w:eastAsia="仿宋" w:hAnsi="仿宋" w:cs="仿宋" w:hint="eastAsia"/>
            <w:lang w:eastAsia="zh-CN"/>
          </w:rPr>
          <w:t>(六)、不符合与纠正措施</w:t>
        </w:r>
        <w:r>
          <w:tab/>
        </w:r>
        <w:r>
          <w:fldChar w:fldCharType="begin"/>
        </w:r>
        <w:r>
          <w:instrText xml:space="preserve"> PAGEREF _Toc7335 \h </w:instrText>
        </w:r>
        <w:r>
          <w:fldChar w:fldCharType="separate"/>
        </w:r>
        <w:r>
          <w:t>51</w:t>
        </w:r>
        <w:r>
          <w:fldChar w:fldCharType="end"/>
        </w:r>
      </w:hyperlink>
    </w:p>
    <w:p>
      <w:pPr>
        <w:pStyle w:val="TOC1"/>
        <w:tabs>
          <w:tab w:val="right" w:leader="dot" w:pos="8306"/>
        </w:tabs>
      </w:pPr>
      <w:hyperlink w:anchor="_Toc4521" w:history="1">
        <w:r>
          <w:rPr>
            <w:rFonts w:ascii="仿宋" w:eastAsia="仿宋" w:hAnsi="仿宋" w:cs="仿宋" w:hint="eastAsia"/>
            <w:lang w:eastAsia="zh-CN"/>
          </w:rPr>
          <w:t>十四、风险识别与分类</w:t>
        </w:r>
        <w:r>
          <w:tab/>
        </w:r>
        <w:r>
          <w:fldChar w:fldCharType="begin"/>
        </w:r>
        <w:r>
          <w:instrText xml:space="preserve"> PAGEREF _Toc4521 \h </w:instrText>
        </w:r>
        <w:r>
          <w:fldChar w:fldCharType="separate"/>
        </w:r>
        <w:r>
          <w:t>52</w:t>
        </w:r>
        <w:r>
          <w:fldChar w:fldCharType="end"/>
        </w:r>
      </w:hyperlink>
    </w:p>
    <w:p>
      <w:pPr>
        <w:pStyle w:val="TOC2"/>
        <w:tabs>
          <w:tab w:val="right" w:leader="dot" w:pos="8306"/>
        </w:tabs>
      </w:pPr>
      <w:hyperlink w:anchor="_Toc2261" w:history="1">
        <w:r>
          <w:rPr>
            <w:rFonts w:ascii="仿宋" w:eastAsia="仿宋" w:hAnsi="仿宋" w:cs="仿宋" w:hint="eastAsia"/>
            <w:lang w:eastAsia="zh-CN"/>
          </w:rPr>
          <w:t>(一)、风险识别</w:t>
        </w:r>
        <w:r>
          <w:tab/>
        </w:r>
        <w:r>
          <w:fldChar w:fldCharType="begin"/>
        </w:r>
        <w:r>
          <w:instrText xml:space="preserve"> PAGEREF _Toc2261 \h </w:instrText>
        </w:r>
        <w:r>
          <w:fldChar w:fldCharType="separate"/>
        </w:r>
        <w:r>
          <w:t>52</w:t>
        </w:r>
        <w:r>
          <w:fldChar w:fldCharType="end"/>
        </w:r>
      </w:hyperlink>
    </w:p>
    <w:p>
      <w:pPr>
        <w:pStyle w:val="TOC2"/>
        <w:tabs>
          <w:tab w:val="right" w:leader="dot" w:pos="8306"/>
        </w:tabs>
      </w:pPr>
      <w:hyperlink w:anchor="_Toc13421" w:history="1">
        <w:r>
          <w:rPr>
            <w:rFonts w:ascii="仿宋" w:eastAsia="仿宋" w:hAnsi="仿宋" w:cs="仿宋" w:hint="eastAsia"/>
            <w:lang w:eastAsia="zh-CN"/>
          </w:rPr>
          <w:t>(二)、风险分类</w:t>
        </w:r>
        <w:r>
          <w:tab/>
        </w:r>
        <w:r>
          <w:fldChar w:fldCharType="begin"/>
        </w:r>
        <w:r>
          <w:instrText xml:space="preserve"> PAGEREF _Toc13421 \h </w:instrText>
        </w:r>
        <w:r>
          <w:fldChar w:fldCharType="separate"/>
        </w:r>
        <w:r>
          <w:t>54</w:t>
        </w:r>
        <w:r>
          <w:fldChar w:fldCharType="end"/>
        </w:r>
      </w:hyperlink>
    </w:p>
    <w:p>
      <w:pPr>
        <w:pStyle w:val="TOC1"/>
        <w:tabs>
          <w:tab w:val="right" w:leader="dot" w:pos="8306"/>
        </w:tabs>
      </w:pPr>
      <w:hyperlink w:anchor="_Toc832" w:history="1">
        <w:r>
          <w:rPr>
            <w:rFonts w:ascii="仿宋" w:eastAsia="仿宋" w:hAnsi="仿宋" w:cs="仿宋" w:hint="eastAsia"/>
            <w:lang w:eastAsia="zh-CN"/>
          </w:rPr>
          <w:t>十五、甜品店项目治理与监督</w:t>
        </w:r>
        <w:r>
          <w:tab/>
        </w:r>
        <w:r>
          <w:fldChar w:fldCharType="begin"/>
        </w:r>
        <w:r>
          <w:instrText xml:space="preserve"> PAGEREF _Toc832 \h </w:instrText>
        </w:r>
        <w:r>
          <w:fldChar w:fldCharType="separate"/>
        </w:r>
        <w:r>
          <w:t>55</w:t>
        </w:r>
        <w:r>
          <w:fldChar w:fldCharType="end"/>
        </w:r>
      </w:hyperlink>
    </w:p>
    <w:p>
      <w:pPr>
        <w:pStyle w:val="TOC2"/>
        <w:tabs>
          <w:tab w:val="right" w:leader="dot" w:pos="8306"/>
        </w:tabs>
      </w:pPr>
      <w:hyperlink w:anchor="_Toc21286" w:history="1">
        <w:r>
          <w:rPr>
            <w:rFonts w:ascii="仿宋" w:eastAsia="仿宋" w:hAnsi="仿宋" w:cs="仿宋" w:hint="eastAsia"/>
            <w:lang w:eastAsia="zh-CN"/>
          </w:rPr>
          <w:t>(一)、甜品店项目治理结构</w:t>
        </w:r>
        <w:r>
          <w:tab/>
        </w:r>
        <w:r>
          <w:fldChar w:fldCharType="begin"/>
        </w:r>
        <w:r>
          <w:instrText xml:space="preserve"> PAGEREF _Toc21286 \h </w:instrText>
        </w:r>
        <w:r>
          <w:fldChar w:fldCharType="separate"/>
        </w:r>
        <w:r>
          <w:t>55</w:t>
        </w:r>
        <w:r>
          <w:fldChar w:fldCharType="end"/>
        </w:r>
      </w:hyperlink>
    </w:p>
    <w:p>
      <w:pPr>
        <w:pStyle w:val="TOC2"/>
        <w:tabs>
          <w:tab w:val="right" w:leader="dot" w:pos="8306"/>
        </w:tabs>
      </w:pPr>
      <w:hyperlink w:anchor="_Toc23235" w:history="1">
        <w:r>
          <w:rPr>
            <w:rFonts w:ascii="仿宋" w:eastAsia="仿宋" w:hAnsi="仿宋" w:cs="仿宋" w:hint="eastAsia"/>
            <w:lang w:eastAsia="zh-CN"/>
          </w:rPr>
          <w:t>(二)、监督与审计</w:t>
        </w:r>
        <w:r>
          <w:tab/>
        </w:r>
        <w:r>
          <w:fldChar w:fldCharType="begin"/>
        </w:r>
        <w:r>
          <w:instrText xml:space="preserve"> PAGEREF _Toc23235 \h </w:instrText>
        </w:r>
        <w:r>
          <w:fldChar w:fldCharType="separate"/>
        </w:r>
        <w:r>
          <w:t>57</w:t>
        </w:r>
        <w:r>
          <w:fldChar w:fldCharType="end"/>
        </w:r>
      </w:hyperlink>
    </w:p>
    <w:p>
      <w:pPr>
        <w:pStyle w:val="TOC1"/>
        <w:tabs>
          <w:tab w:val="right" w:leader="dot" w:pos="8306"/>
        </w:tabs>
      </w:pPr>
      <w:hyperlink w:anchor="_Toc6318" w:history="1">
        <w:r>
          <w:rPr>
            <w:rFonts w:ascii="仿宋" w:eastAsia="仿宋" w:hAnsi="仿宋" w:cs="仿宋" w:hint="eastAsia"/>
            <w:lang w:eastAsia="zh-CN"/>
          </w:rPr>
          <w:t>十六、利益相关者分析与沟通计划</w:t>
        </w:r>
        <w:r>
          <w:tab/>
        </w:r>
        <w:r>
          <w:fldChar w:fldCharType="begin"/>
        </w:r>
        <w:r>
          <w:instrText xml:space="preserve"> PAGEREF _Toc6318 \h </w:instrText>
        </w:r>
        <w:r>
          <w:fldChar w:fldCharType="separate"/>
        </w:r>
        <w:r>
          <w:t>58</w:t>
        </w:r>
        <w:r>
          <w:fldChar w:fldCharType="end"/>
        </w:r>
      </w:hyperlink>
    </w:p>
    <w:p>
      <w:pPr>
        <w:pStyle w:val="TOC2"/>
        <w:tabs>
          <w:tab w:val="right" w:leader="dot" w:pos="8306"/>
        </w:tabs>
      </w:pPr>
      <w:hyperlink w:anchor="_Toc28820" w:history="1">
        <w:r>
          <w:rPr>
            <w:rFonts w:ascii="仿宋" w:eastAsia="仿宋" w:hAnsi="仿宋" w:cs="仿宋" w:hint="eastAsia"/>
            <w:lang w:eastAsia="zh-CN"/>
          </w:rPr>
          <w:t>(一)、利益相关者分析</w:t>
        </w:r>
        <w:r>
          <w:tab/>
        </w:r>
        <w:r>
          <w:fldChar w:fldCharType="begin"/>
        </w:r>
        <w:r>
          <w:instrText xml:space="preserve"> PAGEREF _Toc28820 \h </w:instrText>
        </w:r>
        <w:r>
          <w:fldChar w:fldCharType="separate"/>
        </w:r>
        <w:r>
          <w:t>58</w:t>
        </w:r>
        <w:r>
          <w:fldChar w:fldCharType="end"/>
        </w:r>
      </w:hyperlink>
    </w:p>
    <w:p>
      <w:pPr>
        <w:pStyle w:val="TOC2"/>
        <w:tabs>
          <w:tab w:val="right" w:leader="dot" w:pos="8306"/>
        </w:tabs>
      </w:pPr>
      <w:hyperlink w:anchor="_Toc17439" w:history="1">
        <w:r>
          <w:rPr>
            <w:rFonts w:ascii="仿宋" w:eastAsia="仿宋" w:hAnsi="仿宋" w:cs="仿宋" w:hint="eastAsia"/>
            <w:lang w:eastAsia="zh-CN"/>
          </w:rPr>
          <w:t>(二)、沟通计划</w:t>
        </w:r>
        <w:r>
          <w:tab/>
        </w:r>
        <w:r>
          <w:fldChar w:fldCharType="begin"/>
        </w:r>
        <w:r>
          <w:instrText xml:space="preserve"> PAGEREF _Toc17439 \h </w:instrText>
        </w:r>
        <w:r>
          <w:fldChar w:fldCharType="separate"/>
        </w:r>
        <w:r>
          <w:t>59</w:t>
        </w:r>
        <w:r>
          <w:fldChar w:fldCharType="end"/>
        </w:r>
      </w:hyperlink>
    </w:p>
    <w:p>
      <w:pPr>
        <w:pStyle w:val="TOC1"/>
        <w:tabs>
          <w:tab w:val="right" w:leader="dot" w:pos="8306"/>
        </w:tabs>
      </w:pPr>
      <w:hyperlink w:anchor="_Toc18231" w:history="1">
        <w:r>
          <w:rPr>
            <w:rFonts w:ascii="仿宋" w:eastAsia="仿宋" w:hAnsi="仿宋" w:cs="仿宋" w:hint="eastAsia"/>
            <w:lang w:eastAsia="zh-CN"/>
          </w:rPr>
          <w:t>十七、营销与推广策略</w:t>
        </w:r>
        <w:r>
          <w:tab/>
        </w:r>
        <w:r>
          <w:fldChar w:fldCharType="begin"/>
        </w:r>
        <w:r>
          <w:instrText xml:space="preserve"> PAGEREF _Toc18231 \h </w:instrText>
        </w:r>
        <w:r>
          <w:fldChar w:fldCharType="separate"/>
        </w:r>
        <w:r>
          <w:t>60</w:t>
        </w:r>
        <w:r>
          <w:fldChar w:fldCharType="end"/>
        </w:r>
      </w:hyperlink>
    </w:p>
    <w:p>
      <w:pPr>
        <w:pStyle w:val="TOC2"/>
        <w:tabs>
          <w:tab w:val="right" w:leader="dot" w:pos="8306"/>
        </w:tabs>
      </w:pPr>
      <w:hyperlink w:anchor="_Toc22133" w:history="1">
        <w:r>
          <w:rPr>
            <w:rFonts w:ascii="仿宋" w:eastAsia="仿宋" w:hAnsi="仿宋" w:cs="仿宋" w:hint="eastAsia"/>
            <w:lang w:eastAsia="zh-CN"/>
          </w:rPr>
          <w:t>(一)、产品/服务定位与特点</w:t>
        </w:r>
        <w:r>
          <w:tab/>
        </w:r>
        <w:r>
          <w:fldChar w:fldCharType="begin"/>
        </w:r>
        <w:r>
          <w:instrText xml:space="preserve"> PAGEREF _Toc22133 \h </w:instrText>
        </w:r>
        <w:r>
          <w:fldChar w:fldCharType="separate"/>
        </w:r>
        <w:r>
          <w:t>60</w:t>
        </w:r>
        <w:r>
          <w:fldChar w:fldCharType="end"/>
        </w:r>
      </w:hyperlink>
    </w:p>
    <w:p>
      <w:pPr>
        <w:pStyle w:val="TOC2"/>
        <w:tabs>
          <w:tab w:val="right" w:leader="dot" w:pos="8306"/>
        </w:tabs>
      </w:pPr>
      <w:hyperlink w:anchor="_Toc27162" w:history="1">
        <w:r>
          <w:rPr>
            <w:rFonts w:ascii="仿宋" w:eastAsia="仿宋" w:hAnsi="仿宋" w:cs="仿宋" w:hint="eastAsia"/>
            <w:lang w:eastAsia="zh-CN"/>
          </w:rPr>
          <w:t>(二)、市场定位与竞争分析</w:t>
        </w:r>
        <w:r>
          <w:tab/>
        </w:r>
        <w:r>
          <w:fldChar w:fldCharType="begin"/>
        </w:r>
        <w:r>
          <w:instrText xml:space="preserve"> PAGEREF _Toc27162 \h </w:instrText>
        </w:r>
        <w:r>
          <w:fldChar w:fldCharType="separate"/>
        </w:r>
        <w:r>
          <w:t>62</w:t>
        </w:r>
        <w:r>
          <w:fldChar w:fldCharType="end"/>
        </w:r>
      </w:hyperlink>
    </w:p>
    <w:p>
      <w:pPr>
        <w:pStyle w:val="TOC2"/>
        <w:tabs>
          <w:tab w:val="right" w:leader="dot" w:pos="8306"/>
        </w:tabs>
      </w:pPr>
      <w:hyperlink w:anchor="_Toc2625" w:history="1">
        <w:r>
          <w:rPr>
            <w:rFonts w:ascii="仿宋" w:eastAsia="仿宋" w:hAnsi="仿宋" w:cs="仿宋" w:hint="eastAsia"/>
            <w:lang w:eastAsia="zh-CN"/>
          </w:rPr>
          <w:t>(三)、营销渠道与策略</w:t>
        </w:r>
        <w:r>
          <w:tab/>
        </w:r>
        <w:r>
          <w:fldChar w:fldCharType="begin"/>
        </w:r>
        <w:r>
          <w:instrText xml:space="preserve"> PAGEREF _Toc2625 \h </w:instrText>
        </w:r>
        <w:r>
          <w:fldChar w:fldCharType="separate"/>
        </w:r>
        <w:r>
          <w:t>63</w:t>
        </w:r>
        <w:r>
          <w:fldChar w:fldCharType="end"/>
        </w:r>
      </w:hyperlink>
    </w:p>
    <w:p>
      <w:pPr>
        <w:pStyle w:val="TOC2"/>
        <w:tabs>
          <w:tab w:val="right" w:leader="dot" w:pos="8306"/>
        </w:tabs>
      </w:pPr>
      <w:hyperlink w:anchor="_Toc31481" w:history="1">
        <w:r>
          <w:rPr>
            <w:rFonts w:ascii="仿宋" w:eastAsia="仿宋" w:hAnsi="仿宋" w:cs="仿宋" w:hint="eastAsia"/>
            <w:lang w:eastAsia="zh-CN"/>
          </w:rPr>
          <w:t>(四)、推广与宣传活动</w:t>
        </w:r>
        <w:r>
          <w:tab/>
        </w:r>
        <w:r>
          <w:fldChar w:fldCharType="begin"/>
        </w:r>
        <w:r>
          <w:instrText xml:space="preserve"> PAGEREF _Toc31481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1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79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甜品店项目的主要产品是XXXX，预计年产值为XXX万元。这一产品在市场中占据着重要的地位，其广泛的应用范围使得该甜品店项目的市场前景非常广阔。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甜品店项目的xxx产品作为重要的原材料之一，将在多个领域发挥关键作用。其在建筑、交通、能源等方面的广泛应用将为整个产业链提供强大的支持，形成产业协同效应。甜品店项目的年产值XXX万XXX万XXX万万元不仅反映了其在市场上的巨大潜力，更预示着它对国民经济的积极贡献。这种关联度高、涉及面广的产业关系，使得该甜品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总征地面积为XXXX平方米，相当于约XX.XX亩，其中净用地面积为XXXX平方米，红线范围内相当于约XX.XX亩。这一用地规模充分考虑了甜品店项目的建设需求，保障了甜品店项目在合适的空间内得以充分发展。甜品店项目规划的总建筑面积为XXXX平方米，其中主体工程建设占XXXX平方米，计容建筑面积达XXXX平方米。预计建筑工程的投资将达到XXXX万元，为甜品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计划购置的设备共计XXXX台（套），设备购置费用为XXXX万元。这一设备购置计划充分考虑到甜品店项目的生产需求和技术要求，确保了甜品店项目在生产运营中具备先进的技术装备和高效的生产能力。设备的合理配置将为甜品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计划总投资为XXXX万元，预计年实现营业收入为XXXX万元。这一产能规模的设定旨在确保甜品店项目能够在投资与回报之间取得平衡，实现长期可持续的发展。甜品店项目的总投资充分考虑到各个方面的需求，包括用地建设、设备购置等多个环节，以确保甜品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368"/>
      <w:r>
        <w:rPr>
          <w:rFonts w:ascii="仿宋" w:eastAsia="仿宋" w:hAnsi="仿宋" w:cs="仿宋" w:hint="eastAsia"/>
          <w:sz w:val="28"/>
          <w:lang w:eastAsia="zh-CN"/>
        </w:rPr>
        <w:t>二、甜品店项目绩效评估</w:t>
      </w:r>
      <w:bookmarkEnd w:id="5"/>
    </w:p>
    <w:p>
      <w:pPr>
        <w:pStyle w:val="Heading2"/>
        <w:rPr>
          <w:rFonts w:ascii="仿宋" w:eastAsia="仿宋" w:hAnsi="仿宋" w:cs="仿宋" w:hint="eastAsia"/>
          <w:lang w:eastAsia="zh-CN"/>
        </w:rPr>
      </w:pPr>
      <w:bookmarkStart w:id="6" w:name="_Toc2702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在甜品店项目中，我们设计了一套全面的绩效评估指标，以确保甜品店项目的可控和成功交付。这些指标跨足甜品店项目目标、成本、进度和质量等多个维度，为我们提供了全面洞察甜品店项目的健康状况。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目标达成率是我们关注的首要指标。我们设定了明确的目标，并通过定期监测和评估，迅速发现并应对潜在的目标偏差。这为甜品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成本绩效是另一个核心关注点。通过实际成本与预算成本的对比分析，我们深入了解成本差异的原因，及时调整资源分配，保持甜品店项目在经济效益方面的合理水平。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进度作为关键的绩效指标之一，得到了精心的关注。我们制定了详细的甜品店项目进度计划，并设立了进度符合度指标，确保实际进度与计划进度保持一致。这使我们能够快速发现和解决潜在的进度问题，保持甜品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甜品店项目绩效的不可或缺的一环。我们引入了一系列的质量标准和客户满意度指标，以确保甜品店项目交付的成果在质量上达到或超越预期水平。通过持续监测这些指标，我们努力提升甜品店项目整体质量水平，为甜品店项目的成功交付提供有力保障。通过这些科学且全面的绩效评估，我们能够更好地引导甜品店项目的持续改进，确保甜品店项目目标的顺利达成。</w:t>
      </w:r>
    </w:p>
    <w:p>
      <w:pPr>
        <w:pStyle w:val="Heading2"/>
        <w:ind w:firstLine="560" w:firstLineChars="200"/>
        <w:rPr>
          <w:rFonts w:ascii="仿宋" w:eastAsia="仿宋" w:hAnsi="仿宋" w:cs="仿宋" w:hint="eastAsia"/>
          <w:sz w:val="28"/>
          <w:lang w:eastAsia="zh-CN"/>
        </w:rPr>
      </w:pPr>
      <w:bookmarkStart w:id="7" w:name="_Toc3132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绩效评估是甜品店项目中的关键环节，为确保甜品店项目达到预期目标，我们采用了多层次、多维度的绩效评估方法。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甜品店项目的战略目标对齐，确保每个决策和行动都与甜品店项目整体目标保持一致。团队会定期召开战略对齐会议，审视当前工作与甜品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甜品店项目进度、质量、成本和风险等方面。这些指标通过数据收集和分析，为甜品店项目管理团队提供了客观的评估依据。例如，我们通过甜品店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绩效评估不仅仅停留在甜品店项目内部，还考虑了甜品店项目对外部环境的影响。我们定期进行干系人满意度调查，以了解各利益相关方对甜品店项目的期望和满意度，并及时做出调整。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这种多层次、多角度的绩效评估方法，使得我们能够全面了解甜品店项目的运行状态，及时做出调整，确保甜品店项目在不断变化的环境中保持稳健前行。</w:t>
      </w:r>
    </w:p>
    <w:p>
      <w:pPr>
        <w:pStyle w:val="Heading2"/>
        <w:ind w:firstLine="560" w:firstLineChars="200"/>
        <w:rPr>
          <w:rFonts w:ascii="仿宋" w:eastAsia="仿宋" w:hAnsi="仿宋" w:cs="仿宋" w:hint="eastAsia"/>
          <w:sz w:val="28"/>
          <w:lang w:eastAsia="zh-CN"/>
        </w:rPr>
      </w:pPr>
      <w:bookmarkStart w:id="8" w:name="_Toc2340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为了确保甜品店项目的有效管理和不断优化，我们采用了精心设计的绩效评估周期。这个周期旨在实现灵活、实时和全面的评估，以适应甜品店项目执行中的各种挑战。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甜品店项目的不同需求，分为短期、中期和长期。短期评估关注每个迭代或工作周期，以及时发现和解决当前任务中的问题。中期评估涵盖几个迭代，深入了解整体甜品店项目的趋势和性能。长期评估则着眼于整个甜品店项目阶段，确保甜品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甜品店项目管理工具和协作平台，团队成员能够随时更新和分享甜品店项目数据。这种实时性的反馈机制使我们能够及时察觉潜在问题，快速调整，保持甜品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甜品店项目的决策制定密不可分。每个周期的甜品店项目回顾会议成为集体总结经验、识别问题深层次原因并找到创新解决方案的平台。这种定期的反思与调整机制使甜品店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987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6380"/>
      <w:r>
        <w:rPr>
          <w:rFonts w:ascii="仿宋" w:eastAsia="仿宋" w:hAnsi="仿宋" w:cs="仿宋" w:hint="eastAsia"/>
          <w:lang w:eastAsia="zh-CN"/>
        </w:rPr>
        <w:t>(一)、甜品店行业分析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甜品店行业一直以来都是市场的关注焦点。行业内的发展趋势、竞争态势以及潜在机会都对甜品店项目的推进产生深远的影响。通过深入研究行业的整体概貌，我们将更好地理解行业的核心特征，为甜品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甜品店行业，技术一直是推动创新和发展的关键因素。我们将对当前技术趋势进行详尽分析，包括但不限于人工智能、大数据应用、先进制造技术等。这有助于甜品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甜品店项目成功的基础。我们将对主要竞争对手进行深入研究，包括其市场份额、产品特点、市场定位等。通过全面了解竞争对手的优势和劣势，甜品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8986"/>
      <w:r>
        <w:rPr>
          <w:rFonts w:ascii="仿宋" w:eastAsia="仿宋" w:hAnsi="仿宋" w:cs="仿宋" w:hint="eastAsia"/>
          <w:sz w:val="28"/>
          <w:lang w:eastAsia="zh-CN"/>
        </w:rPr>
        <w:t>(二)、甜品店市场分析预测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通过对市场规模的深入调研，我们将预测甜品店市场未来的增长趋势。这包括市场的整体规模、各细分领域的发展趋势等。甜品店项目可以根据市场的扩张速度和潜在机会，制定更符合市场需求的发展策略。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了解消费者的需求是市场分析的核心。我们将通过调查研究，深入挖掘目标消费者的需求特点、购买习惯以及对产品和服务的期望。这有助于甜品店项目更好地定位目标市场，提供更符合消费者期待的解决方案。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甜品店项目实施过程中需要充分考虑的因素。我们将对市场风险进行全面评估，包括但不限于政策法规风险、市场竞争风险、技术变革风险等。通过对潜在风险的深入分析，甜品店项目可以制定相应的风险缓解策略，降低不确定性对甜品店项目的影响。</w:t>
      </w:r>
    </w:p>
    <w:p>
      <w:pPr>
        <w:pStyle w:val="Heading1"/>
        <w:ind w:firstLine="560" w:firstLineChars="200"/>
        <w:rPr>
          <w:rFonts w:ascii="仿宋" w:eastAsia="仿宋" w:hAnsi="仿宋" w:cs="仿宋" w:hint="eastAsia"/>
          <w:sz w:val="28"/>
          <w:lang w:eastAsia="zh-CN"/>
        </w:rPr>
      </w:pPr>
      <w:bookmarkStart w:id="12" w:name="_Toc23155"/>
      <w:r>
        <w:rPr>
          <w:rFonts w:ascii="仿宋" w:eastAsia="仿宋" w:hAnsi="仿宋" w:cs="仿宋" w:hint="eastAsia"/>
          <w:sz w:val="28"/>
          <w:lang w:eastAsia="zh-CN"/>
        </w:rPr>
        <w:t>四、甜品店项目土建工程</w:t>
      </w:r>
      <w:bookmarkEnd w:id="12"/>
    </w:p>
    <w:p>
      <w:pPr>
        <w:pStyle w:val="Heading2"/>
        <w:rPr>
          <w:rFonts w:ascii="仿宋" w:eastAsia="仿宋" w:hAnsi="仿宋" w:cs="仿宋" w:hint="eastAsia"/>
          <w:lang w:eastAsia="zh-CN"/>
        </w:rPr>
      </w:pPr>
      <w:bookmarkStart w:id="13" w:name="_Toc194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在甜品店项目的建筑工程设计中，我们将秉承一系列重要的设计原则，以确保甜品店项目建筑在功能、美观、可持续性等方面达到最佳效果。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首要原则是确保建筑的功能性得到最大化的发挥。我们将充分理解甜品店项目的实际需求，合理布局各个功能区域，保证建筑在满足业务需求的同时，提供高效的工作环境。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在建筑设计中，我们将综合考虑建设和运营成本。通过精细的经济效益分析，确保设计方案在高效利用资源的同时，对甜品店项目的长期盈利能力有积极的贡献。</w:t>
      </w:r>
    </w:p>
    <w:p>
      <w:pPr>
        <w:pStyle w:val="Heading2"/>
        <w:ind w:firstLine="560" w:firstLineChars="200"/>
        <w:rPr>
          <w:rFonts w:ascii="仿宋" w:eastAsia="仿宋" w:hAnsi="仿宋" w:cs="仿宋" w:hint="eastAsia"/>
          <w:sz w:val="28"/>
          <w:lang w:eastAsia="zh-CN"/>
        </w:rPr>
      </w:pPr>
      <w:bookmarkStart w:id="14" w:name="_Toc2626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甜品店项目的土建工程设计中，我们将精准设定设计年限，结合甜品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甜品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955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甜品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甜品店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甜品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0678"/>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本期工程甜品店项目预计总建筑面积XXX平方米，其中：计容建筑面积XXX平方米，计划建筑工程投资XX万元，占甜品店项目总投资的XX%。</w:t>
      </w:r>
    </w:p>
    <w:p>
      <w:pPr>
        <w:pStyle w:val="Heading1"/>
        <w:ind w:firstLine="560" w:firstLineChars="200"/>
        <w:rPr>
          <w:rFonts w:ascii="仿宋" w:eastAsia="仿宋" w:hAnsi="仿宋" w:cs="仿宋" w:hint="eastAsia"/>
          <w:sz w:val="28"/>
          <w:lang w:eastAsia="zh-CN"/>
        </w:rPr>
      </w:pPr>
      <w:bookmarkStart w:id="17" w:name="_Toc1238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61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甜品店项目的技术管理特点体现在其创新导向。通过引入最先进的技术趋势和解决方案，甜品店项目致力于提升科技含量、提高质量和效率水平。这意味着我们将采用最新的工具和方法，确保甜品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甜品店项目技术管理的显著特征。通过整合不同领域的技术资源，我们实现了跨学科的协同工作。这有助于优化技术架构，提高整体效能。此外，整合性策略还促进了不同技术团队之间的紧密沟通和高效合作，确保甜品店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甜品店项目所采用的技术。通过不断优化技术方案，甜品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甜品店项目团队将在甜品店项目初期识别可能的技术风险，并采取相应的预防和应对措施。通过建立健全的风险评估机制，甜品店项目能够在实施过程中及时发现并解决潜在的技术问题，保障甜品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通过这些独特的技术管理特点，我们确信在甜品店项目中，技术将成为甜品店项目成功的有力支持。这一深度剖析揭示了技术管理在甜品店项目实施中的关键作用，为甜品店项目的技术基础奠定了坚实的基础。</w:t>
      </w:r>
    </w:p>
    <w:p>
      <w:pPr>
        <w:pStyle w:val="Heading2"/>
        <w:ind w:firstLine="560" w:firstLineChars="200"/>
        <w:rPr>
          <w:rFonts w:ascii="仿宋" w:eastAsia="仿宋" w:hAnsi="仿宋" w:cs="仿宋" w:hint="eastAsia"/>
          <w:sz w:val="28"/>
          <w:lang w:eastAsia="zh-CN"/>
        </w:rPr>
      </w:pPr>
      <w:bookmarkStart w:id="19" w:name="_Toc31029"/>
      <w:r>
        <w:rPr>
          <w:rFonts w:ascii="仿宋" w:eastAsia="仿宋" w:hAnsi="仿宋" w:cs="仿宋" w:hint="eastAsia"/>
          <w:sz w:val="28"/>
          <w:lang w:eastAsia="zh-CN"/>
        </w:rPr>
        <w:t>(二)、甜品店项目工艺技术设计方案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甜品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甜品店项目将严格按照相关行业规范要求进行组织。通过有效控制产品质量，甜品店项目将致力于为顾客提供优质的甜品店项目产品和良好的服务。这体现了甜品店项目对于生产活动合规性和质量标准的高度重视，为甜品店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甜品店项目注重生态效益和清洁生产原则。甜品店项目建设将紧密结合地方特色经济发展，与社会经济发展规划和区域环境保护规划方案相协调一致。通过与当地区域自然生态系统的结合，甜品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甜品店项目产品具有多样化的客户需求和个性化的特点。因此，甜品店项目产品规格品种多样，且单批生产数量较小。为满足这一特点，甜品店项目承办单位将建设先进的柔性制造生产线。通过广泛应用柔性制造技术，甜品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甜品店项目采用的技术具有较高的技术含量和自动化水平，处于国内先进水平。这一技术选用不仅体现了对生产效率、质量和环境友好性的高标准要求，同时为甜品店项目的可持续发展奠定了坚实的基础。</w:t>
      </w:r>
    </w:p>
    <w:p>
      <w:pPr>
        <w:pStyle w:val="Heading2"/>
        <w:ind w:firstLine="560" w:firstLineChars="200"/>
        <w:rPr>
          <w:rFonts w:ascii="仿宋" w:eastAsia="仿宋" w:hAnsi="仿宋" w:cs="仿宋" w:hint="eastAsia"/>
          <w:sz w:val="28"/>
          <w:lang w:eastAsia="zh-CN"/>
        </w:rPr>
      </w:pPr>
      <w:bookmarkStart w:id="20" w:name="_Toc15343"/>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为确保甜品店项目的高效生产和技术实施，我们制定了一套精心设计的设备选型方案，以满足甜品店项目生产、质量和环保的要求。该方案的主要特点如下：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甜品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针对甜品店项目产品的多样性和小批量生产的特点，我们将建设柔性制造生产线。通过在设备选型中考虑柔性制造技术，可以灵活应对不同产品规格和生产需求，实现生产线的高度灵活性和适应性。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https://d.book118.com/905303343244011122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甜品店项目规划设计纲要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A0C4C"/>
    <w:rsid w:val="58EA0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3033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2024-03-01T13:20:00Z</dcterms:created>
  <dcterms:modified xsi:type="dcterms:W3CDTF">2024-03-01T13:20:55Z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F1A5F292B10D45F6BBDCC0A5E4EB804D_11</vt:lpwstr>
  </property>
  <property fmtid="{D5CDD505-2E9C-101B-9397-08002B2CF9AE}" pid="3" name="KSOProductBuildVer">
    <vt:lpwstr>2052-12.1.0.16388</vt:lpwstr>
  </property>
</Properties>
</file>