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药效学研究服务项目建设总纲及方案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2" w:history="1">
        <w:r>
          <w:rPr>
            <w:rFonts w:ascii="仿宋" w:eastAsia="仿宋" w:hAnsi="仿宋" w:cs="仿宋" w:hint="eastAsia"/>
            <w:lang w:eastAsia="zh-CN"/>
          </w:rPr>
          <w:t>前言</w:t>
        </w:r>
        <w:r>
          <w:tab/>
        </w:r>
        <w:r>
          <w:fldChar w:fldCharType="begin"/>
        </w:r>
        <w:r>
          <w:instrText xml:space="preserve"> PAGEREF _Toc602 \h </w:instrText>
        </w:r>
        <w:r>
          <w:fldChar w:fldCharType="separate"/>
        </w:r>
        <w:r>
          <w:t>3</w:t>
        </w:r>
        <w:r>
          <w:fldChar w:fldCharType="end"/>
        </w:r>
      </w:hyperlink>
    </w:p>
    <w:p>
      <w:pPr>
        <w:pStyle w:val="TOC1"/>
        <w:tabs>
          <w:tab w:val="right" w:leader="dot" w:pos="8306"/>
        </w:tabs>
      </w:pPr>
      <w:hyperlink w:anchor="_Toc1575" w:history="1">
        <w:r>
          <w:rPr>
            <w:rFonts w:ascii="仿宋" w:eastAsia="仿宋" w:hAnsi="仿宋" w:cs="仿宋" w:hint="eastAsia"/>
            <w:lang w:eastAsia="zh-CN"/>
          </w:rPr>
          <w:t>一、项目选址研究</w:t>
        </w:r>
        <w:r>
          <w:tab/>
        </w:r>
        <w:r>
          <w:fldChar w:fldCharType="begin"/>
        </w:r>
        <w:r>
          <w:instrText xml:space="preserve"> PAGEREF _Toc1575 \h </w:instrText>
        </w:r>
        <w:r>
          <w:fldChar w:fldCharType="separate"/>
        </w:r>
        <w:r>
          <w:t>3</w:t>
        </w:r>
        <w:r>
          <w:fldChar w:fldCharType="end"/>
        </w:r>
      </w:hyperlink>
    </w:p>
    <w:p>
      <w:pPr>
        <w:pStyle w:val="TOC2"/>
        <w:tabs>
          <w:tab w:val="right" w:leader="dot" w:pos="8306"/>
        </w:tabs>
      </w:pPr>
      <w:hyperlink w:anchor="_Toc13450" w:history="1">
        <w:r>
          <w:rPr>
            <w:rFonts w:ascii="仿宋" w:eastAsia="仿宋" w:hAnsi="仿宋" w:cs="仿宋" w:hint="eastAsia"/>
            <w:lang w:eastAsia="zh-CN"/>
          </w:rPr>
          <w:t>(一)、项目选址原则</w:t>
        </w:r>
        <w:r>
          <w:tab/>
        </w:r>
        <w:r>
          <w:fldChar w:fldCharType="begin"/>
        </w:r>
        <w:r>
          <w:instrText xml:space="preserve"> PAGEREF _Toc13450 \h </w:instrText>
        </w:r>
        <w:r>
          <w:fldChar w:fldCharType="separate"/>
        </w:r>
        <w:r>
          <w:t>3</w:t>
        </w:r>
        <w:r>
          <w:fldChar w:fldCharType="end"/>
        </w:r>
      </w:hyperlink>
    </w:p>
    <w:p>
      <w:pPr>
        <w:pStyle w:val="TOC2"/>
        <w:tabs>
          <w:tab w:val="right" w:leader="dot" w:pos="8306"/>
        </w:tabs>
      </w:pPr>
      <w:hyperlink w:anchor="_Toc26610" w:history="1">
        <w:r>
          <w:rPr>
            <w:rFonts w:ascii="仿宋" w:eastAsia="仿宋" w:hAnsi="仿宋" w:cs="仿宋" w:hint="eastAsia"/>
            <w:lang w:eastAsia="zh-CN"/>
          </w:rPr>
          <w:t>(二)、项目选址</w:t>
        </w:r>
        <w:r>
          <w:tab/>
        </w:r>
        <w:r>
          <w:fldChar w:fldCharType="begin"/>
        </w:r>
        <w:r>
          <w:instrText xml:space="preserve"> PAGEREF _Toc26610 \h </w:instrText>
        </w:r>
        <w:r>
          <w:fldChar w:fldCharType="separate"/>
        </w:r>
        <w:r>
          <w:t>6</w:t>
        </w:r>
        <w:r>
          <w:fldChar w:fldCharType="end"/>
        </w:r>
      </w:hyperlink>
    </w:p>
    <w:p>
      <w:pPr>
        <w:pStyle w:val="TOC2"/>
        <w:tabs>
          <w:tab w:val="right" w:leader="dot" w:pos="8306"/>
        </w:tabs>
      </w:pPr>
      <w:hyperlink w:anchor="_Toc3637" w:history="1">
        <w:r>
          <w:rPr>
            <w:rFonts w:ascii="仿宋" w:eastAsia="仿宋" w:hAnsi="仿宋" w:cs="仿宋" w:hint="eastAsia"/>
            <w:lang w:eastAsia="zh-CN"/>
          </w:rPr>
          <w:t>(三)、建设条件分析</w:t>
        </w:r>
        <w:r>
          <w:tab/>
        </w:r>
        <w:r>
          <w:fldChar w:fldCharType="begin"/>
        </w:r>
        <w:r>
          <w:instrText xml:space="preserve"> PAGEREF _Toc3637 \h </w:instrText>
        </w:r>
        <w:r>
          <w:fldChar w:fldCharType="separate"/>
        </w:r>
        <w:r>
          <w:t>8</w:t>
        </w:r>
        <w:r>
          <w:fldChar w:fldCharType="end"/>
        </w:r>
      </w:hyperlink>
    </w:p>
    <w:p>
      <w:pPr>
        <w:pStyle w:val="TOC2"/>
        <w:tabs>
          <w:tab w:val="right" w:leader="dot" w:pos="8306"/>
        </w:tabs>
      </w:pPr>
      <w:hyperlink w:anchor="_Toc9575" w:history="1">
        <w:r>
          <w:rPr>
            <w:rFonts w:ascii="仿宋" w:eastAsia="仿宋" w:hAnsi="仿宋" w:cs="仿宋" w:hint="eastAsia"/>
            <w:lang w:eastAsia="zh-CN"/>
          </w:rPr>
          <w:t>(四)、用地控制指标</w:t>
        </w:r>
        <w:r>
          <w:tab/>
        </w:r>
        <w:r>
          <w:fldChar w:fldCharType="begin"/>
        </w:r>
        <w:r>
          <w:instrText xml:space="preserve"> PAGEREF _Toc9575 \h </w:instrText>
        </w:r>
        <w:r>
          <w:fldChar w:fldCharType="separate"/>
        </w:r>
        <w:r>
          <w:t>10</w:t>
        </w:r>
        <w:r>
          <w:fldChar w:fldCharType="end"/>
        </w:r>
      </w:hyperlink>
    </w:p>
    <w:p>
      <w:pPr>
        <w:pStyle w:val="TOC2"/>
        <w:tabs>
          <w:tab w:val="right" w:leader="dot" w:pos="8306"/>
        </w:tabs>
      </w:pPr>
      <w:hyperlink w:anchor="_Toc8077" w:history="1">
        <w:r>
          <w:rPr>
            <w:rFonts w:ascii="仿宋" w:eastAsia="仿宋" w:hAnsi="仿宋" w:cs="仿宋" w:hint="eastAsia"/>
            <w:lang w:eastAsia="zh-CN"/>
          </w:rPr>
          <w:t>(五)、地总体要求</w:t>
        </w:r>
        <w:r>
          <w:tab/>
        </w:r>
        <w:r>
          <w:fldChar w:fldCharType="begin"/>
        </w:r>
        <w:r>
          <w:instrText xml:space="preserve"> PAGEREF _Toc8077 \h </w:instrText>
        </w:r>
        <w:r>
          <w:fldChar w:fldCharType="separate"/>
        </w:r>
        <w:r>
          <w:t>11</w:t>
        </w:r>
        <w:r>
          <w:fldChar w:fldCharType="end"/>
        </w:r>
      </w:hyperlink>
    </w:p>
    <w:p>
      <w:pPr>
        <w:pStyle w:val="TOC2"/>
        <w:tabs>
          <w:tab w:val="right" w:leader="dot" w:pos="8306"/>
        </w:tabs>
      </w:pPr>
      <w:hyperlink w:anchor="_Toc6357" w:history="1">
        <w:r>
          <w:rPr>
            <w:rFonts w:ascii="仿宋" w:eastAsia="仿宋" w:hAnsi="仿宋" w:cs="仿宋" w:hint="eastAsia"/>
            <w:lang w:eastAsia="zh-CN"/>
          </w:rPr>
          <w:t>(六)、节约用地措施</w:t>
        </w:r>
        <w:r>
          <w:tab/>
        </w:r>
        <w:r>
          <w:fldChar w:fldCharType="begin"/>
        </w:r>
        <w:r>
          <w:instrText xml:space="preserve"> PAGEREF _Toc6357 \h </w:instrText>
        </w:r>
        <w:r>
          <w:fldChar w:fldCharType="separate"/>
        </w:r>
        <w:r>
          <w:t>12</w:t>
        </w:r>
        <w:r>
          <w:fldChar w:fldCharType="end"/>
        </w:r>
      </w:hyperlink>
    </w:p>
    <w:p>
      <w:pPr>
        <w:pStyle w:val="TOC2"/>
        <w:tabs>
          <w:tab w:val="right" w:leader="dot" w:pos="8306"/>
        </w:tabs>
      </w:pPr>
      <w:hyperlink w:anchor="_Toc16642" w:history="1">
        <w:r>
          <w:rPr>
            <w:rFonts w:ascii="仿宋" w:eastAsia="仿宋" w:hAnsi="仿宋" w:cs="仿宋" w:hint="eastAsia"/>
            <w:lang w:eastAsia="zh-CN"/>
          </w:rPr>
          <w:t>(七)、选址综合评价</w:t>
        </w:r>
        <w:r>
          <w:tab/>
        </w:r>
        <w:r>
          <w:fldChar w:fldCharType="begin"/>
        </w:r>
        <w:r>
          <w:instrText xml:space="preserve"> PAGEREF _Toc16642 \h </w:instrText>
        </w:r>
        <w:r>
          <w:fldChar w:fldCharType="separate"/>
        </w:r>
        <w:r>
          <w:t>14</w:t>
        </w:r>
        <w:r>
          <w:fldChar w:fldCharType="end"/>
        </w:r>
      </w:hyperlink>
    </w:p>
    <w:p>
      <w:pPr>
        <w:pStyle w:val="TOC1"/>
        <w:tabs>
          <w:tab w:val="right" w:leader="dot" w:pos="8306"/>
        </w:tabs>
      </w:pPr>
      <w:hyperlink w:anchor="_Toc27358" w:history="1">
        <w:r>
          <w:rPr>
            <w:rFonts w:ascii="仿宋" w:eastAsia="仿宋" w:hAnsi="仿宋" w:cs="仿宋" w:hint="eastAsia"/>
            <w:lang w:eastAsia="zh-CN"/>
          </w:rPr>
          <w:t>二、建设风险评估分析</w:t>
        </w:r>
        <w:r>
          <w:tab/>
        </w:r>
        <w:r>
          <w:fldChar w:fldCharType="begin"/>
        </w:r>
        <w:r>
          <w:instrText xml:space="preserve"> PAGEREF _Toc27358 \h </w:instrText>
        </w:r>
        <w:r>
          <w:fldChar w:fldCharType="separate"/>
        </w:r>
        <w:r>
          <w:t>15</w:t>
        </w:r>
        <w:r>
          <w:fldChar w:fldCharType="end"/>
        </w:r>
      </w:hyperlink>
    </w:p>
    <w:p>
      <w:pPr>
        <w:pStyle w:val="TOC2"/>
        <w:tabs>
          <w:tab w:val="right" w:leader="dot" w:pos="8306"/>
        </w:tabs>
      </w:pPr>
      <w:hyperlink w:anchor="_Toc10965" w:history="1">
        <w:r>
          <w:rPr>
            <w:rFonts w:ascii="仿宋" w:eastAsia="仿宋" w:hAnsi="仿宋" w:cs="仿宋" w:hint="eastAsia"/>
            <w:lang w:eastAsia="zh-CN"/>
          </w:rPr>
          <w:t>(一)、政策风险分析</w:t>
        </w:r>
        <w:r>
          <w:tab/>
        </w:r>
        <w:r>
          <w:fldChar w:fldCharType="begin"/>
        </w:r>
        <w:r>
          <w:instrText xml:space="preserve"> PAGEREF _Toc10965 \h </w:instrText>
        </w:r>
        <w:r>
          <w:fldChar w:fldCharType="separate"/>
        </w:r>
        <w:r>
          <w:t>15</w:t>
        </w:r>
        <w:r>
          <w:fldChar w:fldCharType="end"/>
        </w:r>
      </w:hyperlink>
    </w:p>
    <w:p>
      <w:pPr>
        <w:pStyle w:val="TOC2"/>
        <w:tabs>
          <w:tab w:val="right" w:leader="dot" w:pos="8306"/>
        </w:tabs>
      </w:pPr>
      <w:hyperlink w:anchor="_Toc1084" w:history="1">
        <w:r>
          <w:rPr>
            <w:rFonts w:ascii="仿宋" w:eastAsia="仿宋" w:hAnsi="仿宋" w:cs="仿宋" w:hint="eastAsia"/>
            <w:lang w:eastAsia="zh-CN"/>
          </w:rPr>
          <w:t>(二)、社会风险分析</w:t>
        </w:r>
        <w:r>
          <w:tab/>
        </w:r>
        <w:r>
          <w:fldChar w:fldCharType="begin"/>
        </w:r>
        <w:r>
          <w:instrText xml:space="preserve"> PAGEREF _Toc1084 \h </w:instrText>
        </w:r>
        <w:r>
          <w:fldChar w:fldCharType="separate"/>
        </w:r>
        <w:r>
          <w:t>16</w:t>
        </w:r>
        <w:r>
          <w:fldChar w:fldCharType="end"/>
        </w:r>
      </w:hyperlink>
    </w:p>
    <w:p>
      <w:pPr>
        <w:pStyle w:val="TOC2"/>
        <w:tabs>
          <w:tab w:val="right" w:leader="dot" w:pos="8306"/>
        </w:tabs>
      </w:pPr>
      <w:hyperlink w:anchor="_Toc30290" w:history="1">
        <w:r>
          <w:rPr>
            <w:rFonts w:ascii="仿宋" w:eastAsia="仿宋" w:hAnsi="仿宋" w:cs="仿宋" w:hint="eastAsia"/>
            <w:lang w:eastAsia="zh-CN"/>
          </w:rPr>
          <w:t>(三)、市场风险分析</w:t>
        </w:r>
        <w:r>
          <w:tab/>
        </w:r>
        <w:r>
          <w:fldChar w:fldCharType="begin"/>
        </w:r>
        <w:r>
          <w:instrText xml:space="preserve"> PAGEREF _Toc30290 \h </w:instrText>
        </w:r>
        <w:r>
          <w:fldChar w:fldCharType="separate"/>
        </w:r>
        <w:r>
          <w:t>17</w:t>
        </w:r>
        <w:r>
          <w:fldChar w:fldCharType="end"/>
        </w:r>
      </w:hyperlink>
    </w:p>
    <w:p>
      <w:pPr>
        <w:pStyle w:val="TOC2"/>
        <w:tabs>
          <w:tab w:val="right" w:leader="dot" w:pos="8306"/>
        </w:tabs>
      </w:pPr>
      <w:hyperlink w:anchor="_Toc1698" w:history="1">
        <w:r>
          <w:rPr>
            <w:rFonts w:ascii="仿宋" w:eastAsia="仿宋" w:hAnsi="仿宋" w:cs="仿宋" w:hint="eastAsia"/>
            <w:lang w:eastAsia="zh-CN"/>
          </w:rPr>
          <w:t>(四)、资金风险分析</w:t>
        </w:r>
        <w:r>
          <w:tab/>
        </w:r>
        <w:r>
          <w:fldChar w:fldCharType="begin"/>
        </w:r>
        <w:r>
          <w:instrText xml:space="preserve"> PAGEREF _Toc1698 \h </w:instrText>
        </w:r>
        <w:r>
          <w:fldChar w:fldCharType="separate"/>
        </w:r>
        <w:r>
          <w:t>18</w:t>
        </w:r>
        <w:r>
          <w:fldChar w:fldCharType="end"/>
        </w:r>
      </w:hyperlink>
    </w:p>
    <w:p>
      <w:pPr>
        <w:pStyle w:val="TOC2"/>
        <w:tabs>
          <w:tab w:val="right" w:leader="dot" w:pos="8306"/>
        </w:tabs>
      </w:pPr>
      <w:hyperlink w:anchor="_Toc15784" w:history="1">
        <w:r>
          <w:rPr>
            <w:rFonts w:ascii="仿宋" w:eastAsia="仿宋" w:hAnsi="仿宋" w:cs="仿宋" w:hint="eastAsia"/>
            <w:lang w:eastAsia="zh-CN"/>
          </w:rPr>
          <w:t>(五)、技术风险分析</w:t>
        </w:r>
        <w:r>
          <w:tab/>
        </w:r>
        <w:r>
          <w:fldChar w:fldCharType="begin"/>
        </w:r>
        <w:r>
          <w:instrText xml:space="preserve"> PAGEREF _Toc15784 \h </w:instrText>
        </w:r>
        <w:r>
          <w:fldChar w:fldCharType="separate"/>
        </w:r>
        <w:r>
          <w:t>19</w:t>
        </w:r>
        <w:r>
          <w:fldChar w:fldCharType="end"/>
        </w:r>
      </w:hyperlink>
    </w:p>
    <w:p>
      <w:pPr>
        <w:pStyle w:val="TOC2"/>
        <w:tabs>
          <w:tab w:val="right" w:leader="dot" w:pos="8306"/>
        </w:tabs>
      </w:pPr>
      <w:hyperlink w:anchor="_Toc19875" w:history="1">
        <w:r>
          <w:rPr>
            <w:rFonts w:ascii="仿宋" w:eastAsia="仿宋" w:hAnsi="仿宋" w:cs="仿宋" w:hint="eastAsia"/>
            <w:lang w:eastAsia="zh-CN"/>
          </w:rPr>
          <w:t>(六)、财务风险分析</w:t>
        </w:r>
        <w:r>
          <w:tab/>
        </w:r>
        <w:r>
          <w:fldChar w:fldCharType="begin"/>
        </w:r>
        <w:r>
          <w:instrText xml:space="preserve"> PAGEREF _Toc19875 \h </w:instrText>
        </w:r>
        <w:r>
          <w:fldChar w:fldCharType="separate"/>
        </w:r>
        <w:r>
          <w:t>21</w:t>
        </w:r>
        <w:r>
          <w:fldChar w:fldCharType="end"/>
        </w:r>
      </w:hyperlink>
    </w:p>
    <w:p>
      <w:pPr>
        <w:pStyle w:val="TOC2"/>
        <w:tabs>
          <w:tab w:val="right" w:leader="dot" w:pos="8306"/>
        </w:tabs>
      </w:pPr>
      <w:hyperlink w:anchor="_Toc30653" w:history="1">
        <w:r>
          <w:rPr>
            <w:rFonts w:ascii="仿宋" w:eastAsia="仿宋" w:hAnsi="仿宋" w:cs="仿宋" w:hint="eastAsia"/>
            <w:lang w:eastAsia="zh-CN"/>
          </w:rPr>
          <w:t>(七)、管理风险分析</w:t>
        </w:r>
        <w:r>
          <w:tab/>
        </w:r>
        <w:r>
          <w:fldChar w:fldCharType="begin"/>
        </w:r>
        <w:r>
          <w:instrText xml:space="preserve"> PAGEREF _Toc30653 \h </w:instrText>
        </w:r>
        <w:r>
          <w:fldChar w:fldCharType="separate"/>
        </w:r>
        <w:r>
          <w:t>22</w:t>
        </w:r>
        <w:r>
          <w:fldChar w:fldCharType="end"/>
        </w:r>
      </w:hyperlink>
    </w:p>
    <w:p>
      <w:pPr>
        <w:pStyle w:val="TOC2"/>
        <w:tabs>
          <w:tab w:val="right" w:leader="dot" w:pos="8306"/>
        </w:tabs>
      </w:pPr>
      <w:hyperlink w:anchor="_Toc16321" w:history="1">
        <w:r>
          <w:rPr>
            <w:rFonts w:ascii="仿宋" w:eastAsia="仿宋" w:hAnsi="仿宋" w:cs="仿宋" w:hint="eastAsia"/>
            <w:lang w:eastAsia="zh-CN"/>
          </w:rPr>
          <w:t>(八)、其它风险分析</w:t>
        </w:r>
        <w:r>
          <w:tab/>
        </w:r>
        <w:r>
          <w:fldChar w:fldCharType="begin"/>
        </w:r>
        <w:r>
          <w:instrText xml:space="preserve"> PAGEREF _Toc16321 \h </w:instrText>
        </w:r>
        <w:r>
          <w:fldChar w:fldCharType="separate"/>
        </w:r>
        <w:r>
          <w:t>24</w:t>
        </w:r>
        <w:r>
          <w:fldChar w:fldCharType="end"/>
        </w:r>
      </w:hyperlink>
    </w:p>
    <w:p>
      <w:pPr>
        <w:pStyle w:val="TOC2"/>
        <w:tabs>
          <w:tab w:val="right" w:leader="dot" w:pos="8306"/>
        </w:tabs>
      </w:pPr>
      <w:hyperlink w:anchor="_Toc22386" w:history="1">
        <w:r>
          <w:rPr>
            <w:rFonts w:ascii="仿宋" w:eastAsia="仿宋" w:hAnsi="仿宋" w:cs="仿宋" w:hint="eastAsia"/>
            <w:lang w:eastAsia="zh-CN"/>
          </w:rPr>
          <w:t>(九)、社会影响评估</w:t>
        </w:r>
        <w:r>
          <w:tab/>
        </w:r>
        <w:r>
          <w:fldChar w:fldCharType="begin"/>
        </w:r>
        <w:r>
          <w:instrText xml:space="preserve"> PAGEREF _Toc22386 \h </w:instrText>
        </w:r>
        <w:r>
          <w:fldChar w:fldCharType="separate"/>
        </w:r>
        <w:r>
          <w:t>25</w:t>
        </w:r>
        <w:r>
          <w:fldChar w:fldCharType="end"/>
        </w:r>
      </w:hyperlink>
    </w:p>
    <w:p>
      <w:pPr>
        <w:pStyle w:val="TOC1"/>
        <w:tabs>
          <w:tab w:val="right" w:leader="dot" w:pos="8306"/>
        </w:tabs>
      </w:pPr>
      <w:hyperlink w:anchor="_Toc14614" w:history="1">
        <w:r>
          <w:rPr>
            <w:rFonts w:ascii="仿宋" w:eastAsia="仿宋" w:hAnsi="仿宋" w:cs="仿宋" w:hint="eastAsia"/>
            <w:lang w:eastAsia="zh-CN"/>
          </w:rPr>
          <w:t>三、背景、必要性分析</w:t>
        </w:r>
        <w:r>
          <w:tab/>
        </w:r>
        <w:r>
          <w:fldChar w:fldCharType="begin"/>
        </w:r>
        <w:r>
          <w:instrText xml:space="preserve"> PAGEREF _Toc14614 \h </w:instrText>
        </w:r>
        <w:r>
          <w:fldChar w:fldCharType="separate"/>
        </w:r>
        <w:r>
          <w:t>27</w:t>
        </w:r>
        <w:r>
          <w:fldChar w:fldCharType="end"/>
        </w:r>
      </w:hyperlink>
    </w:p>
    <w:p>
      <w:pPr>
        <w:pStyle w:val="TOC2"/>
        <w:tabs>
          <w:tab w:val="right" w:leader="dot" w:pos="8306"/>
        </w:tabs>
      </w:pPr>
      <w:hyperlink w:anchor="_Toc29233" w:history="1">
        <w:r>
          <w:rPr>
            <w:rFonts w:ascii="仿宋" w:eastAsia="仿宋" w:hAnsi="仿宋" w:cs="仿宋" w:hint="eastAsia"/>
            <w:lang w:eastAsia="zh-CN"/>
          </w:rPr>
          <w:t>(一)、项目建设背景</w:t>
        </w:r>
        <w:r>
          <w:tab/>
        </w:r>
        <w:r>
          <w:fldChar w:fldCharType="begin"/>
        </w:r>
        <w:r>
          <w:instrText xml:space="preserve"> PAGEREF _Toc29233 \h </w:instrText>
        </w:r>
        <w:r>
          <w:fldChar w:fldCharType="separate"/>
        </w:r>
        <w:r>
          <w:t>27</w:t>
        </w:r>
        <w:r>
          <w:fldChar w:fldCharType="end"/>
        </w:r>
      </w:hyperlink>
    </w:p>
    <w:p>
      <w:pPr>
        <w:pStyle w:val="TOC2"/>
        <w:tabs>
          <w:tab w:val="right" w:leader="dot" w:pos="8306"/>
        </w:tabs>
      </w:pPr>
      <w:hyperlink w:anchor="_Toc25660" w:history="1">
        <w:r>
          <w:rPr>
            <w:rFonts w:ascii="仿宋" w:eastAsia="仿宋" w:hAnsi="仿宋" w:cs="仿宋" w:hint="eastAsia"/>
            <w:lang w:eastAsia="zh-CN"/>
          </w:rPr>
          <w:t>(二)、必要性分析</w:t>
        </w:r>
        <w:r>
          <w:tab/>
        </w:r>
        <w:r>
          <w:fldChar w:fldCharType="begin"/>
        </w:r>
        <w:r>
          <w:instrText xml:space="preserve"> PAGEREF _Toc25660 \h </w:instrText>
        </w:r>
        <w:r>
          <w:fldChar w:fldCharType="separate"/>
        </w:r>
        <w:r>
          <w:t>28</w:t>
        </w:r>
        <w:r>
          <w:fldChar w:fldCharType="end"/>
        </w:r>
      </w:hyperlink>
    </w:p>
    <w:p>
      <w:pPr>
        <w:pStyle w:val="TOC2"/>
        <w:tabs>
          <w:tab w:val="right" w:leader="dot" w:pos="8306"/>
        </w:tabs>
      </w:pPr>
      <w:hyperlink w:anchor="_Toc20409" w:history="1">
        <w:r>
          <w:rPr>
            <w:rFonts w:ascii="仿宋" w:eastAsia="仿宋" w:hAnsi="仿宋" w:cs="仿宋" w:hint="eastAsia"/>
            <w:lang w:eastAsia="zh-CN"/>
          </w:rPr>
          <w:t>(三)、项目建设有利条件</w:t>
        </w:r>
        <w:r>
          <w:tab/>
        </w:r>
        <w:r>
          <w:fldChar w:fldCharType="begin"/>
        </w:r>
        <w:r>
          <w:instrText xml:space="preserve"> PAGEREF _Toc20409 \h </w:instrText>
        </w:r>
        <w:r>
          <w:fldChar w:fldCharType="separate"/>
        </w:r>
        <w:r>
          <w:t>30</w:t>
        </w:r>
        <w:r>
          <w:fldChar w:fldCharType="end"/>
        </w:r>
      </w:hyperlink>
    </w:p>
    <w:p>
      <w:pPr>
        <w:pStyle w:val="TOC1"/>
        <w:tabs>
          <w:tab w:val="right" w:leader="dot" w:pos="8306"/>
        </w:tabs>
      </w:pPr>
      <w:hyperlink w:anchor="_Toc15186" w:history="1">
        <w:r>
          <w:rPr>
            <w:rFonts w:ascii="仿宋" w:eastAsia="仿宋" w:hAnsi="仿宋" w:cs="仿宋" w:hint="eastAsia"/>
            <w:lang w:eastAsia="zh-CN"/>
          </w:rPr>
          <w:t>四、项目监理与质量保证</w:t>
        </w:r>
        <w:r>
          <w:tab/>
        </w:r>
        <w:r>
          <w:fldChar w:fldCharType="begin"/>
        </w:r>
        <w:r>
          <w:instrText xml:space="preserve"> PAGEREF _Toc15186 \h </w:instrText>
        </w:r>
        <w:r>
          <w:fldChar w:fldCharType="separate"/>
        </w:r>
        <w:r>
          <w:t>31</w:t>
        </w:r>
        <w:r>
          <w:fldChar w:fldCharType="end"/>
        </w:r>
      </w:hyperlink>
    </w:p>
    <w:p>
      <w:pPr>
        <w:pStyle w:val="TOC2"/>
        <w:tabs>
          <w:tab w:val="right" w:leader="dot" w:pos="8306"/>
        </w:tabs>
      </w:pPr>
      <w:hyperlink w:anchor="_Toc21897" w:history="1">
        <w:r>
          <w:rPr>
            <w:rFonts w:ascii="仿宋" w:eastAsia="仿宋" w:hAnsi="仿宋" w:cs="仿宋" w:hint="eastAsia"/>
            <w:lang w:eastAsia="zh-CN"/>
          </w:rPr>
          <w:t>(一)、监理体系构建</w:t>
        </w:r>
        <w:r>
          <w:tab/>
        </w:r>
        <w:r>
          <w:fldChar w:fldCharType="begin"/>
        </w:r>
        <w:r>
          <w:instrText xml:space="preserve"> PAGEREF _Toc21897 \h </w:instrText>
        </w:r>
        <w:r>
          <w:fldChar w:fldCharType="separate"/>
        </w:r>
        <w:r>
          <w:t>31</w:t>
        </w:r>
        <w:r>
          <w:fldChar w:fldCharType="end"/>
        </w:r>
      </w:hyperlink>
    </w:p>
    <w:p>
      <w:pPr>
        <w:pStyle w:val="TOC2"/>
        <w:tabs>
          <w:tab w:val="right" w:leader="dot" w:pos="8306"/>
        </w:tabs>
      </w:pPr>
      <w:hyperlink w:anchor="_Toc31315" w:history="1">
        <w:r>
          <w:rPr>
            <w:rFonts w:ascii="仿宋" w:eastAsia="仿宋" w:hAnsi="仿宋" w:cs="仿宋" w:hint="eastAsia"/>
            <w:lang w:eastAsia="zh-CN"/>
          </w:rPr>
          <w:t>(二)、质量保证体系实施</w:t>
        </w:r>
        <w:r>
          <w:tab/>
        </w:r>
        <w:r>
          <w:fldChar w:fldCharType="begin"/>
        </w:r>
        <w:r>
          <w:instrText xml:space="preserve"> PAGEREF _Toc31315 \h </w:instrText>
        </w:r>
        <w:r>
          <w:fldChar w:fldCharType="separate"/>
        </w:r>
        <w:r>
          <w:t>32</w:t>
        </w:r>
        <w:r>
          <w:fldChar w:fldCharType="end"/>
        </w:r>
      </w:hyperlink>
    </w:p>
    <w:p>
      <w:pPr>
        <w:pStyle w:val="TOC2"/>
        <w:tabs>
          <w:tab w:val="right" w:leader="dot" w:pos="8306"/>
        </w:tabs>
      </w:pPr>
      <w:hyperlink w:anchor="_Toc21075" w:history="1">
        <w:r>
          <w:rPr>
            <w:rFonts w:ascii="仿宋" w:eastAsia="仿宋" w:hAnsi="仿宋" w:cs="仿宋" w:hint="eastAsia"/>
            <w:lang w:eastAsia="zh-CN"/>
          </w:rPr>
          <w:t>(三)、监理与质量控制流程</w:t>
        </w:r>
        <w:r>
          <w:tab/>
        </w:r>
        <w:r>
          <w:fldChar w:fldCharType="begin"/>
        </w:r>
        <w:r>
          <w:instrText xml:space="preserve"> PAGEREF _Toc21075 \h </w:instrText>
        </w:r>
        <w:r>
          <w:fldChar w:fldCharType="separate"/>
        </w:r>
        <w:r>
          <w:t>33</w:t>
        </w:r>
        <w:r>
          <w:fldChar w:fldCharType="end"/>
        </w:r>
      </w:hyperlink>
    </w:p>
    <w:p>
      <w:pPr>
        <w:pStyle w:val="TOC1"/>
        <w:tabs>
          <w:tab w:val="right" w:leader="dot" w:pos="8306"/>
        </w:tabs>
      </w:pPr>
      <w:hyperlink w:anchor="_Toc21799" w:history="1">
        <w:r>
          <w:rPr>
            <w:rFonts w:ascii="仿宋" w:eastAsia="仿宋" w:hAnsi="仿宋" w:cs="仿宋" w:hint="eastAsia"/>
            <w:lang w:eastAsia="zh-CN"/>
          </w:rPr>
          <w:t>五、环境和生态影响分析</w:t>
        </w:r>
        <w:r>
          <w:tab/>
        </w:r>
        <w:r>
          <w:fldChar w:fldCharType="begin"/>
        </w:r>
        <w:r>
          <w:instrText xml:space="preserve"> PAGEREF _Toc21799 \h </w:instrText>
        </w:r>
        <w:r>
          <w:fldChar w:fldCharType="separate"/>
        </w:r>
        <w:r>
          <w:t>33</w:t>
        </w:r>
        <w:r>
          <w:fldChar w:fldCharType="end"/>
        </w:r>
      </w:hyperlink>
    </w:p>
    <w:p>
      <w:pPr>
        <w:pStyle w:val="TOC2"/>
        <w:tabs>
          <w:tab w:val="right" w:leader="dot" w:pos="8306"/>
        </w:tabs>
      </w:pPr>
      <w:hyperlink w:anchor="_Toc21089" w:history="1">
        <w:r>
          <w:rPr>
            <w:rFonts w:ascii="仿宋" w:eastAsia="仿宋" w:hAnsi="仿宋" w:cs="仿宋" w:hint="eastAsia"/>
            <w:lang w:eastAsia="zh-CN"/>
          </w:rPr>
          <w:t>(一)、环境和生态现状</w:t>
        </w:r>
        <w:r>
          <w:tab/>
        </w:r>
        <w:r>
          <w:fldChar w:fldCharType="begin"/>
        </w:r>
        <w:r>
          <w:instrText xml:space="preserve"> PAGEREF _Toc21089 \h </w:instrText>
        </w:r>
        <w:r>
          <w:fldChar w:fldCharType="separate"/>
        </w:r>
        <w:r>
          <w:t>33</w:t>
        </w:r>
        <w:r>
          <w:fldChar w:fldCharType="end"/>
        </w:r>
      </w:hyperlink>
    </w:p>
    <w:p>
      <w:pPr>
        <w:pStyle w:val="TOC2"/>
        <w:tabs>
          <w:tab w:val="right" w:leader="dot" w:pos="8306"/>
        </w:tabs>
      </w:pPr>
      <w:hyperlink w:anchor="_Toc5891" w:history="1">
        <w:r>
          <w:rPr>
            <w:rFonts w:ascii="仿宋" w:eastAsia="仿宋" w:hAnsi="仿宋" w:cs="仿宋" w:hint="eastAsia"/>
            <w:lang w:eastAsia="zh-CN"/>
          </w:rPr>
          <w:t>(二)、生态环境影响分析</w:t>
        </w:r>
        <w:r>
          <w:tab/>
        </w:r>
        <w:r>
          <w:fldChar w:fldCharType="begin"/>
        </w:r>
        <w:r>
          <w:instrText xml:space="preserve"> PAGEREF _Toc5891 \h </w:instrText>
        </w:r>
        <w:r>
          <w:fldChar w:fldCharType="separate"/>
        </w:r>
        <w:r>
          <w:t>35</w:t>
        </w:r>
        <w:r>
          <w:fldChar w:fldCharType="end"/>
        </w:r>
      </w:hyperlink>
    </w:p>
    <w:p>
      <w:pPr>
        <w:pStyle w:val="TOC2"/>
        <w:tabs>
          <w:tab w:val="right" w:leader="dot" w:pos="8306"/>
        </w:tabs>
      </w:pPr>
      <w:hyperlink w:anchor="_Toc27607" w:history="1">
        <w:r>
          <w:rPr>
            <w:rFonts w:ascii="仿宋" w:eastAsia="仿宋" w:hAnsi="仿宋" w:cs="仿宋" w:hint="eastAsia"/>
            <w:lang w:eastAsia="zh-CN"/>
          </w:rPr>
          <w:t>(三)、生态环境保护措施</w:t>
        </w:r>
        <w:r>
          <w:tab/>
        </w:r>
        <w:r>
          <w:fldChar w:fldCharType="begin"/>
        </w:r>
        <w:r>
          <w:instrText xml:space="preserve"> PAGEREF _Toc27607 \h </w:instrText>
        </w:r>
        <w:r>
          <w:fldChar w:fldCharType="separate"/>
        </w:r>
        <w:r>
          <w:t>36</w:t>
        </w:r>
        <w:r>
          <w:fldChar w:fldCharType="end"/>
        </w:r>
      </w:hyperlink>
    </w:p>
    <w:p>
      <w:pPr>
        <w:pStyle w:val="TOC2"/>
        <w:tabs>
          <w:tab w:val="right" w:leader="dot" w:pos="8306"/>
        </w:tabs>
      </w:pPr>
      <w:hyperlink w:anchor="_Toc15904" w:history="1">
        <w:r>
          <w:rPr>
            <w:rFonts w:ascii="仿宋" w:eastAsia="仿宋" w:hAnsi="仿宋" w:cs="仿宋" w:hint="eastAsia"/>
            <w:lang w:eastAsia="zh-CN"/>
          </w:rPr>
          <w:t>(四)、地质灾害影响分析</w:t>
        </w:r>
        <w:r>
          <w:tab/>
        </w:r>
        <w:r>
          <w:fldChar w:fldCharType="begin"/>
        </w:r>
        <w:r>
          <w:instrText xml:space="preserve"> PAGEREF _Toc15904 \h </w:instrText>
        </w:r>
        <w:r>
          <w:fldChar w:fldCharType="separate"/>
        </w:r>
        <w:r>
          <w:t>38</w:t>
        </w:r>
        <w:r>
          <w:fldChar w:fldCharType="end"/>
        </w:r>
      </w:hyperlink>
    </w:p>
    <w:p>
      <w:pPr>
        <w:pStyle w:val="TOC2"/>
        <w:tabs>
          <w:tab w:val="right" w:leader="dot" w:pos="8306"/>
        </w:tabs>
      </w:pPr>
      <w:hyperlink w:anchor="_Toc27177" w:history="1">
        <w:r>
          <w:rPr>
            <w:rFonts w:ascii="仿宋" w:eastAsia="仿宋" w:hAnsi="仿宋" w:cs="仿宋" w:hint="eastAsia"/>
            <w:lang w:eastAsia="zh-CN"/>
          </w:rPr>
          <w:t>(五)、特殊环境影响</w:t>
        </w:r>
        <w:r>
          <w:tab/>
        </w:r>
        <w:r>
          <w:fldChar w:fldCharType="begin"/>
        </w:r>
        <w:r>
          <w:instrText xml:space="preserve"> PAGEREF _Toc27177 \h </w:instrText>
        </w:r>
        <w:r>
          <w:fldChar w:fldCharType="separate"/>
        </w:r>
        <w:r>
          <w:t>39</w:t>
        </w:r>
        <w:r>
          <w:fldChar w:fldCharType="end"/>
        </w:r>
      </w:hyperlink>
    </w:p>
    <w:p>
      <w:pPr>
        <w:pStyle w:val="TOC1"/>
        <w:tabs>
          <w:tab w:val="right" w:leader="dot" w:pos="8306"/>
        </w:tabs>
      </w:pPr>
      <w:hyperlink w:anchor="_Toc32206" w:history="1">
        <w:r>
          <w:rPr>
            <w:rFonts w:ascii="仿宋" w:eastAsia="仿宋" w:hAnsi="仿宋" w:cs="仿宋" w:hint="eastAsia"/>
            <w:lang w:eastAsia="zh-CN"/>
          </w:rPr>
          <w:t>六、财务管理与成本控制</w:t>
        </w:r>
        <w:r>
          <w:tab/>
        </w:r>
        <w:r>
          <w:fldChar w:fldCharType="begin"/>
        </w:r>
        <w:r>
          <w:instrText xml:space="preserve"> PAGEREF _Toc32206 \h </w:instrText>
        </w:r>
        <w:r>
          <w:fldChar w:fldCharType="separate"/>
        </w:r>
        <w:r>
          <w:t>40</w:t>
        </w:r>
        <w:r>
          <w:fldChar w:fldCharType="end"/>
        </w:r>
      </w:hyperlink>
    </w:p>
    <w:p>
      <w:pPr>
        <w:pStyle w:val="TOC2"/>
        <w:tabs>
          <w:tab w:val="right" w:leader="dot" w:pos="8306"/>
        </w:tabs>
      </w:pPr>
      <w:hyperlink w:anchor="_Toc14929" w:history="1">
        <w:r>
          <w:rPr>
            <w:rFonts w:ascii="仿宋" w:eastAsia="仿宋" w:hAnsi="仿宋" w:cs="仿宋" w:hint="eastAsia"/>
            <w:lang w:eastAsia="zh-CN"/>
          </w:rPr>
          <w:t>(一)、财务管理体系建设</w:t>
        </w:r>
        <w:r>
          <w:tab/>
        </w:r>
        <w:r>
          <w:fldChar w:fldCharType="begin"/>
        </w:r>
        <w:r>
          <w:instrText xml:space="preserve"> PAGEREF _Toc14929 \h </w:instrText>
        </w:r>
        <w:r>
          <w:fldChar w:fldCharType="separate"/>
        </w:r>
        <w:r>
          <w:t>40</w:t>
        </w:r>
        <w:r>
          <w:fldChar w:fldCharType="end"/>
        </w:r>
      </w:hyperlink>
    </w:p>
    <w:p>
      <w:pPr>
        <w:pStyle w:val="TOC2"/>
        <w:tabs>
          <w:tab w:val="right" w:leader="dot" w:pos="8306"/>
        </w:tabs>
      </w:pPr>
      <w:hyperlink w:anchor="_Toc8806" w:history="1">
        <w:r>
          <w:rPr>
            <w:rFonts w:ascii="仿宋" w:eastAsia="仿宋" w:hAnsi="仿宋" w:cs="仿宋" w:hint="eastAsia"/>
            <w:lang w:eastAsia="zh-CN"/>
          </w:rPr>
          <w:t>(二)、成本控制措施</w:t>
        </w:r>
        <w:r>
          <w:tab/>
        </w:r>
        <w:r>
          <w:fldChar w:fldCharType="begin"/>
        </w:r>
        <w:r>
          <w:instrText xml:space="preserve"> PAGEREF _Toc8806 \h </w:instrText>
        </w:r>
        <w:r>
          <w:fldChar w:fldCharType="separate"/>
        </w:r>
        <w:r>
          <w:t>42</w:t>
        </w:r>
        <w:r>
          <w:fldChar w:fldCharType="end"/>
        </w:r>
      </w:hyperlink>
    </w:p>
    <w:p>
      <w:pPr>
        <w:pStyle w:val="TOC1"/>
        <w:tabs>
          <w:tab w:val="right" w:leader="dot" w:pos="8306"/>
        </w:tabs>
      </w:pPr>
      <w:hyperlink w:anchor="_Toc17785" w:history="1">
        <w:r>
          <w:rPr>
            <w:rFonts w:ascii="仿宋" w:eastAsia="仿宋" w:hAnsi="仿宋" w:cs="仿宋" w:hint="eastAsia"/>
            <w:lang w:eastAsia="zh-CN"/>
          </w:rPr>
          <w:t>七、土地利用与规划方案</w:t>
        </w:r>
        <w:r>
          <w:tab/>
        </w:r>
        <w:r>
          <w:fldChar w:fldCharType="begin"/>
        </w:r>
        <w:r>
          <w:instrText xml:space="preserve"> PAGEREF _Toc17785 \h </w:instrText>
        </w:r>
        <w:r>
          <w:fldChar w:fldCharType="separate"/>
        </w:r>
        <w:r>
          <w:t>43</w:t>
        </w:r>
        <w:r>
          <w:fldChar w:fldCharType="end"/>
        </w:r>
      </w:hyperlink>
    </w:p>
    <w:p>
      <w:pPr>
        <w:pStyle w:val="TOC2"/>
        <w:tabs>
          <w:tab w:val="right" w:leader="dot" w:pos="8306"/>
        </w:tabs>
      </w:pPr>
      <w:hyperlink w:anchor="_Toc28090" w:history="1">
        <w:r>
          <w:rPr>
            <w:rFonts w:ascii="仿宋" w:eastAsia="仿宋" w:hAnsi="仿宋" w:cs="仿宋" w:hint="eastAsia"/>
            <w:lang w:eastAsia="zh-CN"/>
          </w:rPr>
          <w:t>(一)、项目用地情况分析</w:t>
        </w:r>
        <w:r>
          <w:tab/>
        </w:r>
        <w:r>
          <w:fldChar w:fldCharType="begin"/>
        </w:r>
        <w:r>
          <w:instrText xml:space="preserve"> PAGEREF _Toc28090 \h </w:instrText>
        </w:r>
        <w:r>
          <w:fldChar w:fldCharType="separate"/>
        </w:r>
        <w:r>
          <w:t>43</w:t>
        </w:r>
        <w:r>
          <w:fldChar w:fldCharType="end"/>
        </w:r>
      </w:hyperlink>
    </w:p>
    <w:p>
      <w:pPr>
        <w:pStyle w:val="TOC2"/>
        <w:tabs>
          <w:tab w:val="right" w:leader="dot" w:pos="8306"/>
        </w:tabs>
      </w:pPr>
      <w:hyperlink w:anchor="_Toc5690" w:history="1">
        <w:r>
          <w:rPr>
            <w:rFonts w:ascii="仿宋" w:eastAsia="仿宋" w:hAnsi="仿宋" w:cs="仿宋" w:hint="eastAsia"/>
            <w:lang w:eastAsia="zh-CN"/>
          </w:rPr>
          <w:t>(二)、土地利用规划方案</w:t>
        </w:r>
        <w:r>
          <w:tab/>
        </w:r>
        <w:r>
          <w:fldChar w:fldCharType="begin"/>
        </w:r>
        <w:r>
          <w:instrText xml:space="preserve"> PAGEREF _Toc5690 \h </w:instrText>
        </w:r>
        <w:r>
          <w:fldChar w:fldCharType="separate"/>
        </w:r>
        <w:r>
          <w:t>44</w:t>
        </w:r>
        <w:r>
          <w:fldChar w:fldCharType="end"/>
        </w:r>
      </w:hyperlink>
    </w:p>
    <w:p>
      <w:pPr>
        <w:pStyle w:val="TOC1"/>
        <w:tabs>
          <w:tab w:val="right" w:leader="dot" w:pos="8306"/>
        </w:tabs>
      </w:pPr>
      <w:hyperlink w:anchor="_Toc30690" w:history="1">
        <w:r>
          <w:rPr>
            <w:rFonts w:ascii="仿宋" w:eastAsia="仿宋" w:hAnsi="仿宋" w:cs="仿宋" w:hint="eastAsia"/>
            <w:lang w:eastAsia="zh-CN"/>
          </w:rPr>
          <w:t>八、资金管理与财务规划</w:t>
        </w:r>
        <w:r>
          <w:tab/>
        </w:r>
        <w:r>
          <w:fldChar w:fldCharType="begin"/>
        </w:r>
        <w:r>
          <w:instrText xml:space="preserve"> PAGEREF _Toc30690 \h </w:instrText>
        </w:r>
        <w:r>
          <w:fldChar w:fldCharType="separate"/>
        </w:r>
        <w:r>
          <w:t>45</w:t>
        </w:r>
        <w:r>
          <w:fldChar w:fldCharType="end"/>
        </w:r>
      </w:hyperlink>
    </w:p>
    <w:p>
      <w:pPr>
        <w:pStyle w:val="TOC2"/>
        <w:tabs>
          <w:tab w:val="right" w:leader="dot" w:pos="8306"/>
        </w:tabs>
      </w:pPr>
      <w:hyperlink w:anchor="_Toc17572" w:history="1">
        <w:r>
          <w:rPr>
            <w:rFonts w:ascii="仿宋" w:eastAsia="仿宋" w:hAnsi="仿宋" w:cs="仿宋" w:hint="eastAsia"/>
            <w:lang w:eastAsia="zh-CN"/>
          </w:rPr>
          <w:t>(一)、项目资金来源与筹措</w:t>
        </w:r>
        <w:r>
          <w:tab/>
        </w:r>
        <w:r>
          <w:fldChar w:fldCharType="begin"/>
        </w:r>
        <w:r>
          <w:instrText xml:space="preserve"> PAGEREF _Toc17572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84" w:history="1">
        <w:r>
          <w:rPr>
            <w:rFonts w:ascii="仿宋" w:eastAsia="仿宋" w:hAnsi="仿宋" w:cs="仿宋" w:hint="eastAsia"/>
            <w:lang w:eastAsia="zh-CN"/>
          </w:rPr>
          <w:t>(二)、资金使用与监管</w:t>
        </w:r>
        <w:r>
          <w:tab/>
        </w:r>
        <w:r>
          <w:fldChar w:fldCharType="begin"/>
        </w:r>
        <w:r>
          <w:instrText xml:space="preserve"> PAGEREF _Toc16284 \h </w:instrText>
        </w:r>
        <w:r>
          <w:fldChar w:fldCharType="separate"/>
        </w:r>
        <w:r>
          <w:t>46</w:t>
        </w:r>
        <w:r>
          <w:fldChar w:fldCharType="end"/>
        </w:r>
      </w:hyperlink>
    </w:p>
    <w:p>
      <w:pPr>
        <w:pStyle w:val="TOC2"/>
        <w:tabs>
          <w:tab w:val="right" w:leader="dot" w:pos="8306"/>
        </w:tabs>
      </w:pPr>
      <w:hyperlink w:anchor="_Toc18343" w:history="1">
        <w:r>
          <w:rPr>
            <w:rFonts w:ascii="仿宋" w:eastAsia="仿宋" w:hAnsi="仿宋" w:cs="仿宋" w:hint="eastAsia"/>
            <w:lang w:eastAsia="zh-CN"/>
          </w:rPr>
          <w:t>(三)、财务规划与预测</w:t>
        </w:r>
        <w:r>
          <w:tab/>
        </w:r>
        <w:r>
          <w:fldChar w:fldCharType="begin"/>
        </w:r>
        <w:r>
          <w:instrText xml:space="preserve"> PAGEREF _Toc18343 \h </w:instrText>
        </w:r>
        <w:r>
          <w:fldChar w:fldCharType="separate"/>
        </w:r>
        <w:r>
          <w:t>48</w:t>
        </w:r>
        <w:r>
          <w:fldChar w:fldCharType="end"/>
        </w:r>
      </w:hyperlink>
    </w:p>
    <w:p>
      <w:pPr>
        <w:pStyle w:val="TOC1"/>
        <w:tabs>
          <w:tab w:val="right" w:leader="dot" w:pos="8306"/>
        </w:tabs>
      </w:pPr>
      <w:hyperlink w:anchor="_Toc11938" w:history="1">
        <w:r>
          <w:rPr>
            <w:rFonts w:ascii="仿宋" w:eastAsia="仿宋" w:hAnsi="仿宋" w:cs="仿宋" w:hint="eastAsia"/>
            <w:lang w:eastAsia="zh-CN"/>
          </w:rPr>
          <w:t>九、项目实施与管理方案</w:t>
        </w:r>
        <w:r>
          <w:tab/>
        </w:r>
        <w:r>
          <w:fldChar w:fldCharType="begin"/>
        </w:r>
        <w:r>
          <w:instrText xml:space="preserve"> PAGEREF _Toc11938 \h </w:instrText>
        </w:r>
        <w:r>
          <w:fldChar w:fldCharType="separate"/>
        </w:r>
        <w:r>
          <w:t>49</w:t>
        </w:r>
        <w:r>
          <w:fldChar w:fldCharType="end"/>
        </w:r>
      </w:hyperlink>
    </w:p>
    <w:p>
      <w:pPr>
        <w:pStyle w:val="TOC2"/>
        <w:tabs>
          <w:tab w:val="right" w:leader="dot" w:pos="8306"/>
        </w:tabs>
      </w:pPr>
      <w:hyperlink w:anchor="_Toc32400" w:history="1">
        <w:r>
          <w:rPr>
            <w:rFonts w:ascii="仿宋" w:eastAsia="仿宋" w:hAnsi="仿宋" w:cs="仿宋" w:hint="eastAsia"/>
            <w:lang w:eastAsia="zh-CN"/>
          </w:rPr>
          <w:t>(一)、项目实施计划</w:t>
        </w:r>
        <w:r>
          <w:tab/>
        </w:r>
        <w:r>
          <w:fldChar w:fldCharType="begin"/>
        </w:r>
        <w:r>
          <w:instrText xml:space="preserve"> PAGEREF _Toc32400 \h </w:instrText>
        </w:r>
        <w:r>
          <w:fldChar w:fldCharType="separate"/>
        </w:r>
        <w:r>
          <w:t>49</w:t>
        </w:r>
        <w:r>
          <w:fldChar w:fldCharType="end"/>
        </w:r>
      </w:hyperlink>
    </w:p>
    <w:p>
      <w:pPr>
        <w:pStyle w:val="TOC2"/>
        <w:tabs>
          <w:tab w:val="right" w:leader="dot" w:pos="8306"/>
        </w:tabs>
      </w:pPr>
      <w:hyperlink w:anchor="_Toc14742" w:history="1">
        <w:r>
          <w:rPr>
            <w:rFonts w:ascii="仿宋" w:eastAsia="仿宋" w:hAnsi="仿宋" w:cs="仿宋" w:hint="eastAsia"/>
            <w:lang w:eastAsia="zh-CN"/>
          </w:rPr>
          <w:t>(二)、项目组织机构与职责</w:t>
        </w:r>
        <w:r>
          <w:tab/>
        </w:r>
        <w:r>
          <w:fldChar w:fldCharType="begin"/>
        </w:r>
        <w:r>
          <w:instrText xml:space="preserve"> PAGEREF _Toc14742 \h </w:instrText>
        </w:r>
        <w:r>
          <w:fldChar w:fldCharType="separate"/>
        </w:r>
        <w:r>
          <w:t>50</w:t>
        </w:r>
        <w:r>
          <w:fldChar w:fldCharType="end"/>
        </w:r>
      </w:hyperlink>
    </w:p>
    <w:p>
      <w:pPr>
        <w:pStyle w:val="TOC2"/>
        <w:tabs>
          <w:tab w:val="right" w:leader="dot" w:pos="8306"/>
        </w:tabs>
      </w:pPr>
      <w:hyperlink w:anchor="_Toc7104" w:history="1">
        <w:r>
          <w:rPr>
            <w:rFonts w:ascii="仿宋" w:eastAsia="仿宋" w:hAnsi="仿宋" w:cs="仿宋" w:hint="eastAsia"/>
            <w:lang w:eastAsia="zh-CN"/>
          </w:rPr>
          <w:t>(三)、项目管理与监控体系</w:t>
        </w:r>
        <w:r>
          <w:tab/>
        </w:r>
        <w:r>
          <w:fldChar w:fldCharType="begin"/>
        </w:r>
        <w:r>
          <w:instrText xml:space="preserve"> PAGEREF _Toc7104 \h </w:instrText>
        </w:r>
        <w:r>
          <w:fldChar w:fldCharType="separate"/>
        </w:r>
        <w:r>
          <w:t>53</w:t>
        </w:r>
        <w:r>
          <w:fldChar w:fldCharType="end"/>
        </w:r>
      </w:hyperlink>
    </w:p>
    <w:p>
      <w:pPr>
        <w:pStyle w:val="TOC1"/>
        <w:tabs>
          <w:tab w:val="right" w:leader="dot" w:pos="8306"/>
        </w:tabs>
      </w:pPr>
      <w:hyperlink w:anchor="_Toc16510" w:history="1">
        <w:r>
          <w:rPr>
            <w:rFonts w:ascii="仿宋" w:eastAsia="仿宋" w:hAnsi="仿宋" w:cs="仿宋" w:hint="eastAsia"/>
            <w:lang w:eastAsia="zh-CN"/>
          </w:rPr>
          <w:t>十、安全与应急管理</w:t>
        </w:r>
        <w:r>
          <w:tab/>
        </w:r>
        <w:r>
          <w:fldChar w:fldCharType="begin"/>
        </w:r>
        <w:r>
          <w:instrText xml:space="preserve"> PAGEREF _Toc16510 \h </w:instrText>
        </w:r>
        <w:r>
          <w:fldChar w:fldCharType="separate"/>
        </w:r>
        <w:r>
          <w:t>54</w:t>
        </w:r>
        <w:r>
          <w:fldChar w:fldCharType="end"/>
        </w:r>
      </w:hyperlink>
    </w:p>
    <w:p>
      <w:pPr>
        <w:pStyle w:val="TOC2"/>
        <w:tabs>
          <w:tab w:val="right" w:leader="dot" w:pos="8306"/>
        </w:tabs>
      </w:pPr>
      <w:hyperlink w:anchor="_Toc8645" w:history="1">
        <w:r>
          <w:rPr>
            <w:rFonts w:ascii="仿宋" w:eastAsia="仿宋" w:hAnsi="仿宋" w:cs="仿宋" w:hint="eastAsia"/>
            <w:lang w:eastAsia="zh-CN"/>
          </w:rPr>
          <w:t>(一)、安全生产管理</w:t>
        </w:r>
        <w:r>
          <w:tab/>
        </w:r>
        <w:r>
          <w:fldChar w:fldCharType="begin"/>
        </w:r>
        <w:r>
          <w:instrText xml:space="preserve"> PAGEREF _Toc8645 \h </w:instrText>
        </w:r>
        <w:r>
          <w:fldChar w:fldCharType="separate"/>
        </w:r>
        <w:r>
          <w:t>54</w:t>
        </w:r>
        <w:r>
          <w:fldChar w:fldCharType="end"/>
        </w:r>
      </w:hyperlink>
    </w:p>
    <w:p>
      <w:pPr>
        <w:pStyle w:val="TOC2"/>
        <w:tabs>
          <w:tab w:val="right" w:leader="dot" w:pos="8306"/>
        </w:tabs>
      </w:pPr>
      <w:hyperlink w:anchor="_Toc15327" w:history="1">
        <w:r>
          <w:rPr>
            <w:rFonts w:ascii="仿宋" w:eastAsia="仿宋" w:hAnsi="仿宋" w:cs="仿宋" w:hint="eastAsia"/>
            <w:lang w:eastAsia="zh-CN"/>
          </w:rPr>
          <w:t>(二)、应急预案与响应</w:t>
        </w:r>
        <w:r>
          <w:tab/>
        </w:r>
        <w:r>
          <w:fldChar w:fldCharType="begin"/>
        </w:r>
        <w:r>
          <w:instrText xml:space="preserve"> PAGEREF _Toc15327 \h </w:instrText>
        </w:r>
        <w:r>
          <w:fldChar w:fldCharType="separate"/>
        </w:r>
        <w:r>
          <w:t>56</w:t>
        </w:r>
        <w:r>
          <w:fldChar w:fldCharType="end"/>
        </w:r>
      </w:hyperlink>
    </w:p>
    <w:p>
      <w:pPr>
        <w:pStyle w:val="TOC1"/>
        <w:tabs>
          <w:tab w:val="right" w:leader="dot" w:pos="8306"/>
        </w:tabs>
      </w:pPr>
      <w:hyperlink w:anchor="_Toc28276" w:history="1">
        <w:r>
          <w:rPr>
            <w:rFonts w:ascii="仿宋" w:eastAsia="仿宋" w:hAnsi="仿宋" w:cs="仿宋" w:hint="eastAsia"/>
            <w:lang w:eastAsia="zh-CN"/>
          </w:rPr>
          <w:t>十一、客户关系管理与市场拓展</w:t>
        </w:r>
        <w:r>
          <w:tab/>
        </w:r>
        <w:r>
          <w:fldChar w:fldCharType="begin"/>
        </w:r>
        <w:r>
          <w:instrText xml:space="preserve"> PAGEREF _Toc28276 \h </w:instrText>
        </w:r>
        <w:r>
          <w:fldChar w:fldCharType="separate"/>
        </w:r>
        <w:r>
          <w:t>58</w:t>
        </w:r>
        <w:r>
          <w:fldChar w:fldCharType="end"/>
        </w:r>
      </w:hyperlink>
    </w:p>
    <w:p>
      <w:pPr>
        <w:pStyle w:val="TOC2"/>
        <w:tabs>
          <w:tab w:val="right" w:leader="dot" w:pos="8306"/>
        </w:tabs>
      </w:pPr>
      <w:hyperlink w:anchor="_Toc25595" w:history="1">
        <w:r>
          <w:rPr>
            <w:rFonts w:ascii="仿宋" w:eastAsia="仿宋" w:hAnsi="仿宋" w:cs="仿宋" w:hint="eastAsia"/>
            <w:lang w:eastAsia="zh-CN"/>
          </w:rPr>
          <w:t>(一)、客户关系管理策略</w:t>
        </w:r>
        <w:r>
          <w:tab/>
        </w:r>
        <w:r>
          <w:fldChar w:fldCharType="begin"/>
        </w:r>
        <w:r>
          <w:instrText xml:space="preserve"> PAGEREF _Toc25595 \h </w:instrText>
        </w:r>
        <w:r>
          <w:fldChar w:fldCharType="separate"/>
        </w:r>
        <w:r>
          <w:t>58</w:t>
        </w:r>
        <w:r>
          <w:fldChar w:fldCharType="end"/>
        </w:r>
      </w:hyperlink>
    </w:p>
    <w:p>
      <w:pPr>
        <w:pStyle w:val="TOC2"/>
        <w:tabs>
          <w:tab w:val="right" w:leader="dot" w:pos="8306"/>
        </w:tabs>
      </w:pPr>
      <w:hyperlink w:anchor="_Toc27587" w:history="1">
        <w:r>
          <w:rPr>
            <w:rFonts w:ascii="仿宋" w:eastAsia="仿宋" w:hAnsi="仿宋" w:cs="仿宋" w:hint="eastAsia"/>
            <w:lang w:eastAsia="zh-CN"/>
          </w:rPr>
          <w:t>(二)、市场拓展方案</w:t>
        </w:r>
        <w:r>
          <w:tab/>
        </w:r>
        <w:r>
          <w:fldChar w:fldCharType="begin"/>
        </w:r>
        <w:r>
          <w:instrText xml:space="preserve"> PAGEREF _Toc27587 \h </w:instrText>
        </w:r>
        <w:r>
          <w:fldChar w:fldCharType="separate"/>
        </w:r>
        <w:r>
          <w:t>59</w:t>
        </w:r>
        <w:r>
          <w:fldChar w:fldCharType="end"/>
        </w:r>
      </w:hyperlink>
    </w:p>
    <w:p>
      <w:pPr>
        <w:pStyle w:val="TOC1"/>
        <w:tabs>
          <w:tab w:val="right" w:leader="dot" w:pos="8306"/>
        </w:tabs>
      </w:pPr>
      <w:hyperlink w:anchor="_Toc10946" w:history="1">
        <w:r>
          <w:rPr>
            <w:rFonts w:ascii="仿宋" w:eastAsia="仿宋" w:hAnsi="仿宋" w:cs="仿宋" w:hint="eastAsia"/>
            <w:lang w:eastAsia="zh-CN"/>
          </w:rPr>
          <w:t>十二、技术创新与产业升级</w:t>
        </w:r>
        <w:r>
          <w:tab/>
        </w:r>
        <w:r>
          <w:fldChar w:fldCharType="begin"/>
        </w:r>
        <w:r>
          <w:instrText xml:space="preserve"> PAGEREF _Toc10946 \h </w:instrText>
        </w:r>
        <w:r>
          <w:fldChar w:fldCharType="separate"/>
        </w:r>
        <w:r>
          <w:t>60</w:t>
        </w:r>
        <w:r>
          <w:fldChar w:fldCharType="end"/>
        </w:r>
      </w:hyperlink>
    </w:p>
    <w:p>
      <w:pPr>
        <w:pStyle w:val="TOC2"/>
        <w:tabs>
          <w:tab w:val="right" w:leader="dot" w:pos="8306"/>
        </w:tabs>
      </w:pPr>
      <w:hyperlink w:anchor="_Toc31851" w:history="1">
        <w:r>
          <w:rPr>
            <w:rFonts w:ascii="仿宋" w:eastAsia="仿宋" w:hAnsi="仿宋" w:cs="仿宋" w:hint="eastAsia"/>
            <w:lang w:eastAsia="zh-CN"/>
          </w:rPr>
          <w:t>(一)、技术创新方向与目标</w:t>
        </w:r>
        <w:r>
          <w:tab/>
        </w:r>
        <w:r>
          <w:fldChar w:fldCharType="begin"/>
        </w:r>
        <w:r>
          <w:instrText xml:space="preserve"> PAGEREF _Toc31851 \h </w:instrText>
        </w:r>
        <w:r>
          <w:fldChar w:fldCharType="separate"/>
        </w:r>
        <w:r>
          <w:t>60</w:t>
        </w:r>
        <w:r>
          <w:fldChar w:fldCharType="end"/>
        </w:r>
      </w:hyperlink>
    </w:p>
    <w:p>
      <w:pPr>
        <w:pStyle w:val="TOC2"/>
        <w:tabs>
          <w:tab w:val="right" w:leader="dot" w:pos="8306"/>
        </w:tabs>
      </w:pPr>
      <w:hyperlink w:anchor="_Toc26223" w:history="1">
        <w:r>
          <w:rPr>
            <w:rFonts w:ascii="仿宋" w:eastAsia="仿宋" w:hAnsi="仿宋" w:cs="仿宋" w:hint="eastAsia"/>
            <w:lang w:eastAsia="zh-CN"/>
          </w:rPr>
          <w:t>(二)、产业升级路径与措施</w:t>
        </w:r>
        <w:r>
          <w:tab/>
        </w:r>
        <w:r>
          <w:fldChar w:fldCharType="begin"/>
        </w:r>
        <w:r>
          <w:instrText xml:space="preserve"> PAGEREF _Toc26223 \h </w:instrText>
        </w:r>
        <w:r>
          <w:fldChar w:fldCharType="separate"/>
        </w:r>
        <w:r>
          <w:t>61</w:t>
        </w:r>
        <w:r>
          <w:fldChar w:fldCharType="end"/>
        </w:r>
      </w:hyperlink>
    </w:p>
    <w:p>
      <w:pPr>
        <w:pStyle w:val="TOC1"/>
        <w:tabs>
          <w:tab w:val="right" w:leader="dot" w:pos="8306"/>
        </w:tabs>
      </w:pPr>
      <w:hyperlink w:anchor="_Toc10905" w:history="1">
        <w:r>
          <w:rPr>
            <w:rFonts w:ascii="仿宋" w:eastAsia="仿宋" w:hAnsi="仿宋" w:cs="仿宋" w:hint="eastAsia"/>
            <w:lang w:eastAsia="zh-CN"/>
          </w:rPr>
          <w:t>十三、知识产权管理与保护</w:t>
        </w:r>
        <w:r>
          <w:tab/>
        </w:r>
        <w:r>
          <w:fldChar w:fldCharType="begin"/>
        </w:r>
        <w:r>
          <w:instrText xml:space="preserve"> PAGEREF _Toc10905 \h </w:instrText>
        </w:r>
        <w:r>
          <w:fldChar w:fldCharType="separate"/>
        </w:r>
        <w:r>
          <w:t>63</w:t>
        </w:r>
        <w:r>
          <w:fldChar w:fldCharType="end"/>
        </w:r>
      </w:hyperlink>
    </w:p>
    <w:p>
      <w:pPr>
        <w:pStyle w:val="TOC2"/>
        <w:tabs>
          <w:tab w:val="right" w:leader="dot" w:pos="8306"/>
        </w:tabs>
      </w:pPr>
      <w:hyperlink w:anchor="_Toc14826" w:history="1">
        <w:r>
          <w:rPr>
            <w:rFonts w:ascii="仿宋" w:eastAsia="仿宋" w:hAnsi="仿宋" w:cs="仿宋" w:hint="eastAsia"/>
            <w:lang w:eastAsia="zh-CN"/>
          </w:rPr>
          <w:t>(一)、知识产权管理体系建设</w:t>
        </w:r>
        <w:r>
          <w:tab/>
        </w:r>
        <w:r>
          <w:fldChar w:fldCharType="begin"/>
        </w:r>
        <w:r>
          <w:instrText xml:space="preserve"> PAGEREF _Toc14826 \h </w:instrText>
        </w:r>
        <w:r>
          <w:fldChar w:fldCharType="separate"/>
        </w:r>
        <w:r>
          <w:t>63</w:t>
        </w:r>
        <w:r>
          <w:fldChar w:fldCharType="end"/>
        </w:r>
      </w:hyperlink>
    </w:p>
    <w:p>
      <w:pPr>
        <w:pStyle w:val="TOC2"/>
        <w:tabs>
          <w:tab w:val="right" w:leader="dot" w:pos="8306"/>
        </w:tabs>
      </w:pPr>
      <w:hyperlink w:anchor="_Toc4412" w:history="1">
        <w:r>
          <w:rPr>
            <w:rFonts w:ascii="仿宋" w:eastAsia="仿宋" w:hAnsi="仿宋" w:cs="仿宋" w:hint="eastAsia"/>
            <w:lang w:eastAsia="zh-CN"/>
          </w:rPr>
          <w:t>(二)、知识产权保护措施</w:t>
        </w:r>
        <w:r>
          <w:tab/>
        </w:r>
        <w:r>
          <w:fldChar w:fldCharType="begin"/>
        </w:r>
        <w:r>
          <w:instrText xml:space="preserve"> PAGEREF _Toc4412 \h </w:instrText>
        </w:r>
        <w:r>
          <w:fldChar w:fldCharType="separate"/>
        </w:r>
        <w:r>
          <w:t>63</w:t>
        </w:r>
        <w:r>
          <w:fldChar w:fldCharType="end"/>
        </w:r>
      </w:hyperlink>
    </w:p>
    <w:p>
      <w:pPr>
        <w:pStyle w:val="TOC1"/>
        <w:tabs>
          <w:tab w:val="right" w:leader="dot" w:pos="8306"/>
        </w:tabs>
      </w:pPr>
      <w:hyperlink w:anchor="_Toc29030" w:history="1">
        <w:r>
          <w:rPr>
            <w:rFonts w:ascii="仿宋" w:eastAsia="仿宋" w:hAnsi="仿宋" w:cs="仿宋" w:hint="eastAsia"/>
            <w:lang w:eastAsia="zh-CN"/>
          </w:rPr>
          <w:t>十四、质量管理与控制</w:t>
        </w:r>
        <w:r>
          <w:tab/>
        </w:r>
        <w:r>
          <w:fldChar w:fldCharType="begin"/>
        </w:r>
        <w:r>
          <w:instrText xml:space="preserve"> PAGEREF _Toc29030 \h </w:instrText>
        </w:r>
        <w:r>
          <w:fldChar w:fldCharType="separate"/>
        </w:r>
        <w:r>
          <w:t>65</w:t>
        </w:r>
        <w:r>
          <w:fldChar w:fldCharType="end"/>
        </w:r>
      </w:hyperlink>
    </w:p>
    <w:p>
      <w:pPr>
        <w:pStyle w:val="TOC2"/>
        <w:tabs>
          <w:tab w:val="right" w:leader="dot" w:pos="8306"/>
        </w:tabs>
      </w:pPr>
      <w:hyperlink w:anchor="_Toc31923" w:history="1">
        <w:r>
          <w:rPr>
            <w:rFonts w:ascii="仿宋" w:eastAsia="仿宋" w:hAnsi="仿宋" w:cs="仿宋" w:hint="eastAsia"/>
            <w:lang w:eastAsia="zh-CN"/>
          </w:rPr>
          <w:t>(一)、质量管理体系建设</w:t>
        </w:r>
        <w:r>
          <w:tab/>
        </w:r>
        <w:r>
          <w:fldChar w:fldCharType="begin"/>
        </w:r>
        <w:r>
          <w:instrText xml:space="preserve"> PAGEREF _Toc31923 \h </w:instrText>
        </w:r>
        <w:r>
          <w:fldChar w:fldCharType="separate"/>
        </w:r>
        <w:r>
          <w:t>65</w:t>
        </w:r>
        <w:r>
          <w:fldChar w:fldCharType="end"/>
        </w:r>
      </w:hyperlink>
    </w:p>
    <w:p>
      <w:pPr>
        <w:pStyle w:val="TOC2"/>
        <w:tabs>
          <w:tab w:val="right" w:leader="dot" w:pos="8306"/>
        </w:tabs>
      </w:pPr>
      <w:hyperlink w:anchor="_Toc31964" w:history="1">
        <w:r>
          <w:rPr>
            <w:rFonts w:ascii="仿宋" w:eastAsia="仿宋" w:hAnsi="仿宋" w:cs="仿宋" w:hint="eastAsia"/>
            <w:lang w:eastAsia="zh-CN"/>
          </w:rPr>
          <w:t>(二)、质量控制措施</w:t>
        </w:r>
        <w:r>
          <w:tab/>
        </w:r>
        <w:r>
          <w:fldChar w:fldCharType="begin"/>
        </w:r>
        <w:r>
          <w:instrText xml:space="preserve"> PAGEREF _Toc31964 \h </w:instrText>
        </w:r>
        <w:r>
          <w:fldChar w:fldCharType="separate"/>
        </w:r>
        <w:r>
          <w:t>67</w:t>
        </w:r>
        <w:r>
          <w:fldChar w:fldCharType="end"/>
        </w:r>
      </w:hyperlink>
    </w:p>
    <w:p>
      <w:pPr>
        <w:pStyle w:val="TOC1"/>
        <w:tabs>
          <w:tab w:val="right" w:leader="dot" w:pos="8306"/>
        </w:tabs>
      </w:pPr>
      <w:hyperlink w:anchor="_Toc26081" w:history="1">
        <w:r>
          <w:rPr>
            <w:rFonts w:ascii="仿宋" w:eastAsia="仿宋" w:hAnsi="仿宋" w:cs="仿宋" w:hint="eastAsia"/>
            <w:lang w:eastAsia="zh-CN"/>
          </w:rPr>
          <w:t>十五、创新驱动与持续发展</w:t>
        </w:r>
        <w:r>
          <w:tab/>
        </w:r>
        <w:r>
          <w:fldChar w:fldCharType="begin"/>
        </w:r>
        <w:r>
          <w:instrText xml:space="preserve"> PAGEREF _Toc26081 \h </w:instrText>
        </w:r>
        <w:r>
          <w:fldChar w:fldCharType="separate"/>
        </w:r>
        <w:r>
          <w:t>68</w:t>
        </w:r>
        <w:r>
          <w:fldChar w:fldCharType="end"/>
        </w:r>
      </w:hyperlink>
    </w:p>
    <w:p>
      <w:pPr>
        <w:pStyle w:val="TOC2"/>
        <w:tabs>
          <w:tab w:val="right" w:leader="dot" w:pos="8306"/>
        </w:tabs>
      </w:pPr>
      <w:hyperlink w:anchor="_Toc16197" w:history="1">
        <w:r>
          <w:rPr>
            <w:rFonts w:ascii="仿宋" w:eastAsia="仿宋" w:hAnsi="仿宋" w:cs="仿宋" w:hint="eastAsia"/>
            <w:lang w:eastAsia="zh-CN"/>
          </w:rPr>
          <w:t>(一)、创新驱动战略实施</w:t>
        </w:r>
        <w:r>
          <w:tab/>
        </w:r>
        <w:r>
          <w:fldChar w:fldCharType="begin"/>
        </w:r>
        <w:r>
          <w:instrText xml:space="preserve"> PAGEREF _Toc16197 \h </w:instrText>
        </w:r>
        <w:r>
          <w:fldChar w:fldCharType="separate"/>
        </w:r>
        <w:r>
          <w:t>68</w:t>
        </w:r>
        <w:r>
          <w:fldChar w:fldCharType="end"/>
        </w:r>
      </w:hyperlink>
    </w:p>
    <w:p>
      <w:pPr>
        <w:pStyle w:val="TOC2"/>
        <w:tabs>
          <w:tab w:val="right" w:leader="dot" w:pos="8306"/>
        </w:tabs>
      </w:pPr>
      <w:hyperlink w:anchor="_Toc17140" w:history="1">
        <w:r>
          <w:rPr>
            <w:rFonts w:ascii="仿宋" w:eastAsia="仿宋" w:hAnsi="仿宋" w:cs="仿宋" w:hint="eastAsia"/>
            <w:lang w:eastAsia="zh-CN"/>
          </w:rPr>
          <w:t>(二)、持续发展路径探索</w:t>
        </w:r>
        <w:r>
          <w:tab/>
        </w:r>
        <w:r>
          <w:fldChar w:fldCharType="begin"/>
        </w:r>
        <w:r>
          <w:instrText xml:space="preserve"> PAGEREF _Toc17140 \h </w:instrText>
        </w:r>
        <w:r>
          <w:fldChar w:fldCharType="separate"/>
        </w:r>
        <w:r>
          <w:t>69</w:t>
        </w:r>
        <w:r>
          <w:fldChar w:fldCharType="end"/>
        </w:r>
      </w:hyperlink>
    </w:p>
    <w:p>
      <w:pPr>
        <w:pStyle w:val="TOC1"/>
        <w:tabs>
          <w:tab w:val="right" w:leader="dot" w:pos="8306"/>
        </w:tabs>
      </w:pPr>
      <w:hyperlink w:anchor="_Toc24773" w:history="1">
        <w:r>
          <w:rPr>
            <w:rFonts w:ascii="仿宋" w:eastAsia="仿宋" w:hAnsi="仿宋" w:cs="仿宋" w:hint="eastAsia"/>
            <w:lang w:eastAsia="zh-CN"/>
          </w:rPr>
          <w:t>十六、人力资源管理与开发</w:t>
        </w:r>
        <w:r>
          <w:tab/>
        </w:r>
        <w:r>
          <w:fldChar w:fldCharType="begin"/>
        </w:r>
        <w:r>
          <w:instrText xml:space="preserve"> PAGEREF _Toc24773 \h </w:instrText>
        </w:r>
        <w:r>
          <w:fldChar w:fldCharType="separate"/>
        </w:r>
        <w:r>
          <w:t>73</w:t>
        </w:r>
        <w:r>
          <w:fldChar w:fldCharType="end"/>
        </w:r>
      </w:hyperlink>
    </w:p>
    <w:p>
      <w:pPr>
        <w:pStyle w:val="TOC2"/>
        <w:tabs>
          <w:tab w:val="right" w:leader="dot" w:pos="8306"/>
        </w:tabs>
      </w:pPr>
      <w:hyperlink w:anchor="_Toc17256" w:history="1">
        <w:r>
          <w:rPr>
            <w:rFonts w:ascii="仿宋" w:eastAsia="仿宋" w:hAnsi="仿宋" w:cs="仿宋" w:hint="eastAsia"/>
            <w:lang w:eastAsia="zh-CN"/>
          </w:rPr>
          <w:t>(一)、人力资源规划</w:t>
        </w:r>
        <w:r>
          <w:tab/>
        </w:r>
        <w:r>
          <w:fldChar w:fldCharType="begin"/>
        </w:r>
        <w:r>
          <w:instrText xml:space="preserve"> PAGEREF _Toc17256 \h </w:instrText>
        </w:r>
        <w:r>
          <w:fldChar w:fldCharType="separate"/>
        </w:r>
        <w:r>
          <w:t>73</w:t>
        </w:r>
        <w:r>
          <w:fldChar w:fldCharType="end"/>
        </w:r>
      </w:hyperlink>
    </w:p>
    <w:p>
      <w:pPr>
        <w:pStyle w:val="TOC2"/>
        <w:tabs>
          <w:tab w:val="right" w:leader="dot" w:pos="8306"/>
        </w:tabs>
      </w:pPr>
      <w:hyperlink w:anchor="_Toc813" w:history="1">
        <w:r>
          <w:rPr>
            <w:rFonts w:ascii="仿宋" w:eastAsia="仿宋" w:hAnsi="仿宋" w:cs="仿宋" w:hint="eastAsia"/>
            <w:lang w:eastAsia="zh-CN"/>
          </w:rPr>
          <w:t>(二)、人力资源开发与培训</w:t>
        </w:r>
        <w:r>
          <w:tab/>
        </w:r>
        <w:r>
          <w:fldChar w:fldCharType="begin"/>
        </w:r>
        <w:r>
          <w:instrText xml:space="preserve"> PAGEREF _Toc813 \h </w:instrText>
        </w:r>
        <w:r>
          <w:fldChar w:fldCharType="separate"/>
        </w:r>
        <w:r>
          <w:t>75</w:t>
        </w:r>
        <w:r>
          <w:fldChar w:fldCharType="end"/>
        </w:r>
      </w:hyperlink>
    </w:p>
    <w:p>
      <w:pPr>
        <w:pStyle w:val="TOC1"/>
        <w:tabs>
          <w:tab w:val="right" w:leader="dot" w:pos="8306"/>
        </w:tabs>
      </w:pPr>
      <w:hyperlink w:anchor="_Toc30981" w:history="1">
        <w:r>
          <w:rPr>
            <w:rFonts w:ascii="仿宋" w:eastAsia="仿宋" w:hAnsi="仿宋" w:cs="仿宋" w:hint="eastAsia"/>
            <w:lang w:eastAsia="zh-CN"/>
          </w:rPr>
          <w:t>十七、企业合规与伦理</w:t>
        </w:r>
        <w:r>
          <w:tab/>
        </w:r>
        <w:r>
          <w:fldChar w:fldCharType="begin"/>
        </w:r>
        <w:r>
          <w:instrText xml:space="preserve"> PAGEREF _Toc30981 \h </w:instrText>
        </w:r>
        <w:r>
          <w:fldChar w:fldCharType="separate"/>
        </w:r>
        <w:r>
          <w:t>78</w:t>
        </w:r>
        <w:r>
          <w:fldChar w:fldCharType="end"/>
        </w:r>
      </w:hyperlink>
    </w:p>
    <w:p>
      <w:pPr>
        <w:pStyle w:val="TOC2"/>
        <w:tabs>
          <w:tab w:val="right" w:leader="dot" w:pos="8306"/>
        </w:tabs>
      </w:pPr>
      <w:hyperlink w:anchor="_Toc29558" w:history="1">
        <w:r>
          <w:rPr>
            <w:rFonts w:ascii="仿宋" w:eastAsia="仿宋" w:hAnsi="仿宋" w:cs="仿宋" w:hint="eastAsia"/>
            <w:lang w:eastAsia="zh-CN"/>
          </w:rPr>
          <w:t>(一)、合规政策与程序</w:t>
        </w:r>
        <w:r>
          <w:tab/>
        </w:r>
        <w:r>
          <w:fldChar w:fldCharType="begin"/>
        </w:r>
        <w:r>
          <w:instrText xml:space="preserve"> PAGEREF _Toc29558 \h </w:instrText>
        </w:r>
        <w:r>
          <w:fldChar w:fldCharType="separate"/>
        </w:r>
        <w:r>
          <w:t>78</w:t>
        </w:r>
        <w:r>
          <w:fldChar w:fldCharType="end"/>
        </w:r>
      </w:hyperlink>
    </w:p>
    <w:p>
      <w:pPr>
        <w:pStyle w:val="TOC2"/>
        <w:tabs>
          <w:tab w:val="right" w:leader="dot" w:pos="8306"/>
        </w:tabs>
      </w:pPr>
      <w:hyperlink w:anchor="_Toc15850" w:history="1">
        <w:r>
          <w:rPr>
            <w:rFonts w:ascii="仿宋" w:eastAsia="仿宋" w:hAnsi="仿宋" w:cs="仿宋" w:hint="eastAsia"/>
            <w:lang w:eastAsia="zh-CN"/>
          </w:rPr>
          <w:t>(二)、伦理规范与培训</w:t>
        </w:r>
        <w:r>
          <w:tab/>
        </w:r>
        <w:r>
          <w:fldChar w:fldCharType="begin"/>
        </w:r>
        <w:r>
          <w:instrText xml:space="preserve"> PAGEREF _Toc15850 \h </w:instrText>
        </w:r>
        <w:r>
          <w:fldChar w:fldCharType="separate"/>
        </w:r>
        <w:r>
          <w:t>79</w:t>
        </w:r>
        <w:r>
          <w:fldChar w:fldCharType="end"/>
        </w:r>
      </w:hyperlink>
    </w:p>
    <w:p>
      <w:pPr>
        <w:pStyle w:val="TOC2"/>
        <w:tabs>
          <w:tab w:val="right" w:leader="dot" w:pos="8306"/>
        </w:tabs>
      </w:pPr>
      <w:hyperlink w:anchor="_Toc2082" w:history="1">
        <w:r>
          <w:rPr>
            <w:rFonts w:ascii="仿宋" w:eastAsia="仿宋" w:hAnsi="仿宋" w:cs="仿宋" w:hint="eastAsia"/>
            <w:lang w:eastAsia="zh-CN"/>
          </w:rPr>
          <w:t>(三)、合规风险评估</w:t>
        </w:r>
        <w:r>
          <w:tab/>
        </w:r>
        <w:r>
          <w:fldChar w:fldCharType="begin"/>
        </w:r>
        <w:r>
          <w:instrText xml:space="preserve"> PAGEREF _Toc2082 \h </w:instrText>
        </w:r>
        <w:r>
          <w:fldChar w:fldCharType="separate"/>
        </w:r>
        <w:r>
          <w:t>80</w:t>
        </w:r>
        <w:r>
          <w:fldChar w:fldCharType="end"/>
        </w:r>
      </w:hyperlink>
    </w:p>
    <w:p>
      <w:pPr>
        <w:pStyle w:val="TOC2"/>
        <w:tabs>
          <w:tab w:val="right" w:leader="dot" w:pos="8306"/>
        </w:tabs>
      </w:pPr>
      <w:hyperlink w:anchor="_Toc26604" w:history="1">
        <w:r>
          <w:rPr>
            <w:rFonts w:ascii="仿宋" w:eastAsia="仿宋" w:hAnsi="仿宋" w:cs="仿宋" w:hint="eastAsia"/>
            <w:lang w:eastAsia="zh-CN"/>
          </w:rPr>
          <w:t>(四)、合规监督与执行</w:t>
        </w:r>
        <w:r>
          <w:tab/>
        </w:r>
        <w:r>
          <w:fldChar w:fldCharType="begin"/>
        </w:r>
        <w:r>
          <w:instrText xml:space="preserve"> PAGEREF _Toc26604 \h </w:instrText>
        </w:r>
        <w:r>
          <w:fldChar w:fldCharType="separate"/>
        </w:r>
        <w:r>
          <w:t>81</w:t>
        </w:r>
        <w:r>
          <w:fldChar w:fldCharType="end"/>
        </w:r>
      </w:hyperlink>
    </w:p>
    <w:p>
      <w:pPr>
        <w:pStyle w:val="TOC1"/>
        <w:tabs>
          <w:tab w:val="right" w:leader="dot" w:pos="8306"/>
        </w:tabs>
      </w:pPr>
      <w:hyperlink w:anchor="_Toc7085" w:history="1">
        <w:r>
          <w:rPr>
            <w:rFonts w:ascii="仿宋" w:eastAsia="仿宋" w:hAnsi="仿宋" w:cs="仿宋" w:hint="eastAsia"/>
            <w:lang w:eastAsia="zh-CN"/>
          </w:rPr>
          <w:t>十八、产业协同与集群发展</w:t>
        </w:r>
        <w:r>
          <w:tab/>
        </w:r>
        <w:r>
          <w:fldChar w:fldCharType="begin"/>
        </w:r>
        <w:r>
          <w:instrText xml:space="preserve"> PAGEREF _Toc7085 \h </w:instrText>
        </w:r>
        <w:r>
          <w:fldChar w:fldCharType="separate"/>
        </w:r>
        <w:r>
          <w:t>82</w:t>
        </w:r>
        <w:r>
          <w:fldChar w:fldCharType="end"/>
        </w:r>
      </w:hyperlink>
    </w:p>
    <w:p>
      <w:pPr>
        <w:pStyle w:val="TOC2"/>
        <w:tabs>
          <w:tab w:val="right" w:leader="dot" w:pos="8306"/>
        </w:tabs>
      </w:pPr>
      <w:hyperlink w:anchor="_Toc7105" w:history="1">
        <w:r>
          <w:rPr>
            <w:rFonts w:ascii="仿宋" w:eastAsia="仿宋" w:hAnsi="仿宋" w:cs="仿宋" w:hint="eastAsia"/>
            <w:lang w:eastAsia="zh-CN"/>
          </w:rPr>
          <w:t>(一)、产业协同机制建设</w:t>
        </w:r>
        <w:r>
          <w:tab/>
        </w:r>
        <w:r>
          <w:fldChar w:fldCharType="begin"/>
        </w:r>
        <w:r>
          <w:instrText xml:space="preserve"> PAGEREF _Toc7105 \h </w:instrText>
        </w:r>
        <w:r>
          <w:fldChar w:fldCharType="separate"/>
        </w:r>
        <w:r>
          <w:t>82</w:t>
        </w:r>
        <w:r>
          <w:fldChar w:fldCharType="end"/>
        </w:r>
      </w:hyperlink>
    </w:p>
    <w:p>
      <w:pPr>
        <w:pStyle w:val="TOC2"/>
        <w:tabs>
          <w:tab w:val="right" w:leader="dot" w:pos="8306"/>
        </w:tabs>
      </w:pPr>
      <w:hyperlink w:anchor="_Toc19309" w:history="1">
        <w:r>
          <w:rPr>
            <w:rFonts w:ascii="仿宋" w:eastAsia="仿宋" w:hAnsi="仿宋" w:cs="仿宋" w:hint="eastAsia"/>
            <w:lang w:eastAsia="zh-CN"/>
          </w:rPr>
          <w:t>(二)、产业集群培育与发展</w:t>
        </w:r>
        <w:r>
          <w:tab/>
        </w:r>
        <w:r>
          <w:fldChar w:fldCharType="begin"/>
        </w:r>
        <w:r>
          <w:instrText xml:space="preserve"> PAGEREF _Toc19309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7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45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61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63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57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药效学研究服务项目与土地用途规划：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效学研究服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药效学研究服务项目的容积率和建筑密度：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用地控制指标通常规定了容积率和建筑密度的要求。对于药效学研究服务项目来说，这将影响建筑物的规模和高度。必须确保项目的设计符合容积率和建筑密度的限制，以遵守用地控制法规。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药效学研究服务项目的建筑线限制：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用地控制指标还可能规定了建筑物与街道或相邻土地的距离，这被称为建筑线限制。药效学研究服务项目必须遵守这些规定，以确保建筑的位置符合法规。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药效学研究服务项目的环境影响和可持续性：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用地控制指标可能包括环境保护要求，例如绿地比例和污染防控措施。对于药效学研究服务项目，这意味着必须考虑如何保护当地生态系统、水资源和空气质量，以确保项目的可持续性。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药效学研究服务项目的规划和设计团队需要定期审查和更新用地控制指标，以确保项目的合规性。如果需要调整用地控制指标，必须与政府部门和相关利益相关者协商，以确保变更是合法的和有利于城市的发展。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在整个项目规划和实施过程中，与用地控制指标的合作和遵守是至关重要的。这有助于确保药效学研究服务项目是一个合法、可持续且与城市规划一致的发展项目。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807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药效学研究服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药效学研究服务项目需要评估可用地块的规模和形状，以确定是否满足地总体要求。某些城市规划可能要求项目具有特定的地块大小或形状，以适应城市发展的整体格局。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每个城市都有自己的规划目标和愿景，包括住宅区、商业区和工业区的平衡发展。药效学研究服务项目需要与城市规划目标保持一致，以确保项目不会破坏城市的整体规划。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https://d.book118.com/905314111240011110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965425"/>
    <w:rsid w:val="7D9654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5314111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2024-02-03T04:40:00Z</dcterms:created>
  <dcterms:modified xsi:type="dcterms:W3CDTF">2024-02-03T04:41:09Z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927061E6897545F79324C595D6945BAC_11</vt:lpwstr>
  </property>
  <property fmtid="{D5CDD505-2E9C-101B-9397-08002B2CF9AE}" pid="3" name="KSOProductBuildVer">
    <vt:lpwstr>2052-12.1.0.16250</vt:lpwstr>
  </property>
</Properties>
</file>