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7BBD" w:rsidRPr="00BE35D2" w:rsidP="000B4BB4">
      <w:pPr>
        <w:pStyle w:val="TOC1"/>
        <w:tabs>
          <w:tab w:val="left" w:pos="360"/>
          <w:tab w:val="clear" w:pos="840"/>
        </w:tabs>
        <w:jc w:val="center"/>
        <w:rPr>
          <w:rFonts w:ascii="宋体"/>
          <w:sz w:val="36"/>
          <w:szCs w:val="36"/>
        </w:rPr>
      </w:pPr>
      <w:bookmarkStart w:id="0" w:name="_Toc64477050"/>
      <w:bookmarkStart w:id="1" w:name="_Toc64477180"/>
      <w:r w:rsidRPr="00BE35D2">
        <w:rPr>
          <w:rFonts w:ascii="宋体"/>
          <w:sz w:val="36"/>
          <w:szCs w:val="36"/>
        </w:rPr>
        <w:t>目</w:t>
      </w:r>
      <w:r w:rsidRPr="00BE35D2">
        <w:rPr>
          <w:rFonts w:ascii="宋体"/>
          <w:sz w:val="36"/>
          <w:szCs w:val="36"/>
        </w:rPr>
        <w:t xml:space="preserve">   </w:t>
      </w:r>
      <w:r w:rsidRPr="00BE35D2" w:rsidR="006D12B1">
        <w:rPr>
          <w:rFonts w:ascii="宋体" w:hint="eastAsia"/>
          <w:sz w:val="36"/>
          <w:szCs w:val="36"/>
        </w:rPr>
        <w:t xml:space="preserve"> </w:t>
      </w:r>
      <w:r w:rsidRPr="00BE35D2">
        <w:rPr>
          <w:rFonts w:ascii="宋体"/>
          <w:sz w:val="36"/>
          <w:szCs w:val="36"/>
        </w:rPr>
        <w:t>录</w:t>
      </w:r>
    </w:p>
    <w:p w:rsidR="00BE35D2" w:rsidRPr="00BE35D2">
      <w:pPr>
        <w:pStyle w:val="TOC1"/>
        <w:rPr>
          <w:rFonts w:ascii="宋体"/>
          <w:b w:val="0"/>
          <w:bCs w:val="0"/>
          <w:sz w:val="24"/>
          <w:szCs w:val="24"/>
        </w:rPr>
      </w:pPr>
      <w:r w:rsidRPr="00BE35D2">
        <w:rPr>
          <w:rFonts w:ascii="宋体"/>
          <w:b w:val="0"/>
          <w:sz w:val="24"/>
          <w:szCs w:val="24"/>
        </w:rPr>
        <w:fldChar w:fldCharType="begin"/>
      </w:r>
      <w:r w:rsidRPr="00BE35D2">
        <w:rPr>
          <w:rFonts w:ascii="宋体"/>
          <w:b w:val="0"/>
          <w:sz w:val="24"/>
          <w:szCs w:val="24"/>
        </w:rPr>
        <w:instrText xml:space="preserve"> TOC \o "1-3" \h \z </w:instrText>
      </w:r>
      <w:r w:rsidRPr="00BE35D2">
        <w:rPr>
          <w:rFonts w:ascii="宋体"/>
          <w:b w:val="0"/>
          <w:sz w:val="24"/>
          <w:szCs w:val="24"/>
        </w:rPr>
        <w:fldChar w:fldCharType="separate"/>
      </w:r>
      <w:hyperlink w:anchor="_Toc309048690" w:history="1">
        <w:r w:rsidRPr="00BE35D2" w:rsidR="00CB4BA0">
          <w:rPr>
            <w:rStyle w:val="Hyperlink"/>
            <w:rFonts w:ascii="宋体" w:hint="eastAsia"/>
            <w:b w:val="0"/>
            <w:sz w:val="24"/>
            <w:szCs w:val="24"/>
          </w:rPr>
          <w:t>一、编制依据</w:t>
        </w:r>
        <w:r w:rsidRPr="00BE35D2" w:rsidR="00CB4BA0">
          <w:rPr>
            <w:rFonts w:ascii="宋体"/>
            <w:b w:val="0"/>
            <w:webHidden/>
            <w:sz w:val="24"/>
            <w:szCs w:val="24"/>
          </w:rPr>
          <w:tab/>
        </w:r>
        <w:r w:rsidRPr="00BE35D2" w:rsidR="00CB4BA0">
          <w:rPr>
            <w:rFonts w:ascii="宋体"/>
            <w:b w:val="0"/>
            <w:webHidden/>
            <w:sz w:val="24"/>
            <w:szCs w:val="24"/>
          </w:rPr>
          <w:fldChar w:fldCharType="begin"/>
        </w:r>
        <w:r w:rsidRPr="00BE35D2" w:rsidR="00CB4BA0">
          <w:rPr>
            <w:rFonts w:ascii="宋体"/>
            <w:b w:val="0"/>
            <w:webHidden/>
            <w:sz w:val="24"/>
            <w:szCs w:val="24"/>
          </w:rPr>
          <w:instrText xml:space="preserve"> PAGEREF _Toc309048690 \h </w:instrText>
        </w:r>
        <w:r w:rsidRPr="00BE35D2" w:rsidR="00CB4BA0">
          <w:rPr>
            <w:rFonts w:ascii="宋体"/>
            <w:b w:val="0"/>
            <w:webHidden/>
            <w:sz w:val="24"/>
            <w:szCs w:val="24"/>
          </w:rPr>
          <w:fldChar w:fldCharType="separate"/>
        </w:r>
        <w:r w:rsidR="00C3327A">
          <w:rPr>
            <w:rFonts w:ascii="宋体"/>
            <w:b w:val="0"/>
            <w:webHidden/>
            <w:sz w:val="24"/>
            <w:szCs w:val="24"/>
          </w:rPr>
          <w:t>2</w:t>
        </w:r>
        <w:r w:rsidRPr="00BE35D2" w:rsidR="00CB4BA0">
          <w:rPr>
            <w:rFonts w:ascii="宋体"/>
            <w:b w:val="0"/>
            <w:webHidden/>
            <w:sz w:val="24"/>
            <w:szCs w:val="24"/>
          </w:rPr>
          <w:fldChar w:fldCharType="end"/>
        </w:r>
      </w:hyperlink>
    </w:p>
    <w:p w:rsidR="00BE35D2" w:rsidRPr="00BE35D2">
      <w:pPr>
        <w:pStyle w:val="TOC1"/>
        <w:rPr>
          <w:rFonts w:ascii="宋体"/>
          <w:b w:val="0"/>
          <w:bCs w:val="0"/>
          <w:sz w:val="24"/>
          <w:szCs w:val="24"/>
        </w:rPr>
      </w:pPr>
      <w:hyperlink w:anchor="_Toc309048691" w:history="1">
        <w:r w:rsidRPr="00BE35D2">
          <w:rPr>
            <w:rStyle w:val="Hyperlink"/>
            <w:rFonts w:ascii="宋体" w:hint="eastAsia"/>
            <w:b w:val="0"/>
            <w:sz w:val="24"/>
            <w:szCs w:val="24"/>
          </w:rPr>
          <w:t>二、工程概况</w:t>
        </w:r>
        <w:r w:rsidRPr="00BE35D2">
          <w:rPr>
            <w:rFonts w:ascii="宋体"/>
            <w:b w:val="0"/>
            <w:webHidden/>
            <w:sz w:val="24"/>
            <w:szCs w:val="24"/>
          </w:rPr>
          <w:tab/>
        </w:r>
        <w:r w:rsidRPr="00BE35D2">
          <w:rPr>
            <w:rFonts w:ascii="宋体"/>
            <w:b w:val="0"/>
            <w:webHidden/>
            <w:sz w:val="24"/>
            <w:szCs w:val="24"/>
          </w:rPr>
          <w:fldChar w:fldCharType="begin"/>
        </w:r>
        <w:r w:rsidRPr="00BE35D2">
          <w:rPr>
            <w:rFonts w:ascii="宋体"/>
            <w:b w:val="0"/>
            <w:webHidden/>
            <w:sz w:val="24"/>
            <w:szCs w:val="24"/>
          </w:rPr>
          <w:instrText xml:space="preserve"> PAGEREF _Toc309048691 \h </w:instrText>
        </w:r>
        <w:r w:rsidRPr="00BE35D2">
          <w:rPr>
            <w:rFonts w:ascii="宋体"/>
            <w:b w:val="0"/>
            <w:webHidden/>
            <w:sz w:val="24"/>
            <w:szCs w:val="24"/>
          </w:rPr>
          <w:fldChar w:fldCharType="separate"/>
        </w:r>
        <w:r w:rsidR="00C3327A">
          <w:rPr>
            <w:rFonts w:ascii="宋体"/>
            <w:b w:val="0"/>
            <w:webHidden/>
            <w:sz w:val="24"/>
            <w:szCs w:val="24"/>
          </w:rPr>
          <w:t>2</w:t>
        </w:r>
        <w:r w:rsidRPr="00BE35D2">
          <w:rPr>
            <w:rFonts w:ascii="宋体"/>
            <w:b w:val="0"/>
            <w:webHidden/>
            <w:sz w:val="24"/>
            <w:szCs w:val="24"/>
          </w:rPr>
          <w:fldChar w:fldCharType="end"/>
        </w:r>
      </w:hyperlink>
    </w:p>
    <w:p w:rsidR="00BE35D2" w:rsidRPr="00BE35D2">
      <w:pPr>
        <w:pStyle w:val="TOC2"/>
        <w:tabs>
          <w:tab w:val="right" w:leader="dot" w:pos="9061"/>
        </w:tabs>
        <w:rPr>
          <w:rFonts w:ascii="宋体" w:hAnsi="宋体"/>
          <w:noProof/>
          <w:sz w:val="24"/>
        </w:rPr>
      </w:pPr>
      <w:hyperlink w:anchor="_Toc309048692" w:history="1">
        <w:r w:rsidRPr="00BE35D2">
          <w:rPr>
            <w:rStyle w:val="Hyperlink"/>
            <w:rFonts w:ascii="宋体" w:hAnsi="宋体"/>
            <w:noProof/>
            <w:sz w:val="24"/>
          </w:rPr>
          <w:t>2.1</w:t>
        </w:r>
        <w:r w:rsidRPr="00BE35D2">
          <w:rPr>
            <w:rStyle w:val="Hyperlink"/>
            <w:rFonts w:ascii="宋体" w:hAnsi="宋体" w:hint="eastAsia"/>
            <w:noProof/>
            <w:sz w:val="24"/>
          </w:rPr>
          <w:t>结构概况</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_Toc309048692 \h </w:instrText>
        </w:r>
        <w:r w:rsidRPr="00BE35D2">
          <w:rPr>
            <w:rFonts w:ascii="宋体" w:hAnsi="宋体"/>
            <w:noProof/>
            <w:webHidden/>
            <w:sz w:val="24"/>
          </w:rPr>
          <w:fldChar w:fldCharType="separate"/>
        </w:r>
        <w:r w:rsidR="00C3327A">
          <w:rPr>
            <w:rFonts w:ascii="宋体" w:hAnsi="宋体"/>
            <w:noProof/>
            <w:webHidden/>
            <w:sz w:val="24"/>
          </w:rPr>
          <w:t>2</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693" w:history="1">
        <w:r w:rsidRPr="00BE35D2">
          <w:rPr>
            <w:rStyle w:val="Hyperlink"/>
            <w:rFonts w:ascii="宋体" w:hAnsi="宋体"/>
            <w:noProof/>
            <w:sz w:val="24"/>
          </w:rPr>
          <w:t>2.2</w:t>
        </w:r>
        <w:r w:rsidRPr="00BE35D2">
          <w:rPr>
            <w:rStyle w:val="Hyperlink"/>
            <w:rFonts w:ascii="宋体" w:hAnsi="宋体" w:hint="eastAsia"/>
            <w:noProof/>
            <w:sz w:val="24"/>
          </w:rPr>
          <w:t>工程特点及施工重点难点</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_Toc309048693 \h </w:instrText>
        </w:r>
        <w:r w:rsidRPr="00BE35D2">
          <w:rPr>
            <w:rFonts w:ascii="宋体" w:hAnsi="宋体"/>
            <w:noProof/>
            <w:webHidden/>
            <w:sz w:val="24"/>
          </w:rPr>
          <w:fldChar w:fldCharType="separate"/>
        </w:r>
        <w:r w:rsidR="00C3327A">
          <w:rPr>
            <w:rFonts w:ascii="宋体" w:hAnsi="宋体"/>
            <w:noProof/>
            <w:webHidden/>
            <w:sz w:val="24"/>
          </w:rPr>
          <w:t>4</w:t>
        </w:r>
        <w:r w:rsidRPr="00BE35D2">
          <w:rPr>
            <w:rFonts w:ascii="宋体" w:hAnsi="宋体"/>
            <w:noProof/>
            <w:webHidden/>
            <w:sz w:val="24"/>
          </w:rPr>
          <w:fldChar w:fldCharType="end"/>
        </w:r>
      </w:hyperlink>
    </w:p>
    <w:p w:rsidR="00BE35D2" w:rsidRPr="00BE35D2">
      <w:pPr>
        <w:pStyle w:val="TOC1"/>
        <w:rPr>
          <w:rFonts w:ascii="宋体"/>
          <w:b w:val="0"/>
          <w:bCs w:val="0"/>
          <w:sz w:val="24"/>
          <w:szCs w:val="24"/>
        </w:rPr>
      </w:pPr>
      <w:hyperlink w:anchor="_Toc309048694" w:history="1">
        <w:r w:rsidRPr="00BE35D2">
          <w:rPr>
            <w:rStyle w:val="Hyperlink"/>
            <w:rFonts w:ascii="宋体" w:hint="eastAsia"/>
            <w:b w:val="0"/>
            <w:sz w:val="24"/>
            <w:szCs w:val="24"/>
          </w:rPr>
          <w:t>三、施工</w:t>
        </w:r>
        <w:bookmarkStart w:id="2" w:name="_Hlt310860606"/>
        <w:r w:rsidRPr="00BE35D2">
          <w:rPr>
            <w:rStyle w:val="Hyperlink"/>
            <w:rFonts w:ascii="宋体" w:hint="eastAsia"/>
            <w:b w:val="0"/>
            <w:sz w:val="24"/>
            <w:szCs w:val="24"/>
          </w:rPr>
          <w:t>安</w:t>
        </w:r>
        <w:bookmarkEnd w:id="2"/>
        <w:r w:rsidRPr="00BE35D2">
          <w:rPr>
            <w:rStyle w:val="Hyperlink"/>
            <w:rFonts w:ascii="宋体" w:hint="eastAsia"/>
            <w:b w:val="0"/>
            <w:sz w:val="24"/>
            <w:szCs w:val="24"/>
          </w:rPr>
          <w:t>排</w:t>
        </w:r>
        <w:r w:rsidRPr="00BE35D2">
          <w:rPr>
            <w:rFonts w:ascii="宋体"/>
            <w:b w:val="0"/>
            <w:webHidden/>
            <w:sz w:val="24"/>
            <w:szCs w:val="24"/>
          </w:rPr>
          <w:tab/>
        </w:r>
        <w:r w:rsidRPr="00BE35D2">
          <w:rPr>
            <w:rFonts w:ascii="宋体"/>
            <w:b w:val="0"/>
            <w:webHidden/>
            <w:sz w:val="24"/>
            <w:szCs w:val="24"/>
          </w:rPr>
          <w:fldChar w:fldCharType="begin"/>
        </w:r>
        <w:r w:rsidRPr="00BE35D2">
          <w:rPr>
            <w:rFonts w:ascii="宋体"/>
            <w:b w:val="0"/>
            <w:webHidden/>
            <w:sz w:val="24"/>
            <w:szCs w:val="24"/>
          </w:rPr>
          <w:instrText xml:space="preserve"> PAGEREF _Toc309048694 \h </w:instrText>
        </w:r>
        <w:r w:rsidRPr="00BE35D2">
          <w:rPr>
            <w:rFonts w:ascii="宋体"/>
            <w:b w:val="0"/>
            <w:webHidden/>
            <w:sz w:val="24"/>
            <w:szCs w:val="24"/>
          </w:rPr>
          <w:fldChar w:fldCharType="separate"/>
        </w:r>
        <w:r w:rsidR="00C3327A">
          <w:rPr>
            <w:rFonts w:ascii="宋体"/>
            <w:b w:val="0"/>
            <w:webHidden/>
            <w:sz w:val="24"/>
            <w:szCs w:val="24"/>
          </w:rPr>
          <w:t>5</w:t>
        </w:r>
        <w:r w:rsidRPr="00BE35D2">
          <w:rPr>
            <w:rFonts w:ascii="宋体"/>
            <w:b w:val="0"/>
            <w:webHidden/>
            <w:sz w:val="24"/>
            <w:szCs w:val="24"/>
          </w:rPr>
          <w:fldChar w:fldCharType="end"/>
        </w:r>
      </w:hyperlink>
    </w:p>
    <w:p w:rsidR="00BE35D2" w:rsidRPr="00BE35D2">
      <w:pPr>
        <w:pStyle w:val="TOC2"/>
        <w:tabs>
          <w:tab w:val="right" w:leader="dot" w:pos="9061"/>
        </w:tabs>
        <w:rPr>
          <w:rFonts w:ascii="宋体" w:hAnsi="宋体"/>
          <w:noProof/>
          <w:sz w:val="24"/>
        </w:rPr>
      </w:pPr>
      <w:hyperlink w:anchor="_Toc309048695" w:history="1">
        <w:r w:rsidRPr="00BE35D2">
          <w:rPr>
            <w:rStyle w:val="Hyperlink"/>
            <w:rFonts w:ascii="宋体" w:hAnsi="宋体"/>
            <w:noProof/>
            <w:sz w:val="24"/>
          </w:rPr>
          <w:t>3.1</w:t>
        </w:r>
        <w:r w:rsidRPr="00BE35D2">
          <w:rPr>
            <w:rStyle w:val="Hyperlink"/>
            <w:rFonts w:ascii="宋体" w:hAnsi="宋体" w:hint="eastAsia"/>
            <w:noProof/>
            <w:sz w:val="24"/>
          </w:rPr>
          <w:t>钢筋工程质量管理体系</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_Toc309048695 \h </w:instrText>
        </w:r>
        <w:r w:rsidRPr="00BE35D2">
          <w:rPr>
            <w:rFonts w:ascii="宋体" w:hAnsi="宋体"/>
            <w:noProof/>
            <w:webHidden/>
            <w:sz w:val="24"/>
          </w:rPr>
          <w:fldChar w:fldCharType="separate"/>
        </w:r>
        <w:r w:rsidR="00C3327A">
          <w:rPr>
            <w:rFonts w:ascii="宋体" w:hAnsi="宋体"/>
            <w:noProof/>
            <w:webHidden/>
            <w:sz w:val="24"/>
          </w:rPr>
          <w:t>5</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696" w:history="1">
        <w:r w:rsidRPr="00BE35D2">
          <w:rPr>
            <w:rStyle w:val="Hyperlink"/>
            <w:rFonts w:ascii="宋体" w:hAnsi="宋体"/>
            <w:noProof/>
            <w:sz w:val="24"/>
          </w:rPr>
          <w:t>3.2</w:t>
        </w:r>
        <w:r w:rsidRPr="00BE35D2">
          <w:rPr>
            <w:rStyle w:val="Hyperlink"/>
            <w:rFonts w:ascii="宋体" w:hAnsi="宋体" w:hint="eastAsia"/>
            <w:noProof/>
            <w:sz w:val="24"/>
          </w:rPr>
          <w:t>施工流水段划分</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w:instrText>
        </w:r>
        <w:r w:rsidRPr="00BE35D2">
          <w:rPr>
            <w:rFonts w:ascii="宋体" w:hAnsi="宋体"/>
            <w:noProof/>
            <w:webHidden/>
            <w:sz w:val="24"/>
          </w:rPr>
          <w:instrText xml:space="preserve">REF _Toc309048696 \h </w:instrText>
        </w:r>
        <w:r w:rsidRPr="00BE35D2">
          <w:rPr>
            <w:rFonts w:ascii="宋体" w:hAnsi="宋体"/>
            <w:noProof/>
            <w:webHidden/>
            <w:sz w:val="24"/>
          </w:rPr>
          <w:fldChar w:fldCharType="separate"/>
        </w:r>
        <w:r w:rsidR="00C3327A">
          <w:rPr>
            <w:rFonts w:ascii="宋体" w:hAnsi="宋体"/>
            <w:noProof/>
            <w:webHidden/>
            <w:sz w:val="24"/>
          </w:rPr>
          <w:t>6</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697" w:history="1">
        <w:r w:rsidRPr="00BE35D2">
          <w:rPr>
            <w:rStyle w:val="Hyperlink"/>
            <w:rFonts w:ascii="宋体" w:hAnsi="宋体"/>
            <w:noProof/>
            <w:sz w:val="24"/>
          </w:rPr>
          <w:t>3.3</w:t>
        </w:r>
        <w:r w:rsidRPr="00BE35D2">
          <w:rPr>
            <w:rStyle w:val="Hyperlink"/>
            <w:rFonts w:ascii="宋体" w:hAnsi="宋体" w:hint="eastAsia"/>
            <w:noProof/>
            <w:sz w:val="24"/>
          </w:rPr>
          <w:t>工程进度计划安排</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_Toc309048697 \h </w:instrText>
        </w:r>
        <w:r w:rsidRPr="00BE35D2">
          <w:rPr>
            <w:rFonts w:ascii="宋体" w:hAnsi="宋体"/>
            <w:noProof/>
            <w:webHidden/>
            <w:sz w:val="24"/>
          </w:rPr>
          <w:fldChar w:fldCharType="separate"/>
        </w:r>
        <w:r w:rsidR="00C3327A">
          <w:rPr>
            <w:rFonts w:ascii="宋体" w:hAnsi="宋体"/>
            <w:noProof/>
            <w:webHidden/>
            <w:sz w:val="24"/>
          </w:rPr>
          <w:t>9</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698" w:history="1">
        <w:r w:rsidRPr="00BE35D2">
          <w:rPr>
            <w:rStyle w:val="Hyperlink"/>
            <w:rFonts w:ascii="宋体" w:hAnsi="宋体"/>
            <w:noProof/>
            <w:sz w:val="24"/>
          </w:rPr>
          <w:t>3.4</w:t>
        </w:r>
        <w:r w:rsidRPr="00BE35D2">
          <w:rPr>
            <w:rStyle w:val="Hyperlink"/>
            <w:rFonts w:ascii="宋体" w:hAnsi="宋体" w:hint="eastAsia"/>
            <w:noProof/>
            <w:sz w:val="24"/>
          </w:rPr>
          <w:t>钢筋加工</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_Toc309048698 \h </w:instrText>
        </w:r>
        <w:r w:rsidRPr="00BE35D2">
          <w:rPr>
            <w:rFonts w:ascii="宋体" w:hAnsi="宋体"/>
            <w:noProof/>
            <w:webHidden/>
            <w:sz w:val="24"/>
          </w:rPr>
          <w:fldChar w:fldCharType="separate"/>
        </w:r>
        <w:r w:rsidR="00C3327A">
          <w:rPr>
            <w:rFonts w:ascii="宋体" w:hAnsi="宋体"/>
            <w:noProof/>
            <w:webHidden/>
            <w:sz w:val="24"/>
          </w:rPr>
          <w:t>10</w:t>
        </w:r>
        <w:r w:rsidRPr="00BE35D2">
          <w:rPr>
            <w:rFonts w:ascii="宋体" w:hAnsi="宋体"/>
            <w:noProof/>
            <w:webHidden/>
            <w:sz w:val="24"/>
          </w:rPr>
          <w:fldChar w:fldCharType="end"/>
        </w:r>
      </w:hyperlink>
    </w:p>
    <w:p w:rsidR="00BE35D2" w:rsidRPr="00BE35D2">
      <w:pPr>
        <w:pStyle w:val="TOC1"/>
        <w:rPr>
          <w:rFonts w:ascii="宋体"/>
          <w:b w:val="0"/>
          <w:bCs w:val="0"/>
          <w:sz w:val="24"/>
          <w:szCs w:val="24"/>
        </w:rPr>
      </w:pPr>
      <w:hyperlink w:anchor="_Toc309048699" w:history="1">
        <w:r w:rsidRPr="00BE35D2">
          <w:rPr>
            <w:rStyle w:val="Hyperlink"/>
            <w:rFonts w:ascii="宋体" w:hint="eastAsia"/>
            <w:b w:val="0"/>
            <w:sz w:val="24"/>
            <w:szCs w:val="24"/>
          </w:rPr>
          <w:t>四、施工准备</w:t>
        </w:r>
        <w:r w:rsidRPr="00BE35D2">
          <w:rPr>
            <w:rFonts w:ascii="宋体"/>
            <w:b w:val="0"/>
            <w:webHidden/>
            <w:sz w:val="24"/>
            <w:szCs w:val="24"/>
          </w:rPr>
          <w:tab/>
        </w:r>
        <w:r w:rsidRPr="00BE35D2">
          <w:rPr>
            <w:rFonts w:ascii="宋体"/>
            <w:b w:val="0"/>
            <w:webHidden/>
            <w:sz w:val="24"/>
            <w:szCs w:val="24"/>
          </w:rPr>
          <w:fldChar w:fldCharType="begin"/>
        </w:r>
        <w:r w:rsidRPr="00BE35D2">
          <w:rPr>
            <w:rFonts w:ascii="宋体"/>
            <w:b w:val="0"/>
            <w:webHidden/>
            <w:sz w:val="24"/>
            <w:szCs w:val="24"/>
          </w:rPr>
          <w:instrText xml:space="preserve"> PAGEREF _Toc</w:instrText>
        </w:r>
        <w:r w:rsidRPr="00BE35D2">
          <w:rPr>
            <w:rFonts w:ascii="宋体"/>
            <w:b w:val="0"/>
            <w:webHidden/>
            <w:sz w:val="24"/>
            <w:szCs w:val="24"/>
          </w:rPr>
          <w:instrText xml:space="preserve">309048699 \h </w:instrText>
        </w:r>
        <w:r w:rsidRPr="00BE35D2">
          <w:rPr>
            <w:rFonts w:ascii="宋体"/>
            <w:b w:val="0"/>
            <w:webHidden/>
            <w:sz w:val="24"/>
            <w:szCs w:val="24"/>
          </w:rPr>
          <w:fldChar w:fldCharType="separate"/>
        </w:r>
        <w:r w:rsidR="00C3327A">
          <w:rPr>
            <w:rFonts w:ascii="宋体"/>
            <w:b w:val="0"/>
            <w:webHidden/>
            <w:sz w:val="24"/>
            <w:szCs w:val="24"/>
          </w:rPr>
          <w:t>10</w:t>
        </w:r>
        <w:r w:rsidRPr="00BE35D2">
          <w:rPr>
            <w:rFonts w:ascii="宋体"/>
            <w:b w:val="0"/>
            <w:webHidden/>
            <w:sz w:val="24"/>
            <w:szCs w:val="24"/>
          </w:rPr>
          <w:fldChar w:fldCharType="end"/>
        </w:r>
      </w:hyperlink>
    </w:p>
    <w:p w:rsidR="00BE35D2" w:rsidRPr="00BE35D2">
      <w:pPr>
        <w:pStyle w:val="TOC2"/>
        <w:tabs>
          <w:tab w:val="right" w:leader="dot" w:pos="9061"/>
        </w:tabs>
        <w:rPr>
          <w:rFonts w:ascii="宋体" w:hAnsi="宋体"/>
          <w:noProof/>
          <w:sz w:val="24"/>
        </w:rPr>
      </w:pPr>
      <w:hyperlink w:anchor="_Toc309048700" w:history="1">
        <w:r w:rsidRPr="00BE35D2">
          <w:rPr>
            <w:rStyle w:val="Hyperlink"/>
            <w:rFonts w:ascii="宋体" w:hAnsi="宋体"/>
            <w:noProof/>
            <w:sz w:val="24"/>
          </w:rPr>
          <w:t>4.1</w:t>
        </w:r>
        <w:r w:rsidRPr="00BE35D2">
          <w:rPr>
            <w:rStyle w:val="Hyperlink"/>
            <w:rFonts w:ascii="宋体" w:hAnsi="宋体" w:hint="eastAsia"/>
            <w:noProof/>
            <w:sz w:val="24"/>
          </w:rPr>
          <w:t>技术准备</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_Toc309048700 \h </w:instrText>
        </w:r>
        <w:r w:rsidRPr="00BE35D2">
          <w:rPr>
            <w:rFonts w:ascii="宋体" w:hAnsi="宋体"/>
            <w:noProof/>
            <w:webHidden/>
            <w:sz w:val="24"/>
          </w:rPr>
          <w:fldChar w:fldCharType="separate"/>
        </w:r>
        <w:r w:rsidR="00C3327A">
          <w:rPr>
            <w:rFonts w:ascii="宋体" w:hAnsi="宋体"/>
            <w:noProof/>
            <w:webHidden/>
            <w:sz w:val="24"/>
          </w:rPr>
          <w:t>10</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01" w:history="1">
        <w:r w:rsidRPr="00BE35D2">
          <w:rPr>
            <w:rStyle w:val="Hyperlink"/>
            <w:rFonts w:ascii="宋体" w:hAnsi="宋体"/>
            <w:noProof/>
            <w:sz w:val="24"/>
          </w:rPr>
          <w:t>4.2</w:t>
        </w:r>
        <w:r w:rsidRPr="00BE35D2">
          <w:rPr>
            <w:rStyle w:val="Hyperlink"/>
            <w:rFonts w:ascii="宋体" w:hAnsi="宋体" w:hint="eastAsia"/>
            <w:noProof/>
            <w:sz w:val="24"/>
          </w:rPr>
          <w:t>劳动力准备</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w:instrText>
        </w:r>
        <w:r w:rsidRPr="00BE35D2">
          <w:rPr>
            <w:rFonts w:ascii="宋体" w:hAnsi="宋体"/>
            <w:noProof/>
            <w:webHidden/>
            <w:sz w:val="24"/>
          </w:rPr>
          <w:instrText xml:space="preserve">oc309048701 \h </w:instrText>
        </w:r>
        <w:r w:rsidRPr="00BE35D2">
          <w:rPr>
            <w:rFonts w:ascii="宋体" w:hAnsi="宋体"/>
            <w:noProof/>
            <w:webHidden/>
            <w:sz w:val="24"/>
          </w:rPr>
          <w:fldChar w:fldCharType="separate"/>
        </w:r>
        <w:r w:rsidR="00C3327A">
          <w:rPr>
            <w:rFonts w:ascii="宋体" w:hAnsi="宋体"/>
            <w:noProof/>
            <w:webHidden/>
            <w:sz w:val="24"/>
          </w:rPr>
          <w:t>11</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02" w:history="1">
        <w:r w:rsidRPr="00BE35D2">
          <w:rPr>
            <w:rStyle w:val="Hyperlink"/>
            <w:rFonts w:ascii="宋体" w:hAnsi="宋体"/>
            <w:noProof/>
            <w:sz w:val="24"/>
          </w:rPr>
          <w:t>4.3</w:t>
        </w:r>
        <w:r w:rsidRPr="00BE35D2">
          <w:rPr>
            <w:rStyle w:val="Hyperlink"/>
            <w:rFonts w:ascii="宋体" w:hAnsi="宋体" w:hint="eastAsia"/>
            <w:noProof/>
            <w:sz w:val="24"/>
          </w:rPr>
          <w:t>材料</w:t>
        </w:r>
        <w:bookmarkStart w:id="3" w:name="_Hlt310858341"/>
        <w:bookmarkStart w:id="4" w:name="_Hlt310858342"/>
        <w:r w:rsidRPr="00BE35D2">
          <w:rPr>
            <w:rStyle w:val="Hyperlink"/>
            <w:rFonts w:ascii="宋体" w:hAnsi="宋体" w:hint="eastAsia"/>
            <w:noProof/>
            <w:sz w:val="24"/>
          </w:rPr>
          <w:t>准</w:t>
        </w:r>
        <w:bookmarkEnd w:id="3"/>
        <w:bookmarkEnd w:id="4"/>
        <w:r w:rsidRPr="00BE35D2">
          <w:rPr>
            <w:rStyle w:val="Hyperlink"/>
            <w:rFonts w:ascii="宋体" w:hAnsi="宋体" w:hint="eastAsia"/>
            <w:noProof/>
            <w:sz w:val="24"/>
          </w:rPr>
          <w:t>备</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_Toc309048702 \h </w:instrText>
        </w:r>
        <w:r w:rsidRPr="00BE35D2">
          <w:rPr>
            <w:rFonts w:ascii="宋体" w:hAnsi="宋体"/>
            <w:noProof/>
            <w:webHidden/>
            <w:sz w:val="24"/>
          </w:rPr>
          <w:fldChar w:fldCharType="separate"/>
        </w:r>
        <w:r w:rsidR="00C3327A">
          <w:rPr>
            <w:rFonts w:ascii="宋体" w:hAnsi="宋体"/>
            <w:noProof/>
            <w:webHidden/>
            <w:sz w:val="24"/>
          </w:rPr>
          <w:t>12</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03" w:history="1">
        <w:r w:rsidRPr="00BE35D2">
          <w:rPr>
            <w:rStyle w:val="Hyperlink"/>
            <w:rFonts w:ascii="宋体" w:hAnsi="宋体"/>
            <w:noProof/>
            <w:sz w:val="24"/>
          </w:rPr>
          <w:t>4.4</w:t>
        </w:r>
        <w:r w:rsidRPr="00BE35D2">
          <w:rPr>
            <w:rStyle w:val="Hyperlink"/>
            <w:rFonts w:ascii="宋体" w:hAnsi="宋体" w:hint="eastAsia"/>
            <w:noProof/>
            <w:sz w:val="24"/>
          </w:rPr>
          <w:t>施工机械设备准备</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_Toc309048703 \h </w:instrText>
        </w:r>
        <w:r w:rsidRPr="00BE35D2">
          <w:rPr>
            <w:rFonts w:ascii="宋体" w:hAnsi="宋体"/>
            <w:noProof/>
            <w:webHidden/>
            <w:sz w:val="24"/>
          </w:rPr>
          <w:fldChar w:fldCharType="separate"/>
        </w:r>
        <w:r w:rsidR="00C3327A">
          <w:rPr>
            <w:rFonts w:ascii="宋体" w:hAnsi="宋体"/>
            <w:noProof/>
            <w:webHidden/>
            <w:sz w:val="24"/>
          </w:rPr>
          <w:t>13</w:t>
        </w:r>
        <w:r w:rsidRPr="00BE35D2">
          <w:rPr>
            <w:rFonts w:ascii="宋体" w:hAnsi="宋体"/>
            <w:noProof/>
            <w:webHidden/>
            <w:sz w:val="24"/>
          </w:rPr>
          <w:fldChar w:fldCharType="end"/>
        </w:r>
      </w:hyperlink>
    </w:p>
    <w:p w:rsidR="00BE35D2" w:rsidRPr="00BE35D2">
      <w:pPr>
        <w:pStyle w:val="TOC1"/>
        <w:rPr>
          <w:rFonts w:ascii="宋体"/>
          <w:b w:val="0"/>
          <w:bCs w:val="0"/>
          <w:sz w:val="24"/>
          <w:szCs w:val="24"/>
        </w:rPr>
      </w:pPr>
      <w:hyperlink w:anchor="_Toc309048704" w:history="1">
        <w:r w:rsidRPr="00BE35D2">
          <w:rPr>
            <w:rStyle w:val="Hyperlink"/>
            <w:rFonts w:ascii="宋体" w:hint="eastAsia"/>
            <w:b w:val="0"/>
            <w:sz w:val="24"/>
            <w:szCs w:val="24"/>
          </w:rPr>
          <w:t>五、施工方法</w:t>
        </w:r>
        <w:r w:rsidRPr="00BE35D2">
          <w:rPr>
            <w:rFonts w:ascii="宋体"/>
            <w:b w:val="0"/>
            <w:webHidden/>
            <w:sz w:val="24"/>
            <w:szCs w:val="24"/>
          </w:rPr>
          <w:tab/>
        </w:r>
        <w:r w:rsidRPr="00BE35D2">
          <w:rPr>
            <w:rFonts w:ascii="宋体"/>
            <w:b w:val="0"/>
            <w:webHidden/>
            <w:sz w:val="24"/>
            <w:szCs w:val="24"/>
          </w:rPr>
          <w:fldChar w:fldCharType="begin"/>
        </w:r>
        <w:r w:rsidRPr="00BE35D2">
          <w:rPr>
            <w:rFonts w:ascii="宋体"/>
            <w:b w:val="0"/>
            <w:webHidden/>
            <w:sz w:val="24"/>
            <w:szCs w:val="24"/>
          </w:rPr>
          <w:instrText xml:space="preserve"> PAGEREF _Toc309048704 \h </w:instrText>
        </w:r>
        <w:r w:rsidRPr="00BE35D2">
          <w:rPr>
            <w:rFonts w:ascii="宋体"/>
            <w:b w:val="0"/>
            <w:webHidden/>
            <w:sz w:val="24"/>
            <w:szCs w:val="24"/>
          </w:rPr>
          <w:fldChar w:fldCharType="separate"/>
        </w:r>
        <w:r w:rsidR="00C3327A">
          <w:rPr>
            <w:rFonts w:ascii="宋体"/>
            <w:b w:val="0"/>
            <w:webHidden/>
            <w:sz w:val="24"/>
            <w:szCs w:val="24"/>
          </w:rPr>
          <w:t>13</w:t>
        </w:r>
        <w:r w:rsidRPr="00BE35D2">
          <w:rPr>
            <w:rFonts w:ascii="宋体"/>
            <w:b w:val="0"/>
            <w:webHidden/>
            <w:sz w:val="24"/>
            <w:szCs w:val="24"/>
          </w:rPr>
          <w:fldChar w:fldCharType="end"/>
        </w:r>
      </w:hyperlink>
    </w:p>
    <w:p w:rsidR="00BE35D2" w:rsidRPr="00BE35D2">
      <w:pPr>
        <w:pStyle w:val="TOC2"/>
        <w:tabs>
          <w:tab w:val="right" w:leader="dot" w:pos="9061"/>
        </w:tabs>
        <w:rPr>
          <w:rFonts w:ascii="宋体" w:hAnsi="宋体"/>
          <w:noProof/>
          <w:sz w:val="24"/>
        </w:rPr>
      </w:pPr>
      <w:hyperlink w:anchor="_Toc309048705" w:history="1">
        <w:r w:rsidRPr="00BE35D2">
          <w:rPr>
            <w:rStyle w:val="Hyperlink"/>
            <w:rFonts w:ascii="宋体" w:hAnsi="宋体"/>
            <w:noProof/>
            <w:sz w:val="24"/>
          </w:rPr>
          <w:t>5.1</w:t>
        </w:r>
        <w:r w:rsidRPr="00BE35D2">
          <w:rPr>
            <w:rStyle w:val="Hyperlink"/>
            <w:rFonts w:ascii="宋体" w:hAnsi="宋体" w:hint="eastAsia"/>
            <w:noProof/>
            <w:sz w:val="24"/>
          </w:rPr>
          <w:t>钢筋的检验与存放</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_Toc309048705 \h </w:instrText>
        </w:r>
        <w:r w:rsidRPr="00BE35D2">
          <w:rPr>
            <w:rFonts w:ascii="宋体" w:hAnsi="宋体"/>
            <w:noProof/>
            <w:webHidden/>
            <w:sz w:val="24"/>
          </w:rPr>
          <w:fldChar w:fldCharType="separate"/>
        </w:r>
        <w:r w:rsidR="00C3327A">
          <w:rPr>
            <w:rFonts w:ascii="宋体" w:hAnsi="宋体"/>
            <w:noProof/>
            <w:webHidden/>
            <w:sz w:val="24"/>
          </w:rPr>
          <w:t>13</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06" w:history="1">
        <w:r w:rsidRPr="00BE35D2">
          <w:rPr>
            <w:rStyle w:val="Hyperlink"/>
            <w:rFonts w:ascii="宋体" w:hAnsi="宋体"/>
            <w:noProof/>
            <w:sz w:val="24"/>
          </w:rPr>
          <w:t>5.2</w:t>
        </w:r>
        <w:r w:rsidRPr="00BE35D2">
          <w:rPr>
            <w:rStyle w:val="Hyperlink"/>
            <w:rFonts w:ascii="宋体" w:hAnsi="宋体" w:hint="eastAsia"/>
            <w:noProof/>
            <w:sz w:val="24"/>
          </w:rPr>
          <w:t>钢筋加工</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_Toc309048706 \h </w:instrText>
        </w:r>
        <w:r w:rsidRPr="00BE35D2">
          <w:rPr>
            <w:rFonts w:ascii="宋体" w:hAnsi="宋体"/>
            <w:noProof/>
            <w:webHidden/>
            <w:sz w:val="24"/>
          </w:rPr>
          <w:fldChar w:fldCharType="separate"/>
        </w:r>
        <w:r w:rsidR="00C3327A">
          <w:rPr>
            <w:rFonts w:ascii="宋体" w:hAnsi="宋体"/>
            <w:noProof/>
            <w:webHidden/>
            <w:sz w:val="24"/>
          </w:rPr>
          <w:t>14</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07" w:history="1">
        <w:r w:rsidRPr="00BE35D2">
          <w:rPr>
            <w:rStyle w:val="Hyperlink"/>
            <w:rFonts w:ascii="宋体" w:hAnsi="宋体"/>
            <w:noProof/>
            <w:sz w:val="24"/>
          </w:rPr>
          <w:t>5.3</w:t>
        </w:r>
        <w:r w:rsidRPr="00BE35D2">
          <w:rPr>
            <w:rStyle w:val="Hyperlink"/>
            <w:rFonts w:ascii="宋体" w:hAnsi="宋体" w:hint="eastAsia"/>
            <w:noProof/>
            <w:sz w:val="24"/>
          </w:rPr>
          <w:t>基础钢筋安装与绑扎</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_Toc309048707 \h </w:instrText>
        </w:r>
        <w:r w:rsidRPr="00BE35D2">
          <w:rPr>
            <w:rFonts w:ascii="宋体" w:hAnsi="宋体"/>
            <w:noProof/>
            <w:webHidden/>
            <w:sz w:val="24"/>
          </w:rPr>
          <w:fldChar w:fldCharType="separate"/>
        </w:r>
        <w:r w:rsidR="00C3327A">
          <w:rPr>
            <w:rFonts w:ascii="宋体" w:hAnsi="宋体"/>
            <w:noProof/>
            <w:webHidden/>
            <w:sz w:val="24"/>
          </w:rPr>
          <w:t>19</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08" w:history="1">
        <w:r w:rsidRPr="00BE35D2">
          <w:rPr>
            <w:rStyle w:val="Hyperlink"/>
            <w:rFonts w:ascii="宋体" w:hAnsi="宋体"/>
            <w:noProof/>
            <w:sz w:val="24"/>
          </w:rPr>
          <w:t>5.4</w:t>
        </w:r>
        <w:r w:rsidRPr="00BE35D2">
          <w:rPr>
            <w:rStyle w:val="Hyperlink"/>
            <w:rFonts w:ascii="宋体" w:hAnsi="宋体" w:hint="eastAsia"/>
            <w:noProof/>
            <w:sz w:val="24"/>
          </w:rPr>
          <w:t>混凝土柱钢筋绑扎</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w:instrText>
        </w:r>
        <w:r w:rsidRPr="00BE35D2">
          <w:rPr>
            <w:rFonts w:ascii="宋体" w:hAnsi="宋体"/>
            <w:noProof/>
            <w:webHidden/>
            <w:sz w:val="24"/>
          </w:rPr>
          <w:instrText xml:space="preserve">EREF _Toc309048708 \h </w:instrText>
        </w:r>
        <w:r w:rsidRPr="00BE35D2">
          <w:rPr>
            <w:rFonts w:ascii="宋体" w:hAnsi="宋体"/>
            <w:noProof/>
            <w:webHidden/>
            <w:sz w:val="24"/>
          </w:rPr>
          <w:fldChar w:fldCharType="separate"/>
        </w:r>
        <w:r w:rsidR="00C3327A">
          <w:rPr>
            <w:rFonts w:ascii="宋体" w:hAnsi="宋体"/>
            <w:noProof/>
            <w:webHidden/>
            <w:sz w:val="24"/>
          </w:rPr>
          <w:t>20</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09" w:history="1">
        <w:r w:rsidRPr="00BE35D2">
          <w:rPr>
            <w:rStyle w:val="Hyperlink"/>
            <w:rFonts w:ascii="宋体" w:hAnsi="宋体"/>
            <w:noProof/>
            <w:sz w:val="24"/>
          </w:rPr>
          <w:t>5.5</w:t>
        </w:r>
        <w:r w:rsidRPr="00BE35D2">
          <w:rPr>
            <w:rStyle w:val="Hyperlink"/>
            <w:rFonts w:ascii="宋体" w:hAnsi="宋体" w:hint="eastAsia"/>
            <w:noProof/>
            <w:sz w:val="24"/>
          </w:rPr>
          <w:t>墙体钢筋绑扎</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_Toc309048709 \h </w:instrText>
        </w:r>
        <w:r w:rsidRPr="00BE35D2">
          <w:rPr>
            <w:rFonts w:ascii="宋体" w:hAnsi="宋体"/>
            <w:noProof/>
            <w:webHidden/>
            <w:sz w:val="24"/>
          </w:rPr>
          <w:fldChar w:fldCharType="separate"/>
        </w:r>
        <w:r w:rsidR="00C3327A">
          <w:rPr>
            <w:rFonts w:ascii="宋体" w:hAnsi="宋体"/>
            <w:noProof/>
            <w:webHidden/>
            <w:sz w:val="24"/>
          </w:rPr>
          <w:t>21</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10" w:history="1">
        <w:r w:rsidRPr="00BE35D2">
          <w:rPr>
            <w:rStyle w:val="Hyperlink"/>
            <w:rFonts w:ascii="宋体" w:hAnsi="宋体"/>
            <w:noProof/>
            <w:sz w:val="24"/>
          </w:rPr>
          <w:t>5.6</w:t>
        </w:r>
        <w:r w:rsidRPr="00BE35D2">
          <w:rPr>
            <w:rStyle w:val="Hyperlink"/>
            <w:rFonts w:ascii="宋体" w:hAnsi="宋体" w:hint="eastAsia"/>
            <w:noProof/>
            <w:sz w:val="24"/>
          </w:rPr>
          <w:t>梁钢筋绑扎</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_Toc309048710 \h </w:instrText>
        </w:r>
        <w:r w:rsidRPr="00BE35D2">
          <w:rPr>
            <w:rFonts w:ascii="宋体" w:hAnsi="宋体"/>
            <w:noProof/>
            <w:webHidden/>
            <w:sz w:val="24"/>
          </w:rPr>
          <w:fldChar w:fldCharType="separate"/>
        </w:r>
        <w:r w:rsidR="00C3327A">
          <w:rPr>
            <w:rFonts w:ascii="宋体" w:hAnsi="宋体"/>
            <w:noProof/>
            <w:webHidden/>
            <w:sz w:val="24"/>
          </w:rPr>
          <w:t>26</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11" w:history="1">
        <w:r w:rsidRPr="00BE35D2">
          <w:rPr>
            <w:rStyle w:val="Hyperlink"/>
            <w:rFonts w:ascii="宋体" w:hAnsi="宋体"/>
            <w:noProof/>
            <w:sz w:val="24"/>
          </w:rPr>
          <w:t>5.7</w:t>
        </w:r>
        <w:r w:rsidRPr="00BE35D2">
          <w:rPr>
            <w:rStyle w:val="Hyperlink"/>
            <w:rFonts w:ascii="宋体" w:hAnsi="宋体" w:hint="eastAsia"/>
            <w:noProof/>
            <w:sz w:val="24"/>
          </w:rPr>
          <w:t>板钢</w:t>
        </w:r>
        <w:bookmarkStart w:id="5" w:name="_Hlt310858973"/>
        <w:r w:rsidRPr="00BE35D2">
          <w:rPr>
            <w:rStyle w:val="Hyperlink"/>
            <w:rFonts w:ascii="宋体" w:hAnsi="宋体" w:hint="eastAsia"/>
            <w:noProof/>
            <w:sz w:val="24"/>
          </w:rPr>
          <w:t>筋</w:t>
        </w:r>
        <w:bookmarkEnd w:id="5"/>
        <w:r w:rsidRPr="00BE35D2">
          <w:rPr>
            <w:rStyle w:val="Hyperlink"/>
            <w:rFonts w:ascii="宋体" w:hAnsi="宋体" w:hint="eastAsia"/>
            <w:noProof/>
            <w:sz w:val="24"/>
          </w:rPr>
          <w:t>绑扎</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_Toc309048711 \h </w:instrText>
        </w:r>
        <w:r w:rsidRPr="00BE35D2">
          <w:rPr>
            <w:rFonts w:ascii="宋体" w:hAnsi="宋体"/>
            <w:noProof/>
            <w:webHidden/>
            <w:sz w:val="24"/>
          </w:rPr>
          <w:fldChar w:fldCharType="separate"/>
        </w:r>
        <w:r w:rsidR="00C3327A">
          <w:rPr>
            <w:rFonts w:ascii="宋体" w:hAnsi="宋体"/>
            <w:noProof/>
            <w:webHidden/>
            <w:sz w:val="24"/>
          </w:rPr>
          <w:t>30</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12" w:history="1">
        <w:r w:rsidRPr="00BE35D2">
          <w:rPr>
            <w:rStyle w:val="Hyperlink"/>
            <w:rFonts w:ascii="宋体" w:hAnsi="宋体"/>
            <w:noProof/>
            <w:sz w:val="24"/>
          </w:rPr>
          <w:t>5.8</w:t>
        </w:r>
        <w:r w:rsidRPr="00BE35D2">
          <w:rPr>
            <w:rStyle w:val="Hyperlink"/>
            <w:rFonts w:ascii="宋体" w:hAnsi="宋体" w:hint="eastAsia"/>
            <w:noProof/>
            <w:sz w:val="24"/>
          </w:rPr>
          <w:t>楼梯钢筋绑扎</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_Toc309048712 \h </w:instrText>
        </w:r>
        <w:r w:rsidRPr="00BE35D2">
          <w:rPr>
            <w:rFonts w:ascii="宋体" w:hAnsi="宋体"/>
            <w:noProof/>
            <w:webHidden/>
            <w:sz w:val="24"/>
          </w:rPr>
          <w:fldChar w:fldCharType="separate"/>
        </w:r>
        <w:r w:rsidR="00C3327A">
          <w:rPr>
            <w:rFonts w:ascii="宋体" w:hAnsi="宋体"/>
            <w:noProof/>
            <w:webHidden/>
            <w:sz w:val="24"/>
          </w:rPr>
          <w:t>32</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13" w:history="1">
        <w:r w:rsidRPr="00BE35D2">
          <w:rPr>
            <w:rStyle w:val="Hyperlink"/>
            <w:rFonts w:ascii="宋体" w:hAnsi="宋体"/>
            <w:noProof/>
            <w:sz w:val="24"/>
          </w:rPr>
          <w:t>5.9</w:t>
        </w:r>
        <w:r w:rsidRPr="00BE35D2">
          <w:rPr>
            <w:rStyle w:val="Hyperlink"/>
            <w:rFonts w:ascii="宋体" w:hAnsi="宋体" w:hint="eastAsia"/>
            <w:noProof/>
            <w:sz w:val="24"/>
          </w:rPr>
          <w:t>钢筋连接</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_Toc309048713 \h </w:instrText>
        </w:r>
        <w:r w:rsidRPr="00BE35D2">
          <w:rPr>
            <w:rFonts w:ascii="宋体" w:hAnsi="宋体"/>
            <w:noProof/>
            <w:webHidden/>
            <w:sz w:val="24"/>
          </w:rPr>
          <w:fldChar w:fldCharType="separate"/>
        </w:r>
        <w:r w:rsidR="00C3327A">
          <w:rPr>
            <w:rFonts w:ascii="宋体" w:hAnsi="宋体"/>
            <w:noProof/>
            <w:webHidden/>
            <w:sz w:val="24"/>
          </w:rPr>
          <w:t>32</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14" w:history="1">
        <w:r w:rsidRPr="00BE35D2">
          <w:rPr>
            <w:rStyle w:val="Hyperlink"/>
            <w:rFonts w:ascii="宋体" w:hAnsi="宋体"/>
            <w:noProof/>
            <w:sz w:val="24"/>
          </w:rPr>
          <w:t>5.10</w:t>
        </w:r>
        <w:r w:rsidRPr="00BE35D2">
          <w:rPr>
            <w:rStyle w:val="Hyperlink"/>
            <w:rFonts w:ascii="宋体" w:hAnsi="宋体" w:hint="eastAsia"/>
            <w:noProof/>
            <w:sz w:val="24"/>
          </w:rPr>
          <w:t>钢筋保护层控制及锚固长度要求</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_Toc309048714 \h </w:instrText>
        </w:r>
        <w:r w:rsidRPr="00BE35D2">
          <w:rPr>
            <w:rFonts w:ascii="宋体" w:hAnsi="宋体"/>
            <w:noProof/>
            <w:webHidden/>
            <w:sz w:val="24"/>
          </w:rPr>
          <w:fldChar w:fldCharType="separate"/>
        </w:r>
        <w:r w:rsidR="00C3327A">
          <w:rPr>
            <w:rFonts w:ascii="宋体" w:hAnsi="宋体"/>
            <w:noProof/>
            <w:webHidden/>
            <w:sz w:val="24"/>
          </w:rPr>
          <w:t>36</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15" w:history="1">
        <w:r w:rsidRPr="00BE35D2">
          <w:rPr>
            <w:rStyle w:val="Hyperlink"/>
            <w:rFonts w:ascii="宋体" w:hAnsi="宋体"/>
            <w:noProof/>
            <w:sz w:val="24"/>
          </w:rPr>
          <w:t>5.11</w:t>
        </w:r>
        <w:r w:rsidRPr="00BE35D2">
          <w:rPr>
            <w:rStyle w:val="Hyperlink"/>
            <w:rFonts w:ascii="宋体" w:hAnsi="宋体" w:hint="eastAsia"/>
            <w:noProof/>
            <w:sz w:val="24"/>
          </w:rPr>
          <w:t>钢筋施工中注</w:t>
        </w:r>
        <w:r w:rsidRPr="00BE35D2">
          <w:rPr>
            <w:rStyle w:val="Hyperlink"/>
            <w:rFonts w:ascii="宋体" w:hAnsi="宋体" w:hint="eastAsia"/>
            <w:noProof/>
            <w:sz w:val="24"/>
          </w:rPr>
          <w:t>意的问题</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_Toc309048715 \h </w:instrText>
        </w:r>
        <w:r w:rsidRPr="00BE35D2">
          <w:rPr>
            <w:rFonts w:ascii="宋体" w:hAnsi="宋体"/>
            <w:noProof/>
            <w:webHidden/>
            <w:sz w:val="24"/>
          </w:rPr>
          <w:fldChar w:fldCharType="separate"/>
        </w:r>
        <w:r w:rsidR="00C3327A">
          <w:rPr>
            <w:rFonts w:ascii="宋体" w:hAnsi="宋体"/>
            <w:noProof/>
            <w:webHidden/>
            <w:sz w:val="24"/>
          </w:rPr>
          <w:t>37</w:t>
        </w:r>
        <w:r w:rsidRPr="00BE35D2">
          <w:rPr>
            <w:rFonts w:ascii="宋体" w:hAnsi="宋体"/>
            <w:noProof/>
            <w:webHidden/>
            <w:sz w:val="24"/>
          </w:rPr>
          <w:fldChar w:fldCharType="end"/>
        </w:r>
      </w:hyperlink>
    </w:p>
    <w:p w:rsidR="00BE35D2" w:rsidRPr="00BE35D2">
      <w:pPr>
        <w:pStyle w:val="TOC1"/>
        <w:rPr>
          <w:rFonts w:ascii="宋体"/>
          <w:b w:val="0"/>
          <w:bCs w:val="0"/>
          <w:sz w:val="24"/>
          <w:szCs w:val="24"/>
        </w:rPr>
      </w:pPr>
      <w:hyperlink w:anchor="_Toc309048716" w:history="1">
        <w:r w:rsidRPr="00BE35D2">
          <w:rPr>
            <w:rStyle w:val="Hyperlink"/>
            <w:rFonts w:ascii="宋体" w:hint="eastAsia"/>
            <w:b w:val="0"/>
            <w:sz w:val="24"/>
            <w:szCs w:val="24"/>
          </w:rPr>
          <w:t>六、钢筋工程施工难点及重要节点大样</w:t>
        </w:r>
        <w:r w:rsidRPr="00BE35D2">
          <w:rPr>
            <w:rFonts w:ascii="宋体"/>
            <w:b w:val="0"/>
            <w:webHidden/>
            <w:sz w:val="24"/>
            <w:szCs w:val="24"/>
          </w:rPr>
          <w:tab/>
        </w:r>
        <w:r w:rsidRPr="00BE35D2">
          <w:rPr>
            <w:rFonts w:ascii="宋体"/>
            <w:b w:val="0"/>
            <w:webHidden/>
            <w:sz w:val="24"/>
            <w:szCs w:val="24"/>
          </w:rPr>
          <w:fldChar w:fldCharType="begin"/>
        </w:r>
        <w:r w:rsidRPr="00BE35D2">
          <w:rPr>
            <w:rFonts w:ascii="宋体"/>
            <w:b w:val="0"/>
            <w:webHidden/>
            <w:sz w:val="24"/>
            <w:szCs w:val="24"/>
          </w:rPr>
          <w:instrText xml:space="preserve"> PAGEREF _Toc309048716 \h </w:instrText>
        </w:r>
        <w:r w:rsidRPr="00BE35D2">
          <w:rPr>
            <w:rFonts w:ascii="宋体"/>
            <w:b w:val="0"/>
            <w:webHidden/>
            <w:sz w:val="24"/>
            <w:szCs w:val="24"/>
          </w:rPr>
          <w:fldChar w:fldCharType="separate"/>
        </w:r>
        <w:r w:rsidR="00C3327A">
          <w:rPr>
            <w:rFonts w:ascii="宋体"/>
            <w:b w:val="0"/>
            <w:webHidden/>
            <w:sz w:val="24"/>
            <w:szCs w:val="24"/>
          </w:rPr>
          <w:t>38</w:t>
        </w:r>
        <w:r w:rsidRPr="00BE35D2">
          <w:rPr>
            <w:rFonts w:ascii="宋体"/>
            <w:b w:val="0"/>
            <w:webHidden/>
            <w:sz w:val="24"/>
            <w:szCs w:val="24"/>
          </w:rPr>
          <w:fldChar w:fldCharType="end"/>
        </w:r>
      </w:hyperlink>
    </w:p>
    <w:p w:rsidR="00BE35D2" w:rsidRPr="00BE35D2">
      <w:pPr>
        <w:pStyle w:val="TOC1"/>
        <w:rPr>
          <w:rFonts w:ascii="宋体"/>
          <w:b w:val="0"/>
          <w:bCs w:val="0"/>
          <w:sz w:val="24"/>
          <w:szCs w:val="24"/>
        </w:rPr>
      </w:pPr>
      <w:hyperlink w:anchor="_Toc309048717" w:history="1">
        <w:r w:rsidRPr="00BE35D2">
          <w:rPr>
            <w:rStyle w:val="Hyperlink"/>
            <w:rFonts w:ascii="宋体" w:hint="eastAsia"/>
            <w:b w:val="0"/>
            <w:sz w:val="24"/>
            <w:szCs w:val="24"/>
          </w:rPr>
          <w:t>七、钢筋工程质量标准</w:t>
        </w:r>
        <w:r w:rsidRPr="00BE35D2">
          <w:rPr>
            <w:rFonts w:ascii="宋体"/>
            <w:b w:val="0"/>
            <w:webHidden/>
            <w:sz w:val="24"/>
            <w:szCs w:val="24"/>
          </w:rPr>
          <w:tab/>
        </w:r>
        <w:r w:rsidRPr="00BE35D2">
          <w:rPr>
            <w:rFonts w:ascii="宋体"/>
            <w:b w:val="0"/>
            <w:webHidden/>
            <w:sz w:val="24"/>
            <w:szCs w:val="24"/>
          </w:rPr>
          <w:fldChar w:fldCharType="begin"/>
        </w:r>
        <w:r w:rsidRPr="00BE35D2">
          <w:rPr>
            <w:rFonts w:ascii="宋体"/>
            <w:b w:val="0"/>
            <w:webHidden/>
            <w:sz w:val="24"/>
            <w:szCs w:val="24"/>
          </w:rPr>
          <w:instrText xml:space="preserve"> PAGEREF _Toc309048717 \h </w:instrText>
        </w:r>
        <w:r w:rsidRPr="00BE35D2">
          <w:rPr>
            <w:rFonts w:ascii="宋体"/>
            <w:b w:val="0"/>
            <w:webHidden/>
            <w:sz w:val="24"/>
            <w:szCs w:val="24"/>
          </w:rPr>
          <w:fldChar w:fldCharType="separate"/>
        </w:r>
        <w:r w:rsidR="00C3327A">
          <w:rPr>
            <w:rFonts w:ascii="宋体"/>
            <w:b w:val="0"/>
            <w:webHidden/>
            <w:sz w:val="24"/>
            <w:szCs w:val="24"/>
          </w:rPr>
          <w:t>41</w:t>
        </w:r>
        <w:r w:rsidRPr="00BE35D2">
          <w:rPr>
            <w:rFonts w:ascii="宋体"/>
            <w:b w:val="0"/>
            <w:webHidden/>
            <w:sz w:val="24"/>
            <w:szCs w:val="24"/>
          </w:rPr>
          <w:fldChar w:fldCharType="end"/>
        </w:r>
      </w:hyperlink>
    </w:p>
    <w:p w:rsidR="00BE35D2" w:rsidRPr="00BE35D2">
      <w:pPr>
        <w:pStyle w:val="TOC2"/>
        <w:tabs>
          <w:tab w:val="right" w:leader="dot" w:pos="9061"/>
        </w:tabs>
        <w:rPr>
          <w:rFonts w:ascii="宋体" w:hAnsi="宋体"/>
          <w:noProof/>
          <w:sz w:val="24"/>
        </w:rPr>
      </w:pPr>
      <w:hyperlink w:anchor="_Toc309048718" w:history="1">
        <w:r w:rsidRPr="00BE35D2">
          <w:rPr>
            <w:rStyle w:val="Hyperlink"/>
            <w:rFonts w:ascii="宋体" w:hAnsi="宋体"/>
            <w:noProof/>
            <w:sz w:val="24"/>
          </w:rPr>
          <w:t>7.1</w:t>
        </w:r>
        <w:r w:rsidRPr="00BE35D2">
          <w:rPr>
            <w:rStyle w:val="Hyperlink"/>
            <w:rFonts w:ascii="宋体" w:hAnsi="宋体" w:hint="eastAsia"/>
            <w:noProof/>
            <w:sz w:val="24"/>
          </w:rPr>
          <w:t>主控项目</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w:instrText>
        </w:r>
        <w:r w:rsidRPr="00BE35D2">
          <w:rPr>
            <w:rFonts w:ascii="宋体" w:hAnsi="宋体"/>
            <w:noProof/>
            <w:webHidden/>
            <w:sz w:val="24"/>
          </w:rPr>
          <w:instrText xml:space="preserve">Toc309048718 \h </w:instrText>
        </w:r>
        <w:r w:rsidRPr="00BE35D2">
          <w:rPr>
            <w:rFonts w:ascii="宋体" w:hAnsi="宋体"/>
            <w:noProof/>
            <w:webHidden/>
            <w:sz w:val="24"/>
          </w:rPr>
          <w:fldChar w:fldCharType="separate"/>
        </w:r>
        <w:r w:rsidR="00C3327A">
          <w:rPr>
            <w:rFonts w:ascii="宋体" w:hAnsi="宋体"/>
            <w:noProof/>
            <w:webHidden/>
            <w:sz w:val="24"/>
          </w:rPr>
          <w:t>41</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19" w:history="1">
        <w:r w:rsidRPr="00BE35D2">
          <w:rPr>
            <w:rStyle w:val="Hyperlink"/>
            <w:rFonts w:ascii="宋体" w:hAnsi="宋体"/>
            <w:noProof/>
            <w:sz w:val="24"/>
          </w:rPr>
          <w:t xml:space="preserve">7.2 </w:t>
        </w:r>
        <w:r w:rsidRPr="00BE35D2">
          <w:rPr>
            <w:rStyle w:val="Hyperlink"/>
            <w:rFonts w:ascii="宋体" w:hAnsi="宋体" w:hint="eastAsia"/>
            <w:noProof/>
            <w:sz w:val="24"/>
          </w:rPr>
          <w:t>一般项目</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_Toc309048719 \h </w:instrText>
        </w:r>
        <w:r w:rsidRPr="00BE35D2">
          <w:rPr>
            <w:rFonts w:ascii="宋体" w:hAnsi="宋体"/>
            <w:noProof/>
            <w:webHidden/>
            <w:sz w:val="24"/>
          </w:rPr>
          <w:fldChar w:fldCharType="separate"/>
        </w:r>
        <w:r w:rsidR="00C3327A">
          <w:rPr>
            <w:rFonts w:ascii="宋体" w:hAnsi="宋体"/>
            <w:noProof/>
            <w:webHidden/>
            <w:sz w:val="24"/>
          </w:rPr>
          <w:t>41</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20" w:history="1">
        <w:r w:rsidRPr="00BE35D2">
          <w:rPr>
            <w:rStyle w:val="Hyperlink"/>
            <w:rFonts w:ascii="宋体" w:hAnsi="宋体"/>
            <w:noProof/>
            <w:sz w:val="24"/>
          </w:rPr>
          <w:t>7.3</w:t>
        </w:r>
        <w:r w:rsidRPr="00BE35D2">
          <w:rPr>
            <w:rStyle w:val="Hyperlink"/>
            <w:rFonts w:ascii="宋体" w:hAnsi="宋体" w:hint="eastAsia"/>
            <w:noProof/>
            <w:sz w:val="24"/>
          </w:rPr>
          <w:t>钢筋工程安装质量允许偏差</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w:instrText>
        </w:r>
        <w:r w:rsidRPr="00BE35D2">
          <w:rPr>
            <w:rFonts w:ascii="宋体" w:hAnsi="宋体"/>
            <w:noProof/>
            <w:webHidden/>
            <w:sz w:val="24"/>
          </w:rPr>
          <w:instrText xml:space="preserve">EREF _Toc309048720 \h </w:instrText>
        </w:r>
        <w:r w:rsidRPr="00BE35D2">
          <w:rPr>
            <w:rFonts w:ascii="宋体" w:hAnsi="宋体"/>
            <w:noProof/>
            <w:webHidden/>
            <w:sz w:val="24"/>
          </w:rPr>
          <w:fldChar w:fldCharType="separate"/>
        </w:r>
        <w:r w:rsidR="00C3327A">
          <w:rPr>
            <w:rFonts w:ascii="宋体" w:hAnsi="宋体"/>
            <w:noProof/>
            <w:webHidden/>
            <w:sz w:val="24"/>
          </w:rPr>
          <w:t>41</w:t>
        </w:r>
        <w:r w:rsidRPr="00BE35D2">
          <w:rPr>
            <w:rFonts w:ascii="宋体" w:hAnsi="宋体"/>
            <w:noProof/>
            <w:webHidden/>
            <w:sz w:val="24"/>
          </w:rPr>
          <w:fldChar w:fldCharType="end"/>
        </w:r>
      </w:hyperlink>
    </w:p>
    <w:p w:rsidR="00BE35D2" w:rsidRPr="00BE35D2">
      <w:pPr>
        <w:pStyle w:val="TOC1"/>
        <w:rPr>
          <w:rFonts w:ascii="宋体"/>
          <w:b w:val="0"/>
          <w:bCs w:val="0"/>
          <w:sz w:val="24"/>
          <w:szCs w:val="24"/>
        </w:rPr>
      </w:pPr>
      <w:hyperlink w:anchor="_Toc309048721" w:history="1">
        <w:r w:rsidRPr="00BE35D2">
          <w:rPr>
            <w:rStyle w:val="Hyperlink"/>
            <w:rFonts w:ascii="宋体" w:hint="eastAsia"/>
            <w:b w:val="0"/>
            <w:sz w:val="24"/>
            <w:szCs w:val="24"/>
          </w:rPr>
          <w:t>八、质量保证措施</w:t>
        </w:r>
        <w:r w:rsidRPr="00BE35D2">
          <w:rPr>
            <w:rFonts w:ascii="宋体"/>
            <w:b w:val="0"/>
            <w:webHidden/>
            <w:sz w:val="24"/>
            <w:szCs w:val="24"/>
          </w:rPr>
          <w:tab/>
        </w:r>
        <w:r w:rsidRPr="00BE35D2">
          <w:rPr>
            <w:rFonts w:ascii="宋体"/>
            <w:b w:val="0"/>
            <w:webHidden/>
            <w:sz w:val="24"/>
            <w:szCs w:val="24"/>
          </w:rPr>
          <w:fldChar w:fldCharType="begin"/>
        </w:r>
        <w:r w:rsidRPr="00BE35D2">
          <w:rPr>
            <w:rFonts w:ascii="宋体"/>
            <w:b w:val="0"/>
            <w:webHidden/>
            <w:sz w:val="24"/>
            <w:szCs w:val="24"/>
          </w:rPr>
          <w:instrText xml:space="preserve"> PAGEREF _Toc309048721 \h </w:instrText>
        </w:r>
        <w:r w:rsidRPr="00BE35D2">
          <w:rPr>
            <w:rFonts w:ascii="宋体"/>
            <w:b w:val="0"/>
            <w:webHidden/>
            <w:sz w:val="24"/>
            <w:szCs w:val="24"/>
          </w:rPr>
          <w:fldChar w:fldCharType="separate"/>
        </w:r>
        <w:r w:rsidR="00C3327A">
          <w:rPr>
            <w:rFonts w:ascii="宋体"/>
            <w:b w:val="0"/>
            <w:webHidden/>
            <w:sz w:val="24"/>
            <w:szCs w:val="24"/>
          </w:rPr>
          <w:t>42</w:t>
        </w:r>
        <w:r w:rsidRPr="00BE35D2">
          <w:rPr>
            <w:rFonts w:ascii="宋体"/>
            <w:b w:val="0"/>
            <w:webHidden/>
            <w:sz w:val="24"/>
            <w:szCs w:val="24"/>
          </w:rPr>
          <w:fldChar w:fldCharType="end"/>
        </w:r>
      </w:hyperlink>
    </w:p>
    <w:p w:rsidR="00BE35D2" w:rsidRPr="00BE35D2">
      <w:pPr>
        <w:pStyle w:val="TOC1"/>
        <w:rPr>
          <w:rFonts w:ascii="宋体"/>
          <w:b w:val="0"/>
          <w:bCs w:val="0"/>
          <w:sz w:val="24"/>
          <w:szCs w:val="24"/>
        </w:rPr>
      </w:pPr>
      <w:hyperlink w:anchor="_Toc309048722" w:history="1">
        <w:r w:rsidRPr="00BE35D2">
          <w:rPr>
            <w:rStyle w:val="Hyperlink"/>
            <w:rFonts w:ascii="宋体" w:hint="eastAsia"/>
            <w:b w:val="0"/>
            <w:sz w:val="24"/>
            <w:szCs w:val="24"/>
          </w:rPr>
          <w:t>九、成品保护措施</w:t>
        </w:r>
        <w:r w:rsidRPr="00BE35D2">
          <w:rPr>
            <w:rFonts w:ascii="宋体"/>
            <w:b w:val="0"/>
            <w:webHidden/>
            <w:sz w:val="24"/>
            <w:szCs w:val="24"/>
          </w:rPr>
          <w:tab/>
        </w:r>
        <w:r w:rsidRPr="00BE35D2">
          <w:rPr>
            <w:rFonts w:ascii="宋体"/>
            <w:b w:val="0"/>
            <w:webHidden/>
            <w:sz w:val="24"/>
            <w:szCs w:val="24"/>
          </w:rPr>
          <w:fldChar w:fldCharType="begin"/>
        </w:r>
        <w:r w:rsidRPr="00BE35D2">
          <w:rPr>
            <w:rFonts w:ascii="宋体"/>
            <w:b w:val="0"/>
            <w:webHidden/>
            <w:sz w:val="24"/>
            <w:szCs w:val="24"/>
          </w:rPr>
          <w:instrText xml:space="preserve"> PAGEREF _Toc309048722 \h </w:instrText>
        </w:r>
        <w:r w:rsidRPr="00BE35D2">
          <w:rPr>
            <w:rFonts w:ascii="宋体"/>
            <w:b w:val="0"/>
            <w:webHidden/>
            <w:sz w:val="24"/>
            <w:szCs w:val="24"/>
          </w:rPr>
          <w:fldChar w:fldCharType="separate"/>
        </w:r>
        <w:r w:rsidR="00C3327A">
          <w:rPr>
            <w:rFonts w:ascii="宋体"/>
            <w:b w:val="0"/>
            <w:webHidden/>
            <w:sz w:val="24"/>
            <w:szCs w:val="24"/>
          </w:rPr>
          <w:t>44</w:t>
        </w:r>
        <w:r w:rsidRPr="00BE35D2">
          <w:rPr>
            <w:rFonts w:ascii="宋体"/>
            <w:b w:val="0"/>
            <w:webHidden/>
            <w:sz w:val="24"/>
            <w:szCs w:val="24"/>
          </w:rPr>
          <w:fldChar w:fldCharType="end"/>
        </w:r>
      </w:hyperlink>
    </w:p>
    <w:p w:rsidR="00BE35D2" w:rsidRPr="00BE35D2">
      <w:pPr>
        <w:pStyle w:val="TOC1"/>
        <w:rPr>
          <w:rFonts w:ascii="宋体"/>
          <w:b w:val="0"/>
          <w:bCs w:val="0"/>
          <w:sz w:val="24"/>
          <w:szCs w:val="24"/>
        </w:rPr>
      </w:pPr>
      <w:hyperlink w:anchor="_Toc309048723" w:history="1">
        <w:r w:rsidRPr="00BE35D2">
          <w:rPr>
            <w:rStyle w:val="Hyperlink"/>
            <w:rFonts w:ascii="宋体" w:hint="eastAsia"/>
            <w:b w:val="0"/>
            <w:sz w:val="24"/>
            <w:szCs w:val="24"/>
          </w:rPr>
          <w:t>十、安全措施</w:t>
        </w:r>
        <w:r w:rsidRPr="00BE35D2">
          <w:rPr>
            <w:rFonts w:ascii="宋体"/>
            <w:b w:val="0"/>
            <w:webHidden/>
            <w:sz w:val="24"/>
            <w:szCs w:val="24"/>
          </w:rPr>
          <w:tab/>
        </w:r>
        <w:r w:rsidRPr="00BE35D2">
          <w:rPr>
            <w:rFonts w:ascii="宋体"/>
            <w:b w:val="0"/>
            <w:webHidden/>
            <w:sz w:val="24"/>
            <w:szCs w:val="24"/>
          </w:rPr>
          <w:fldChar w:fldCharType="begin"/>
        </w:r>
        <w:r w:rsidRPr="00BE35D2">
          <w:rPr>
            <w:rFonts w:ascii="宋体"/>
            <w:b w:val="0"/>
            <w:webHidden/>
            <w:sz w:val="24"/>
            <w:szCs w:val="24"/>
          </w:rPr>
          <w:instrText xml:space="preserve"> PAGEREF _Toc</w:instrText>
        </w:r>
        <w:r w:rsidRPr="00BE35D2">
          <w:rPr>
            <w:rFonts w:ascii="宋体"/>
            <w:b w:val="0"/>
            <w:webHidden/>
            <w:sz w:val="24"/>
            <w:szCs w:val="24"/>
          </w:rPr>
          <w:instrText xml:space="preserve">309048723 \h </w:instrText>
        </w:r>
        <w:r w:rsidRPr="00BE35D2">
          <w:rPr>
            <w:rFonts w:ascii="宋体"/>
            <w:b w:val="0"/>
            <w:webHidden/>
            <w:sz w:val="24"/>
            <w:szCs w:val="24"/>
          </w:rPr>
          <w:fldChar w:fldCharType="separate"/>
        </w:r>
        <w:r w:rsidR="00C3327A">
          <w:rPr>
            <w:rFonts w:ascii="宋体"/>
            <w:b w:val="0"/>
            <w:webHidden/>
            <w:sz w:val="24"/>
            <w:szCs w:val="24"/>
          </w:rPr>
          <w:t>45</w:t>
        </w:r>
        <w:r w:rsidRPr="00BE35D2">
          <w:rPr>
            <w:rFonts w:ascii="宋体"/>
            <w:b w:val="0"/>
            <w:webHidden/>
            <w:sz w:val="24"/>
            <w:szCs w:val="24"/>
          </w:rPr>
          <w:fldChar w:fldCharType="end"/>
        </w:r>
      </w:hyperlink>
    </w:p>
    <w:p w:rsidR="00BE35D2" w:rsidRPr="00BE35D2">
      <w:pPr>
        <w:pStyle w:val="TOC2"/>
        <w:tabs>
          <w:tab w:val="right" w:leader="dot" w:pos="9061"/>
        </w:tabs>
        <w:rPr>
          <w:rFonts w:ascii="宋体" w:hAnsi="宋体"/>
          <w:noProof/>
          <w:sz w:val="24"/>
        </w:rPr>
      </w:pPr>
      <w:hyperlink w:anchor="_Toc309048724" w:history="1">
        <w:r w:rsidRPr="00BE35D2">
          <w:rPr>
            <w:rStyle w:val="Hyperlink"/>
            <w:rFonts w:ascii="宋体" w:hAnsi="宋体"/>
            <w:noProof/>
            <w:sz w:val="24"/>
          </w:rPr>
          <w:t>10.1</w:t>
        </w:r>
        <w:r w:rsidRPr="00BE35D2">
          <w:rPr>
            <w:rStyle w:val="Hyperlink"/>
            <w:rFonts w:ascii="宋体" w:hAnsi="宋体" w:hint="eastAsia"/>
            <w:noProof/>
            <w:sz w:val="24"/>
          </w:rPr>
          <w:t>施工安全管理要求</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_Toc309048724 \h </w:instrText>
        </w:r>
        <w:r w:rsidRPr="00BE35D2">
          <w:rPr>
            <w:rFonts w:ascii="宋体" w:hAnsi="宋体"/>
            <w:noProof/>
            <w:webHidden/>
            <w:sz w:val="24"/>
          </w:rPr>
          <w:fldChar w:fldCharType="separate"/>
        </w:r>
        <w:r w:rsidR="00C3327A">
          <w:rPr>
            <w:rFonts w:ascii="宋体" w:hAnsi="宋体"/>
            <w:noProof/>
            <w:webHidden/>
            <w:sz w:val="24"/>
          </w:rPr>
          <w:t>45</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25" w:history="1">
        <w:r w:rsidRPr="00BE35D2">
          <w:rPr>
            <w:rStyle w:val="Hyperlink"/>
            <w:rFonts w:ascii="宋体" w:hAnsi="宋体"/>
            <w:noProof/>
            <w:sz w:val="24"/>
          </w:rPr>
          <w:t>10.2</w:t>
        </w:r>
        <w:r w:rsidRPr="00BE35D2">
          <w:rPr>
            <w:rStyle w:val="Hyperlink"/>
            <w:rFonts w:ascii="宋体" w:hAnsi="宋体" w:hint="eastAsia"/>
            <w:noProof/>
            <w:sz w:val="24"/>
          </w:rPr>
          <w:t>施工用电要求</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_Toc309048725 \h </w:instrText>
        </w:r>
        <w:r w:rsidRPr="00BE35D2">
          <w:rPr>
            <w:rFonts w:ascii="宋体" w:hAnsi="宋体"/>
            <w:noProof/>
            <w:webHidden/>
            <w:sz w:val="24"/>
          </w:rPr>
          <w:fldChar w:fldCharType="separate"/>
        </w:r>
        <w:r w:rsidR="00C3327A">
          <w:rPr>
            <w:rFonts w:ascii="宋体" w:hAnsi="宋体"/>
            <w:noProof/>
            <w:webHidden/>
            <w:sz w:val="24"/>
          </w:rPr>
          <w:t>46</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26" w:history="1">
        <w:r w:rsidRPr="00BE35D2">
          <w:rPr>
            <w:rStyle w:val="Hyperlink"/>
            <w:rFonts w:ascii="宋体" w:hAnsi="宋体"/>
            <w:noProof/>
            <w:sz w:val="24"/>
          </w:rPr>
          <w:t>10.3</w:t>
        </w:r>
        <w:r w:rsidRPr="00BE35D2">
          <w:rPr>
            <w:rStyle w:val="Hyperlink"/>
            <w:rFonts w:ascii="宋体" w:hAnsi="宋体" w:hint="eastAsia"/>
            <w:noProof/>
            <w:sz w:val="24"/>
          </w:rPr>
          <w:t>高空作业要求</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w:instrText>
        </w:r>
        <w:r w:rsidRPr="00BE35D2">
          <w:rPr>
            <w:rFonts w:ascii="宋体" w:hAnsi="宋体"/>
            <w:noProof/>
            <w:webHidden/>
            <w:sz w:val="24"/>
          </w:rPr>
          <w:instrText xml:space="preserve">F _Toc309048726 \h </w:instrText>
        </w:r>
        <w:r w:rsidRPr="00BE35D2">
          <w:rPr>
            <w:rFonts w:ascii="宋体" w:hAnsi="宋体"/>
            <w:noProof/>
            <w:webHidden/>
            <w:sz w:val="24"/>
          </w:rPr>
          <w:fldChar w:fldCharType="separate"/>
        </w:r>
        <w:r w:rsidR="00C3327A">
          <w:rPr>
            <w:rFonts w:ascii="宋体" w:hAnsi="宋体"/>
            <w:noProof/>
            <w:webHidden/>
            <w:sz w:val="24"/>
          </w:rPr>
          <w:t>46</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27" w:history="1">
        <w:r w:rsidRPr="00BE35D2">
          <w:rPr>
            <w:rStyle w:val="Hyperlink"/>
            <w:rFonts w:ascii="宋体" w:hAnsi="宋体"/>
            <w:noProof/>
            <w:sz w:val="24"/>
          </w:rPr>
          <w:t>10.4</w:t>
        </w:r>
        <w:r w:rsidRPr="00BE35D2">
          <w:rPr>
            <w:rStyle w:val="Hyperlink"/>
            <w:rFonts w:ascii="宋体" w:hAnsi="宋体" w:hint="eastAsia"/>
            <w:noProof/>
            <w:sz w:val="24"/>
          </w:rPr>
          <w:t>夜间施工要求</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_Toc309048727 \h </w:instrText>
        </w:r>
        <w:r w:rsidRPr="00BE35D2">
          <w:rPr>
            <w:rFonts w:ascii="宋体" w:hAnsi="宋体"/>
            <w:noProof/>
            <w:webHidden/>
            <w:sz w:val="24"/>
          </w:rPr>
          <w:fldChar w:fldCharType="separate"/>
        </w:r>
        <w:r w:rsidR="00C3327A">
          <w:rPr>
            <w:rFonts w:ascii="宋体" w:hAnsi="宋体"/>
            <w:noProof/>
            <w:webHidden/>
            <w:sz w:val="24"/>
          </w:rPr>
          <w:t>46</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28" w:history="1">
        <w:r w:rsidRPr="00BE35D2">
          <w:rPr>
            <w:rStyle w:val="Hyperlink"/>
            <w:rFonts w:ascii="宋体" w:hAnsi="宋体"/>
            <w:noProof/>
            <w:sz w:val="24"/>
          </w:rPr>
          <w:t>10.5</w:t>
        </w:r>
        <w:r w:rsidRPr="00BE35D2">
          <w:rPr>
            <w:rStyle w:val="Hyperlink"/>
            <w:rFonts w:ascii="宋体" w:hAnsi="宋体" w:hint="eastAsia"/>
            <w:noProof/>
            <w:sz w:val="24"/>
          </w:rPr>
          <w:t>施工机械设备要求</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_Toc309048728 \h </w:instrText>
        </w:r>
        <w:r w:rsidRPr="00BE35D2">
          <w:rPr>
            <w:rFonts w:ascii="宋体" w:hAnsi="宋体"/>
            <w:noProof/>
            <w:webHidden/>
            <w:sz w:val="24"/>
          </w:rPr>
          <w:fldChar w:fldCharType="separate"/>
        </w:r>
        <w:r w:rsidR="00C3327A">
          <w:rPr>
            <w:rFonts w:ascii="宋体" w:hAnsi="宋体"/>
            <w:noProof/>
            <w:webHidden/>
            <w:sz w:val="24"/>
          </w:rPr>
          <w:t>46</w:t>
        </w:r>
        <w:r w:rsidRPr="00BE35D2">
          <w:rPr>
            <w:rFonts w:ascii="宋体" w:hAnsi="宋体"/>
            <w:noProof/>
            <w:webHidden/>
            <w:sz w:val="24"/>
          </w:rPr>
          <w:fldChar w:fldCharType="end"/>
        </w:r>
      </w:hyperlink>
    </w:p>
    <w:p w:rsidR="00BE35D2" w:rsidRPr="00BE35D2">
      <w:pPr>
        <w:pStyle w:val="TOC2"/>
        <w:tabs>
          <w:tab w:val="right" w:leader="dot" w:pos="9061"/>
        </w:tabs>
        <w:rPr>
          <w:rFonts w:ascii="宋体" w:hAnsi="宋体"/>
          <w:noProof/>
          <w:sz w:val="24"/>
        </w:rPr>
      </w:pPr>
      <w:hyperlink w:anchor="_Toc309048729" w:history="1">
        <w:r w:rsidRPr="00BE35D2">
          <w:rPr>
            <w:rStyle w:val="Hyperlink"/>
            <w:rFonts w:ascii="宋体" w:hAnsi="宋体"/>
            <w:noProof/>
            <w:sz w:val="24"/>
          </w:rPr>
          <w:t>10.6</w:t>
        </w:r>
        <w:r w:rsidRPr="00BE35D2">
          <w:rPr>
            <w:rStyle w:val="Hyperlink"/>
            <w:rFonts w:ascii="宋体" w:hAnsi="宋体" w:hint="eastAsia"/>
            <w:noProof/>
            <w:sz w:val="24"/>
          </w:rPr>
          <w:t>施工要求</w:t>
        </w:r>
        <w:r w:rsidRPr="00BE35D2">
          <w:rPr>
            <w:rFonts w:ascii="宋体" w:hAnsi="宋体"/>
            <w:noProof/>
            <w:webHidden/>
            <w:sz w:val="24"/>
          </w:rPr>
          <w:tab/>
        </w:r>
        <w:r w:rsidRPr="00BE35D2">
          <w:rPr>
            <w:rFonts w:ascii="宋体" w:hAnsi="宋体"/>
            <w:noProof/>
            <w:webHidden/>
            <w:sz w:val="24"/>
          </w:rPr>
          <w:fldChar w:fldCharType="begin"/>
        </w:r>
        <w:r w:rsidRPr="00BE35D2">
          <w:rPr>
            <w:rFonts w:ascii="宋体" w:hAnsi="宋体"/>
            <w:noProof/>
            <w:webHidden/>
            <w:sz w:val="24"/>
          </w:rPr>
          <w:instrText xml:space="preserve"> PAGEREF _Toc309048729 \h </w:instrText>
        </w:r>
        <w:r w:rsidRPr="00BE35D2">
          <w:rPr>
            <w:rFonts w:ascii="宋体" w:hAnsi="宋体"/>
            <w:noProof/>
            <w:webHidden/>
            <w:sz w:val="24"/>
          </w:rPr>
          <w:fldChar w:fldCharType="separate"/>
        </w:r>
        <w:r w:rsidR="00C3327A">
          <w:rPr>
            <w:rFonts w:ascii="宋体" w:hAnsi="宋体"/>
            <w:noProof/>
            <w:webHidden/>
            <w:sz w:val="24"/>
          </w:rPr>
          <w:t>47</w:t>
        </w:r>
        <w:r w:rsidRPr="00BE35D2">
          <w:rPr>
            <w:rFonts w:ascii="宋体" w:hAnsi="宋体"/>
            <w:noProof/>
            <w:webHidden/>
            <w:sz w:val="24"/>
          </w:rPr>
          <w:fldChar w:fldCharType="end"/>
        </w:r>
      </w:hyperlink>
    </w:p>
    <w:p w:rsidR="00482DC1" w:rsidRPr="004D31F3" w:rsidP="004D31F3">
      <w:pPr>
        <w:pStyle w:val="Normal0"/>
        <w:tabs>
          <w:tab w:val="left" w:pos="360"/>
        </w:tabs>
        <w:rPr>
          <w:rFonts w:ascii="宋体" w:hAnsi="宋体"/>
          <w:sz w:val="28"/>
          <w:szCs w:val="28"/>
        </w:rPr>
        <w:sectPr w:rsidSect="00450144">
          <w:pgSz w:w="11906" w:h="16838"/>
          <w:pgMar w:top="1134" w:right="1134" w:bottom="1134" w:left="1134" w:header="851" w:footer="992" w:gutter="567"/>
          <w:cols w:space="425"/>
          <w:docGrid w:type="lines" w:linePitch="312"/>
        </w:sectPr>
      </w:pPr>
      <w:r w:rsidRPr="00BE35D2">
        <w:rPr>
          <w:rFonts w:ascii="宋体" w:hAnsi="宋体"/>
          <w:sz w:val="24"/>
        </w:rPr>
        <w:fldChar w:fldCharType="end"/>
      </w:r>
    </w:p>
    <w:p w:rsidR="00E37BBD" w:rsidRPr="004A5B05" w:rsidP="000B4BB4">
      <w:pPr>
        <w:pStyle w:val="Heading1"/>
        <w:rPr>
          <w:rFonts w:ascii="宋体" w:hAnsi="宋体"/>
          <w:szCs w:val="32"/>
        </w:rPr>
      </w:pPr>
      <w:bookmarkStart w:id="6" w:name="_Toc309048690"/>
      <w:r w:rsidRPr="004A5B05">
        <w:rPr>
          <w:rFonts w:ascii="宋体" w:hAnsi="宋体"/>
          <w:szCs w:val="32"/>
        </w:rPr>
        <w:t>一、</w:t>
      </w:r>
      <w:r w:rsidRPr="004A5B05" w:rsidR="00CB4BA0">
        <w:rPr>
          <w:rFonts w:ascii="宋体" w:hAnsi="宋体"/>
          <w:szCs w:val="32"/>
        </w:rPr>
        <w:t>编制依据</w:t>
      </w:r>
      <w:bookmarkEnd w:id="0"/>
      <w:bookmarkEnd w:id="1"/>
      <w:bookmarkEnd w:id="6"/>
    </w:p>
    <w:p w:rsidR="00104A93" w:rsidRPr="002F2D70" w:rsidP="000B4BB4">
      <w:pPr>
        <w:pStyle w:val="Normal0"/>
        <w:rPr>
          <w:rFonts w:ascii="宋体" w:hAnsi="宋体"/>
          <w:sz w:val="28"/>
          <w:szCs w:val="28"/>
        </w:rPr>
      </w:pPr>
      <w:bookmarkStart w:id="7" w:name="_Toc134352732"/>
      <w:r w:rsidRPr="002F2D70">
        <w:rPr>
          <w:rFonts w:ascii="宋体" w:hAnsi="宋体"/>
          <w:sz w:val="28"/>
          <w:szCs w:val="28"/>
        </w:rPr>
        <w:t>1.1</w:t>
      </w:r>
      <w:r w:rsidRPr="002F2D70">
        <w:rPr>
          <w:rFonts w:ascii="宋体" w:hAnsi="宋体"/>
          <w:sz w:val="28"/>
          <w:szCs w:val="28"/>
        </w:rPr>
        <w:t>施工图纸</w:t>
      </w:r>
      <w:bookmarkEnd w:id="7"/>
    </w:p>
    <w:tbl>
      <w:tblPr>
        <w:tblStyle w:val="TableNormal"/>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40"/>
        <w:gridCol w:w="1800"/>
      </w:tblGrid>
      <w:tr>
        <w:tblPrEx>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6840" w:type="dxa"/>
          </w:tcPr>
          <w:p w:rsidR="00104A93" w:rsidRPr="002F2D70" w:rsidP="000B4BB4">
            <w:pPr>
              <w:pStyle w:val="BodyText"/>
              <w:jc w:val="center"/>
              <w:rPr>
                <w:rFonts w:ascii="宋体" w:hAnsi="宋体"/>
                <w:szCs w:val="28"/>
              </w:rPr>
            </w:pPr>
            <w:r w:rsidRPr="002F2D70">
              <w:rPr>
                <w:rFonts w:ascii="宋体" w:hAnsi="宋体"/>
                <w:szCs w:val="28"/>
              </w:rPr>
              <w:t>图纸名称</w:t>
            </w:r>
          </w:p>
        </w:tc>
        <w:tc>
          <w:tcPr>
            <w:tcW w:w="1800" w:type="dxa"/>
          </w:tcPr>
          <w:p w:rsidR="00104A93" w:rsidRPr="002F2D70" w:rsidP="000B4BB4">
            <w:pPr>
              <w:pStyle w:val="BodyText"/>
              <w:jc w:val="center"/>
              <w:rPr>
                <w:rFonts w:ascii="宋体" w:hAnsi="宋体"/>
                <w:szCs w:val="28"/>
              </w:rPr>
            </w:pPr>
            <w:r w:rsidRPr="002F2D70">
              <w:rPr>
                <w:rFonts w:ascii="宋体" w:hAnsi="宋体" w:hint="eastAsia"/>
                <w:szCs w:val="28"/>
              </w:rPr>
              <w:t>编号</w:t>
            </w:r>
          </w:p>
        </w:tc>
      </w:tr>
      <w:tr>
        <w:tblPrEx>
          <w:tblW w:w="8640" w:type="dxa"/>
          <w:tblLayout w:type="fixed"/>
          <w:tblLook w:val="0000"/>
        </w:tblPrEx>
        <w:tc>
          <w:tcPr>
            <w:tcW w:w="6840" w:type="dxa"/>
          </w:tcPr>
          <w:p w:rsidR="00104A93" w:rsidRPr="008D08D3" w:rsidP="000B4BB4">
            <w:pPr>
              <w:pStyle w:val="BodyText"/>
              <w:rPr>
                <w:rFonts w:ascii="宋体" w:hAnsi="宋体"/>
                <w:sz w:val="24"/>
              </w:rPr>
            </w:pPr>
            <w:r w:rsidRPr="008D08D3">
              <w:rPr>
                <w:rFonts w:ascii="宋体" w:hAnsi="宋体" w:hint="eastAsia"/>
                <w:sz w:val="24"/>
              </w:rPr>
              <w:t>中国中医科学院广安门医院扩建门诊楼项目</w:t>
            </w:r>
            <w:r w:rsidRPr="008D08D3" w:rsidR="00CB4BA0">
              <w:rPr>
                <w:rFonts w:ascii="宋体" w:hAnsi="宋体"/>
                <w:sz w:val="24"/>
              </w:rPr>
              <w:t>结构专业施工图</w:t>
            </w:r>
          </w:p>
        </w:tc>
        <w:tc>
          <w:tcPr>
            <w:tcW w:w="1800" w:type="dxa"/>
          </w:tcPr>
          <w:p w:rsidR="00104A93" w:rsidRPr="002F2D70" w:rsidP="000B4BB4">
            <w:pPr>
              <w:pStyle w:val="BodyText"/>
              <w:jc w:val="center"/>
              <w:rPr>
                <w:rFonts w:ascii="宋体" w:hAnsi="宋体"/>
                <w:szCs w:val="28"/>
              </w:rPr>
            </w:pPr>
          </w:p>
        </w:tc>
      </w:tr>
    </w:tbl>
    <w:p w:rsidR="00104A93" w:rsidRPr="002F2D70" w:rsidP="000B4BB4">
      <w:pPr>
        <w:pStyle w:val="Normal0"/>
        <w:rPr>
          <w:rFonts w:ascii="宋体" w:hAnsi="宋体"/>
          <w:sz w:val="28"/>
          <w:szCs w:val="28"/>
        </w:rPr>
      </w:pPr>
      <w:bookmarkStart w:id="8" w:name="_Toc49009713"/>
      <w:bookmarkStart w:id="9" w:name="_Toc49009831"/>
      <w:bookmarkStart w:id="10" w:name="_Toc49010265"/>
      <w:bookmarkStart w:id="11" w:name="_Toc134352733"/>
      <w:r w:rsidRPr="002F2D70">
        <w:rPr>
          <w:rFonts w:ascii="宋体" w:hAnsi="宋体"/>
          <w:sz w:val="28"/>
          <w:szCs w:val="28"/>
        </w:rPr>
        <w:t>1.2</w:t>
      </w:r>
      <w:r w:rsidRPr="002F2D70">
        <w:rPr>
          <w:rFonts w:ascii="宋体" w:hAnsi="宋体"/>
          <w:sz w:val="28"/>
          <w:szCs w:val="28"/>
        </w:rPr>
        <w:t>规范</w:t>
      </w:r>
      <w:bookmarkEnd w:id="8"/>
      <w:bookmarkEnd w:id="9"/>
      <w:bookmarkEnd w:id="10"/>
      <w:r w:rsidRPr="002F2D70">
        <w:rPr>
          <w:rFonts w:ascii="宋体" w:hAnsi="宋体"/>
          <w:sz w:val="28"/>
          <w:szCs w:val="28"/>
        </w:rPr>
        <w:t>、规程、标准</w:t>
      </w:r>
      <w:bookmarkEnd w:id="11"/>
    </w:p>
    <w:tbl>
      <w:tblPr>
        <w:tblStyle w:val="TableNormal"/>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88"/>
        <w:gridCol w:w="2052"/>
        <w:gridCol w:w="900"/>
      </w:tblGrid>
      <w:tr>
        <w:tblPrEx>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5688"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名称</w:t>
            </w:r>
          </w:p>
        </w:tc>
        <w:tc>
          <w:tcPr>
            <w:tcW w:w="2052"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编号</w:t>
            </w:r>
          </w:p>
        </w:tc>
        <w:tc>
          <w:tcPr>
            <w:tcW w:w="900"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类别</w:t>
            </w:r>
          </w:p>
        </w:tc>
      </w:tr>
      <w:tr>
        <w:tblPrEx>
          <w:tblW w:w="8640" w:type="dxa"/>
          <w:tblLayout w:type="fixed"/>
          <w:tblLook w:val="0000"/>
        </w:tblPrEx>
        <w:tc>
          <w:tcPr>
            <w:tcW w:w="5688"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《混凝土结构工程施工质量验收规范》</w:t>
            </w:r>
          </w:p>
        </w:tc>
        <w:tc>
          <w:tcPr>
            <w:tcW w:w="2052"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GB50204—2002</w:t>
            </w:r>
          </w:p>
        </w:tc>
        <w:tc>
          <w:tcPr>
            <w:tcW w:w="900"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国家</w:t>
            </w:r>
          </w:p>
        </w:tc>
      </w:tr>
      <w:tr>
        <w:tblPrEx>
          <w:tblW w:w="8640" w:type="dxa"/>
          <w:tblLayout w:type="fixed"/>
          <w:tblLook w:val="0000"/>
        </w:tblPrEx>
        <w:tc>
          <w:tcPr>
            <w:tcW w:w="5688"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《建筑工程施工质量验收统一标准》</w:t>
            </w:r>
          </w:p>
        </w:tc>
        <w:tc>
          <w:tcPr>
            <w:tcW w:w="2052"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GB50300-2001</w:t>
            </w:r>
          </w:p>
        </w:tc>
        <w:tc>
          <w:tcPr>
            <w:tcW w:w="900"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国家</w:t>
            </w:r>
          </w:p>
        </w:tc>
      </w:tr>
      <w:tr>
        <w:tblPrEx>
          <w:tblW w:w="8640" w:type="dxa"/>
          <w:tblLayout w:type="fixed"/>
          <w:tblLook w:val="0000"/>
        </w:tblPrEx>
        <w:tc>
          <w:tcPr>
            <w:tcW w:w="5688"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《钢筋混凝土用热轧带肋钢筋》</w:t>
            </w:r>
          </w:p>
        </w:tc>
        <w:tc>
          <w:tcPr>
            <w:tcW w:w="2052"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GB1499-98</w:t>
            </w:r>
          </w:p>
        </w:tc>
        <w:tc>
          <w:tcPr>
            <w:tcW w:w="900"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国家</w:t>
            </w:r>
          </w:p>
        </w:tc>
      </w:tr>
      <w:tr>
        <w:tblPrEx>
          <w:tblW w:w="8640" w:type="dxa"/>
          <w:tblLayout w:type="fixed"/>
          <w:tblLook w:val="0000"/>
        </w:tblPrEx>
        <w:tc>
          <w:tcPr>
            <w:tcW w:w="5688"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《钢筋机械连接通用技术规程》</w:t>
            </w:r>
          </w:p>
        </w:tc>
        <w:tc>
          <w:tcPr>
            <w:tcW w:w="2052"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JGJ107-2003</w:t>
            </w:r>
          </w:p>
        </w:tc>
        <w:tc>
          <w:tcPr>
            <w:tcW w:w="900"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行业</w:t>
            </w:r>
          </w:p>
        </w:tc>
      </w:tr>
      <w:tr>
        <w:tblPrEx>
          <w:tblW w:w="8640" w:type="dxa"/>
          <w:tblLayout w:type="fixed"/>
          <w:tblLook w:val="0000"/>
        </w:tblPrEx>
        <w:tc>
          <w:tcPr>
            <w:tcW w:w="5688"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《滚轧直螺纹钢筋连接接头》</w:t>
            </w:r>
          </w:p>
        </w:tc>
        <w:tc>
          <w:tcPr>
            <w:tcW w:w="2052"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JG 163-2004</w:t>
            </w:r>
          </w:p>
        </w:tc>
        <w:tc>
          <w:tcPr>
            <w:tcW w:w="900"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行业</w:t>
            </w:r>
          </w:p>
        </w:tc>
      </w:tr>
      <w:tr>
        <w:tblPrEx>
          <w:tblW w:w="8640" w:type="dxa"/>
          <w:tblLayout w:type="fixed"/>
          <w:tblLook w:val="0000"/>
        </w:tblPrEx>
        <w:tc>
          <w:tcPr>
            <w:tcW w:w="5688"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《北京市建筑结构长城杯工程质量评审标准》</w:t>
            </w:r>
          </w:p>
        </w:tc>
        <w:tc>
          <w:tcPr>
            <w:tcW w:w="2052" w:type="dxa"/>
            <w:vAlign w:val="center"/>
          </w:tcPr>
          <w:p w:rsidR="00104A93" w:rsidRPr="002F2D70" w:rsidP="000B4BB4">
            <w:pPr>
              <w:pStyle w:val="Normal0"/>
              <w:jc w:val="center"/>
              <w:rPr>
                <w:rFonts w:ascii="宋体" w:hAnsi="宋体"/>
                <w:sz w:val="28"/>
                <w:szCs w:val="28"/>
              </w:rPr>
            </w:pPr>
            <w:r w:rsidRPr="002F2D70">
              <w:rPr>
                <w:rFonts w:ascii="宋体" w:hAnsi="宋体"/>
                <w:color w:val="000000"/>
                <w:sz w:val="28"/>
                <w:szCs w:val="28"/>
              </w:rPr>
              <w:t>DBJ/T01-69-2003</w:t>
            </w:r>
          </w:p>
        </w:tc>
        <w:tc>
          <w:tcPr>
            <w:tcW w:w="900"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地方</w:t>
            </w:r>
          </w:p>
        </w:tc>
      </w:tr>
      <w:tr>
        <w:tblPrEx>
          <w:tblW w:w="8640" w:type="dxa"/>
          <w:tblLayout w:type="fixed"/>
          <w:tblLook w:val="0000"/>
        </w:tblPrEx>
        <w:tc>
          <w:tcPr>
            <w:tcW w:w="5688"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《北京市建筑工程资料管理规程》</w:t>
            </w:r>
          </w:p>
        </w:tc>
        <w:tc>
          <w:tcPr>
            <w:tcW w:w="2052" w:type="dxa"/>
            <w:vAlign w:val="center"/>
          </w:tcPr>
          <w:p w:rsidR="00104A93" w:rsidRPr="002F2D70" w:rsidP="000B4BB4">
            <w:pPr>
              <w:pStyle w:val="Normal0"/>
              <w:jc w:val="center"/>
              <w:rPr>
                <w:rFonts w:ascii="宋体" w:hAnsi="宋体"/>
                <w:color w:val="000000"/>
                <w:sz w:val="28"/>
                <w:szCs w:val="28"/>
              </w:rPr>
            </w:pPr>
            <w:r w:rsidRPr="002F2D70">
              <w:rPr>
                <w:rFonts w:ascii="宋体" w:hAnsi="宋体"/>
                <w:sz w:val="28"/>
                <w:szCs w:val="28"/>
              </w:rPr>
              <w:t>DBJ01-51-2003</w:t>
            </w:r>
          </w:p>
        </w:tc>
        <w:tc>
          <w:tcPr>
            <w:tcW w:w="900"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地方</w:t>
            </w:r>
          </w:p>
        </w:tc>
      </w:tr>
    </w:tbl>
    <w:p w:rsidR="00104A93" w:rsidRPr="002F2D70" w:rsidP="000B4BB4">
      <w:pPr>
        <w:pStyle w:val="Normal0"/>
        <w:rPr>
          <w:rFonts w:ascii="宋体" w:hAnsi="宋体"/>
          <w:sz w:val="28"/>
          <w:szCs w:val="28"/>
        </w:rPr>
      </w:pPr>
      <w:bookmarkStart w:id="12" w:name="_Toc49009714"/>
      <w:bookmarkStart w:id="13" w:name="_Toc49009832"/>
      <w:bookmarkStart w:id="14" w:name="_Toc49010266"/>
      <w:bookmarkStart w:id="15" w:name="_Toc134352734"/>
      <w:r w:rsidRPr="002F2D70">
        <w:rPr>
          <w:rFonts w:ascii="宋体" w:hAnsi="宋体"/>
          <w:sz w:val="28"/>
          <w:szCs w:val="28"/>
        </w:rPr>
        <w:t>1.3</w:t>
      </w:r>
      <w:r w:rsidRPr="002F2D70">
        <w:rPr>
          <w:rFonts w:ascii="宋体" w:hAnsi="宋体"/>
          <w:sz w:val="28"/>
          <w:szCs w:val="28"/>
        </w:rPr>
        <w:t>图集</w:t>
      </w:r>
      <w:bookmarkEnd w:id="12"/>
      <w:bookmarkEnd w:id="13"/>
      <w:bookmarkEnd w:id="14"/>
      <w:bookmarkEnd w:id="15"/>
    </w:p>
    <w:tbl>
      <w:tblPr>
        <w:tblStyle w:val="TableNormal"/>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0"/>
        <w:gridCol w:w="1440"/>
      </w:tblGrid>
      <w:tr>
        <w:tblPrEx>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Pr>
        <w:tc>
          <w:tcPr>
            <w:tcW w:w="7200" w:type="dxa"/>
          </w:tcPr>
          <w:p w:rsidR="00104A93" w:rsidRPr="002F2D70" w:rsidP="000B4BB4">
            <w:pPr>
              <w:pStyle w:val="Normal0"/>
              <w:jc w:val="center"/>
              <w:rPr>
                <w:rFonts w:ascii="宋体" w:hAnsi="宋体"/>
                <w:sz w:val="28"/>
                <w:szCs w:val="28"/>
              </w:rPr>
            </w:pPr>
            <w:r w:rsidRPr="002F2D70">
              <w:rPr>
                <w:rFonts w:ascii="宋体" w:hAnsi="宋体"/>
                <w:sz w:val="28"/>
                <w:szCs w:val="28"/>
              </w:rPr>
              <w:t>图集名称</w:t>
            </w:r>
          </w:p>
        </w:tc>
        <w:tc>
          <w:tcPr>
            <w:tcW w:w="1440" w:type="dxa"/>
          </w:tcPr>
          <w:p w:rsidR="00104A93" w:rsidRPr="002F2D70" w:rsidP="000B4BB4">
            <w:pPr>
              <w:pStyle w:val="Normal0"/>
              <w:jc w:val="center"/>
              <w:rPr>
                <w:rFonts w:ascii="宋体" w:hAnsi="宋体"/>
                <w:sz w:val="28"/>
                <w:szCs w:val="28"/>
              </w:rPr>
            </w:pPr>
            <w:r w:rsidRPr="002F2D70">
              <w:rPr>
                <w:rFonts w:ascii="宋体" w:hAnsi="宋体"/>
                <w:sz w:val="28"/>
                <w:szCs w:val="28"/>
              </w:rPr>
              <w:t>编号</w:t>
            </w:r>
          </w:p>
        </w:tc>
      </w:tr>
      <w:tr>
        <w:tblPrEx>
          <w:tblW w:w="8640" w:type="dxa"/>
          <w:tblLayout w:type="fixed"/>
          <w:tblLook w:val="0000"/>
        </w:tblPrEx>
        <w:trPr>
          <w:cantSplit/>
        </w:trPr>
        <w:tc>
          <w:tcPr>
            <w:tcW w:w="7200" w:type="dxa"/>
          </w:tcPr>
          <w:p w:rsidR="00104A93" w:rsidRPr="002F2D70" w:rsidP="000B4BB4">
            <w:pPr>
              <w:pStyle w:val="Normal0"/>
              <w:rPr>
                <w:rFonts w:ascii="宋体" w:hAnsi="宋体"/>
                <w:sz w:val="28"/>
                <w:szCs w:val="28"/>
              </w:rPr>
            </w:pPr>
            <w:r w:rsidRPr="002F2D70">
              <w:rPr>
                <w:rFonts w:ascii="宋体" w:hAnsi="宋体"/>
                <w:sz w:val="28"/>
                <w:szCs w:val="28"/>
              </w:rPr>
              <w:t>《砼结构施工图平面整体表示方法制图规则和构造详图》</w:t>
            </w:r>
          </w:p>
        </w:tc>
        <w:tc>
          <w:tcPr>
            <w:tcW w:w="1440"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03G101-1</w:t>
            </w:r>
          </w:p>
        </w:tc>
      </w:tr>
      <w:tr>
        <w:tblPrEx>
          <w:tblW w:w="8640" w:type="dxa"/>
          <w:tblLayout w:type="fixed"/>
          <w:tblLook w:val="0000"/>
        </w:tblPrEx>
        <w:trPr>
          <w:cantSplit/>
          <w:trHeight w:val="165"/>
        </w:trPr>
        <w:tc>
          <w:tcPr>
            <w:tcW w:w="7200" w:type="dxa"/>
            <w:vAlign w:val="center"/>
          </w:tcPr>
          <w:p w:rsidR="00104A93" w:rsidRPr="002F2D70" w:rsidP="000B4BB4">
            <w:pPr>
              <w:pStyle w:val="Normal0"/>
              <w:rPr>
                <w:rFonts w:ascii="宋体" w:hAnsi="宋体"/>
                <w:sz w:val="28"/>
                <w:szCs w:val="28"/>
              </w:rPr>
            </w:pPr>
            <w:r w:rsidRPr="002F2D70">
              <w:rPr>
                <w:rFonts w:ascii="宋体" w:hAnsi="宋体"/>
                <w:sz w:val="28"/>
                <w:szCs w:val="28"/>
              </w:rPr>
              <w:t>《建筑物抗震构造详图》</w:t>
            </w:r>
          </w:p>
        </w:tc>
        <w:tc>
          <w:tcPr>
            <w:tcW w:w="1440" w:type="dxa"/>
            <w:vAlign w:val="center"/>
          </w:tcPr>
          <w:p w:rsidR="00104A93" w:rsidRPr="002F2D70" w:rsidP="000B4BB4">
            <w:pPr>
              <w:pStyle w:val="Normal0"/>
              <w:jc w:val="center"/>
              <w:rPr>
                <w:rFonts w:ascii="宋体" w:hAnsi="宋体"/>
                <w:sz w:val="28"/>
                <w:szCs w:val="28"/>
              </w:rPr>
            </w:pPr>
            <w:r w:rsidRPr="002F2D70">
              <w:rPr>
                <w:rFonts w:ascii="宋体" w:hAnsi="宋体"/>
                <w:sz w:val="28"/>
                <w:szCs w:val="28"/>
              </w:rPr>
              <w:t>03G329-1</w:t>
            </w:r>
          </w:p>
        </w:tc>
      </w:tr>
      <w:tr>
        <w:tblPrEx>
          <w:tblW w:w="8640" w:type="dxa"/>
          <w:tblLayout w:type="fixed"/>
          <w:tblLook w:val="0000"/>
        </w:tblPrEx>
        <w:trPr>
          <w:cantSplit/>
          <w:trHeight w:val="165"/>
        </w:trPr>
        <w:tc>
          <w:tcPr>
            <w:tcW w:w="7200" w:type="dxa"/>
            <w:vAlign w:val="center"/>
          </w:tcPr>
          <w:p w:rsidR="00FC068F" w:rsidRPr="002F2D70" w:rsidP="000B4BB4">
            <w:pPr>
              <w:pStyle w:val="Normal0"/>
              <w:rPr>
                <w:rFonts w:ascii="宋体" w:hAnsi="宋体"/>
                <w:sz w:val="28"/>
                <w:szCs w:val="28"/>
              </w:rPr>
            </w:pPr>
            <w:r w:rsidRPr="002F2D70">
              <w:rPr>
                <w:rFonts w:ascii="宋体" w:hAnsi="宋体"/>
                <w:sz w:val="28"/>
                <w:szCs w:val="28"/>
              </w:rPr>
              <w:t>《砼结构施工图平面整体表示方法制图规则和构造详图》</w:t>
            </w:r>
          </w:p>
        </w:tc>
        <w:tc>
          <w:tcPr>
            <w:tcW w:w="1440" w:type="dxa"/>
            <w:vAlign w:val="center"/>
          </w:tcPr>
          <w:p w:rsidR="00FC068F" w:rsidRPr="002F2D70" w:rsidP="000B4BB4">
            <w:pPr>
              <w:pStyle w:val="Normal0"/>
              <w:jc w:val="center"/>
              <w:rPr>
                <w:rFonts w:ascii="宋体" w:hAnsi="宋体"/>
                <w:sz w:val="28"/>
                <w:szCs w:val="28"/>
              </w:rPr>
            </w:pPr>
            <w:r w:rsidRPr="002F2D70">
              <w:rPr>
                <w:rFonts w:ascii="宋体" w:hAnsi="宋体"/>
                <w:sz w:val="28"/>
                <w:szCs w:val="28"/>
              </w:rPr>
              <w:t>0</w:t>
            </w:r>
            <w:r>
              <w:rPr>
                <w:rFonts w:ascii="宋体" w:hAnsi="宋体" w:hint="eastAsia"/>
                <w:sz w:val="28"/>
                <w:szCs w:val="28"/>
              </w:rPr>
              <w:t>4</w:t>
            </w:r>
            <w:r w:rsidRPr="002F2D70">
              <w:rPr>
                <w:rFonts w:ascii="宋体" w:hAnsi="宋体"/>
                <w:sz w:val="28"/>
                <w:szCs w:val="28"/>
              </w:rPr>
              <w:t>G101-</w:t>
            </w:r>
            <w:r>
              <w:rPr>
                <w:rFonts w:ascii="宋体" w:hAnsi="宋体" w:hint="eastAsia"/>
                <w:sz w:val="28"/>
                <w:szCs w:val="28"/>
              </w:rPr>
              <w:t>3</w:t>
            </w:r>
          </w:p>
        </w:tc>
      </w:tr>
    </w:tbl>
    <w:p w:rsidR="00104A93" w:rsidRPr="002F2D70" w:rsidP="000B4BB4">
      <w:pPr>
        <w:pStyle w:val="Normal0"/>
        <w:rPr>
          <w:rFonts w:ascii="宋体" w:hAnsi="宋体"/>
          <w:sz w:val="28"/>
          <w:szCs w:val="28"/>
        </w:rPr>
      </w:pPr>
      <w:bookmarkStart w:id="16" w:name="_Toc49009715"/>
      <w:bookmarkStart w:id="17" w:name="_Toc49009833"/>
      <w:bookmarkStart w:id="18" w:name="_Toc49010267"/>
      <w:bookmarkStart w:id="19" w:name="_Toc134352735"/>
      <w:r w:rsidRPr="002F2D70">
        <w:rPr>
          <w:rFonts w:ascii="宋体" w:hAnsi="宋体"/>
          <w:sz w:val="28"/>
          <w:szCs w:val="28"/>
        </w:rPr>
        <w:t>1.4</w:t>
      </w:r>
      <w:r w:rsidRPr="002F2D70">
        <w:rPr>
          <w:rFonts w:ascii="宋体" w:hAnsi="宋体"/>
          <w:sz w:val="28"/>
          <w:szCs w:val="28"/>
        </w:rPr>
        <w:t>其他文件</w:t>
      </w:r>
    </w:p>
    <w:tbl>
      <w:tblPr>
        <w:tblStyle w:val="TableNormal"/>
        <w:tblpPr w:leftFromText="180" w:rightFromText="180" w:vertAnchor="text" w:tblpY="1"/>
        <w:tblOverlap w:val="never"/>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60"/>
        <w:gridCol w:w="2880"/>
      </w:tblGrid>
      <w:tr>
        <w:tblPrEx>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5760" w:type="dxa"/>
          </w:tcPr>
          <w:p w:rsidR="00104A93" w:rsidRPr="002F2D70" w:rsidP="000B4BB4">
            <w:pPr>
              <w:pStyle w:val="Normal0"/>
              <w:jc w:val="center"/>
              <w:rPr>
                <w:rFonts w:ascii="宋体" w:hAnsi="宋体"/>
                <w:sz w:val="28"/>
                <w:szCs w:val="28"/>
              </w:rPr>
            </w:pPr>
            <w:bookmarkEnd w:id="16"/>
            <w:bookmarkEnd w:id="17"/>
            <w:bookmarkEnd w:id="18"/>
            <w:bookmarkEnd w:id="19"/>
            <w:r w:rsidRPr="002F2D70">
              <w:rPr>
                <w:rFonts w:ascii="宋体" w:hAnsi="宋体"/>
                <w:sz w:val="28"/>
                <w:szCs w:val="28"/>
              </w:rPr>
              <w:t>名</w:t>
            </w:r>
            <w:r w:rsidRPr="002F2D70">
              <w:rPr>
                <w:rFonts w:ascii="宋体" w:hAnsi="宋体"/>
                <w:sz w:val="28"/>
                <w:szCs w:val="28"/>
              </w:rPr>
              <w:t xml:space="preserve">       </w:t>
            </w:r>
            <w:r w:rsidRPr="002F2D70">
              <w:rPr>
                <w:rFonts w:ascii="宋体" w:hAnsi="宋体"/>
                <w:sz w:val="28"/>
                <w:szCs w:val="28"/>
              </w:rPr>
              <w:t>称</w:t>
            </w:r>
          </w:p>
        </w:tc>
        <w:tc>
          <w:tcPr>
            <w:tcW w:w="2880" w:type="dxa"/>
          </w:tcPr>
          <w:p w:rsidR="00104A93" w:rsidRPr="002F2D70" w:rsidP="000B4BB4">
            <w:pPr>
              <w:pStyle w:val="Normal0"/>
              <w:jc w:val="center"/>
              <w:rPr>
                <w:rFonts w:ascii="宋体" w:hAnsi="宋体"/>
                <w:sz w:val="28"/>
                <w:szCs w:val="28"/>
              </w:rPr>
            </w:pPr>
            <w:r w:rsidRPr="002F2D70">
              <w:rPr>
                <w:rFonts w:ascii="宋体" w:hAnsi="宋体"/>
                <w:sz w:val="28"/>
                <w:szCs w:val="28"/>
              </w:rPr>
              <w:t>编</w:t>
            </w:r>
            <w:r w:rsidRPr="002F2D70">
              <w:rPr>
                <w:rFonts w:ascii="宋体" w:hAnsi="宋体"/>
                <w:sz w:val="28"/>
                <w:szCs w:val="28"/>
              </w:rPr>
              <w:t xml:space="preserve">     </w:t>
            </w:r>
            <w:r w:rsidRPr="002F2D70">
              <w:rPr>
                <w:rFonts w:ascii="宋体" w:hAnsi="宋体"/>
                <w:sz w:val="28"/>
                <w:szCs w:val="28"/>
              </w:rPr>
              <w:t>号</w:t>
            </w:r>
          </w:p>
        </w:tc>
      </w:tr>
      <w:tr>
        <w:tblPrEx>
          <w:tblW w:w="8640" w:type="dxa"/>
          <w:tblLayout w:type="fixed"/>
          <w:tblLook w:val="0000"/>
        </w:tblPrEx>
        <w:tc>
          <w:tcPr>
            <w:tcW w:w="5760" w:type="dxa"/>
          </w:tcPr>
          <w:p w:rsidR="00104A93" w:rsidRPr="002F2D70" w:rsidP="000B4BB4">
            <w:pPr>
              <w:pStyle w:val="Normal0"/>
              <w:rPr>
                <w:rFonts w:ascii="宋体" w:hAnsi="宋体"/>
                <w:color w:val="000000"/>
                <w:sz w:val="28"/>
                <w:szCs w:val="28"/>
              </w:rPr>
            </w:pPr>
            <w:r w:rsidRPr="002F2D70">
              <w:rPr>
                <w:rFonts w:ascii="宋体" w:hAnsi="宋体"/>
                <w:color w:val="000000"/>
                <w:sz w:val="28"/>
                <w:szCs w:val="28"/>
              </w:rPr>
              <w:t>本工程施工组织设计</w:t>
            </w:r>
          </w:p>
        </w:tc>
        <w:tc>
          <w:tcPr>
            <w:tcW w:w="2880" w:type="dxa"/>
          </w:tcPr>
          <w:p w:rsidR="00104A93" w:rsidRPr="002F2D70" w:rsidP="000B4BB4">
            <w:pPr>
              <w:pStyle w:val="Normal0"/>
              <w:jc w:val="center"/>
              <w:rPr>
                <w:rFonts w:ascii="宋体" w:hAnsi="宋体"/>
                <w:color w:val="000000"/>
                <w:sz w:val="28"/>
                <w:szCs w:val="28"/>
              </w:rPr>
            </w:pPr>
          </w:p>
        </w:tc>
      </w:tr>
      <w:tr>
        <w:tblPrEx>
          <w:tblW w:w="8640" w:type="dxa"/>
          <w:tblLayout w:type="fixed"/>
          <w:tblLook w:val="0000"/>
        </w:tblPrEx>
        <w:tc>
          <w:tcPr>
            <w:tcW w:w="5760" w:type="dxa"/>
          </w:tcPr>
          <w:p w:rsidR="00104A93" w:rsidRPr="002F2D70" w:rsidP="000B4BB4">
            <w:pPr>
              <w:pStyle w:val="Normal0"/>
              <w:rPr>
                <w:rFonts w:ascii="宋体" w:hAnsi="宋体"/>
                <w:color w:val="000000"/>
                <w:sz w:val="28"/>
                <w:szCs w:val="28"/>
              </w:rPr>
            </w:pPr>
            <w:r w:rsidRPr="002F2D70">
              <w:rPr>
                <w:rFonts w:ascii="宋体" w:hAnsi="宋体"/>
                <w:sz w:val="28"/>
                <w:szCs w:val="28"/>
              </w:rPr>
              <w:t>中国新兴建设开发总公司综合管理体系文件</w:t>
            </w:r>
          </w:p>
        </w:tc>
        <w:tc>
          <w:tcPr>
            <w:tcW w:w="2880" w:type="dxa"/>
          </w:tcPr>
          <w:p w:rsidR="00104A93" w:rsidRPr="002F2D70" w:rsidP="000B4BB4">
            <w:pPr>
              <w:pStyle w:val="Normal0"/>
              <w:jc w:val="center"/>
              <w:rPr>
                <w:rFonts w:ascii="宋体" w:hAnsi="宋体"/>
                <w:color w:val="000000"/>
                <w:sz w:val="28"/>
                <w:szCs w:val="28"/>
              </w:rPr>
            </w:pPr>
            <w:r w:rsidRPr="002F2D70">
              <w:rPr>
                <w:rFonts w:ascii="宋体" w:hAnsi="宋体"/>
                <w:sz w:val="28"/>
                <w:szCs w:val="28"/>
              </w:rPr>
              <w:t>ZXJZ/TX-2002</w:t>
            </w:r>
          </w:p>
        </w:tc>
      </w:tr>
    </w:tbl>
    <w:p>
      <w:pPr>
        <w:sectPr w:rsidSect="00450144">
          <w:type w:val="nextPage"/>
          <w:pgSz w:w="11906" w:h="16838"/>
          <w:pgMar w:top="1134" w:right="1134" w:bottom="1134" w:left="1134" w:header="851" w:footer="992" w:gutter="567"/>
          <w:pgNumType w:start="2"/>
          <w:cols w:space="425"/>
          <w:titlePg w:val="0"/>
          <w:docGrid w:type="lines" w:linePitch="312"/>
        </w:sectPr>
      </w:pPr>
    </w:p>
    <w:tbl>
      <w:tblPr>
        <w:tblStyle w:val="TableNormal"/>
        <w:tblpPr w:leftFromText="180" w:rightFromText="180" w:vertAnchor="text" w:tblpY="1"/>
        <w:tblOverlap w:val="never"/>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60"/>
        <w:gridCol w:w="2880"/>
      </w:tblGrid>
      <w:tr>
        <w:tblPrEx>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5760" w:type="dxa"/>
          </w:tcPr>
          <w:p w:rsidR="00104A93" w:rsidRPr="002F2D70" w:rsidP="000B4BB4">
            <w:pPr>
              <w:pStyle w:val="Normal0"/>
              <w:rPr>
                <w:rFonts w:ascii="宋体" w:hAnsi="宋体"/>
                <w:sz w:val="28"/>
                <w:szCs w:val="28"/>
              </w:rPr>
            </w:pPr>
            <w:r w:rsidRPr="002F2D70">
              <w:rPr>
                <w:rFonts w:ascii="宋体" w:hAnsi="宋体"/>
                <w:sz w:val="28"/>
                <w:szCs w:val="28"/>
              </w:rPr>
              <w:t>钢筋滚压直螺纹连接施工工艺标准</w:t>
            </w:r>
          </w:p>
        </w:tc>
        <w:tc>
          <w:tcPr>
            <w:tcW w:w="2880" w:type="dxa"/>
          </w:tcPr>
          <w:p w:rsidR="00104A93" w:rsidRPr="002F2D70" w:rsidP="000B4BB4">
            <w:pPr>
              <w:pStyle w:val="Normal0"/>
              <w:jc w:val="center"/>
              <w:rPr>
                <w:rFonts w:ascii="宋体" w:hAnsi="宋体"/>
                <w:sz w:val="28"/>
                <w:szCs w:val="28"/>
              </w:rPr>
            </w:pPr>
            <w:r w:rsidRPr="002F2D70">
              <w:rPr>
                <w:rFonts w:ascii="宋体" w:hAnsi="宋体"/>
                <w:sz w:val="28"/>
                <w:szCs w:val="28"/>
              </w:rPr>
              <w:t>Q/ZXJZ J204</w:t>
            </w:r>
          </w:p>
        </w:tc>
      </w:tr>
      <w:tr>
        <w:tblPrEx>
          <w:tblW w:w="8640" w:type="dxa"/>
          <w:tblLayout w:type="fixed"/>
          <w:tblLook w:val="0000"/>
        </w:tblPrEx>
        <w:tc>
          <w:tcPr>
            <w:tcW w:w="5760" w:type="dxa"/>
          </w:tcPr>
          <w:p w:rsidR="00104A93" w:rsidRPr="002F2D70" w:rsidP="000B4BB4">
            <w:pPr>
              <w:pStyle w:val="Normal0"/>
              <w:rPr>
                <w:rFonts w:ascii="宋体" w:hAnsi="宋体"/>
                <w:sz w:val="28"/>
                <w:szCs w:val="28"/>
              </w:rPr>
            </w:pPr>
            <w:r w:rsidRPr="002F2D70">
              <w:rPr>
                <w:rFonts w:ascii="宋体" w:hAnsi="宋体"/>
                <w:sz w:val="28"/>
                <w:szCs w:val="28"/>
              </w:rPr>
              <w:t>现浇砼结构墙柱钢筋绑扎施工工艺标准</w:t>
            </w:r>
          </w:p>
        </w:tc>
        <w:tc>
          <w:tcPr>
            <w:tcW w:w="2880" w:type="dxa"/>
          </w:tcPr>
          <w:p w:rsidR="00104A93" w:rsidRPr="002F2D70" w:rsidP="000B4BB4">
            <w:pPr>
              <w:pStyle w:val="Normal0"/>
              <w:jc w:val="center"/>
              <w:rPr>
                <w:rFonts w:ascii="宋体" w:hAnsi="宋体"/>
                <w:sz w:val="28"/>
                <w:szCs w:val="28"/>
              </w:rPr>
            </w:pPr>
            <w:r w:rsidRPr="002F2D70">
              <w:rPr>
                <w:rFonts w:ascii="宋体" w:hAnsi="宋体"/>
                <w:sz w:val="28"/>
                <w:szCs w:val="28"/>
              </w:rPr>
              <w:t>Q/ZXJZ J207</w:t>
            </w:r>
          </w:p>
        </w:tc>
      </w:tr>
      <w:tr>
        <w:tblPrEx>
          <w:tblW w:w="8640" w:type="dxa"/>
          <w:tblLayout w:type="fixed"/>
          <w:tblLook w:val="0000"/>
        </w:tblPrEx>
        <w:tc>
          <w:tcPr>
            <w:tcW w:w="5760" w:type="dxa"/>
          </w:tcPr>
          <w:p w:rsidR="00104A93" w:rsidRPr="002F2D70" w:rsidP="000B4BB4">
            <w:pPr>
              <w:pStyle w:val="Normal0"/>
              <w:rPr>
                <w:rFonts w:ascii="宋体" w:hAnsi="宋体"/>
                <w:sz w:val="28"/>
                <w:szCs w:val="28"/>
              </w:rPr>
            </w:pPr>
            <w:r w:rsidRPr="002F2D70">
              <w:rPr>
                <w:rFonts w:ascii="宋体" w:hAnsi="宋体"/>
                <w:sz w:val="28"/>
                <w:szCs w:val="28"/>
              </w:rPr>
              <w:t>现浇砼结构梁板钢筋绑扎施工工艺标准</w:t>
            </w:r>
          </w:p>
        </w:tc>
        <w:tc>
          <w:tcPr>
            <w:tcW w:w="2880" w:type="dxa"/>
          </w:tcPr>
          <w:p w:rsidR="00104A93" w:rsidRPr="002F2D70" w:rsidP="000B4BB4">
            <w:pPr>
              <w:pStyle w:val="Normal0"/>
              <w:jc w:val="center"/>
              <w:rPr>
                <w:rFonts w:ascii="宋体" w:hAnsi="宋体"/>
                <w:sz w:val="28"/>
                <w:szCs w:val="28"/>
              </w:rPr>
            </w:pPr>
            <w:r w:rsidRPr="002F2D70">
              <w:rPr>
                <w:rFonts w:ascii="宋体" w:hAnsi="宋体"/>
                <w:sz w:val="28"/>
                <w:szCs w:val="28"/>
              </w:rPr>
              <w:t>Q/ZXJZ J208</w:t>
            </w:r>
          </w:p>
        </w:tc>
      </w:tr>
    </w:tbl>
    <w:p w:rsidR="004F1A13" w:rsidRPr="002F2D70" w:rsidP="000B4BB4">
      <w:pPr>
        <w:pStyle w:val="Normal0"/>
        <w:rPr>
          <w:rFonts w:ascii="宋体" w:hAnsi="宋体"/>
          <w:sz w:val="28"/>
          <w:szCs w:val="28"/>
        </w:rPr>
      </w:pPr>
    </w:p>
    <w:p w:rsidR="00E37BBD" w:rsidRPr="004A5B05" w:rsidP="000B4BB4">
      <w:pPr>
        <w:pStyle w:val="Heading1"/>
        <w:rPr>
          <w:rFonts w:ascii="宋体" w:hAnsi="宋体"/>
          <w:szCs w:val="32"/>
        </w:rPr>
      </w:pPr>
      <w:bookmarkStart w:id="20" w:name="_Toc309048691"/>
      <w:r w:rsidRPr="004A5B05">
        <w:rPr>
          <w:rFonts w:ascii="宋体" w:hAnsi="宋体"/>
          <w:szCs w:val="32"/>
        </w:rPr>
        <w:t>二、</w:t>
      </w:r>
      <w:bookmarkStart w:id="21" w:name="_Toc64477051"/>
      <w:bookmarkStart w:id="22" w:name="_Toc64477181"/>
      <w:r w:rsidRPr="004A5B05">
        <w:rPr>
          <w:rFonts w:ascii="宋体" w:hAnsi="宋体"/>
          <w:szCs w:val="32"/>
        </w:rPr>
        <w:t>工程概况</w:t>
      </w:r>
      <w:bookmarkEnd w:id="20"/>
      <w:bookmarkEnd w:id="21"/>
      <w:bookmarkEnd w:id="22"/>
    </w:p>
    <w:p w:rsidR="00F23AE8" w:rsidP="000B4BB4">
      <w:pPr>
        <w:pStyle w:val="Heading2"/>
        <w:jc w:val="both"/>
        <w:rPr>
          <w:rFonts w:ascii="宋体" w:hAnsi="宋体"/>
          <w:b/>
          <w:szCs w:val="28"/>
        </w:rPr>
      </w:pPr>
      <w:bookmarkStart w:id="23" w:name="_Toc309048692"/>
      <w:r w:rsidRPr="009E2553">
        <w:rPr>
          <w:rFonts w:ascii="宋体" w:hAnsi="宋体" w:hint="eastAsia"/>
          <w:b/>
          <w:szCs w:val="28"/>
        </w:rPr>
        <w:t>2.</w:t>
      </w:r>
      <w:r w:rsidR="008D08D3">
        <w:rPr>
          <w:rFonts w:ascii="宋体" w:hAnsi="宋体" w:hint="eastAsia"/>
          <w:b/>
          <w:szCs w:val="28"/>
        </w:rPr>
        <w:t>1</w:t>
      </w:r>
      <w:r w:rsidRPr="009E2553">
        <w:rPr>
          <w:rFonts w:ascii="宋体" w:hAnsi="宋体" w:hint="eastAsia"/>
          <w:b/>
          <w:szCs w:val="28"/>
        </w:rPr>
        <w:t>结构概况</w:t>
      </w:r>
      <w:bookmarkEnd w:id="23"/>
    </w:p>
    <w:p w:rsidR="008D08D3" w:rsidRPr="008D08D3" w:rsidP="008D08D3">
      <w:pPr>
        <w:pStyle w:val="Normal0"/>
        <w:spacing w:line="500" w:lineRule="exact"/>
        <w:ind w:firstLine="560" w:firstLineChars="200"/>
        <w:rPr>
          <w:rFonts w:ascii="宋体" w:hAnsi="宋体"/>
          <w:color w:val="000000"/>
          <w:sz w:val="28"/>
          <w:szCs w:val="28"/>
        </w:rPr>
      </w:pPr>
      <w:r w:rsidRPr="008D08D3">
        <w:rPr>
          <w:rFonts w:ascii="宋体" w:hAnsi="宋体"/>
          <w:color w:val="000000"/>
          <w:sz w:val="28"/>
          <w:szCs w:val="28"/>
        </w:rPr>
        <w:t>本工程主要结构形式为钢筋混凝土框架－剪力墙体系。结构抗渗等级为</w:t>
      </w:r>
      <w:r w:rsidRPr="008D08D3">
        <w:rPr>
          <w:rFonts w:ascii="宋体" w:hAnsi="宋体"/>
          <w:color w:val="000000"/>
          <w:sz w:val="28"/>
          <w:szCs w:val="28"/>
        </w:rPr>
        <w:t>S</w:t>
      </w:r>
      <w:r w:rsidRPr="008D08D3">
        <w:rPr>
          <w:rFonts w:ascii="宋体" w:hAnsi="宋体" w:hint="eastAsia"/>
          <w:color w:val="000000"/>
          <w:sz w:val="28"/>
          <w:szCs w:val="28"/>
        </w:rPr>
        <w:t>12</w:t>
      </w:r>
      <w:r w:rsidRPr="008D08D3">
        <w:rPr>
          <w:rFonts w:ascii="宋体" w:hAnsi="宋体"/>
          <w:color w:val="000000"/>
          <w:sz w:val="28"/>
          <w:szCs w:val="28"/>
        </w:rPr>
        <w:t>，混凝土强度等级从</w:t>
      </w:r>
      <w:r w:rsidRPr="008D08D3">
        <w:rPr>
          <w:rFonts w:ascii="宋体" w:hAnsi="宋体"/>
          <w:color w:val="000000"/>
          <w:sz w:val="28"/>
          <w:szCs w:val="28"/>
        </w:rPr>
        <w:t>C15</w:t>
      </w:r>
      <w:r w:rsidRPr="008D08D3">
        <w:rPr>
          <w:rFonts w:ascii="宋体" w:hAnsi="宋体"/>
          <w:color w:val="000000"/>
          <w:sz w:val="28"/>
          <w:szCs w:val="28"/>
        </w:rPr>
        <w:t>至</w:t>
      </w:r>
      <w:r w:rsidRPr="008D08D3">
        <w:rPr>
          <w:rFonts w:ascii="宋体" w:hAnsi="宋体"/>
          <w:color w:val="000000"/>
          <w:sz w:val="28"/>
          <w:szCs w:val="28"/>
        </w:rPr>
        <w:t>C60</w:t>
      </w:r>
      <w:r w:rsidRPr="008D08D3">
        <w:rPr>
          <w:rFonts w:ascii="宋体" w:hAnsi="宋体"/>
          <w:color w:val="000000"/>
          <w:sz w:val="28"/>
          <w:szCs w:val="28"/>
        </w:rPr>
        <w:t>。钢筋类别一级钢至三级钢。具体见下表。</w:t>
      </w:r>
    </w:p>
    <w:tbl>
      <w:tblPr>
        <w:tblStyle w:val="TableNormal"/>
        <w:tblW w:w="4732"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536"/>
        <w:gridCol w:w="1306"/>
        <w:gridCol w:w="1310"/>
        <w:gridCol w:w="137"/>
        <w:gridCol w:w="1615"/>
        <w:gridCol w:w="1565"/>
        <w:gridCol w:w="1162"/>
        <w:gridCol w:w="1158"/>
      </w:tblGrid>
      <w:tr w:rsidTr="0026306B">
        <w:tblPrEx>
          <w:tblW w:w="4732"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Ex>
        <w:trPr>
          <w:cantSplit/>
          <w:trHeight w:val="85"/>
          <w:jc w:val="center"/>
        </w:trPr>
        <w:tc>
          <w:tcPr>
            <w:tcW w:w="305" w:type="pct"/>
            <w:vMerge w:val="restart"/>
            <w:vAlign w:val="center"/>
          </w:tcPr>
          <w:p w:rsidR="008D08D3" w:rsidRPr="009911A4" w:rsidP="008D08D3">
            <w:pPr>
              <w:pStyle w:val="Normal0"/>
              <w:rPr>
                <w:rFonts w:ascii="宋体" w:hAnsi="宋体"/>
                <w:color w:val="000000"/>
                <w:sz w:val="24"/>
              </w:rPr>
            </w:pPr>
            <w:r w:rsidRPr="009911A4">
              <w:rPr>
                <w:rFonts w:ascii="宋体" w:hAnsi="宋体"/>
                <w:color w:val="000000"/>
                <w:sz w:val="24"/>
              </w:rPr>
              <w:t xml:space="preserve">                                       1</w:t>
            </w:r>
          </w:p>
        </w:tc>
        <w:tc>
          <w:tcPr>
            <w:tcW w:w="743" w:type="pct"/>
            <w:vMerge w:val="restar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结构</w:t>
            </w:r>
          </w:p>
          <w:p w:rsidR="008D08D3" w:rsidRPr="009911A4" w:rsidP="008D08D3">
            <w:pPr>
              <w:pStyle w:val="Normal0"/>
              <w:jc w:val="center"/>
              <w:rPr>
                <w:rFonts w:ascii="宋体" w:hAnsi="宋体"/>
                <w:color w:val="000000"/>
                <w:sz w:val="24"/>
              </w:rPr>
            </w:pPr>
            <w:r w:rsidRPr="009911A4">
              <w:rPr>
                <w:rFonts w:ascii="宋体" w:hAnsi="宋体"/>
                <w:color w:val="000000"/>
                <w:sz w:val="24"/>
              </w:rPr>
              <w:t>形式</w:t>
            </w:r>
          </w:p>
        </w:tc>
        <w:tc>
          <w:tcPr>
            <w:tcW w:w="745" w:type="pct"/>
            <w:vMerge w:val="restar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基础</w:t>
            </w:r>
          </w:p>
        </w:tc>
        <w:tc>
          <w:tcPr>
            <w:tcW w:w="997" w:type="pct"/>
            <w:gridSpan w:val="2"/>
            <w:shd w:val="clear" w:color="auto" w:fill="auto"/>
            <w:vAlign w:val="center"/>
          </w:tcPr>
          <w:p w:rsidR="008D08D3" w:rsidRPr="009911A4" w:rsidP="008D08D3">
            <w:pPr>
              <w:pStyle w:val="a"/>
              <w:adjustRightInd/>
              <w:spacing w:before="0" w:after="0" w:line="240" w:lineRule="auto"/>
              <w:textAlignment w:val="auto"/>
              <w:rPr>
                <w:rFonts w:ascii="宋体" w:hAnsi="宋体"/>
                <w:color w:val="000000"/>
                <w:kern w:val="2"/>
                <w:szCs w:val="24"/>
              </w:rPr>
            </w:pPr>
            <w:r w:rsidRPr="009911A4">
              <w:rPr>
                <w:rFonts w:ascii="宋体" w:hAnsi="宋体" w:hint="eastAsia"/>
                <w:color w:val="000000"/>
                <w:kern w:val="2"/>
                <w:szCs w:val="24"/>
              </w:rPr>
              <w:t>主楼</w:t>
            </w:r>
          </w:p>
        </w:tc>
        <w:tc>
          <w:tcPr>
            <w:tcW w:w="2210" w:type="pct"/>
            <w:gridSpan w:val="3"/>
            <w:shd w:val="clear" w:color="auto" w:fill="auto"/>
            <w:vAlign w:val="center"/>
          </w:tcPr>
          <w:p w:rsidR="008D08D3" w:rsidRPr="009911A4" w:rsidP="008D08D3">
            <w:pPr>
              <w:pStyle w:val="a"/>
              <w:adjustRightInd/>
              <w:spacing w:before="0" w:after="0" w:line="240" w:lineRule="auto"/>
              <w:textAlignment w:val="auto"/>
              <w:rPr>
                <w:rFonts w:ascii="宋体" w:hAnsi="宋体"/>
                <w:color w:val="000000"/>
                <w:kern w:val="2"/>
                <w:szCs w:val="24"/>
              </w:rPr>
            </w:pPr>
            <w:r w:rsidRPr="009911A4">
              <w:rPr>
                <w:rFonts w:ascii="宋体" w:hAnsi="宋体"/>
                <w:color w:val="000000"/>
                <w:kern w:val="2"/>
                <w:szCs w:val="24"/>
              </w:rPr>
              <w:t>钢筋混凝土梁板式筏型基础</w:t>
            </w:r>
          </w:p>
        </w:tc>
      </w:tr>
      <w:tr w:rsidTr="0026306B">
        <w:tblPrEx>
          <w:tblW w:w="4732" w:type="pct"/>
          <w:jc w:val="center"/>
          <w:tblLook w:val="0000"/>
        </w:tblPrEx>
        <w:trPr>
          <w:cantSplit/>
          <w:trHeight w:val="85"/>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745" w:type="pct"/>
            <w:vMerge/>
            <w:vAlign w:val="center"/>
          </w:tcPr>
          <w:p w:rsidR="008D08D3" w:rsidRPr="009911A4" w:rsidP="008D08D3">
            <w:pPr>
              <w:pStyle w:val="Normal0"/>
              <w:jc w:val="center"/>
              <w:rPr>
                <w:rFonts w:ascii="宋体" w:hAnsi="宋体"/>
                <w:color w:val="000000"/>
                <w:sz w:val="24"/>
              </w:rPr>
            </w:pPr>
          </w:p>
        </w:tc>
        <w:tc>
          <w:tcPr>
            <w:tcW w:w="997" w:type="pct"/>
            <w:gridSpan w:val="2"/>
            <w:shd w:val="clear" w:color="auto" w:fill="auto"/>
            <w:vAlign w:val="center"/>
          </w:tcPr>
          <w:p w:rsidR="008D08D3" w:rsidRPr="009911A4" w:rsidP="008D08D3">
            <w:pPr>
              <w:pStyle w:val="a"/>
              <w:adjustRightInd/>
              <w:spacing w:before="0" w:after="0" w:line="240" w:lineRule="auto"/>
              <w:textAlignment w:val="auto"/>
              <w:rPr>
                <w:rFonts w:ascii="宋体" w:hAnsi="宋体"/>
                <w:color w:val="000000"/>
                <w:kern w:val="2"/>
                <w:szCs w:val="24"/>
              </w:rPr>
            </w:pPr>
            <w:r w:rsidRPr="009911A4">
              <w:rPr>
                <w:rFonts w:ascii="宋体" w:hAnsi="宋体" w:hint="eastAsia"/>
                <w:color w:val="000000"/>
                <w:kern w:val="2"/>
                <w:szCs w:val="24"/>
              </w:rPr>
              <w:t>裙房</w:t>
            </w:r>
          </w:p>
        </w:tc>
        <w:tc>
          <w:tcPr>
            <w:tcW w:w="2210" w:type="pct"/>
            <w:gridSpan w:val="3"/>
            <w:shd w:val="clear" w:color="auto" w:fill="auto"/>
            <w:vAlign w:val="center"/>
          </w:tcPr>
          <w:p w:rsidR="008D08D3" w:rsidRPr="009911A4" w:rsidP="008D08D3">
            <w:pPr>
              <w:pStyle w:val="a"/>
              <w:adjustRightInd/>
              <w:spacing w:before="0" w:after="0" w:line="240" w:lineRule="auto"/>
              <w:textAlignment w:val="auto"/>
              <w:rPr>
                <w:rFonts w:ascii="宋体" w:hAnsi="宋体"/>
                <w:color w:val="000000"/>
                <w:kern w:val="2"/>
                <w:szCs w:val="24"/>
              </w:rPr>
            </w:pPr>
            <w:r w:rsidRPr="009911A4">
              <w:rPr>
                <w:rFonts w:ascii="宋体" w:hAnsi="宋体" w:hint="eastAsia"/>
                <w:color w:val="000000"/>
                <w:kern w:val="2"/>
                <w:szCs w:val="24"/>
              </w:rPr>
              <w:t>独立柱基及条基加防水板</w:t>
            </w:r>
          </w:p>
        </w:tc>
      </w:tr>
      <w:tr w:rsidTr="0026306B">
        <w:tblPrEx>
          <w:tblW w:w="4732" w:type="pct"/>
          <w:jc w:val="center"/>
          <w:tblLook w:val="0000"/>
        </w:tblPrEx>
        <w:trPr>
          <w:cantSplit/>
          <w:trHeight w:val="470"/>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745"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主体</w:t>
            </w:r>
          </w:p>
        </w:tc>
        <w:tc>
          <w:tcPr>
            <w:tcW w:w="3207" w:type="pct"/>
            <w:gridSpan w:val="5"/>
            <w:vAlign w:val="center"/>
          </w:tcPr>
          <w:p w:rsidR="008D08D3" w:rsidRPr="009911A4" w:rsidP="008D08D3">
            <w:pPr>
              <w:pStyle w:val="Normal0"/>
              <w:rPr>
                <w:rFonts w:ascii="宋体" w:hAnsi="宋体"/>
                <w:color w:val="000000"/>
                <w:sz w:val="24"/>
              </w:rPr>
            </w:pPr>
            <w:r w:rsidRPr="009911A4">
              <w:rPr>
                <w:rFonts w:ascii="宋体" w:hAnsi="宋体"/>
                <w:color w:val="000000"/>
                <w:sz w:val="24"/>
              </w:rPr>
              <w:t>钢筋混凝土</w:t>
            </w:r>
            <w:r w:rsidRPr="009911A4">
              <w:rPr>
                <w:rFonts w:ascii="宋体" w:hAnsi="宋体" w:hint="eastAsia"/>
                <w:color w:val="000000"/>
                <w:sz w:val="24"/>
              </w:rPr>
              <w:t>、型钢混凝土</w:t>
            </w:r>
            <w:r w:rsidRPr="009911A4">
              <w:rPr>
                <w:rFonts w:ascii="宋体" w:hAnsi="宋体"/>
                <w:color w:val="000000"/>
                <w:sz w:val="24"/>
              </w:rPr>
              <w:t>框架－剪力墙结构体系</w:t>
            </w:r>
            <w:r w:rsidRPr="009911A4">
              <w:rPr>
                <w:rFonts w:ascii="宋体" w:hAnsi="宋体" w:hint="eastAsia"/>
                <w:color w:val="000000"/>
                <w:sz w:val="24"/>
              </w:rPr>
              <w:t>,</w:t>
            </w:r>
          </w:p>
        </w:tc>
      </w:tr>
      <w:tr w:rsidTr="0026306B">
        <w:tblPrEx>
          <w:tblW w:w="4732" w:type="pct"/>
          <w:jc w:val="center"/>
          <w:tblLook w:val="0000"/>
        </w:tblPrEx>
        <w:trPr>
          <w:cantSplit/>
          <w:trHeight w:val="470"/>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745"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屋面</w:t>
            </w:r>
          </w:p>
        </w:tc>
        <w:tc>
          <w:tcPr>
            <w:tcW w:w="3207" w:type="pct"/>
            <w:gridSpan w:val="5"/>
            <w:vAlign w:val="center"/>
          </w:tcPr>
          <w:p w:rsidR="008D08D3" w:rsidRPr="009911A4" w:rsidP="008D08D3">
            <w:pPr>
              <w:pStyle w:val="Normal0"/>
              <w:rPr>
                <w:rFonts w:ascii="宋体" w:hAnsi="宋体"/>
                <w:color w:val="000000"/>
                <w:sz w:val="24"/>
              </w:rPr>
            </w:pPr>
            <w:r w:rsidRPr="009911A4">
              <w:rPr>
                <w:rFonts w:ascii="宋体" w:hAnsi="宋体"/>
                <w:color w:val="000000"/>
                <w:sz w:val="24"/>
              </w:rPr>
              <w:t>钢筋混凝土屋盖</w:t>
            </w:r>
          </w:p>
        </w:tc>
      </w:tr>
      <w:tr w:rsidTr="0026306B">
        <w:tblPrEx>
          <w:tblW w:w="4732" w:type="pct"/>
          <w:jc w:val="center"/>
          <w:tblLook w:val="0000"/>
        </w:tblPrEx>
        <w:trPr>
          <w:cantSplit/>
          <w:trHeight w:val="85"/>
          <w:jc w:val="center"/>
        </w:trPr>
        <w:tc>
          <w:tcPr>
            <w:tcW w:w="305" w:type="pct"/>
          </w:tcPr>
          <w:p w:rsidR="008D08D3" w:rsidRPr="009911A4" w:rsidP="008D08D3">
            <w:pPr>
              <w:pStyle w:val="Normal0"/>
              <w:rPr>
                <w:rFonts w:ascii="宋体" w:hAnsi="宋体"/>
                <w:color w:val="000000"/>
                <w:sz w:val="24"/>
              </w:rPr>
            </w:pPr>
            <w:r w:rsidRPr="009911A4">
              <w:rPr>
                <w:rFonts w:ascii="宋体" w:hAnsi="宋体"/>
                <w:color w:val="000000"/>
                <w:sz w:val="24"/>
              </w:rPr>
              <w:t>2</w:t>
            </w:r>
          </w:p>
        </w:tc>
        <w:tc>
          <w:tcPr>
            <w:tcW w:w="743" w:type="pct"/>
            <w:vAlign w:val="center"/>
          </w:tcPr>
          <w:p w:rsidR="008D08D3" w:rsidRPr="009911A4" w:rsidP="008D08D3">
            <w:pPr>
              <w:pStyle w:val="Normal0"/>
              <w:adjustRightInd w:val="0"/>
              <w:snapToGrid w:val="0"/>
              <w:jc w:val="center"/>
              <w:rPr>
                <w:rFonts w:ascii="宋体" w:hAnsi="宋体"/>
                <w:color w:val="000000"/>
                <w:sz w:val="24"/>
              </w:rPr>
            </w:pPr>
            <w:r w:rsidRPr="009911A4">
              <w:rPr>
                <w:rFonts w:ascii="宋体" w:hAnsi="宋体"/>
                <w:color w:val="000000"/>
                <w:sz w:val="24"/>
              </w:rPr>
              <w:t>结构防水</w:t>
            </w:r>
          </w:p>
        </w:tc>
        <w:tc>
          <w:tcPr>
            <w:tcW w:w="3952" w:type="pct"/>
            <w:gridSpan w:val="6"/>
            <w:vAlign w:val="center"/>
          </w:tcPr>
          <w:p w:rsidR="008D08D3" w:rsidRPr="009911A4" w:rsidP="008D08D3">
            <w:pPr>
              <w:pStyle w:val="Normal0"/>
              <w:adjustRightInd w:val="0"/>
              <w:snapToGrid w:val="0"/>
              <w:rPr>
                <w:rFonts w:ascii="宋体" w:hAnsi="宋体"/>
                <w:color w:val="000000"/>
                <w:sz w:val="24"/>
              </w:rPr>
            </w:pPr>
            <w:r w:rsidRPr="009911A4">
              <w:rPr>
                <w:rFonts w:ascii="宋体" w:hAnsi="宋体"/>
                <w:color w:val="000000"/>
                <w:sz w:val="24"/>
              </w:rPr>
              <w:t>防水混凝土，抗渗等级</w:t>
            </w:r>
            <w:r w:rsidRPr="009911A4">
              <w:rPr>
                <w:rFonts w:ascii="宋体" w:hAnsi="宋体"/>
                <w:color w:val="000000"/>
                <w:sz w:val="24"/>
              </w:rPr>
              <w:t>S12</w:t>
            </w:r>
            <w:r w:rsidRPr="009911A4">
              <w:rPr>
                <w:rFonts w:ascii="宋体" w:hAnsi="宋体"/>
                <w:color w:val="000000"/>
                <w:sz w:val="24"/>
              </w:rPr>
              <w:t>，并在混凝土中添加高效抗裂防水剂</w:t>
            </w:r>
          </w:p>
        </w:tc>
      </w:tr>
      <w:tr w:rsidTr="0026306B">
        <w:tblPrEx>
          <w:tblW w:w="4732" w:type="pct"/>
          <w:jc w:val="center"/>
          <w:tblLook w:val="0000"/>
        </w:tblPrEx>
        <w:trPr>
          <w:cantSplit/>
          <w:trHeight w:val="226"/>
          <w:jc w:val="center"/>
        </w:trPr>
        <w:tc>
          <w:tcPr>
            <w:tcW w:w="305" w:type="pct"/>
            <w:vMerge w:val="restart"/>
            <w:vAlign w:val="center"/>
          </w:tcPr>
          <w:p w:rsidR="008D08D3" w:rsidRPr="009911A4" w:rsidP="008D08D3">
            <w:pPr>
              <w:pStyle w:val="Normal0"/>
              <w:rPr>
                <w:rFonts w:ascii="宋体" w:hAnsi="宋体"/>
                <w:color w:val="000000"/>
                <w:sz w:val="24"/>
              </w:rPr>
            </w:pPr>
            <w:r w:rsidRPr="009911A4">
              <w:rPr>
                <w:rFonts w:ascii="宋体" w:hAnsi="宋体"/>
                <w:color w:val="000000"/>
                <w:sz w:val="24"/>
              </w:rPr>
              <w:t>3</w:t>
            </w:r>
          </w:p>
        </w:tc>
        <w:tc>
          <w:tcPr>
            <w:tcW w:w="743" w:type="pct"/>
            <w:vMerge w:val="restar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混凝土强度等级</w:t>
            </w:r>
          </w:p>
        </w:tc>
        <w:tc>
          <w:tcPr>
            <w:tcW w:w="3952" w:type="pct"/>
            <w:gridSpan w:val="6"/>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主体结构构件</w:t>
            </w:r>
          </w:p>
        </w:tc>
      </w:tr>
      <w:tr w:rsidTr="0026306B">
        <w:tblPrEx>
          <w:tblW w:w="4732" w:type="pct"/>
          <w:jc w:val="center"/>
          <w:tblLook w:val="0000"/>
        </w:tblPrEx>
        <w:trPr>
          <w:cantSplit/>
          <w:trHeight w:val="226"/>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构件</w:t>
            </w: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部位</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混凝土强度等级</w:t>
            </w:r>
          </w:p>
        </w:tc>
        <w:tc>
          <w:tcPr>
            <w:tcW w:w="659" w:type="pct"/>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备注</w:t>
            </w: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restart"/>
            <w:tcBorders>
              <w:top w:val="single" w:sz="4" w:space="0" w:color="auto"/>
            </w:tcBorders>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基础</w:t>
            </w: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垫层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15</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tcBorders>
              <w:bottom w:val="single" w:sz="4" w:space="0" w:color="auto"/>
            </w:tcBorders>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筏板、独基、条基、抗水板</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C40</w:t>
            </w:r>
          </w:p>
        </w:tc>
        <w:tc>
          <w:tcPr>
            <w:tcW w:w="659" w:type="pct"/>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S12</w:t>
            </w: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restart"/>
            <w:tcBorders>
              <w:top w:val="single" w:sz="4" w:space="0" w:color="auto"/>
            </w:tcBorders>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混凝土墙体</w:t>
            </w: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地下挡土外墙</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30</w:t>
            </w:r>
          </w:p>
        </w:tc>
        <w:tc>
          <w:tcPr>
            <w:tcW w:w="659" w:type="pct"/>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S12</w:t>
            </w: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地下一层至地下三层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60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一层至四层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60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五层至九层及设备层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50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十至十八层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C40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十九、二十层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50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tcBorders>
              <w:bottom w:val="single" w:sz="4" w:space="0" w:color="auto"/>
            </w:tcBorders>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二十一层至顶层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40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restart"/>
            <w:tcBorders>
              <w:top w:val="single" w:sz="4" w:space="0" w:color="auto"/>
            </w:tcBorders>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柱</w:t>
            </w: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地下三层至四层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60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五层至九层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60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设备层、十至十三层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50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十四至十八层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40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十九、二十层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50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Merge/>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二十一层至顶层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40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梁、板</w:t>
            </w: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地下三层至四层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40</w:t>
            </w:r>
          </w:p>
        </w:tc>
        <w:tc>
          <w:tcPr>
            <w:tcW w:w="659" w:type="pct"/>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S6</w:t>
            </w: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五层至十七层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30</w:t>
            </w:r>
          </w:p>
        </w:tc>
        <w:tc>
          <w:tcPr>
            <w:tcW w:w="659" w:type="pct"/>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vMerge/>
            <w:vAlign w:val="center"/>
          </w:tcPr>
          <w:p w:rsidR="008D08D3" w:rsidRPr="009911A4" w:rsidP="008D08D3">
            <w:pPr>
              <w:pStyle w:val="Normal0"/>
              <w:jc w:val="center"/>
              <w:rPr>
                <w:rFonts w:ascii="宋体" w:hAnsi="宋体"/>
                <w:color w:val="000000"/>
                <w:sz w:val="24"/>
              </w:rPr>
            </w:pPr>
          </w:p>
        </w:tc>
        <w:tc>
          <w:tcPr>
            <w:tcW w:w="823" w:type="pct"/>
            <w:gridSpan w:val="2"/>
            <w:vAlign w:val="center"/>
          </w:tcPr>
          <w:p w:rsidR="008D08D3" w:rsidRPr="009911A4" w:rsidP="008D08D3">
            <w:pPr>
              <w:pStyle w:val="Normal0"/>
              <w:jc w:val="center"/>
              <w:rPr>
                <w:rFonts w:ascii="宋体" w:hAnsi="宋体"/>
                <w:color w:val="000000"/>
                <w:sz w:val="24"/>
              </w:rPr>
            </w:pPr>
          </w:p>
        </w:tc>
        <w:tc>
          <w:tcPr>
            <w:tcW w:w="1809" w:type="pct"/>
            <w:gridSpan w:val="2"/>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十八层至二十层</w:t>
            </w:r>
          </w:p>
        </w:tc>
        <w:tc>
          <w:tcPr>
            <w:tcW w:w="661"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40</w:t>
            </w:r>
          </w:p>
        </w:tc>
        <w:tc>
          <w:tcPr>
            <w:tcW w:w="659" w:type="pct"/>
            <w:vAlign w:val="center"/>
          </w:tcPr>
          <w:p w:rsidR="008D08D3" w:rsidRPr="009911A4" w:rsidP="008D08D3">
            <w:pPr>
              <w:pStyle w:val="Normal0"/>
              <w:jc w:val="center"/>
              <w:rPr>
                <w:rFonts w:ascii="宋体" w:hAnsi="宋体"/>
                <w:color w:val="000000"/>
                <w:sz w:val="24"/>
              </w:rPr>
            </w:pPr>
          </w:p>
        </w:tc>
      </w:tr>
    </w:tbl>
    <w:p>
      <w:pPr>
        <w:sectPr w:rsidSect="00450144">
          <w:type w:val="nextPage"/>
          <w:pgSz w:w="11906" w:h="16838"/>
          <w:pgMar w:top="1134" w:right="1134" w:bottom="1134" w:left="1134" w:header="851" w:footer="992" w:gutter="567"/>
          <w:pgNumType w:start="3"/>
          <w:cols w:space="425"/>
          <w:titlePg w:val="0"/>
          <w:docGrid w:type="lines" w:linePitch="312"/>
        </w:sectPr>
      </w:pPr>
    </w:p>
    <w:tbl>
      <w:tblPr>
        <w:tblStyle w:val="TableNormal"/>
        <w:tblW w:w="4732"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536"/>
        <w:gridCol w:w="939"/>
        <w:gridCol w:w="367"/>
        <w:gridCol w:w="1132"/>
        <w:gridCol w:w="178"/>
        <w:gridCol w:w="74"/>
        <w:gridCol w:w="63"/>
        <w:gridCol w:w="311"/>
        <w:gridCol w:w="320"/>
        <w:gridCol w:w="984"/>
        <w:gridCol w:w="969"/>
        <w:gridCol w:w="596"/>
        <w:gridCol w:w="376"/>
        <w:gridCol w:w="786"/>
        <w:gridCol w:w="186"/>
        <w:gridCol w:w="972"/>
      </w:tblGrid>
      <w:tr w:rsidTr="0026306B">
        <w:tblPrEx>
          <w:tblW w:w="4732"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Ex>
        <w:trPr>
          <w:cantSplit/>
          <w:trHeight w:val="222"/>
          <w:jc w:val="center"/>
        </w:trPr>
        <w:tc>
          <w:tcPr>
            <w:tcW w:w="305" w:type="pct"/>
            <w:vMerge w:val="restart"/>
            <w:vAlign w:val="center"/>
          </w:tcPr>
          <w:p w:rsidR="008D08D3" w:rsidRPr="009911A4" w:rsidP="008D08D3">
            <w:pPr>
              <w:pStyle w:val="Normal0"/>
              <w:rPr>
                <w:rFonts w:ascii="宋体" w:hAnsi="宋体"/>
                <w:color w:val="000000"/>
                <w:sz w:val="24"/>
              </w:rPr>
            </w:pPr>
          </w:p>
        </w:tc>
        <w:tc>
          <w:tcPr>
            <w:tcW w:w="743" w:type="pct"/>
            <w:gridSpan w:val="2"/>
            <w:vMerge w:val="restart"/>
            <w:vAlign w:val="center"/>
          </w:tcPr>
          <w:p w:rsidR="008D08D3" w:rsidRPr="009911A4" w:rsidP="008D08D3">
            <w:pPr>
              <w:pStyle w:val="Normal0"/>
              <w:jc w:val="center"/>
              <w:rPr>
                <w:rFonts w:ascii="宋体" w:hAnsi="宋体"/>
                <w:color w:val="000000"/>
                <w:sz w:val="24"/>
              </w:rPr>
            </w:pPr>
          </w:p>
        </w:tc>
        <w:tc>
          <w:tcPr>
            <w:tcW w:w="823" w:type="pct"/>
            <w:gridSpan w:val="4"/>
            <w:vAlign w:val="center"/>
          </w:tcPr>
          <w:p w:rsidR="008D08D3" w:rsidRPr="009911A4" w:rsidP="008D08D3">
            <w:pPr>
              <w:pStyle w:val="Normal0"/>
              <w:jc w:val="center"/>
              <w:rPr>
                <w:rFonts w:ascii="宋体" w:hAnsi="宋体"/>
                <w:color w:val="000000"/>
                <w:sz w:val="24"/>
              </w:rPr>
            </w:pPr>
          </w:p>
        </w:tc>
        <w:tc>
          <w:tcPr>
            <w:tcW w:w="1809" w:type="pct"/>
            <w:gridSpan w:val="5"/>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二十一层至屋面</w:t>
            </w:r>
          </w:p>
        </w:tc>
        <w:tc>
          <w:tcPr>
            <w:tcW w:w="661"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30</w:t>
            </w:r>
          </w:p>
        </w:tc>
        <w:tc>
          <w:tcPr>
            <w:tcW w:w="659" w:type="pct"/>
            <w:gridSpan w:val="2"/>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222"/>
          <w:jc w:val="center"/>
        </w:trPr>
        <w:tc>
          <w:tcPr>
            <w:tcW w:w="305" w:type="pct"/>
            <w:vMerge/>
            <w:vAlign w:val="center"/>
          </w:tcPr>
          <w:p w:rsidR="008D08D3" w:rsidRPr="009911A4" w:rsidP="008D08D3">
            <w:pPr>
              <w:pStyle w:val="Normal0"/>
              <w:rPr>
                <w:rFonts w:ascii="宋体" w:hAnsi="宋体"/>
                <w:color w:val="000000"/>
                <w:sz w:val="24"/>
              </w:rPr>
            </w:pPr>
          </w:p>
        </w:tc>
        <w:tc>
          <w:tcPr>
            <w:tcW w:w="743" w:type="pct"/>
            <w:gridSpan w:val="2"/>
            <w:vMerge/>
            <w:vAlign w:val="center"/>
          </w:tcPr>
          <w:p w:rsidR="008D08D3" w:rsidRPr="009911A4" w:rsidP="008D08D3">
            <w:pPr>
              <w:pStyle w:val="Normal0"/>
              <w:jc w:val="center"/>
              <w:rPr>
                <w:rFonts w:ascii="宋体" w:hAnsi="宋体"/>
                <w:color w:val="000000"/>
                <w:sz w:val="24"/>
              </w:rPr>
            </w:pPr>
          </w:p>
        </w:tc>
        <w:tc>
          <w:tcPr>
            <w:tcW w:w="2632" w:type="pct"/>
            <w:gridSpan w:val="9"/>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楼梯、构造柱、过梁、圈梁的次要构件</w:t>
            </w:r>
          </w:p>
        </w:tc>
        <w:tc>
          <w:tcPr>
            <w:tcW w:w="661"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C</w:t>
            </w:r>
            <w:r w:rsidRPr="009911A4">
              <w:rPr>
                <w:rFonts w:ascii="宋体" w:hAnsi="宋体" w:hint="eastAsia"/>
                <w:color w:val="000000"/>
                <w:sz w:val="24"/>
              </w:rPr>
              <w:t>25</w:t>
            </w:r>
          </w:p>
        </w:tc>
        <w:tc>
          <w:tcPr>
            <w:tcW w:w="659" w:type="pct"/>
            <w:gridSpan w:val="2"/>
            <w:vAlign w:val="center"/>
          </w:tcPr>
          <w:p w:rsidR="008D08D3" w:rsidRPr="009911A4" w:rsidP="008D08D3">
            <w:pPr>
              <w:pStyle w:val="Normal0"/>
              <w:jc w:val="center"/>
              <w:rPr>
                <w:rFonts w:ascii="宋体" w:hAnsi="宋体"/>
                <w:color w:val="000000"/>
                <w:sz w:val="24"/>
              </w:rPr>
            </w:pPr>
          </w:p>
        </w:tc>
      </w:tr>
      <w:tr w:rsidTr="0026306B">
        <w:tblPrEx>
          <w:tblW w:w="4732" w:type="pct"/>
          <w:jc w:val="center"/>
          <w:tblLook w:val="0000"/>
        </w:tblPrEx>
        <w:trPr>
          <w:cantSplit/>
          <w:trHeight w:val="85"/>
          <w:jc w:val="center"/>
        </w:trPr>
        <w:tc>
          <w:tcPr>
            <w:tcW w:w="305" w:type="pct"/>
            <w:vMerge w:val="restart"/>
            <w:vAlign w:val="center"/>
          </w:tcPr>
          <w:p w:rsidR="008D08D3" w:rsidRPr="009911A4" w:rsidP="008D08D3">
            <w:pPr>
              <w:pStyle w:val="Normal0"/>
              <w:rPr>
                <w:rFonts w:ascii="宋体" w:hAnsi="宋体"/>
                <w:color w:val="000000"/>
                <w:sz w:val="24"/>
              </w:rPr>
            </w:pPr>
            <w:r w:rsidRPr="009911A4">
              <w:rPr>
                <w:rFonts w:ascii="宋体" w:hAnsi="宋体"/>
                <w:color w:val="000000"/>
                <w:sz w:val="24"/>
              </w:rPr>
              <w:t>4</w:t>
            </w:r>
          </w:p>
        </w:tc>
        <w:tc>
          <w:tcPr>
            <w:tcW w:w="743" w:type="pct"/>
            <w:gridSpan w:val="2"/>
            <w:vMerge w:val="restar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抗震设防类别、设防烈度、抗震等级</w:t>
            </w:r>
          </w:p>
        </w:tc>
        <w:tc>
          <w:tcPr>
            <w:tcW w:w="1000" w:type="pct"/>
            <w:gridSpan w:val="5"/>
            <w:vAlign w:val="center"/>
          </w:tcPr>
          <w:p w:rsidR="008D08D3" w:rsidRPr="009911A4" w:rsidP="008D08D3">
            <w:pPr>
              <w:pStyle w:val="Normal0"/>
              <w:rPr>
                <w:rFonts w:ascii="宋体" w:hAnsi="宋体"/>
                <w:color w:val="000000"/>
                <w:sz w:val="24"/>
              </w:rPr>
            </w:pPr>
            <w:r w:rsidRPr="009911A4">
              <w:rPr>
                <w:rFonts w:ascii="宋体" w:hAnsi="宋体"/>
                <w:color w:val="000000"/>
                <w:sz w:val="24"/>
              </w:rPr>
              <w:t>抗震设防类别</w:t>
            </w:r>
          </w:p>
        </w:tc>
        <w:tc>
          <w:tcPr>
            <w:tcW w:w="2952" w:type="pct"/>
            <w:gridSpan w:val="8"/>
            <w:vAlign w:val="center"/>
          </w:tcPr>
          <w:p w:rsidR="008D08D3" w:rsidRPr="009911A4" w:rsidP="008D08D3">
            <w:pPr>
              <w:pStyle w:val="Normal0"/>
              <w:rPr>
                <w:rFonts w:ascii="宋体" w:hAnsi="宋体"/>
                <w:color w:val="000000"/>
                <w:sz w:val="24"/>
              </w:rPr>
            </w:pPr>
            <w:r w:rsidRPr="009911A4">
              <w:rPr>
                <w:rFonts w:ascii="宋体" w:hAnsi="宋体"/>
                <w:color w:val="000000"/>
                <w:sz w:val="24"/>
              </w:rPr>
              <w:t>乙类</w:t>
            </w:r>
            <w:r w:rsidRPr="009911A4">
              <w:rPr>
                <w:rFonts w:ascii="宋体" w:hAnsi="宋体" w:hint="eastAsia"/>
                <w:color w:val="000000"/>
                <w:sz w:val="24"/>
              </w:rPr>
              <w:t>（门诊楼）</w:t>
            </w:r>
          </w:p>
          <w:p w:rsidR="008D08D3" w:rsidRPr="009911A4" w:rsidP="008D08D3">
            <w:pPr>
              <w:pStyle w:val="Normal0"/>
              <w:rPr>
                <w:rFonts w:ascii="宋体" w:hAnsi="宋体"/>
                <w:color w:val="000000"/>
                <w:sz w:val="24"/>
              </w:rPr>
            </w:pPr>
            <w:r w:rsidRPr="009911A4">
              <w:rPr>
                <w:rFonts w:ascii="宋体" w:hAnsi="宋体" w:hint="eastAsia"/>
                <w:color w:val="000000"/>
                <w:sz w:val="24"/>
              </w:rPr>
              <w:t>丙类（污水处理站）</w:t>
            </w:r>
          </w:p>
        </w:tc>
      </w:tr>
      <w:tr w:rsidTr="0026306B">
        <w:tblPrEx>
          <w:tblW w:w="4732" w:type="pct"/>
          <w:jc w:val="center"/>
          <w:tblLook w:val="0000"/>
        </w:tblPrEx>
        <w:trPr>
          <w:cantSplit/>
          <w:trHeight w:val="85"/>
          <w:jc w:val="center"/>
        </w:trPr>
        <w:tc>
          <w:tcPr>
            <w:tcW w:w="305" w:type="pct"/>
            <w:vMerge/>
            <w:vAlign w:val="center"/>
          </w:tcPr>
          <w:p w:rsidR="008D08D3" w:rsidRPr="009911A4" w:rsidP="008D08D3">
            <w:pPr>
              <w:pStyle w:val="Normal0"/>
              <w:rPr>
                <w:rFonts w:ascii="宋体" w:hAnsi="宋体"/>
                <w:color w:val="000000"/>
                <w:sz w:val="24"/>
              </w:rPr>
            </w:pPr>
          </w:p>
        </w:tc>
        <w:tc>
          <w:tcPr>
            <w:tcW w:w="743" w:type="pct"/>
            <w:gridSpan w:val="2"/>
            <w:vMerge/>
            <w:vAlign w:val="center"/>
          </w:tcPr>
          <w:p w:rsidR="008D08D3" w:rsidRPr="009911A4" w:rsidP="008D08D3">
            <w:pPr>
              <w:pStyle w:val="Normal0"/>
              <w:jc w:val="center"/>
              <w:rPr>
                <w:rFonts w:ascii="宋体" w:hAnsi="宋体"/>
                <w:color w:val="000000"/>
                <w:sz w:val="24"/>
              </w:rPr>
            </w:pPr>
          </w:p>
        </w:tc>
        <w:tc>
          <w:tcPr>
            <w:tcW w:w="1000" w:type="pct"/>
            <w:gridSpan w:val="5"/>
            <w:vAlign w:val="center"/>
          </w:tcPr>
          <w:p w:rsidR="008D08D3" w:rsidRPr="009911A4" w:rsidP="008D08D3">
            <w:pPr>
              <w:pStyle w:val="Normal0"/>
              <w:rPr>
                <w:rFonts w:ascii="宋体" w:hAnsi="宋体"/>
                <w:color w:val="000000"/>
                <w:sz w:val="24"/>
              </w:rPr>
            </w:pPr>
            <w:r w:rsidRPr="009911A4">
              <w:rPr>
                <w:rFonts w:ascii="宋体" w:hAnsi="宋体"/>
                <w:color w:val="000000"/>
                <w:sz w:val="24"/>
              </w:rPr>
              <w:t>设防烈度</w:t>
            </w:r>
          </w:p>
        </w:tc>
        <w:tc>
          <w:tcPr>
            <w:tcW w:w="2952" w:type="pct"/>
            <w:gridSpan w:val="8"/>
            <w:vAlign w:val="center"/>
          </w:tcPr>
          <w:p w:rsidR="008D08D3" w:rsidRPr="009911A4" w:rsidP="008D08D3">
            <w:pPr>
              <w:pStyle w:val="Normal0"/>
              <w:rPr>
                <w:rFonts w:ascii="宋体" w:hAnsi="宋体"/>
                <w:color w:val="000000"/>
                <w:sz w:val="24"/>
              </w:rPr>
            </w:pPr>
            <w:r w:rsidRPr="009911A4">
              <w:rPr>
                <w:rFonts w:ascii="宋体" w:hAnsi="宋体"/>
                <w:color w:val="000000"/>
                <w:sz w:val="24"/>
              </w:rPr>
              <w:t>8</w:t>
            </w:r>
            <w:r w:rsidRPr="009911A4">
              <w:rPr>
                <w:rFonts w:ascii="宋体" w:hAnsi="宋体"/>
                <w:color w:val="000000"/>
                <w:sz w:val="24"/>
              </w:rPr>
              <w:t>度</w:t>
            </w:r>
          </w:p>
        </w:tc>
      </w:tr>
      <w:tr w:rsidTr="0026306B">
        <w:tblPrEx>
          <w:tblW w:w="4732" w:type="pct"/>
          <w:jc w:val="center"/>
          <w:tblLook w:val="0000"/>
        </w:tblPrEx>
        <w:trPr>
          <w:cantSplit/>
          <w:trHeight w:val="85"/>
          <w:jc w:val="center"/>
        </w:trPr>
        <w:tc>
          <w:tcPr>
            <w:tcW w:w="305" w:type="pct"/>
            <w:vMerge/>
          </w:tcPr>
          <w:p w:rsidR="008D08D3" w:rsidRPr="009911A4" w:rsidP="008D08D3">
            <w:pPr>
              <w:pStyle w:val="Normal0"/>
              <w:rPr>
                <w:rFonts w:ascii="宋体" w:hAnsi="宋体"/>
                <w:color w:val="000000"/>
                <w:sz w:val="24"/>
              </w:rPr>
            </w:pPr>
          </w:p>
        </w:tc>
        <w:tc>
          <w:tcPr>
            <w:tcW w:w="743" w:type="pct"/>
            <w:gridSpan w:val="2"/>
            <w:vMerge/>
          </w:tcPr>
          <w:p w:rsidR="008D08D3" w:rsidRPr="009911A4" w:rsidP="008D08D3">
            <w:pPr>
              <w:pStyle w:val="Normal0"/>
              <w:jc w:val="center"/>
              <w:rPr>
                <w:rFonts w:ascii="宋体" w:hAnsi="宋体"/>
                <w:color w:val="000000"/>
                <w:sz w:val="24"/>
              </w:rPr>
            </w:pPr>
          </w:p>
        </w:tc>
        <w:tc>
          <w:tcPr>
            <w:tcW w:w="1000" w:type="pct"/>
            <w:gridSpan w:val="5"/>
            <w:vAlign w:val="center"/>
          </w:tcPr>
          <w:p w:rsidR="008D08D3" w:rsidRPr="009911A4" w:rsidP="008D08D3">
            <w:pPr>
              <w:pStyle w:val="Normal0"/>
              <w:rPr>
                <w:rFonts w:ascii="宋体" w:hAnsi="宋体"/>
                <w:color w:val="000000"/>
                <w:sz w:val="24"/>
              </w:rPr>
            </w:pPr>
            <w:r w:rsidRPr="009911A4">
              <w:rPr>
                <w:rFonts w:ascii="宋体" w:hAnsi="宋体"/>
                <w:color w:val="000000"/>
                <w:sz w:val="24"/>
              </w:rPr>
              <w:t>结构</w:t>
            </w:r>
            <w:r w:rsidRPr="009911A4">
              <w:rPr>
                <w:rFonts w:ascii="宋体" w:hAnsi="宋体" w:hint="eastAsia"/>
                <w:color w:val="000000"/>
                <w:sz w:val="24"/>
              </w:rPr>
              <w:t>安全</w:t>
            </w:r>
            <w:r w:rsidRPr="009911A4">
              <w:rPr>
                <w:rFonts w:ascii="宋体" w:hAnsi="宋体"/>
                <w:color w:val="000000"/>
                <w:sz w:val="24"/>
              </w:rPr>
              <w:t>等级</w:t>
            </w:r>
          </w:p>
        </w:tc>
        <w:tc>
          <w:tcPr>
            <w:tcW w:w="2952" w:type="pct"/>
            <w:gridSpan w:val="8"/>
            <w:vAlign w:val="center"/>
          </w:tcPr>
          <w:p w:rsidR="008D08D3" w:rsidRPr="009911A4" w:rsidP="008D08D3">
            <w:pPr>
              <w:pStyle w:val="Normal0"/>
              <w:rPr>
                <w:rFonts w:ascii="宋体" w:hAnsi="宋体"/>
                <w:color w:val="000000"/>
                <w:sz w:val="24"/>
              </w:rPr>
            </w:pPr>
            <w:r w:rsidRPr="009911A4">
              <w:rPr>
                <w:rFonts w:ascii="宋体" w:hAnsi="宋体" w:hint="eastAsia"/>
                <w:color w:val="000000"/>
                <w:sz w:val="24"/>
              </w:rPr>
              <w:t>二</w:t>
            </w:r>
            <w:r w:rsidRPr="009911A4">
              <w:rPr>
                <w:rFonts w:ascii="宋体" w:hAnsi="宋体"/>
                <w:color w:val="000000"/>
                <w:sz w:val="24"/>
              </w:rPr>
              <w:t>级</w:t>
            </w:r>
          </w:p>
        </w:tc>
      </w:tr>
      <w:tr w:rsidTr="0026306B">
        <w:tblPrEx>
          <w:tblW w:w="4732" w:type="pct"/>
          <w:jc w:val="center"/>
          <w:tblLook w:val="0000"/>
        </w:tblPrEx>
        <w:trPr>
          <w:cantSplit/>
          <w:trHeight w:val="85"/>
          <w:jc w:val="center"/>
        </w:trPr>
        <w:tc>
          <w:tcPr>
            <w:tcW w:w="305" w:type="pct"/>
            <w:vMerge w:val="restart"/>
            <w:vAlign w:val="center"/>
          </w:tcPr>
          <w:p w:rsidR="008D08D3" w:rsidRPr="009911A4" w:rsidP="008D08D3">
            <w:pPr>
              <w:pStyle w:val="Normal0"/>
              <w:rPr>
                <w:rFonts w:ascii="宋体" w:hAnsi="宋体"/>
                <w:color w:val="000000"/>
                <w:sz w:val="24"/>
              </w:rPr>
            </w:pPr>
            <w:r w:rsidRPr="009911A4">
              <w:rPr>
                <w:rFonts w:ascii="宋体" w:hAnsi="宋体"/>
                <w:color w:val="000000"/>
                <w:sz w:val="24"/>
              </w:rPr>
              <w:t>5</w:t>
            </w:r>
          </w:p>
        </w:tc>
        <w:tc>
          <w:tcPr>
            <w:tcW w:w="743" w:type="pct"/>
            <w:gridSpan w:val="2"/>
            <w:vMerge w:val="restar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钢筋类别</w:t>
            </w:r>
          </w:p>
        </w:tc>
        <w:tc>
          <w:tcPr>
            <w:tcW w:w="745"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一级钢</w:t>
            </w:r>
          </w:p>
        </w:tc>
        <w:tc>
          <w:tcPr>
            <w:tcW w:w="3207" w:type="pct"/>
            <w:gridSpan w:val="11"/>
            <w:vAlign w:val="center"/>
          </w:tcPr>
          <w:p w:rsidR="008D08D3" w:rsidRPr="009911A4" w:rsidP="008D08D3">
            <w:pPr>
              <w:pStyle w:val="Normal0"/>
              <w:rPr>
                <w:rFonts w:ascii="宋体" w:hAnsi="宋体"/>
                <w:color w:val="000000"/>
                <w:sz w:val="24"/>
              </w:rPr>
            </w:pPr>
            <w:r w:rsidRPr="009911A4">
              <w:rPr>
                <w:rFonts w:ascii="宋体" w:hAnsi="宋体"/>
                <w:color w:val="000000"/>
                <w:sz w:val="24"/>
              </w:rPr>
              <w:t>HPB235</w:t>
            </w:r>
            <w:r w:rsidRPr="009911A4">
              <w:rPr>
                <w:rFonts w:ascii="宋体" w:hAnsi="宋体"/>
                <w:color w:val="000000"/>
                <w:sz w:val="24"/>
              </w:rPr>
              <w:t>级热轧钢筋</w:t>
            </w:r>
          </w:p>
        </w:tc>
      </w:tr>
      <w:tr w:rsidTr="0026306B">
        <w:tblPrEx>
          <w:tblW w:w="4732" w:type="pct"/>
          <w:jc w:val="center"/>
          <w:tblLook w:val="0000"/>
        </w:tblPrEx>
        <w:trPr>
          <w:cantSplit/>
          <w:trHeight w:val="85"/>
          <w:jc w:val="center"/>
        </w:trPr>
        <w:tc>
          <w:tcPr>
            <w:tcW w:w="305" w:type="pct"/>
            <w:vMerge/>
          </w:tcPr>
          <w:p w:rsidR="008D08D3" w:rsidRPr="009911A4" w:rsidP="008D08D3">
            <w:pPr>
              <w:pStyle w:val="Normal0"/>
              <w:rPr>
                <w:rFonts w:ascii="宋体" w:hAnsi="宋体"/>
                <w:color w:val="000000"/>
                <w:sz w:val="24"/>
              </w:rPr>
            </w:pPr>
          </w:p>
        </w:tc>
        <w:tc>
          <w:tcPr>
            <w:tcW w:w="743" w:type="pct"/>
            <w:gridSpan w:val="2"/>
            <w:vMerge/>
            <w:vAlign w:val="center"/>
          </w:tcPr>
          <w:p w:rsidR="008D08D3" w:rsidRPr="009911A4" w:rsidP="008D08D3">
            <w:pPr>
              <w:pStyle w:val="Normal0"/>
              <w:jc w:val="center"/>
              <w:rPr>
                <w:rFonts w:ascii="宋体" w:hAnsi="宋体"/>
                <w:color w:val="000000"/>
                <w:sz w:val="24"/>
              </w:rPr>
            </w:pPr>
          </w:p>
        </w:tc>
        <w:tc>
          <w:tcPr>
            <w:tcW w:w="745"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二级钢</w:t>
            </w:r>
          </w:p>
        </w:tc>
        <w:tc>
          <w:tcPr>
            <w:tcW w:w="3207" w:type="pct"/>
            <w:gridSpan w:val="11"/>
            <w:vAlign w:val="center"/>
          </w:tcPr>
          <w:p w:rsidR="008D08D3" w:rsidRPr="009911A4" w:rsidP="008D08D3">
            <w:pPr>
              <w:pStyle w:val="Normal0"/>
              <w:rPr>
                <w:rFonts w:ascii="宋体" w:hAnsi="宋体"/>
                <w:color w:val="000000"/>
                <w:sz w:val="24"/>
              </w:rPr>
            </w:pPr>
            <w:r w:rsidRPr="009911A4">
              <w:rPr>
                <w:rFonts w:ascii="宋体" w:hAnsi="宋体"/>
                <w:color w:val="000000"/>
                <w:sz w:val="24"/>
              </w:rPr>
              <w:t>HRB335</w:t>
            </w:r>
            <w:r w:rsidRPr="009911A4">
              <w:rPr>
                <w:rFonts w:ascii="宋体" w:hAnsi="宋体"/>
                <w:color w:val="000000"/>
                <w:sz w:val="24"/>
              </w:rPr>
              <w:t>级热轧钢筋</w:t>
            </w:r>
          </w:p>
        </w:tc>
      </w:tr>
      <w:tr w:rsidTr="0026306B">
        <w:tblPrEx>
          <w:tblW w:w="4732" w:type="pct"/>
          <w:jc w:val="center"/>
          <w:tblLook w:val="0000"/>
        </w:tblPrEx>
        <w:trPr>
          <w:cantSplit/>
          <w:trHeight w:val="85"/>
          <w:jc w:val="center"/>
        </w:trPr>
        <w:tc>
          <w:tcPr>
            <w:tcW w:w="305" w:type="pct"/>
            <w:vMerge/>
          </w:tcPr>
          <w:p w:rsidR="008D08D3" w:rsidRPr="009911A4" w:rsidP="008D08D3">
            <w:pPr>
              <w:pStyle w:val="Normal0"/>
              <w:rPr>
                <w:rFonts w:ascii="宋体" w:hAnsi="宋体"/>
                <w:color w:val="000000"/>
                <w:sz w:val="24"/>
              </w:rPr>
            </w:pPr>
          </w:p>
        </w:tc>
        <w:tc>
          <w:tcPr>
            <w:tcW w:w="743" w:type="pct"/>
            <w:gridSpan w:val="2"/>
            <w:vMerge/>
            <w:vAlign w:val="center"/>
          </w:tcPr>
          <w:p w:rsidR="008D08D3" w:rsidRPr="009911A4" w:rsidP="008D08D3">
            <w:pPr>
              <w:pStyle w:val="Normal0"/>
              <w:jc w:val="center"/>
              <w:rPr>
                <w:rFonts w:ascii="宋体" w:hAnsi="宋体"/>
                <w:color w:val="000000"/>
                <w:sz w:val="24"/>
              </w:rPr>
            </w:pPr>
          </w:p>
        </w:tc>
        <w:tc>
          <w:tcPr>
            <w:tcW w:w="745"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三级钢</w:t>
            </w:r>
          </w:p>
        </w:tc>
        <w:tc>
          <w:tcPr>
            <w:tcW w:w="3207" w:type="pct"/>
            <w:gridSpan w:val="11"/>
            <w:vAlign w:val="center"/>
          </w:tcPr>
          <w:p w:rsidR="008D08D3" w:rsidRPr="009911A4" w:rsidP="008D08D3">
            <w:pPr>
              <w:pStyle w:val="Normal0"/>
              <w:rPr>
                <w:rFonts w:ascii="宋体" w:hAnsi="宋体"/>
                <w:color w:val="000000"/>
                <w:sz w:val="24"/>
              </w:rPr>
            </w:pPr>
            <w:r w:rsidRPr="009911A4">
              <w:rPr>
                <w:rFonts w:ascii="宋体" w:hAnsi="宋体"/>
                <w:color w:val="000000"/>
                <w:sz w:val="24"/>
              </w:rPr>
              <w:t>HRB400</w:t>
            </w:r>
            <w:r w:rsidRPr="009911A4">
              <w:rPr>
                <w:rFonts w:ascii="宋体" w:hAnsi="宋体"/>
                <w:color w:val="000000"/>
                <w:sz w:val="24"/>
              </w:rPr>
              <w:t>级热轧钢筋</w:t>
            </w:r>
          </w:p>
        </w:tc>
      </w:tr>
      <w:tr w:rsidTr="0026306B">
        <w:tblPrEx>
          <w:tblW w:w="4732" w:type="pct"/>
          <w:jc w:val="center"/>
          <w:tblLook w:val="0000"/>
        </w:tblPrEx>
        <w:trPr>
          <w:cantSplit/>
          <w:trHeight w:val="85"/>
          <w:jc w:val="center"/>
        </w:trPr>
        <w:tc>
          <w:tcPr>
            <w:tcW w:w="305" w:type="pct"/>
            <w:vMerge w:val="restart"/>
            <w:vAlign w:val="center"/>
          </w:tcPr>
          <w:p w:rsidR="008D08D3" w:rsidRPr="009911A4" w:rsidP="008D08D3">
            <w:pPr>
              <w:pStyle w:val="Normal0"/>
              <w:rPr>
                <w:rFonts w:ascii="宋体" w:hAnsi="宋体"/>
                <w:color w:val="000000"/>
                <w:sz w:val="24"/>
              </w:rPr>
            </w:pPr>
            <w:r w:rsidRPr="009911A4">
              <w:rPr>
                <w:rFonts w:ascii="宋体" w:hAnsi="宋体"/>
                <w:color w:val="000000"/>
                <w:sz w:val="24"/>
              </w:rPr>
              <w:t>6</w:t>
            </w:r>
          </w:p>
        </w:tc>
        <w:tc>
          <w:tcPr>
            <w:tcW w:w="743" w:type="pct"/>
            <w:gridSpan w:val="2"/>
            <w:vMerge w:val="restar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钢筋接头形式</w:t>
            </w:r>
          </w:p>
        </w:tc>
        <w:tc>
          <w:tcPr>
            <w:tcW w:w="745"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直螺纹</w:t>
            </w:r>
          </w:p>
        </w:tc>
        <w:tc>
          <w:tcPr>
            <w:tcW w:w="3207" w:type="pct"/>
            <w:gridSpan w:val="11"/>
            <w:vAlign w:val="center"/>
          </w:tcPr>
          <w:p w:rsidR="008D08D3" w:rsidRPr="009911A4" w:rsidP="008D08D3">
            <w:pPr>
              <w:pStyle w:val="Normal0"/>
              <w:rPr>
                <w:rFonts w:ascii="宋体" w:hAnsi="宋体"/>
                <w:color w:val="000000"/>
                <w:sz w:val="24"/>
              </w:rPr>
            </w:pPr>
            <w:r w:rsidRPr="009911A4">
              <w:rPr>
                <w:rFonts w:ascii="宋体" w:hAnsi="宋体"/>
                <w:color w:val="000000"/>
                <w:sz w:val="24"/>
              </w:rPr>
              <w:t>≥</w:t>
            </w:r>
            <w:r w:rsidR="00F141B4">
              <w:rPr>
                <w:rFonts w:ascii="宋体" w:hAnsi="宋体" w:hint="eastAsia"/>
                <w:color w:val="000000"/>
                <w:sz w:val="24"/>
              </w:rPr>
              <w:t>18</w:t>
            </w:r>
            <w:r w:rsidRPr="009911A4">
              <w:rPr>
                <w:rFonts w:ascii="宋体" w:hAnsi="宋体"/>
                <w:color w:val="000000"/>
                <w:sz w:val="24"/>
              </w:rPr>
              <w:t>mm</w:t>
            </w:r>
            <w:r w:rsidRPr="009911A4">
              <w:rPr>
                <w:rFonts w:ascii="宋体" w:hAnsi="宋体"/>
                <w:color w:val="000000"/>
                <w:sz w:val="24"/>
              </w:rPr>
              <w:t>墙体钢筋；框架梁中所有钢筋接头；框架柱中纵向钢筋接头</w:t>
            </w:r>
          </w:p>
        </w:tc>
      </w:tr>
      <w:tr w:rsidTr="0026306B">
        <w:tblPrEx>
          <w:tblW w:w="4732" w:type="pct"/>
          <w:jc w:val="center"/>
          <w:tblLook w:val="0000"/>
        </w:tblPrEx>
        <w:trPr>
          <w:cantSplit/>
          <w:trHeight w:val="85"/>
          <w:jc w:val="center"/>
        </w:trPr>
        <w:tc>
          <w:tcPr>
            <w:tcW w:w="305" w:type="pct"/>
            <w:vMerge/>
          </w:tcPr>
          <w:p w:rsidR="008D08D3" w:rsidRPr="009911A4" w:rsidP="008D08D3">
            <w:pPr>
              <w:pStyle w:val="Normal0"/>
              <w:rPr>
                <w:rFonts w:ascii="宋体" w:hAnsi="宋体"/>
                <w:color w:val="000000"/>
                <w:sz w:val="24"/>
              </w:rPr>
            </w:pPr>
          </w:p>
        </w:tc>
        <w:tc>
          <w:tcPr>
            <w:tcW w:w="743" w:type="pct"/>
            <w:gridSpan w:val="2"/>
            <w:vMerge/>
          </w:tcPr>
          <w:p w:rsidR="008D08D3" w:rsidRPr="009911A4" w:rsidP="008D08D3">
            <w:pPr>
              <w:pStyle w:val="Normal0"/>
              <w:jc w:val="center"/>
              <w:rPr>
                <w:rFonts w:ascii="宋体" w:hAnsi="宋体"/>
                <w:color w:val="000000"/>
                <w:sz w:val="24"/>
              </w:rPr>
            </w:pPr>
          </w:p>
        </w:tc>
        <w:tc>
          <w:tcPr>
            <w:tcW w:w="745"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搭接绑扎</w:t>
            </w:r>
          </w:p>
        </w:tc>
        <w:tc>
          <w:tcPr>
            <w:tcW w:w="3207" w:type="pct"/>
            <w:gridSpan w:val="11"/>
            <w:vAlign w:val="center"/>
          </w:tcPr>
          <w:p w:rsidR="008D08D3" w:rsidRPr="009911A4" w:rsidP="008D08D3">
            <w:pPr>
              <w:pStyle w:val="Normal0"/>
              <w:rPr>
                <w:rFonts w:ascii="宋体" w:hAnsi="宋体"/>
                <w:color w:val="000000"/>
                <w:sz w:val="24"/>
              </w:rPr>
            </w:pPr>
            <w:r w:rsidRPr="009911A4">
              <w:rPr>
                <w:rFonts w:ascii="宋体" w:hAnsi="宋体"/>
                <w:color w:val="000000"/>
                <w:sz w:val="24"/>
              </w:rPr>
              <w:t>＜</w:t>
            </w:r>
            <w:r w:rsidR="00F141B4">
              <w:rPr>
                <w:rFonts w:ascii="宋体" w:hAnsi="宋体" w:hint="eastAsia"/>
                <w:color w:val="000000"/>
                <w:sz w:val="24"/>
              </w:rPr>
              <w:t>18</w:t>
            </w:r>
            <w:r w:rsidRPr="009911A4">
              <w:rPr>
                <w:rFonts w:ascii="宋体" w:hAnsi="宋体"/>
                <w:color w:val="000000"/>
                <w:sz w:val="24"/>
              </w:rPr>
              <w:t>mm</w:t>
            </w:r>
            <w:r w:rsidRPr="009911A4">
              <w:rPr>
                <w:rFonts w:ascii="宋体" w:hAnsi="宋体"/>
                <w:color w:val="000000"/>
                <w:sz w:val="24"/>
              </w:rPr>
              <w:t>墙体钢筋；板筋</w:t>
            </w:r>
          </w:p>
        </w:tc>
      </w:tr>
      <w:tr w:rsidTr="0026306B">
        <w:tblPrEx>
          <w:tblW w:w="4732" w:type="pct"/>
          <w:jc w:val="center"/>
          <w:tblLook w:val="0000"/>
        </w:tblPrEx>
        <w:trPr>
          <w:cantSplit/>
          <w:trHeight w:val="85"/>
          <w:jc w:val="center"/>
        </w:trPr>
        <w:tc>
          <w:tcPr>
            <w:tcW w:w="305" w:type="pct"/>
          </w:tcPr>
          <w:p w:rsidR="008D08D3" w:rsidRPr="009911A4" w:rsidP="008D08D3">
            <w:pPr>
              <w:pStyle w:val="Normal0"/>
              <w:rPr>
                <w:rFonts w:ascii="宋体" w:hAnsi="宋体"/>
                <w:color w:val="000000"/>
                <w:sz w:val="24"/>
              </w:rPr>
            </w:pPr>
            <w:r w:rsidRPr="009911A4">
              <w:rPr>
                <w:rFonts w:ascii="宋体" w:hAnsi="宋体"/>
                <w:color w:val="000000"/>
                <w:sz w:val="24"/>
              </w:rPr>
              <w:t>7</w:t>
            </w:r>
          </w:p>
        </w:tc>
        <w:tc>
          <w:tcPr>
            <w:tcW w:w="74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基底标高</w:t>
            </w:r>
          </w:p>
        </w:tc>
        <w:tc>
          <w:tcPr>
            <w:tcW w:w="3952" w:type="pct"/>
            <w:gridSpan w:val="13"/>
            <w:vAlign w:val="center"/>
          </w:tcPr>
          <w:p w:rsidR="008D08D3" w:rsidRPr="009911A4" w:rsidP="008D08D3">
            <w:pPr>
              <w:pStyle w:val="Normal0"/>
              <w:rPr>
                <w:rFonts w:ascii="宋体" w:hAnsi="宋体"/>
                <w:color w:val="000000"/>
                <w:sz w:val="24"/>
              </w:rPr>
            </w:pPr>
            <w:r w:rsidRPr="009911A4">
              <w:rPr>
                <w:rFonts w:ascii="宋体" w:hAnsi="宋体" w:hint="eastAsia"/>
                <w:color w:val="000000"/>
                <w:sz w:val="24"/>
              </w:rPr>
              <w:t>主体筏板</w:t>
            </w:r>
            <w:r w:rsidRPr="009911A4">
              <w:rPr>
                <w:rFonts w:ascii="宋体" w:hAnsi="宋体"/>
                <w:color w:val="000000"/>
                <w:sz w:val="24"/>
              </w:rPr>
              <w:t>-</w:t>
            </w:r>
            <w:r w:rsidRPr="009911A4">
              <w:rPr>
                <w:rFonts w:ascii="宋体" w:hAnsi="宋体" w:hint="eastAsia"/>
                <w:color w:val="000000"/>
                <w:sz w:val="24"/>
              </w:rPr>
              <w:t>21.60</w:t>
            </w:r>
            <w:r w:rsidRPr="009911A4">
              <w:rPr>
                <w:rFonts w:ascii="宋体" w:hAnsi="宋体"/>
                <w:color w:val="000000"/>
                <w:sz w:val="24"/>
              </w:rPr>
              <w:t>m</w:t>
            </w:r>
            <w:r w:rsidRPr="009911A4">
              <w:rPr>
                <w:rFonts w:ascii="宋体" w:hAnsi="宋体"/>
                <w:color w:val="000000"/>
                <w:sz w:val="24"/>
              </w:rPr>
              <w:t>；</w:t>
            </w:r>
            <w:r w:rsidRPr="009911A4">
              <w:rPr>
                <w:rFonts w:ascii="宋体" w:hAnsi="宋体" w:hint="eastAsia"/>
                <w:color w:val="000000"/>
                <w:sz w:val="24"/>
              </w:rPr>
              <w:t>裙楼</w:t>
            </w:r>
            <w:r w:rsidRPr="009911A4">
              <w:rPr>
                <w:rFonts w:ascii="宋体" w:hAnsi="宋体" w:hint="eastAsia"/>
                <w:color w:val="000000"/>
                <w:sz w:val="24"/>
              </w:rPr>
              <w:t>-21.00</w:t>
            </w:r>
            <w:r w:rsidRPr="009911A4">
              <w:rPr>
                <w:rFonts w:ascii="宋体" w:hAnsi="宋体"/>
                <w:color w:val="000000"/>
                <w:sz w:val="24"/>
              </w:rPr>
              <w:t>m</w:t>
            </w:r>
          </w:p>
        </w:tc>
      </w:tr>
      <w:tr w:rsidTr="0026306B">
        <w:tblPrEx>
          <w:tblW w:w="4732" w:type="pct"/>
          <w:jc w:val="center"/>
          <w:tblLook w:val="0000"/>
        </w:tblPrEx>
        <w:trPr>
          <w:cantSplit/>
          <w:trHeight w:val="326"/>
          <w:jc w:val="center"/>
        </w:trPr>
        <w:tc>
          <w:tcPr>
            <w:tcW w:w="305" w:type="pct"/>
            <w:vMerge w:val="restart"/>
          </w:tcPr>
          <w:p w:rsidR="008D08D3" w:rsidRPr="009911A4" w:rsidP="008D08D3">
            <w:pPr>
              <w:pStyle w:val="Normal0"/>
              <w:rPr>
                <w:rFonts w:ascii="宋体" w:hAnsi="宋体"/>
                <w:color w:val="000000"/>
                <w:sz w:val="24"/>
              </w:rPr>
            </w:pPr>
            <w:r w:rsidRPr="009911A4">
              <w:rPr>
                <w:rFonts w:ascii="宋体" w:hAnsi="宋体" w:hint="eastAsia"/>
                <w:color w:val="000000"/>
                <w:sz w:val="24"/>
              </w:rPr>
              <w:t>8</w:t>
            </w:r>
          </w:p>
        </w:tc>
        <w:tc>
          <w:tcPr>
            <w:tcW w:w="743" w:type="pct"/>
            <w:gridSpan w:val="2"/>
            <w:vMerge w:val="restart"/>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主要构件尺寸</w:t>
            </w:r>
          </w:p>
        </w:tc>
        <w:tc>
          <w:tcPr>
            <w:tcW w:w="787" w:type="pct"/>
            <w:gridSpan w:val="3"/>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底板</w:t>
            </w:r>
          </w:p>
        </w:tc>
        <w:tc>
          <w:tcPr>
            <w:tcW w:w="3165" w:type="pct"/>
            <w:gridSpan w:val="10"/>
            <w:vAlign w:val="center"/>
          </w:tcPr>
          <w:p w:rsidR="008D08D3" w:rsidRPr="009911A4" w:rsidP="008D08D3">
            <w:pPr>
              <w:pStyle w:val="Normal0"/>
              <w:rPr>
                <w:rFonts w:ascii="宋体" w:hAnsi="宋体"/>
                <w:color w:val="000000"/>
                <w:sz w:val="24"/>
              </w:rPr>
            </w:pPr>
            <w:r w:rsidRPr="009911A4">
              <w:rPr>
                <w:rFonts w:ascii="宋体" w:hAnsi="宋体" w:hint="eastAsia"/>
                <w:color w:val="000000"/>
                <w:sz w:val="24"/>
              </w:rPr>
              <w:t>抗水板</w:t>
            </w:r>
            <w:r w:rsidRPr="009911A4">
              <w:rPr>
                <w:rFonts w:ascii="宋体" w:hAnsi="宋体" w:hint="eastAsia"/>
                <w:color w:val="000000"/>
                <w:sz w:val="24"/>
              </w:rPr>
              <w:t>400mm,   800mm</w:t>
            </w:r>
          </w:p>
        </w:tc>
      </w:tr>
      <w:tr w:rsidTr="0026306B">
        <w:tblPrEx>
          <w:tblW w:w="4732" w:type="pct"/>
          <w:jc w:val="center"/>
          <w:tblLook w:val="0000"/>
        </w:tblPrEx>
        <w:trPr>
          <w:cantSplit/>
          <w:trHeight w:val="326"/>
          <w:jc w:val="center"/>
        </w:trPr>
        <w:tc>
          <w:tcPr>
            <w:tcW w:w="305" w:type="pct"/>
            <w:vMerge/>
          </w:tcPr>
          <w:p w:rsidR="008D08D3" w:rsidRPr="009911A4" w:rsidP="008D08D3">
            <w:pPr>
              <w:pStyle w:val="Normal0"/>
              <w:rPr>
                <w:rFonts w:ascii="宋体" w:hAnsi="宋体"/>
                <w:color w:val="000000"/>
                <w:sz w:val="24"/>
              </w:rPr>
            </w:pPr>
          </w:p>
        </w:tc>
        <w:tc>
          <w:tcPr>
            <w:tcW w:w="743" w:type="pct"/>
            <w:gridSpan w:val="2"/>
            <w:vMerge/>
            <w:vAlign w:val="center"/>
          </w:tcPr>
          <w:p w:rsidR="008D08D3" w:rsidRPr="009911A4" w:rsidP="008D08D3">
            <w:pPr>
              <w:pStyle w:val="Normal0"/>
              <w:jc w:val="center"/>
              <w:rPr>
                <w:rFonts w:ascii="宋体" w:hAnsi="宋体"/>
                <w:color w:val="000000"/>
                <w:sz w:val="24"/>
              </w:rPr>
            </w:pPr>
          </w:p>
        </w:tc>
        <w:tc>
          <w:tcPr>
            <w:tcW w:w="787" w:type="pct"/>
            <w:gridSpan w:val="3"/>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基础反梁</w:t>
            </w:r>
          </w:p>
        </w:tc>
        <w:tc>
          <w:tcPr>
            <w:tcW w:w="3165" w:type="pct"/>
            <w:gridSpan w:val="10"/>
            <w:vAlign w:val="center"/>
          </w:tcPr>
          <w:p w:rsidR="008D08D3" w:rsidRPr="009911A4" w:rsidP="008D08D3">
            <w:pPr>
              <w:pStyle w:val="Normal0"/>
              <w:rPr>
                <w:rFonts w:ascii="宋体" w:hAnsi="宋体"/>
                <w:color w:val="000000"/>
                <w:sz w:val="24"/>
              </w:rPr>
            </w:pPr>
            <w:r w:rsidRPr="009911A4">
              <w:rPr>
                <w:rFonts w:ascii="宋体" w:hAnsi="宋体" w:hint="eastAsia"/>
                <w:color w:val="000000"/>
                <w:sz w:val="24"/>
              </w:rPr>
              <w:t>600*1500mm</w:t>
            </w:r>
            <w:r w:rsidRPr="009911A4">
              <w:rPr>
                <w:rFonts w:ascii="宋体" w:hAnsi="宋体" w:hint="eastAsia"/>
                <w:color w:val="000000"/>
                <w:sz w:val="24"/>
              </w:rPr>
              <w:t>、</w:t>
            </w:r>
            <w:r w:rsidRPr="009911A4">
              <w:rPr>
                <w:rFonts w:ascii="宋体" w:hAnsi="宋体" w:hint="eastAsia"/>
                <w:color w:val="000000"/>
                <w:sz w:val="24"/>
              </w:rPr>
              <w:t>1400*1800mm</w:t>
            </w:r>
            <w:r w:rsidRPr="009911A4">
              <w:rPr>
                <w:rFonts w:ascii="宋体" w:hAnsi="宋体" w:hint="eastAsia"/>
                <w:color w:val="000000"/>
                <w:sz w:val="24"/>
              </w:rPr>
              <w:t>、</w:t>
            </w:r>
            <w:r w:rsidRPr="009911A4">
              <w:rPr>
                <w:rFonts w:ascii="宋体" w:hAnsi="宋体" w:hint="eastAsia"/>
                <w:color w:val="000000"/>
                <w:sz w:val="24"/>
              </w:rPr>
              <w:t>1000*2000mm</w:t>
            </w:r>
            <w:r w:rsidRPr="009911A4">
              <w:rPr>
                <w:rFonts w:ascii="宋体" w:hAnsi="宋体" w:hint="eastAsia"/>
                <w:color w:val="000000"/>
                <w:sz w:val="24"/>
              </w:rPr>
              <w:t>、</w:t>
            </w:r>
            <w:r w:rsidRPr="009911A4">
              <w:rPr>
                <w:rFonts w:ascii="宋体" w:hAnsi="宋体" w:hint="eastAsia"/>
                <w:color w:val="000000"/>
                <w:sz w:val="24"/>
              </w:rPr>
              <w:t>600*1200mm</w:t>
            </w:r>
          </w:p>
        </w:tc>
      </w:tr>
      <w:tr w:rsidTr="0026306B">
        <w:tblPrEx>
          <w:tblW w:w="4732" w:type="pct"/>
          <w:jc w:val="center"/>
          <w:tblLook w:val="0000"/>
        </w:tblPrEx>
        <w:trPr>
          <w:cantSplit/>
          <w:trHeight w:val="326"/>
          <w:jc w:val="center"/>
        </w:trPr>
        <w:tc>
          <w:tcPr>
            <w:tcW w:w="305" w:type="pct"/>
            <w:vMerge/>
          </w:tcPr>
          <w:p w:rsidR="008D08D3" w:rsidRPr="009911A4" w:rsidP="008D08D3">
            <w:pPr>
              <w:pStyle w:val="Normal0"/>
              <w:rPr>
                <w:rFonts w:ascii="宋体" w:hAnsi="宋体"/>
                <w:color w:val="000000"/>
                <w:sz w:val="24"/>
              </w:rPr>
            </w:pPr>
          </w:p>
        </w:tc>
        <w:tc>
          <w:tcPr>
            <w:tcW w:w="743" w:type="pct"/>
            <w:gridSpan w:val="2"/>
            <w:vMerge/>
            <w:vAlign w:val="center"/>
          </w:tcPr>
          <w:p w:rsidR="008D08D3" w:rsidRPr="009911A4" w:rsidP="008D08D3">
            <w:pPr>
              <w:pStyle w:val="Normal0"/>
              <w:jc w:val="center"/>
              <w:rPr>
                <w:rFonts w:ascii="宋体" w:hAnsi="宋体"/>
                <w:color w:val="000000"/>
                <w:sz w:val="24"/>
              </w:rPr>
            </w:pPr>
          </w:p>
        </w:tc>
        <w:tc>
          <w:tcPr>
            <w:tcW w:w="787" w:type="pct"/>
            <w:gridSpan w:val="3"/>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墙体</w:t>
            </w:r>
          </w:p>
        </w:tc>
        <w:tc>
          <w:tcPr>
            <w:tcW w:w="3165" w:type="pct"/>
            <w:gridSpan w:val="10"/>
            <w:vAlign w:val="center"/>
          </w:tcPr>
          <w:p w:rsidR="008D08D3" w:rsidRPr="009911A4" w:rsidP="008D08D3">
            <w:pPr>
              <w:pStyle w:val="Normal0"/>
              <w:rPr>
                <w:rFonts w:ascii="宋体" w:hAnsi="宋体"/>
                <w:color w:val="000000"/>
                <w:sz w:val="24"/>
              </w:rPr>
            </w:pPr>
            <w:r w:rsidRPr="009911A4">
              <w:rPr>
                <w:rFonts w:ascii="宋体" w:hAnsi="宋体" w:hint="eastAsia"/>
                <w:color w:val="000000"/>
                <w:sz w:val="24"/>
              </w:rPr>
              <w:t>500mm</w:t>
            </w:r>
            <w:r w:rsidRPr="009911A4">
              <w:rPr>
                <w:rFonts w:ascii="宋体" w:hAnsi="宋体" w:hint="eastAsia"/>
                <w:color w:val="000000"/>
                <w:sz w:val="24"/>
              </w:rPr>
              <w:t>、</w:t>
            </w:r>
            <w:r w:rsidRPr="009911A4">
              <w:rPr>
                <w:rFonts w:ascii="宋体" w:hAnsi="宋体" w:hint="eastAsia"/>
                <w:color w:val="000000"/>
                <w:sz w:val="24"/>
              </w:rPr>
              <w:t>300mm</w:t>
            </w:r>
            <w:r w:rsidRPr="009911A4">
              <w:rPr>
                <w:rFonts w:ascii="宋体" w:hAnsi="宋体" w:hint="eastAsia"/>
                <w:color w:val="000000"/>
                <w:sz w:val="24"/>
              </w:rPr>
              <w:t>、</w:t>
            </w:r>
            <w:r w:rsidRPr="009911A4">
              <w:rPr>
                <w:rFonts w:ascii="宋体" w:hAnsi="宋体" w:hint="eastAsia"/>
                <w:color w:val="000000"/>
                <w:sz w:val="24"/>
              </w:rPr>
              <w:t>400mm</w:t>
            </w:r>
            <w:r w:rsidRPr="009911A4">
              <w:rPr>
                <w:rFonts w:ascii="宋体" w:hAnsi="宋体" w:hint="eastAsia"/>
                <w:color w:val="000000"/>
                <w:sz w:val="24"/>
              </w:rPr>
              <w:t>、</w:t>
            </w:r>
            <w:r w:rsidRPr="009911A4">
              <w:rPr>
                <w:rFonts w:ascii="宋体" w:hAnsi="宋体" w:hint="eastAsia"/>
                <w:color w:val="000000"/>
                <w:sz w:val="24"/>
              </w:rPr>
              <w:t>600mm</w:t>
            </w:r>
            <w:r w:rsidRPr="009911A4">
              <w:rPr>
                <w:rFonts w:ascii="宋体" w:hAnsi="宋体" w:hint="eastAsia"/>
                <w:color w:val="000000"/>
                <w:sz w:val="24"/>
              </w:rPr>
              <w:t>、</w:t>
            </w:r>
            <w:r w:rsidRPr="009911A4">
              <w:rPr>
                <w:rFonts w:ascii="宋体" w:hAnsi="宋体" w:hint="eastAsia"/>
                <w:color w:val="000000"/>
                <w:sz w:val="24"/>
              </w:rPr>
              <w:t>250mm</w:t>
            </w:r>
          </w:p>
        </w:tc>
      </w:tr>
      <w:tr w:rsidTr="0026306B">
        <w:tblPrEx>
          <w:tblW w:w="4732" w:type="pct"/>
          <w:jc w:val="center"/>
          <w:tblLook w:val="0000"/>
        </w:tblPrEx>
        <w:trPr>
          <w:cantSplit/>
          <w:trHeight w:val="326"/>
          <w:jc w:val="center"/>
        </w:trPr>
        <w:tc>
          <w:tcPr>
            <w:tcW w:w="305" w:type="pct"/>
            <w:vMerge/>
          </w:tcPr>
          <w:p w:rsidR="008D08D3" w:rsidRPr="009911A4" w:rsidP="008D08D3">
            <w:pPr>
              <w:pStyle w:val="Normal0"/>
              <w:rPr>
                <w:rFonts w:ascii="宋体" w:hAnsi="宋体"/>
                <w:color w:val="000000"/>
                <w:sz w:val="24"/>
              </w:rPr>
            </w:pPr>
          </w:p>
        </w:tc>
        <w:tc>
          <w:tcPr>
            <w:tcW w:w="743" w:type="pct"/>
            <w:gridSpan w:val="2"/>
            <w:vMerge/>
            <w:vAlign w:val="center"/>
          </w:tcPr>
          <w:p w:rsidR="008D08D3" w:rsidRPr="009911A4" w:rsidP="008D08D3">
            <w:pPr>
              <w:pStyle w:val="Normal0"/>
              <w:jc w:val="center"/>
              <w:rPr>
                <w:rFonts w:ascii="宋体" w:hAnsi="宋体"/>
                <w:color w:val="000000"/>
                <w:sz w:val="24"/>
              </w:rPr>
            </w:pPr>
          </w:p>
        </w:tc>
        <w:tc>
          <w:tcPr>
            <w:tcW w:w="787" w:type="pct"/>
            <w:gridSpan w:val="3"/>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板</w:t>
            </w:r>
          </w:p>
        </w:tc>
        <w:tc>
          <w:tcPr>
            <w:tcW w:w="3165" w:type="pct"/>
            <w:gridSpan w:val="10"/>
            <w:vAlign w:val="center"/>
          </w:tcPr>
          <w:p w:rsidR="008D08D3" w:rsidRPr="009911A4" w:rsidP="008D08D3">
            <w:pPr>
              <w:pStyle w:val="Normal0"/>
              <w:rPr>
                <w:rFonts w:ascii="宋体" w:hAnsi="宋体"/>
                <w:color w:val="000000"/>
                <w:sz w:val="24"/>
              </w:rPr>
            </w:pPr>
            <w:r w:rsidRPr="009911A4">
              <w:rPr>
                <w:rFonts w:ascii="宋体" w:hAnsi="宋体" w:hint="eastAsia"/>
                <w:color w:val="000000"/>
                <w:sz w:val="24"/>
              </w:rPr>
              <w:t>300mm</w:t>
            </w:r>
            <w:r w:rsidRPr="009911A4">
              <w:rPr>
                <w:rFonts w:ascii="宋体" w:hAnsi="宋体" w:hint="eastAsia"/>
                <w:color w:val="000000"/>
                <w:sz w:val="24"/>
              </w:rPr>
              <w:t>、</w:t>
            </w:r>
            <w:r w:rsidRPr="009911A4">
              <w:rPr>
                <w:rFonts w:ascii="宋体" w:hAnsi="宋体" w:hint="eastAsia"/>
                <w:color w:val="000000"/>
                <w:sz w:val="24"/>
              </w:rPr>
              <w:t>160mm</w:t>
            </w:r>
            <w:r w:rsidRPr="009911A4">
              <w:rPr>
                <w:rFonts w:ascii="宋体" w:hAnsi="宋体" w:hint="eastAsia"/>
                <w:color w:val="000000"/>
                <w:sz w:val="24"/>
              </w:rPr>
              <w:t>、</w:t>
            </w:r>
            <w:r w:rsidRPr="009911A4">
              <w:rPr>
                <w:rFonts w:ascii="宋体" w:hAnsi="宋体" w:hint="eastAsia"/>
                <w:color w:val="000000"/>
                <w:sz w:val="24"/>
              </w:rPr>
              <w:t>500mm</w:t>
            </w:r>
            <w:r w:rsidRPr="009911A4">
              <w:rPr>
                <w:rFonts w:ascii="宋体" w:hAnsi="宋体" w:hint="eastAsia"/>
                <w:color w:val="000000"/>
                <w:sz w:val="24"/>
              </w:rPr>
              <w:t>、</w:t>
            </w:r>
            <w:r w:rsidRPr="009911A4">
              <w:rPr>
                <w:rFonts w:ascii="宋体" w:hAnsi="宋体" w:hint="eastAsia"/>
                <w:color w:val="000000"/>
                <w:sz w:val="24"/>
              </w:rPr>
              <w:t>250mm</w:t>
            </w:r>
            <w:r w:rsidRPr="009911A4">
              <w:rPr>
                <w:rFonts w:ascii="宋体" w:hAnsi="宋体" w:hint="eastAsia"/>
                <w:color w:val="000000"/>
                <w:sz w:val="24"/>
              </w:rPr>
              <w:t>、</w:t>
            </w:r>
            <w:r w:rsidRPr="009911A4">
              <w:rPr>
                <w:rFonts w:ascii="宋体" w:hAnsi="宋体" w:hint="eastAsia"/>
                <w:color w:val="000000"/>
                <w:sz w:val="24"/>
              </w:rPr>
              <w:t>170mm</w:t>
            </w:r>
          </w:p>
        </w:tc>
      </w:tr>
      <w:tr w:rsidTr="0026306B">
        <w:tblPrEx>
          <w:tblW w:w="4732" w:type="pct"/>
          <w:jc w:val="center"/>
          <w:tblLook w:val="0000"/>
        </w:tblPrEx>
        <w:trPr>
          <w:cantSplit/>
          <w:trHeight w:val="326"/>
          <w:jc w:val="center"/>
        </w:trPr>
        <w:tc>
          <w:tcPr>
            <w:tcW w:w="305" w:type="pct"/>
            <w:vMerge/>
          </w:tcPr>
          <w:p w:rsidR="008D08D3" w:rsidRPr="009911A4" w:rsidP="008D08D3">
            <w:pPr>
              <w:pStyle w:val="Normal0"/>
              <w:rPr>
                <w:rFonts w:ascii="宋体" w:hAnsi="宋体"/>
                <w:color w:val="000000"/>
                <w:sz w:val="24"/>
              </w:rPr>
            </w:pPr>
          </w:p>
        </w:tc>
        <w:tc>
          <w:tcPr>
            <w:tcW w:w="743" w:type="pct"/>
            <w:gridSpan w:val="2"/>
            <w:vMerge/>
            <w:vAlign w:val="center"/>
          </w:tcPr>
          <w:p w:rsidR="008D08D3" w:rsidRPr="009911A4" w:rsidP="008D08D3">
            <w:pPr>
              <w:pStyle w:val="Normal0"/>
              <w:jc w:val="center"/>
              <w:rPr>
                <w:rFonts w:ascii="宋体" w:hAnsi="宋体"/>
                <w:color w:val="000000"/>
                <w:sz w:val="24"/>
              </w:rPr>
            </w:pPr>
          </w:p>
        </w:tc>
        <w:tc>
          <w:tcPr>
            <w:tcW w:w="787" w:type="pct"/>
            <w:gridSpan w:val="3"/>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柱</w:t>
            </w:r>
          </w:p>
        </w:tc>
        <w:tc>
          <w:tcPr>
            <w:tcW w:w="3165" w:type="pct"/>
            <w:gridSpan w:val="10"/>
            <w:vAlign w:val="center"/>
          </w:tcPr>
          <w:p w:rsidR="008D08D3" w:rsidRPr="009911A4" w:rsidP="008D08D3">
            <w:pPr>
              <w:pStyle w:val="Normal0"/>
              <w:rPr>
                <w:rFonts w:ascii="宋体" w:hAnsi="宋体"/>
                <w:color w:val="000000"/>
                <w:sz w:val="24"/>
              </w:rPr>
            </w:pPr>
            <w:r w:rsidRPr="009911A4">
              <w:rPr>
                <w:rFonts w:ascii="宋体" w:hAnsi="宋体" w:hint="eastAsia"/>
                <w:color w:val="000000"/>
                <w:sz w:val="24"/>
              </w:rPr>
              <w:t>800*1200mm</w:t>
            </w:r>
            <w:r w:rsidRPr="009911A4">
              <w:rPr>
                <w:rFonts w:ascii="宋体" w:hAnsi="宋体" w:hint="eastAsia"/>
                <w:color w:val="000000"/>
                <w:sz w:val="24"/>
              </w:rPr>
              <w:t>、</w:t>
            </w:r>
            <w:r w:rsidRPr="009911A4">
              <w:rPr>
                <w:rFonts w:ascii="宋体" w:hAnsi="宋体" w:hint="eastAsia"/>
                <w:color w:val="000000"/>
                <w:sz w:val="24"/>
              </w:rPr>
              <w:t>800*1000mm</w:t>
            </w:r>
            <w:r w:rsidRPr="009911A4">
              <w:rPr>
                <w:rFonts w:ascii="宋体" w:hAnsi="宋体" w:hint="eastAsia"/>
                <w:color w:val="000000"/>
                <w:sz w:val="24"/>
              </w:rPr>
              <w:t>、</w:t>
            </w:r>
            <w:r w:rsidRPr="009911A4">
              <w:rPr>
                <w:rFonts w:ascii="宋体" w:hAnsi="宋体" w:hint="eastAsia"/>
                <w:color w:val="000000"/>
                <w:sz w:val="24"/>
              </w:rPr>
              <w:t>700*800mm</w:t>
            </w:r>
            <w:r w:rsidRPr="009911A4">
              <w:rPr>
                <w:rFonts w:ascii="宋体" w:hAnsi="宋体" w:hint="eastAsia"/>
                <w:color w:val="000000"/>
                <w:sz w:val="24"/>
              </w:rPr>
              <w:t>、</w:t>
            </w:r>
            <w:r w:rsidRPr="009911A4">
              <w:rPr>
                <w:rFonts w:ascii="宋体" w:hAnsi="宋体" w:hint="eastAsia"/>
                <w:color w:val="000000"/>
                <w:sz w:val="24"/>
              </w:rPr>
              <w:t>700*700mm</w:t>
            </w:r>
            <w:r w:rsidRPr="009911A4">
              <w:rPr>
                <w:rFonts w:ascii="宋体" w:hAnsi="宋体" w:hint="eastAsia"/>
                <w:color w:val="000000"/>
                <w:sz w:val="24"/>
              </w:rPr>
              <w:t>、</w:t>
            </w:r>
            <w:r w:rsidRPr="009911A4">
              <w:rPr>
                <w:rFonts w:ascii="宋体" w:hAnsi="宋体" w:hint="eastAsia"/>
                <w:color w:val="000000"/>
                <w:sz w:val="24"/>
              </w:rPr>
              <w:t>800*800mm</w:t>
            </w:r>
            <w:r w:rsidRPr="009911A4">
              <w:rPr>
                <w:rFonts w:ascii="宋体" w:hAnsi="宋体" w:hint="eastAsia"/>
                <w:color w:val="000000"/>
                <w:sz w:val="24"/>
              </w:rPr>
              <w:t>、</w:t>
            </w:r>
            <w:r w:rsidRPr="009911A4">
              <w:rPr>
                <w:rFonts w:ascii="宋体" w:hAnsi="宋体" w:hint="eastAsia"/>
                <w:color w:val="000000"/>
                <w:sz w:val="24"/>
              </w:rPr>
              <w:t>600*600mm</w:t>
            </w:r>
            <w:r w:rsidRPr="009911A4">
              <w:rPr>
                <w:rFonts w:ascii="宋体" w:hAnsi="宋体" w:hint="eastAsia"/>
                <w:color w:val="000000"/>
                <w:sz w:val="24"/>
              </w:rPr>
              <w:t>、</w:t>
            </w:r>
            <w:r w:rsidRPr="009911A4">
              <w:rPr>
                <w:rFonts w:ascii="宋体" w:hAnsi="宋体" w:hint="eastAsia"/>
                <w:color w:val="000000"/>
                <w:sz w:val="24"/>
              </w:rPr>
              <w:t>1200*100mm</w:t>
            </w:r>
            <w:r w:rsidRPr="009911A4">
              <w:rPr>
                <w:rFonts w:ascii="宋体" w:hAnsi="宋体" w:hint="eastAsia"/>
                <w:color w:val="000000"/>
                <w:sz w:val="24"/>
              </w:rPr>
              <w:t>、</w:t>
            </w:r>
            <w:r w:rsidRPr="009911A4">
              <w:rPr>
                <w:rFonts w:ascii="宋体" w:hAnsi="宋体" w:hint="eastAsia"/>
                <w:color w:val="000000"/>
                <w:sz w:val="24"/>
              </w:rPr>
              <w:t>D700mm</w:t>
            </w:r>
          </w:p>
        </w:tc>
      </w:tr>
      <w:tr w:rsidTr="0026306B">
        <w:tblPrEx>
          <w:tblW w:w="4732" w:type="pct"/>
          <w:jc w:val="center"/>
          <w:tblLook w:val="0000"/>
        </w:tblPrEx>
        <w:trPr>
          <w:cantSplit/>
          <w:trHeight w:val="326"/>
          <w:jc w:val="center"/>
        </w:trPr>
        <w:tc>
          <w:tcPr>
            <w:tcW w:w="305" w:type="pct"/>
            <w:vMerge/>
          </w:tcPr>
          <w:p w:rsidR="008D08D3" w:rsidRPr="009911A4" w:rsidP="008D08D3">
            <w:pPr>
              <w:pStyle w:val="Normal0"/>
              <w:rPr>
                <w:rFonts w:ascii="宋体" w:hAnsi="宋体"/>
                <w:color w:val="000000"/>
                <w:sz w:val="24"/>
              </w:rPr>
            </w:pPr>
          </w:p>
        </w:tc>
        <w:tc>
          <w:tcPr>
            <w:tcW w:w="743" w:type="pct"/>
            <w:gridSpan w:val="2"/>
            <w:vMerge/>
            <w:vAlign w:val="center"/>
          </w:tcPr>
          <w:p w:rsidR="008D08D3" w:rsidRPr="009911A4" w:rsidP="008D08D3">
            <w:pPr>
              <w:pStyle w:val="Normal0"/>
              <w:jc w:val="center"/>
              <w:rPr>
                <w:rFonts w:ascii="宋体" w:hAnsi="宋体"/>
                <w:color w:val="000000"/>
                <w:sz w:val="24"/>
              </w:rPr>
            </w:pPr>
          </w:p>
        </w:tc>
        <w:tc>
          <w:tcPr>
            <w:tcW w:w="787" w:type="pct"/>
            <w:gridSpan w:val="3"/>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梁</w:t>
            </w:r>
          </w:p>
        </w:tc>
        <w:tc>
          <w:tcPr>
            <w:tcW w:w="3165" w:type="pct"/>
            <w:gridSpan w:val="10"/>
            <w:vAlign w:val="center"/>
          </w:tcPr>
          <w:p w:rsidR="008D08D3" w:rsidRPr="009911A4" w:rsidP="008D08D3">
            <w:pPr>
              <w:pStyle w:val="Normal0"/>
              <w:rPr>
                <w:rFonts w:ascii="宋体" w:hAnsi="宋体"/>
                <w:color w:val="000000"/>
                <w:sz w:val="24"/>
              </w:rPr>
            </w:pPr>
            <w:r w:rsidRPr="009911A4">
              <w:rPr>
                <w:rFonts w:ascii="宋体" w:hAnsi="宋体" w:hint="eastAsia"/>
                <w:color w:val="000000"/>
                <w:sz w:val="24"/>
              </w:rPr>
              <w:t>500*700mm</w:t>
            </w:r>
            <w:r w:rsidRPr="009911A4">
              <w:rPr>
                <w:rFonts w:ascii="宋体" w:hAnsi="宋体" w:hint="eastAsia"/>
                <w:color w:val="000000"/>
                <w:sz w:val="24"/>
              </w:rPr>
              <w:t>、</w:t>
            </w:r>
            <w:r w:rsidRPr="009911A4">
              <w:rPr>
                <w:rFonts w:ascii="宋体" w:hAnsi="宋体" w:hint="eastAsia"/>
                <w:color w:val="000000"/>
                <w:sz w:val="24"/>
              </w:rPr>
              <w:t>300*700mm</w:t>
            </w:r>
            <w:r w:rsidRPr="009911A4">
              <w:rPr>
                <w:rFonts w:ascii="宋体" w:hAnsi="宋体" w:hint="eastAsia"/>
                <w:color w:val="000000"/>
                <w:sz w:val="24"/>
              </w:rPr>
              <w:t>、</w:t>
            </w:r>
            <w:r w:rsidRPr="009911A4">
              <w:rPr>
                <w:rFonts w:ascii="宋体" w:hAnsi="宋体" w:hint="eastAsia"/>
                <w:color w:val="000000"/>
                <w:sz w:val="24"/>
              </w:rPr>
              <w:t>600*500mm</w:t>
            </w:r>
            <w:r w:rsidRPr="009911A4">
              <w:rPr>
                <w:rFonts w:ascii="宋体" w:hAnsi="宋体" w:hint="eastAsia"/>
                <w:color w:val="000000"/>
                <w:sz w:val="24"/>
              </w:rPr>
              <w:t>、</w:t>
            </w:r>
            <w:r w:rsidRPr="009911A4">
              <w:rPr>
                <w:rFonts w:ascii="宋体" w:hAnsi="宋体" w:hint="eastAsia"/>
                <w:color w:val="000000"/>
                <w:sz w:val="24"/>
              </w:rPr>
              <w:t>500*800mm</w:t>
            </w:r>
            <w:r w:rsidRPr="009911A4">
              <w:rPr>
                <w:rFonts w:ascii="宋体" w:hAnsi="宋体" w:hint="eastAsia"/>
                <w:color w:val="000000"/>
                <w:sz w:val="24"/>
              </w:rPr>
              <w:t>、</w:t>
            </w:r>
            <w:r w:rsidRPr="009911A4">
              <w:rPr>
                <w:rFonts w:ascii="宋体" w:hAnsi="宋体" w:hint="eastAsia"/>
                <w:color w:val="000000"/>
                <w:sz w:val="24"/>
              </w:rPr>
              <w:t>400*650mm</w:t>
            </w:r>
            <w:r w:rsidRPr="009911A4">
              <w:rPr>
                <w:rFonts w:ascii="宋体" w:hAnsi="宋体" w:hint="eastAsia"/>
                <w:color w:val="000000"/>
                <w:sz w:val="24"/>
              </w:rPr>
              <w:t>、</w:t>
            </w:r>
            <w:r w:rsidRPr="009911A4">
              <w:rPr>
                <w:rFonts w:ascii="宋体" w:hAnsi="宋体" w:hint="eastAsia"/>
                <w:color w:val="000000"/>
                <w:sz w:val="24"/>
              </w:rPr>
              <w:t>500*650mm</w:t>
            </w:r>
            <w:r w:rsidRPr="009911A4">
              <w:rPr>
                <w:rFonts w:ascii="宋体" w:hAnsi="宋体" w:hint="eastAsia"/>
                <w:color w:val="000000"/>
                <w:sz w:val="24"/>
              </w:rPr>
              <w:t>、</w:t>
            </w:r>
            <w:r w:rsidRPr="009911A4">
              <w:rPr>
                <w:rFonts w:ascii="宋体" w:hAnsi="宋体" w:hint="eastAsia"/>
                <w:color w:val="000000"/>
                <w:sz w:val="24"/>
              </w:rPr>
              <w:t>300*500mm</w:t>
            </w:r>
            <w:r w:rsidRPr="009911A4">
              <w:rPr>
                <w:rFonts w:ascii="宋体" w:hAnsi="宋体" w:hint="eastAsia"/>
                <w:color w:val="000000"/>
                <w:sz w:val="24"/>
              </w:rPr>
              <w:t>、</w:t>
            </w:r>
            <w:r w:rsidRPr="009911A4">
              <w:rPr>
                <w:rFonts w:ascii="宋体" w:hAnsi="宋体" w:hint="eastAsia"/>
                <w:color w:val="000000"/>
                <w:sz w:val="24"/>
              </w:rPr>
              <w:t>400*600mm</w:t>
            </w:r>
          </w:p>
        </w:tc>
      </w:tr>
      <w:tr w:rsidTr="0026306B">
        <w:tblPrEx>
          <w:tblW w:w="4732" w:type="pct"/>
          <w:jc w:val="center"/>
          <w:tblLook w:val="0000"/>
        </w:tblPrEx>
        <w:trPr>
          <w:cantSplit/>
          <w:trHeight w:val="85"/>
          <w:jc w:val="center"/>
        </w:trPr>
        <w:tc>
          <w:tcPr>
            <w:tcW w:w="305" w:type="pct"/>
            <w:vMerge w:val="restart"/>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9</w:t>
            </w:r>
          </w:p>
        </w:tc>
        <w:tc>
          <w:tcPr>
            <w:tcW w:w="534" w:type="pct"/>
            <w:vMerge w:val="restar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混凝土保护层厚度</w:t>
            </w:r>
          </w:p>
        </w:tc>
        <w:tc>
          <w:tcPr>
            <w:tcW w:w="85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环境类别</w:t>
            </w:r>
          </w:p>
        </w:tc>
        <w:tc>
          <w:tcPr>
            <w:tcW w:w="1098" w:type="pct"/>
            <w:gridSpan w:val="6"/>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一类</w:t>
            </w:r>
          </w:p>
        </w:tc>
        <w:tc>
          <w:tcPr>
            <w:tcW w:w="1104" w:type="pct"/>
            <w:gridSpan w:val="3"/>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二（</w:t>
            </w:r>
            <w:r w:rsidRPr="009911A4">
              <w:rPr>
                <w:rFonts w:ascii="宋体" w:hAnsi="宋体"/>
                <w:color w:val="000000"/>
                <w:sz w:val="24"/>
              </w:rPr>
              <w:t>a</w:t>
            </w:r>
            <w:r w:rsidRPr="009911A4">
              <w:rPr>
                <w:rFonts w:ascii="宋体" w:hAnsi="宋体"/>
                <w:color w:val="000000"/>
                <w:sz w:val="24"/>
              </w:rPr>
              <w:t>）类</w:t>
            </w:r>
          </w:p>
        </w:tc>
        <w:tc>
          <w:tcPr>
            <w:tcW w:w="1106" w:type="pct"/>
            <w:gridSpan w:val="3"/>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二（</w:t>
            </w:r>
            <w:r w:rsidRPr="009911A4">
              <w:rPr>
                <w:rFonts w:ascii="宋体" w:hAnsi="宋体"/>
                <w:color w:val="000000"/>
                <w:sz w:val="24"/>
              </w:rPr>
              <w:t>b</w:t>
            </w:r>
            <w:r w:rsidRPr="009911A4">
              <w:rPr>
                <w:rFonts w:ascii="宋体" w:hAnsi="宋体"/>
                <w:color w:val="000000"/>
                <w:sz w:val="24"/>
              </w:rPr>
              <w:t>）类</w:t>
            </w:r>
          </w:p>
        </w:tc>
      </w:tr>
      <w:tr w:rsidTr="0026306B">
        <w:tblPrEx>
          <w:tblW w:w="4732" w:type="pct"/>
          <w:jc w:val="center"/>
          <w:tblLook w:val="0000"/>
        </w:tblPrEx>
        <w:trPr>
          <w:cantSplit/>
          <w:trHeight w:val="85"/>
          <w:jc w:val="center"/>
        </w:trPr>
        <w:tc>
          <w:tcPr>
            <w:tcW w:w="305" w:type="pct"/>
            <w:vMerge/>
            <w:vAlign w:val="center"/>
          </w:tcPr>
          <w:p w:rsidR="008D08D3" w:rsidRPr="009911A4" w:rsidP="008D08D3">
            <w:pPr>
              <w:pStyle w:val="Normal0"/>
              <w:jc w:val="center"/>
              <w:rPr>
                <w:rFonts w:ascii="宋体" w:hAnsi="宋体"/>
                <w:color w:val="000000"/>
                <w:sz w:val="24"/>
              </w:rPr>
            </w:pPr>
          </w:p>
        </w:tc>
        <w:tc>
          <w:tcPr>
            <w:tcW w:w="534" w:type="pct"/>
            <w:vMerge/>
            <w:vAlign w:val="center"/>
          </w:tcPr>
          <w:p w:rsidR="008D08D3" w:rsidRPr="009911A4" w:rsidP="008D08D3">
            <w:pPr>
              <w:pStyle w:val="Normal0"/>
              <w:jc w:val="center"/>
              <w:rPr>
                <w:rFonts w:ascii="宋体" w:hAnsi="宋体"/>
                <w:color w:val="000000"/>
                <w:sz w:val="24"/>
              </w:rPr>
            </w:pPr>
          </w:p>
        </w:tc>
        <w:tc>
          <w:tcPr>
            <w:tcW w:w="85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项目</w:t>
            </w:r>
          </w:p>
        </w:tc>
        <w:tc>
          <w:tcPr>
            <w:tcW w:w="538" w:type="pct"/>
            <w:gridSpan w:val="5"/>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纵筋</w:t>
            </w:r>
          </w:p>
        </w:tc>
        <w:tc>
          <w:tcPr>
            <w:tcW w:w="560"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其他</w:t>
            </w:r>
          </w:p>
        </w:tc>
        <w:tc>
          <w:tcPr>
            <w:tcW w:w="551"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纵筋</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其他</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纵筋</w:t>
            </w:r>
          </w:p>
        </w:tc>
        <w:tc>
          <w:tcPr>
            <w:tcW w:w="553"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其他</w:t>
            </w:r>
          </w:p>
        </w:tc>
      </w:tr>
      <w:tr w:rsidTr="0026306B">
        <w:tblPrEx>
          <w:tblW w:w="4732" w:type="pct"/>
          <w:jc w:val="center"/>
          <w:tblLook w:val="0000"/>
        </w:tblPrEx>
        <w:trPr>
          <w:cantSplit/>
          <w:trHeight w:val="85"/>
          <w:jc w:val="center"/>
        </w:trPr>
        <w:tc>
          <w:tcPr>
            <w:tcW w:w="305" w:type="pct"/>
            <w:vMerge/>
            <w:vAlign w:val="center"/>
          </w:tcPr>
          <w:p w:rsidR="008D08D3" w:rsidRPr="009911A4" w:rsidP="008D08D3">
            <w:pPr>
              <w:pStyle w:val="Normal0"/>
              <w:jc w:val="center"/>
              <w:rPr>
                <w:rFonts w:ascii="宋体" w:hAnsi="宋体"/>
                <w:color w:val="000000"/>
                <w:sz w:val="24"/>
              </w:rPr>
            </w:pPr>
          </w:p>
        </w:tc>
        <w:tc>
          <w:tcPr>
            <w:tcW w:w="534" w:type="pct"/>
            <w:vMerge/>
            <w:vAlign w:val="center"/>
          </w:tcPr>
          <w:p w:rsidR="008D08D3" w:rsidRPr="009911A4" w:rsidP="008D08D3">
            <w:pPr>
              <w:pStyle w:val="Normal0"/>
              <w:jc w:val="center"/>
              <w:rPr>
                <w:rFonts w:ascii="宋体" w:hAnsi="宋体"/>
                <w:color w:val="000000"/>
                <w:sz w:val="24"/>
              </w:rPr>
            </w:pPr>
          </w:p>
        </w:tc>
        <w:tc>
          <w:tcPr>
            <w:tcW w:w="85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基础梁板</w:t>
            </w:r>
          </w:p>
        </w:tc>
        <w:tc>
          <w:tcPr>
            <w:tcW w:w="538" w:type="pct"/>
            <w:gridSpan w:val="5"/>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w:t>
            </w:r>
          </w:p>
        </w:tc>
        <w:tc>
          <w:tcPr>
            <w:tcW w:w="560"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w:t>
            </w:r>
          </w:p>
        </w:tc>
        <w:tc>
          <w:tcPr>
            <w:tcW w:w="551"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40mm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≥25mm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50mm</w:t>
            </w:r>
          </w:p>
        </w:tc>
        <w:tc>
          <w:tcPr>
            <w:tcW w:w="553"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≥30mm</w:t>
            </w:r>
          </w:p>
        </w:tc>
      </w:tr>
      <w:tr w:rsidTr="0026306B">
        <w:tblPrEx>
          <w:tblW w:w="4732" w:type="pct"/>
          <w:jc w:val="center"/>
          <w:tblLook w:val="0000"/>
        </w:tblPrEx>
        <w:trPr>
          <w:cantSplit/>
          <w:trHeight w:val="85"/>
          <w:jc w:val="center"/>
        </w:trPr>
        <w:tc>
          <w:tcPr>
            <w:tcW w:w="305" w:type="pct"/>
            <w:vMerge/>
            <w:vAlign w:val="center"/>
          </w:tcPr>
          <w:p w:rsidR="008D08D3" w:rsidRPr="009911A4" w:rsidP="008D08D3">
            <w:pPr>
              <w:pStyle w:val="Normal0"/>
              <w:jc w:val="center"/>
              <w:rPr>
                <w:rFonts w:ascii="宋体" w:hAnsi="宋体"/>
                <w:color w:val="000000"/>
                <w:sz w:val="24"/>
              </w:rPr>
            </w:pPr>
          </w:p>
        </w:tc>
        <w:tc>
          <w:tcPr>
            <w:tcW w:w="534" w:type="pct"/>
            <w:vMerge/>
            <w:vAlign w:val="center"/>
          </w:tcPr>
          <w:p w:rsidR="008D08D3" w:rsidRPr="009911A4" w:rsidP="008D08D3">
            <w:pPr>
              <w:pStyle w:val="Normal0"/>
              <w:jc w:val="center"/>
              <w:rPr>
                <w:rFonts w:ascii="宋体" w:hAnsi="宋体"/>
                <w:color w:val="000000"/>
                <w:sz w:val="24"/>
              </w:rPr>
            </w:pPr>
          </w:p>
        </w:tc>
        <w:tc>
          <w:tcPr>
            <w:tcW w:w="85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外墙</w:t>
            </w:r>
          </w:p>
        </w:tc>
        <w:tc>
          <w:tcPr>
            <w:tcW w:w="538" w:type="pct"/>
            <w:gridSpan w:val="5"/>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w:t>
            </w:r>
          </w:p>
        </w:tc>
        <w:tc>
          <w:tcPr>
            <w:tcW w:w="560"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w:t>
            </w:r>
          </w:p>
        </w:tc>
        <w:tc>
          <w:tcPr>
            <w:tcW w:w="551"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25mm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≥15mm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30mm</w:t>
            </w:r>
          </w:p>
        </w:tc>
        <w:tc>
          <w:tcPr>
            <w:tcW w:w="553"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≥20mm</w:t>
            </w:r>
          </w:p>
        </w:tc>
      </w:tr>
      <w:tr w:rsidTr="0026306B">
        <w:tblPrEx>
          <w:tblW w:w="4732" w:type="pct"/>
          <w:jc w:val="center"/>
          <w:tblLook w:val="0000"/>
        </w:tblPrEx>
        <w:trPr>
          <w:cantSplit/>
          <w:trHeight w:val="247"/>
          <w:jc w:val="center"/>
        </w:trPr>
        <w:tc>
          <w:tcPr>
            <w:tcW w:w="305" w:type="pct"/>
            <w:vMerge/>
            <w:vAlign w:val="center"/>
          </w:tcPr>
          <w:p w:rsidR="008D08D3" w:rsidRPr="009911A4" w:rsidP="008D08D3">
            <w:pPr>
              <w:pStyle w:val="Normal0"/>
              <w:jc w:val="center"/>
              <w:rPr>
                <w:rFonts w:ascii="宋体" w:hAnsi="宋体"/>
                <w:color w:val="000000"/>
                <w:sz w:val="24"/>
              </w:rPr>
            </w:pPr>
          </w:p>
        </w:tc>
        <w:tc>
          <w:tcPr>
            <w:tcW w:w="534" w:type="pct"/>
            <w:vMerge/>
            <w:vAlign w:val="center"/>
          </w:tcPr>
          <w:p w:rsidR="008D08D3" w:rsidRPr="009911A4" w:rsidP="008D08D3">
            <w:pPr>
              <w:pStyle w:val="Normal0"/>
              <w:jc w:val="center"/>
              <w:rPr>
                <w:rFonts w:ascii="宋体" w:hAnsi="宋体"/>
                <w:color w:val="000000"/>
                <w:sz w:val="24"/>
              </w:rPr>
            </w:pPr>
          </w:p>
        </w:tc>
        <w:tc>
          <w:tcPr>
            <w:tcW w:w="85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内墙</w:t>
            </w:r>
          </w:p>
        </w:tc>
        <w:tc>
          <w:tcPr>
            <w:tcW w:w="538" w:type="pct"/>
            <w:gridSpan w:val="5"/>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15mm</w:t>
            </w:r>
          </w:p>
        </w:tc>
        <w:tc>
          <w:tcPr>
            <w:tcW w:w="560"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≥10mm</w:t>
            </w:r>
          </w:p>
        </w:tc>
        <w:tc>
          <w:tcPr>
            <w:tcW w:w="551"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20mm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≥10mm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25mm</w:t>
            </w:r>
          </w:p>
        </w:tc>
        <w:tc>
          <w:tcPr>
            <w:tcW w:w="553"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≥15mm</w:t>
            </w:r>
          </w:p>
        </w:tc>
      </w:tr>
      <w:tr w:rsidTr="0026306B">
        <w:tblPrEx>
          <w:tblW w:w="4732" w:type="pct"/>
          <w:jc w:val="center"/>
          <w:tblLook w:val="0000"/>
        </w:tblPrEx>
        <w:trPr>
          <w:cantSplit/>
          <w:trHeight w:val="284"/>
          <w:jc w:val="center"/>
        </w:trPr>
        <w:tc>
          <w:tcPr>
            <w:tcW w:w="305" w:type="pct"/>
            <w:vMerge/>
            <w:vAlign w:val="center"/>
          </w:tcPr>
          <w:p w:rsidR="008D08D3" w:rsidRPr="009911A4" w:rsidP="008D08D3">
            <w:pPr>
              <w:pStyle w:val="Normal0"/>
              <w:jc w:val="center"/>
              <w:rPr>
                <w:rFonts w:ascii="宋体" w:hAnsi="宋体"/>
                <w:color w:val="000000"/>
                <w:spacing w:val="30"/>
                <w:sz w:val="24"/>
              </w:rPr>
            </w:pPr>
          </w:p>
        </w:tc>
        <w:tc>
          <w:tcPr>
            <w:tcW w:w="534" w:type="pct"/>
            <w:vMerge/>
            <w:vAlign w:val="center"/>
          </w:tcPr>
          <w:p w:rsidR="008D08D3" w:rsidRPr="009911A4" w:rsidP="008D08D3">
            <w:pPr>
              <w:pStyle w:val="Normal0"/>
              <w:jc w:val="center"/>
              <w:rPr>
                <w:rFonts w:ascii="宋体" w:hAnsi="宋体"/>
                <w:color w:val="000000"/>
                <w:sz w:val="24"/>
              </w:rPr>
            </w:pPr>
          </w:p>
        </w:tc>
        <w:tc>
          <w:tcPr>
            <w:tcW w:w="85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梁</w:t>
            </w:r>
          </w:p>
        </w:tc>
        <w:tc>
          <w:tcPr>
            <w:tcW w:w="538" w:type="pct"/>
            <w:gridSpan w:val="5"/>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25</w:t>
            </w:r>
          </w:p>
        </w:tc>
        <w:tc>
          <w:tcPr>
            <w:tcW w:w="560"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≥15mm</w:t>
            </w:r>
          </w:p>
        </w:tc>
        <w:tc>
          <w:tcPr>
            <w:tcW w:w="551"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30mm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≥15mm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35mm</w:t>
            </w:r>
          </w:p>
        </w:tc>
        <w:tc>
          <w:tcPr>
            <w:tcW w:w="553"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≥20mm</w:t>
            </w:r>
          </w:p>
        </w:tc>
      </w:tr>
      <w:tr w:rsidTr="0026306B">
        <w:tblPrEx>
          <w:tblW w:w="4732" w:type="pct"/>
          <w:jc w:val="center"/>
          <w:tblLook w:val="0000"/>
        </w:tblPrEx>
        <w:trPr>
          <w:cantSplit/>
          <w:trHeight w:val="284"/>
          <w:jc w:val="center"/>
        </w:trPr>
        <w:tc>
          <w:tcPr>
            <w:tcW w:w="305" w:type="pct"/>
            <w:vMerge/>
            <w:vAlign w:val="center"/>
          </w:tcPr>
          <w:p w:rsidR="008D08D3" w:rsidRPr="009911A4" w:rsidP="008D08D3">
            <w:pPr>
              <w:pStyle w:val="Normal0"/>
              <w:jc w:val="center"/>
              <w:rPr>
                <w:rFonts w:ascii="宋体" w:hAnsi="宋体"/>
                <w:color w:val="000000"/>
                <w:spacing w:val="30"/>
                <w:sz w:val="24"/>
              </w:rPr>
            </w:pPr>
          </w:p>
        </w:tc>
        <w:tc>
          <w:tcPr>
            <w:tcW w:w="534" w:type="pct"/>
            <w:vMerge/>
            <w:vAlign w:val="center"/>
          </w:tcPr>
          <w:p w:rsidR="008D08D3" w:rsidRPr="009911A4" w:rsidP="008D08D3">
            <w:pPr>
              <w:pStyle w:val="Normal0"/>
              <w:jc w:val="center"/>
              <w:rPr>
                <w:rFonts w:ascii="宋体" w:hAnsi="宋体"/>
                <w:color w:val="000000"/>
                <w:sz w:val="24"/>
              </w:rPr>
            </w:pPr>
          </w:p>
        </w:tc>
        <w:tc>
          <w:tcPr>
            <w:tcW w:w="85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柱</w:t>
            </w:r>
          </w:p>
        </w:tc>
        <w:tc>
          <w:tcPr>
            <w:tcW w:w="538" w:type="pct"/>
            <w:gridSpan w:val="5"/>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30</w:t>
            </w:r>
          </w:p>
        </w:tc>
        <w:tc>
          <w:tcPr>
            <w:tcW w:w="560"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≥15mm</w:t>
            </w:r>
          </w:p>
        </w:tc>
        <w:tc>
          <w:tcPr>
            <w:tcW w:w="551"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30mm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≥15mm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35mm</w:t>
            </w:r>
          </w:p>
        </w:tc>
        <w:tc>
          <w:tcPr>
            <w:tcW w:w="553"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≥20mm</w:t>
            </w:r>
          </w:p>
        </w:tc>
      </w:tr>
      <w:tr w:rsidTr="0026306B">
        <w:tblPrEx>
          <w:tblW w:w="4732" w:type="pct"/>
          <w:jc w:val="center"/>
          <w:tblLook w:val="0000"/>
        </w:tblPrEx>
        <w:trPr>
          <w:cantSplit/>
          <w:trHeight w:val="284"/>
          <w:jc w:val="center"/>
        </w:trPr>
        <w:tc>
          <w:tcPr>
            <w:tcW w:w="305" w:type="pct"/>
            <w:vMerge/>
            <w:vAlign w:val="center"/>
          </w:tcPr>
          <w:p w:rsidR="008D08D3" w:rsidRPr="009911A4" w:rsidP="008D08D3">
            <w:pPr>
              <w:pStyle w:val="Normal0"/>
              <w:jc w:val="center"/>
              <w:rPr>
                <w:rFonts w:ascii="宋体" w:hAnsi="宋体"/>
                <w:color w:val="000000"/>
                <w:spacing w:val="30"/>
                <w:sz w:val="24"/>
              </w:rPr>
            </w:pPr>
          </w:p>
        </w:tc>
        <w:tc>
          <w:tcPr>
            <w:tcW w:w="534" w:type="pct"/>
            <w:vMerge/>
            <w:vAlign w:val="center"/>
          </w:tcPr>
          <w:p w:rsidR="008D08D3" w:rsidRPr="009911A4" w:rsidP="008D08D3">
            <w:pPr>
              <w:pStyle w:val="Normal0"/>
              <w:jc w:val="center"/>
              <w:rPr>
                <w:rFonts w:ascii="宋体" w:hAnsi="宋体"/>
                <w:color w:val="000000"/>
                <w:sz w:val="24"/>
              </w:rPr>
            </w:pPr>
          </w:p>
        </w:tc>
        <w:tc>
          <w:tcPr>
            <w:tcW w:w="853" w:type="pct"/>
            <w:gridSpan w:val="2"/>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楼板</w:t>
            </w:r>
          </w:p>
        </w:tc>
        <w:tc>
          <w:tcPr>
            <w:tcW w:w="538" w:type="pct"/>
            <w:gridSpan w:val="5"/>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15</w:t>
            </w:r>
          </w:p>
        </w:tc>
        <w:tc>
          <w:tcPr>
            <w:tcW w:w="560"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≥10mm</w:t>
            </w:r>
          </w:p>
        </w:tc>
        <w:tc>
          <w:tcPr>
            <w:tcW w:w="551"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20mm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≥10mm</w:t>
            </w:r>
          </w:p>
        </w:tc>
        <w:tc>
          <w:tcPr>
            <w:tcW w:w="553" w:type="pct"/>
            <w:gridSpan w:val="2"/>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25mm</w:t>
            </w:r>
          </w:p>
        </w:tc>
        <w:tc>
          <w:tcPr>
            <w:tcW w:w="553" w:type="pct"/>
            <w:shd w:val="clear" w:color="auto" w:fill="auto"/>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≥15mm</w:t>
            </w:r>
          </w:p>
        </w:tc>
      </w:tr>
      <w:tr w:rsidTr="0026306B">
        <w:tblPrEx>
          <w:tblW w:w="4732" w:type="pct"/>
          <w:jc w:val="center"/>
          <w:tblLook w:val="0000"/>
        </w:tblPrEx>
        <w:trPr>
          <w:cantSplit/>
          <w:trHeight w:val="313"/>
          <w:jc w:val="center"/>
        </w:trPr>
        <w:tc>
          <w:tcPr>
            <w:tcW w:w="305" w:type="pct"/>
            <w:vAlign w:val="center"/>
          </w:tcPr>
          <w:p w:rsidR="008D08D3" w:rsidRPr="009911A4" w:rsidP="008D08D3">
            <w:pPr>
              <w:pStyle w:val="Normal0"/>
              <w:rPr>
                <w:rFonts w:ascii="宋体" w:hAnsi="宋体"/>
                <w:color w:val="000000"/>
                <w:spacing w:val="30"/>
                <w:sz w:val="24"/>
              </w:rPr>
            </w:pPr>
            <w:r w:rsidRPr="009911A4">
              <w:rPr>
                <w:rFonts w:ascii="宋体" w:hAnsi="宋体" w:hint="eastAsia"/>
                <w:color w:val="000000"/>
                <w:spacing w:val="30"/>
                <w:sz w:val="24"/>
              </w:rPr>
              <w:t>10</w:t>
            </w:r>
          </w:p>
        </w:tc>
        <w:tc>
          <w:tcPr>
            <w:tcW w:w="534" w:type="pct"/>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后浇带</w:t>
            </w:r>
          </w:p>
        </w:tc>
        <w:tc>
          <w:tcPr>
            <w:tcW w:w="1032" w:type="pct"/>
            <w:gridSpan w:val="5"/>
            <w:vAlign w:val="center"/>
          </w:tcPr>
          <w:p w:rsidR="008D08D3" w:rsidRPr="009911A4" w:rsidP="008D08D3">
            <w:pPr>
              <w:pStyle w:val="Normal0"/>
              <w:jc w:val="center"/>
              <w:rPr>
                <w:rFonts w:ascii="宋体" w:hAnsi="宋体"/>
                <w:color w:val="000000"/>
                <w:sz w:val="24"/>
              </w:rPr>
            </w:pPr>
            <w:r w:rsidRPr="009911A4">
              <w:rPr>
                <w:rFonts w:ascii="宋体" w:hAnsi="宋体"/>
                <w:color w:val="000000"/>
                <w:sz w:val="24"/>
              </w:rPr>
              <w:t>结构后浇带</w:t>
            </w:r>
          </w:p>
        </w:tc>
        <w:tc>
          <w:tcPr>
            <w:tcW w:w="3129" w:type="pct"/>
            <w:gridSpan w:val="9"/>
            <w:vAlign w:val="center"/>
          </w:tcPr>
          <w:p w:rsidR="008D08D3" w:rsidRPr="009911A4" w:rsidP="008D08D3">
            <w:pPr>
              <w:pStyle w:val="Normal0"/>
              <w:jc w:val="center"/>
              <w:rPr>
                <w:rFonts w:ascii="宋体" w:hAnsi="宋体"/>
                <w:color w:val="000000"/>
                <w:sz w:val="24"/>
              </w:rPr>
            </w:pPr>
            <w:r w:rsidRPr="009911A4">
              <w:rPr>
                <w:rFonts w:ascii="宋体" w:hAnsi="宋体" w:hint="eastAsia"/>
                <w:color w:val="000000"/>
                <w:sz w:val="24"/>
              </w:rPr>
              <w:t>800</w:t>
            </w:r>
            <w:r w:rsidRPr="009911A4">
              <w:rPr>
                <w:rFonts w:ascii="宋体" w:hAnsi="宋体"/>
                <w:color w:val="000000"/>
                <w:sz w:val="24"/>
              </w:rPr>
              <w:t xml:space="preserve"> mm</w:t>
            </w:r>
            <w:r w:rsidRPr="009911A4">
              <w:rPr>
                <w:rFonts w:ascii="宋体" w:hAnsi="宋体" w:hint="eastAsia"/>
                <w:color w:val="000000"/>
                <w:sz w:val="24"/>
              </w:rPr>
              <w:t>宽</w:t>
            </w:r>
          </w:p>
        </w:tc>
      </w:tr>
    </w:tbl>
    <w:p>
      <w:pPr>
        <w:sectPr w:rsidSect="00450144">
          <w:type w:val="nextPage"/>
          <w:pgSz w:w="11906" w:h="16838"/>
          <w:pgMar w:top="1134" w:right="1134" w:bottom="1134" w:left="1134" w:header="851" w:footer="992" w:gutter="567"/>
          <w:pgNumType w:start="4"/>
          <w:cols w:space="425"/>
          <w:titlePg w:val="0"/>
          <w:docGrid w:type="lines" w:linePitch="312"/>
        </w:sectPr>
      </w:pPr>
    </w:p>
    <w:tbl>
      <w:tblPr>
        <w:tblStyle w:val="TableNormal"/>
        <w:tblW w:w="4732"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536"/>
        <w:gridCol w:w="1492"/>
        <w:gridCol w:w="6761"/>
      </w:tblGrid>
      <w:tr w:rsidTr="0026306B">
        <w:tblPrEx>
          <w:tblW w:w="4732"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Ex>
        <w:trPr>
          <w:cantSplit/>
          <w:trHeight w:val="313"/>
          <w:jc w:val="center"/>
        </w:trPr>
        <w:tc>
          <w:tcPr>
            <w:tcW w:w="305" w:type="pct"/>
            <w:vAlign w:val="center"/>
          </w:tcPr>
          <w:p w:rsidR="008D08D3" w:rsidRPr="009911A4" w:rsidP="008D08D3">
            <w:pPr>
              <w:pStyle w:val="Normal0"/>
              <w:rPr>
                <w:rFonts w:ascii="宋体" w:hAnsi="宋体"/>
                <w:color w:val="000000"/>
                <w:spacing w:val="30"/>
                <w:sz w:val="24"/>
              </w:rPr>
            </w:pPr>
            <w:r w:rsidRPr="009911A4">
              <w:rPr>
                <w:rFonts w:ascii="宋体" w:hAnsi="宋体" w:hint="eastAsia"/>
                <w:color w:val="000000"/>
                <w:spacing w:val="30"/>
                <w:sz w:val="24"/>
              </w:rPr>
              <w:t>11</w:t>
            </w:r>
          </w:p>
        </w:tc>
        <w:tc>
          <w:tcPr>
            <w:tcW w:w="849" w:type="pct"/>
            <w:vAlign w:val="center"/>
          </w:tcPr>
          <w:p w:rsidR="008D08D3" w:rsidRPr="009911A4" w:rsidP="008D08D3">
            <w:pPr>
              <w:pStyle w:val="Normal0"/>
              <w:rPr>
                <w:rFonts w:ascii="宋体" w:hAnsi="宋体"/>
                <w:color w:val="000000"/>
                <w:sz w:val="24"/>
              </w:rPr>
            </w:pPr>
            <w:r w:rsidRPr="009911A4">
              <w:rPr>
                <w:rFonts w:ascii="宋体" w:hAnsi="宋体" w:hint="eastAsia"/>
                <w:color w:val="000000"/>
                <w:sz w:val="24"/>
              </w:rPr>
              <w:t>型钢混凝土</w:t>
            </w:r>
          </w:p>
        </w:tc>
        <w:tc>
          <w:tcPr>
            <w:tcW w:w="3846" w:type="pct"/>
            <w:vAlign w:val="center"/>
          </w:tcPr>
          <w:p w:rsidR="008D08D3" w:rsidRPr="009911A4" w:rsidP="008D08D3">
            <w:pPr>
              <w:pStyle w:val="Normal0"/>
              <w:ind w:firstLine="480" w:firstLineChars="200"/>
              <w:rPr>
                <w:rFonts w:ascii="宋体" w:hAnsi="宋体"/>
                <w:color w:val="000000"/>
                <w:sz w:val="24"/>
              </w:rPr>
            </w:pPr>
            <w:r w:rsidRPr="009911A4">
              <w:rPr>
                <w:rFonts w:ascii="宋体" w:hAnsi="宋体" w:hint="eastAsia"/>
                <w:color w:val="000000"/>
                <w:sz w:val="24"/>
              </w:rPr>
              <w:t>本工程地下一层至五层大部柱体采用型钢混凝土柱，主楼十九层局部采用钢混凝土柱；一层至四层裙房局部采用钢骨梁。</w:t>
            </w:r>
          </w:p>
          <w:p w:rsidR="008D08D3" w:rsidRPr="009911A4" w:rsidP="008D08D3">
            <w:pPr>
              <w:pStyle w:val="Normal0"/>
              <w:ind w:firstLine="480" w:firstLineChars="200"/>
              <w:rPr>
                <w:rFonts w:ascii="宋体" w:hAnsi="宋体"/>
                <w:color w:val="000000"/>
                <w:sz w:val="24"/>
              </w:rPr>
            </w:pPr>
            <w:r w:rsidRPr="009911A4">
              <w:rPr>
                <w:rFonts w:ascii="宋体" w:hAnsi="宋体"/>
                <w:color w:val="000000"/>
                <w:sz w:val="24"/>
              </w:rPr>
              <w:t>型钢混凝土内型钢所用钢材均为</w:t>
            </w:r>
            <w:r w:rsidRPr="009911A4">
              <w:rPr>
                <w:rFonts w:ascii="宋体" w:hAnsi="宋体"/>
                <w:color w:val="000000"/>
                <w:sz w:val="24"/>
              </w:rPr>
              <w:t>Q345GJ-C</w:t>
            </w:r>
            <w:r w:rsidRPr="009911A4">
              <w:rPr>
                <w:rFonts w:ascii="宋体" w:hAnsi="宋体"/>
                <w:color w:val="000000"/>
                <w:sz w:val="24"/>
              </w:rPr>
              <w:t>及</w:t>
            </w:r>
            <w:r w:rsidRPr="009911A4">
              <w:rPr>
                <w:rFonts w:ascii="宋体" w:hAnsi="宋体"/>
                <w:color w:val="000000"/>
                <w:sz w:val="24"/>
              </w:rPr>
              <w:t>Q345GJZ-C</w:t>
            </w:r>
            <w:r w:rsidRPr="009911A4">
              <w:rPr>
                <w:rFonts w:ascii="宋体" w:hAnsi="宋体" w:hint="eastAsia"/>
                <w:color w:val="000000"/>
                <w:sz w:val="24"/>
              </w:rPr>
              <w:t>，</w:t>
            </w:r>
            <w:r w:rsidRPr="009911A4">
              <w:rPr>
                <w:rFonts w:ascii="宋体" w:hAnsi="宋体"/>
                <w:color w:val="000000"/>
                <w:sz w:val="24"/>
              </w:rPr>
              <w:t>材料均应符合国家相关规范及规程的要求。</w:t>
            </w:r>
          </w:p>
          <w:p w:rsidR="008D08D3" w:rsidRPr="009911A4" w:rsidP="008D08D3">
            <w:pPr>
              <w:pStyle w:val="Normal0"/>
              <w:ind w:firstLine="480" w:firstLineChars="200"/>
              <w:rPr>
                <w:rFonts w:ascii="宋体" w:hAnsi="宋体"/>
                <w:color w:val="000000"/>
                <w:sz w:val="24"/>
              </w:rPr>
            </w:pPr>
            <w:r w:rsidRPr="009911A4">
              <w:rPr>
                <w:rFonts w:ascii="宋体" w:hAnsi="宋体"/>
                <w:color w:val="000000"/>
                <w:sz w:val="24"/>
              </w:rPr>
              <w:t>对于</w:t>
            </w:r>
            <w:r w:rsidRPr="009911A4">
              <w:rPr>
                <w:rFonts w:ascii="宋体" w:hAnsi="宋体"/>
                <w:color w:val="000000"/>
                <w:sz w:val="24"/>
              </w:rPr>
              <w:t>Q345</w:t>
            </w:r>
            <w:r w:rsidRPr="009911A4">
              <w:rPr>
                <w:rFonts w:ascii="宋体" w:hAnsi="宋体"/>
                <w:color w:val="000000"/>
                <w:sz w:val="24"/>
              </w:rPr>
              <w:t>采用</w:t>
            </w:r>
            <w:r w:rsidRPr="009911A4">
              <w:rPr>
                <w:rFonts w:ascii="宋体" w:hAnsi="宋体"/>
                <w:color w:val="000000"/>
                <w:sz w:val="24"/>
              </w:rPr>
              <w:t>E50</w:t>
            </w:r>
            <w:r w:rsidRPr="009911A4">
              <w:rPr>
                <w:rFonts w:ascii="宋体" w:hAnsi="宋体"/>
                <w:color w:val="000000"/>
                <w:sz w:val="24"/>
              </w:rPr>
              <w:t>系列；当两种不同钢材连接时，再保证可焊性前提下，采用与低强度钢材相适应的焊接材料。焊条、焊剂、焊丝应与主体金属强度相适应，并符合现行国家标准的规定。</w:t>
            </w:r>
          </w:p>
          <w:p w:rsidR="008D08D3" w:rsidRPr="009911A4" w:rsidP="008D08D3">
            <w:pPr>
              <w:pStyle w:val="Normal0"/>
              <w:ind w:firstLine="480" w:firstLineChars="200"/>
              <w:rPr>
                <w:rFonts w:ascii="宋体" w:hAnsi="宋体"/>
                <w:color w:val="000000"/>
                <w:sz w:val="24"/>
              </w:rPr>
            </w:pPr>
            <w:r w:rsidRPr="009911A4">
              <w:rPr>
                <w:rFonts w:ascii="宋体" w:hAnsi="宋体"/>
                <w:color w:val="000000"/>
                <w:sz w:val="24"/>
              </w:rPr>
              <w:t>锚栓为</w:t>
            </w:r>
            <w:r w:rsidRPr="009911A4">
              <w:rPr>
                <w:rFonts w:ascii="宋体" w:hAnsi="宋体"/>
                <w:color w:val="000000"/>
                <w:sz w:val="24"/>
              </w:rPr>
              <w:t>Q345B</w:t>
            </w:r>
            <w:r w:rsidRPr="009911A4">
              <w:rPr>
                <w:rFonts w:ascii="宋体" w:hAnsi="宋体"/>
                <w:color w:val="000000"/>
                <w:sz w:val="24"/>
              </w:rPr>
              <w:t>钢，普通螺栓为</w:t>
            </w:r>
            <w:r w:rsidRPr="009911A4">
              <w:rPr>
                <w:rFonts w:ascii="宋体" w:hAnsi="宋体"/>
                <w:color w:val="000000"/>
                <w:sz w:val="24"/>
              </w:rPr>
              <w:t>5.6</w:t>
            </w:r>
            <w:r w:rsidRPr="009911A4">
              <w:rPr>
                <w:rFonts w:ascii="宋体" w:hAnsi="宋体"/>
                <w:color w:val="000000"/>
                <w:sz w:val="24"/>
              </w:rPr>
              <w:t>级</w:t>
            </w:r>
            <w:r w:rsidRPr="009911A4">
              <w:rPr>
                <w:rFonts w:ascii="宋体" w:hAnsi="宋体"/>
                <w:color w:val="000000"/>
                <w:sz w:val="24"/>
              </w:rPr>
              <w:t>A</w:t>
            </w:r>
            <w:r w:rsidRPr="009911A4">
              <w:rPr>
                <w:rFonts w:ascii="宋体" w:hAnsi="宋体"/>
                <w:color w:val="000000"/>
                <w:sz w:val="24"/>
              </w:rPr>
              <w:t>级螺栓。</w:t>
            </w:r>
          </w:p>
          <w:p w:rsidR="008D08D3" w:rsidRPr="009911A4" w:rsidP="008D08D3">
            <w:pPr>
              <w:pStyle w:val="Normal0"/>
              <w:ind w:firstLine="480" w:firstLineChars="200"/>
              <w:rPr>
                <w:rFonts w:ascii="宋体" w:hAnsi="宋体"/>
                <w:color w:val="000000"/>
                <w:sz w:val="24"/>
              </w:rPr>
            </w:pPr>
            <w:r w:rsidRPr="009911A4">
              <w:rPr>
                <w:rFonts w:ascii="宋体" w:hAnsi="宋体"/>
                <w:color w:val="000000"/>
                <w:sz w:val="24"/>
              </w:rPr>
              <w:t>高强度螺栓均为</w:t>
            </w:r>
            <w:r w:rsidRPr="009911A4">
              <w:rPr>
                <w:rFonts w:ascii="宋体" w:hAnsi="宋体"/>
                <w:color w:val="000000"/>
                <w:sz w:val="24"/>
              </w:rPr>
              <w:t>10.9</w:t>
            </w:r>
            <w:r w:rsidRPr="009911A4">
              <w:rPr>
                <w:rFonts w:ascii="宋体" w:hAnsi="宋体"/>
                <w:color w:val="000000"/>
                <w:sz w:val="24"/>
              </w:rPr>
              <w:t>级，其磨擦面抗滑移系数不小于</w:t>
            </w:r>
            <w:r w:rsidRPr="009911A4">
              <w:rPr>
                <w:rFonts w:ascii="宋体" w:hAnsi="宋体"/>
                <w:color w:val="000000"/>
                <w:sz w:val="24"/>
              </w:rPr>
              <w:t>0.45</w:t>
            </w:r>
            <w:r w:rsidRPr="009911A4">
              <w:rPr>
                <w:rFonts w:ascii="宋体" w:hAnsi="宋体"/>
                <w:color w:val="000000"/>
                <w:sz w:val="24"/>
              </w:rPr>
              <w:t>。</w:t>
            </w:r>
          </w:p>
          <w:p w:rsidR="008D08D3" w:rsidRPr="009911A4" w:rsidP="008D08D3">
            <w:pPr>
              <w:pStyle w:val="Normal0"/>
              <w:ind w:firstLine="480" w:firstLineChars="200"/>
              <w:rPr>
                <w:rFonts w:ascii="宋体" w:hAnsi="宋体"/>
                <w:color w:val="000000"/>
                <w:sz w:val="24"/>
              </w:rPr>
            </w:pPr>
            <w:r w:rsidRPr="009911A4">
              <w:rPr>
                <w:rFonts w:ascii="宋体" w:hAnsi="宋体"/>
                <w:color w:val="000000"/>
                <w:sz w:val="24"/>
              </w:rPr>
              <w:t>本工程焊接按国家现行标准《建筑钢结构焊接技术规程》</w:t>
            </w:r>
            <w:r w:rsidRPr="009911A4">
              <w:rPr>
                <w:rFonts w:ascii="宋体" w:hAnsi="宋体"/>
                <w:color w:val="000000"/>
                <w:sz w:val="24"/>
              </w:rPr>
              <w:t>JGJ81-2002</w:t>
            </w:r>
            <w:r w:rsidRPr="009911A4">
              <w:rPr>
                <w:rFonts w:ascii="宋体" w:hAnsi="宋体"/>
                <w:color w:val="000000"/>
                <w:sz w:val="24"/>
              </w:rPr>
              <w:t>的要求执行。</w:t>
            </w:r>
          </w:p>
          <w:p w:rsidR="008D08D3" w:rsidRPr="009911A4" w:rsidP="008D08D3">
            <w:pPr>
              <w:pStyle w:val="Normal0"/>
              <w:ind w:firstLine="480" w:firstLineChars="200"/>
              <w:rPr>
                <w:rFonts w:ascii="宋体" w:hAnsi="宋体"/>
                <w:color w:val="000000"/>
                <w:sz w:val="24"/>
              </w:rPr>
            </w:pPr>
            <w:r w:rsidRPr="009911A4">
              <w:rPr>
                <w:rFonts w:ascii="宋体" w:hAnsi="宋体"/>
                <w:color w:val="000000"/>
                <w:sz w:val="24"/>
              </w:rPr>
              <w:t>本工程板件之间的焊接应劲性焊接工艺评定。</w:t>
            </w:r>
          </w:p>
          <w:p w:rsidR="008D08D3" w:rsidRPr="009911A4" w:rsidP="008D08D3">
            <w:pPr>
              <w:pStyle w:val="Normal0"/>
              <w:ind w:firstLine="480" w:firstLineChars="200"/>
              <w:rPr>
                <w:rFonts w:ascii="宋体" w:hAnsi="宋体"/>
                <w:color w:val="000000"/>
                <w:sz w:val="24"/>
              </w:rPr>
            </w:pPr>
            <w:r w:rsidRPr="009911A4">
              <w:rPr>
                <w:rFonts w:ascii="宋体" w:hAnsi="宋体"/>
                <w:color w:val="000000"/>
                <w:sz w:val="24"/>
              </w:rPr>
              <w:t>对于厚度较大的板材焊接，应采取相应的技术措施防止在厚度方向上出</w:t>
            </w:r>
            <w:r w:rsidRPr="009911A4">
              <w:rPr>
                <w:rFonts w:ascii="宋体" w:hAnsi="宋体"/>
                <w:color w:val="000000"/>
                <w:sz w:val="24"/>
              </w:rPr>
              <w:t>现层状撕裂。</w:t>
            </w:r>
          </w:p>
          <w:p w:rsidR="008D08D3" w:rsidRPr="009911A4" w:rsidP="008D08D3">
            <w:pPr>
              <w:pStyle w:val="Normal0"/>
              <w:ind w:firstLine="480" w:firstLineChars="200"/>
              <w:rPr>
                <w:rFonts w:ascii="宋体" w:hAnsi="宋体"/>
                <w:color w:val="000000"/>
                <w:sz w:val="24"/>
              </w:rPr>
            </w:pPr>
            <w:r w:rsidRPr="009911A4">
              <w:rPr>
                <w:rFonts w:ascii="宋体" w:hAnsi="宋体"/>
                <w:color w:val="000000"/>
                <w:sz w:val="24"/>
              </w:rPr>
              <w:t>钢构件应按相应耐火极限选择防火涂料的种类及厚度，防火涂料应符合《钢结构防火涂料》</w:t>
            </w:r>
            <w:r w:rsidRPr="009911A4">
              <w:rPr>
                <w:rFonts w:ascii="宋体" w:hAnsi="宋体"/>
                <w:color w:val="000000"/>
                <w:sz w:val="24"/>
              </w:rPr>
              <w:t>GB14907-2002</w:t>
            </w:r>
            <w:r w:rsidRPr="009911A4">
              <w:rPr>
                <w:rFonts w:ascii="宋体" w:hAnsi="宋体"/>
                <w:color w:val="000000"/>
                <w:sz w:val="24"/>
              </w:rPr>
              <w:t>和《钢结构防火涂料应用技术规范》（</w:t>
            </w:r>
            <w:r w:rsidRPr="009911A4">
              <w:rPr>
                <w:rFonts w:ascii="宋体" w:hAnsi="宋体"/>
                <w:color w:val="000000"/>
                <w:sz w:val="24"/>
              </w:rPr>
              <w:t>CECS24</w:t>
            </w:r>
            <w:r w:rsidRPr="009911A4">
              <w:rPr>
                <w:rFonts w:ascii="宋体" w:hAnsi="宋体"/>
                <w:color w:val="000000"/>
                <w:sz w:val="24"/>
              </w:rPr>
              <w:t>）的要求。</w:t>
            </w:r>
          </w:p>
        </w:tc>
      </w:tr>
    </w:tbl>
    <w:p w:rsidR="008D08D3" w:rsidRPr="008D08D3" w:rsidP="008D08D3">
      <w:pPr>
        <w:pStyle w:val="Normal0"/>
      </w:pPr>
    </w:p>
    <w:p w:rsidR="00E37BBD" w:rsidRPr="002F2D70" w:rsidP="000B4BB4">
      <w:pPr>
        <w:pStyle w:val="Heading2"/>
        <w:jc w:val="both"/>
        <w:rPr>
          <w:rFonts w:ascii="宋体" w:hAnsi="宋体"/>
          <w:b/>
          <w:szCs w:val="28"/>
        </w:rPr>
      </w:pPr>
      <w:bookmarkStart w:id="24" w:name="_Toc309048693"/>
      <w:r w:rsidRPr="002F2D70">
        <w:rPr>
          <w:rFonts w:ascii="宋体" w:hAnsi="宋体"/>
          <w:b/>
          <w:szCs w:val="28"/>
        </w:rPr>
        <w:t>2.</w:t>
      </w:r>
      <w:r w:rsidR="008D08D3">
        <w:rPr>
          <w:rFonts w:ascii="宋体" w:hAnsi="宋体" w:hint="eastAsia"/>
          <w:b/>
          <w:szCs w:val="28"/>
        </w:rPr>
        <w:t>2</w:t>
      </w:r>
      <w:r w:rsidRPr="002F2D70">
        <w:rPr>
          <w:rFonts w:ascii="宋体" w:hAnsi="宋体"/>
          <w:b/>
          <w:szCs w:val="28"/>
        </w:rPr>
        <w:t>工程特点及施工重点难点</w:t>
      </w:r>
      <w:bookmarkEnd w:id="24"/>
    </w:p>
    <w:p w:rsidR="00186561" w:rsidRPr="00186561" w:rsidP="00186561">
      <w:pPr>
        <w:pStyle w:val="Normal0"/>
        <w:ind w:firstLine="560" w:firstLineChars="200"/>
        <w:rPr>
          <w:rFonts w:ascii="宋体" w:hAnsi="宋体"/>
          <w:sz w:val="28"/>
          <w:szCs w:val="28"/>
        </w:rPr>
      </w:pPr>
      <w:r w:rsidRPr="00186561">
        <w:rPr>
          <w:rFonts w:ascii="宋体" w:hAnsi="宋体"/>
          <w:sz w:val="28"/>
          <w:szCs w:val="28"/>
        </w:rPr>
        <w:t>地下室底板钢筋用量大，绑扎周期长；地梁截面尺寸较大，钢筋根数较多，梁筋绑扎难度加大；底板与地梁钢筋节点处钢筋层数多，为底板钢筋的绑扎重点。施工中采用控制钢筋绑扎顺序，对复杂的节点部位进行放样的措施进行控制。</w:t>
      </w:r>
    </w:p>
    <w:p w:rsidR="007A195C" w:rsidRPr="002F2D70" w:rsidP="00186561">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5"/>
          <w:cols w:space="425"/>
          <w:titlePg w:val="0"/>
          <w:docGrid w:type="lines" w:linePitch="312"/>
        </w:sectPr>
      </w:pPr>
      <w:r w:rsidRPr="00186561">
        <w:rPr>
          <w:rFonts w:ascii="宋体" w:hAnsi="宋体"/>
          <w:sz w:val="28"/>
          <w:szCs w:val="28"/>
        </w:rPr>
        <w:t>型钢混凝土梁钢筋施工、钢骨柱钢筋施工及墙体型钢混凝土暗柱暗梁钢筋施工，特别是梁柱节点部位，将此处钢筋连接、绑扎到位为整个工程的难点与重点。施工中安排好钢结构施工与钢筋施工的施工顺序，明确其穿插关系。钢结构加工前进行深化设计，将预留钢筋穿孔的位置、焊接耳板的位置作出深化设计图。整体施工前选择该部位的一个节点进行1：1放样绑扎，明确该部位的钢筋锚固、贯穿、连接的具体位置，以及钢筋的重叠关系。</w:t>
      </w:r>
      <w:r w:rsidRPr="002F2D70" w:rsidR="00CB4BA0">
        <w:rPr>
          <w:rFonts w:ascii="宋体" w:hAnsi="宋体" w:hint="eastAsia"/>
          <w:sz w:val="28"/>
          <w:szCs w:val="28"/>
        </w:rPr>
        <w:t>梁柱节点处钢筋与钢梁相交采用绕钢梁、穿腹板和在翼缘板上焊接</w:t>
      </w:r>
      <w:r>
        <w:rPr>
          <w:rFonts w:ascii="宋体" w:hAnsi="宋体" w:hint="eastAsia"/>
          <w:sz w:val="28"/>
          <w:szCs w:val="28"/>
        </w:rPr>
        <w:t>钢板</w:t>
      </w:r>
      <w:r w:rsidRPr="002F2D70" w:rsidR="00CB4BA0">
        <w:rPr>
          <w:rFonts w:ascii="宋体" w:hAnsi="宋体" w:hint="eastAsia"/>
          <w:sz w:val="28"/>
          <w:szCs w:val="28"/>
        </w:rPr>
        <w:t>三种方法。</w:t>
      </w:r>
    </w:p>
    <w:p w:rsidR="00EA0938" w:rsidP="000B4BB4">
      <w:pPr>
        <w:pStyle w:val="Heading1"/>
        <w:rPr>
          <w:rFonts w:ascii="宋体" w:hAnsi="宋体"/>
          <w:szCs w:val="32"/>
        </w:rPr>
      </w:pPr>
      <w:bookmarkStart w:id="25" w:name="_Toc309048694"/>
      <w:r w:rsidRPr="004A5B05">
        <w:rPr>
          <w:rFonts w:ascii="宋体" w:hAnsi="宋体"/>
          <w:szCs w:val="32"/>
        </w:rPr>
        <w:t>三、</w:t>
      </w:r>
      <w:bookmarkStart w:id="26" w:name="_Toc64477052"/>
      <w:bookmarkStart w:id="27" w:name="_Toc64477182"/>
      <w:r w:rsidRPr="004A5B05">
        <w:rPr>
          <w:rFonts w:ascii="宋体" w:hAnsi="宋体"/>
          <w:szCs w:val="32"/>
        </w:rPr>
        <w:t>施工安排</w:t>
      </w:r>
      <w:bookmarkEnd w:id="25"/>
      <w:bookmarkEnd w:id="26"/>
      <w:bookmarkEnd w:id="27"/>
    </w:p>
    <w:p w:rsidR="004D31F3" w:rsidRPr="004D31F3" w:rsidP="004D31F3">
      <w:pPr>
        <w:pStyle w:val="Heading2"/>
        <w:jc w:val="both"/>
        <w:rPr>
          <w:rFonts w:ascii="宋体" w:hAnsi="宋体"/>
          <w:b/>
          <w:szCs w:val="28"/>
        </w:rPr>
      </w:pPr>
      <w:bookmarkStart w:id="28" w:name="_Toc309048695"/>
      <w:r w:rsidRPr="004D31F3">
        <w:rPr>
          <w:rFonts w:ascii="宋体" w:hAnsi="宋体" w:hint="eastAsia"/>
          <w:b/>
          <w:szCs w:val="28"/>
        </w:rPr>
        <w:t>3.1</w:t>
      </w:r>
      <w:r w:rsidRPr="004D31F3">
        <w:rPr>
          <w:rFonts w:ascii="宋体" w:hAnsi="宋体" w:hint="eastAsia"/>
          <w:b/>
          <w:szCs w:val="28"/>
        </w:rPr>
        <w:t>钢筋工程质量管理体系</w:t>
      </w:r>
      <w:bookmarkEnd w:id="28"/>
    </w:p>
    <w:p w:rsidR="00186561" w:rsidRPr="003D7C3A"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RPr="003D7C3A"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RPr="003D7C3A"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RPr="003D7C3A"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2A7866"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2A7866"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2A7866"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426317"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426317" w:rsidRPr="003D7C3A"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RPr="003D7C3A"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RPr="003D7C3A"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DE0AE5"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DE0AE5"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DE0AE5"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DE0AE5"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DE0AE5"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DE0AE5" w:rsidRPr="003D7C3A"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RPr="003D7C3A"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sectPr w:rsidSect="00450144">
          <w:type w:val="nextPage"/>
          <w:pgSz w:w="11906" w:h="16838"/>
          <w:pgMar w:top="1134" w:right="1134" w:bottom="1134" w:left="1134" w:header="851" w:footer="992" w:gutter="567"/>
          <w:pgNumType w:start="6"/>
          <w:cols w:space="425"/>
          <w:titlePg w:val="0"/>
          <w:docGrid w:type="lines" w:linePitch="312"/>
        </w:sectPr>
      </w:pPr>
    </w:p>
    <w:p w:rsidR="00186561"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B61459"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B61459"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p>
    <w:p w:rsidR="00186561" w:rsidRPr="003D7C3A" w:rsidP="002F7781">
      <w:pPr>
        <w:pStyle w:val="Normal0"/>
        <w:tabs>
          <w:tab w:val="left" w:pos="2020"/>
          <w:tab w:val="left" w:pos="3200"/>
          <w:tab w:val="left" w:pos="3825"/>
          <w:tab w:val="center" w:pos="4723"/>
          <w:tab w:val="left" w:pos="5100"/>
          <w:tab w:val="left" w:pos="5525"/>
          <w:tab w:val="left" w:pos="6800"/>
        </w:tabs>
        <w:rPr>
          <w:rFonts w:ascii="宋体" w:hAnsi="宋体"/>
          <w:sz w:val="28"/>
          <w:szCs w:val="28"/>
        </w:rPr>
      </w:pPr>
    </w:p>
    <w:p w:rsidR="00186561" w:rsidRPr="003D7C3A" w:rsidP="00186561">
      <w:pPr>
        <w:pStyle w:val="Normal0"/>
        <w:tabs>
          <w:tab w:val="left" w:pos="2020"/>
          <w:tab w:val="left" w:pos="3200"/>
          <w:tab w:val="left" w:pos="3825"/>
          <w:tab w:val="center" w:pos="4723"/>
          <w:tab w:val="left" w:pos="5100"/>
          <w:tab w:val="left" w:pos="5525"/>
          <w:tab w:val="left" w:pos="6800"/>
        </w:tabs>
        <w:ind w:firstLine="3080" w:firstLineChars="1100"/>
        <w:rPr>
          <w:rFonts w:ascii="宋体" w:hAnsi="宋体"/>
          <w:sz w:val="28"/>
          <w:szCs w:val="28"/>
        </w:rPr>
      </w:pPr>
      <w:r>
        <w:rPr>
          <w:rFonts w:ascii="宋体" w:hAnsi="宋体"/>
          <w:noProof/>
          <w:sz w:val="28"/>
          <w:szCs w:val="28"/>
        </w:rPr>
        <w:pict>
          <v:shapetype id="_x0000_t202" coordsize="21600,21600" o:spt="202" path="m,l,21600r21600,l21600,xe">
            <v:stroke joinstyle="miter"/>
            <v:path gradientshapeok="t" o:connecttype="rect"/>
          </v:shapetype>
          <v:shape id="_x0000_s1025" type="#_x0000_t202" style="width:171pt;height:67.8pt;margin-top:13.85pt;margin-left:279pt;position:absolute;z-index:251671552" fillcolor="#9cf">
            <o:extrusion v:ext="view" on="t"/>
            <v:textbox>
              <w:txbxContent>
                <w:p w:rsidR="00186561" w:rsidP="00186561">
                  <w:pPr>
                    <w:pStyle w:val="Normal0"/>
                    <w:jc w:val="center"/>
                    <w:rPr>
                      <w:rFonts w:eastAsia="方正楷体简体"/>
                      <w:b/>
                      <w:bCs/>
                      <w:sz w:val="32"/>
                    </w:rPr>
                  </w:pPr>
                  <w:r>
                    <w:rPr>
                      <w:rFonts w:eastAsia="方正楷体简体" w:hint="eastAsia"/>
                      <w:b/>
                      <w:bCs/>
                      <w:sz w:val="32"/>
                    </w:rPr>
                    <w:t>质</w:t>
                  </w:r>
                  <w:r>
                    <w:rPr>
                      <w:rFonts w:eastAsia="方正楷体简体" w:hint="eastAsia"/>
                      <w:b/>
                      <w:bCs/>
                      <w:sz w:val="32"/>
                    </w:rPr>
                    <w:t xml:space="preserve"> </w:t>
                  </w:r>
                  <w:r>
                    <w:rPr>
                      <w:rFonts w:eastAsia="方正楷体简体" w:hint="eastAsia"/>
                      <w:b/>
                      <w:bCs/>
                      <w:sz w:val="32"/>
                    </w:rPr>
                    <w:t>检</w:t>
                  </w:r>
                  <w:r>
                    <w:rPr>
                      <w:rFonts w:eastAsia="方正楷体简体" w:hint="eastAsia"/>
                      <w:b/>
                      <w:bCs/>
                      <w:sz w:val="32"/>
                    </w:rPr>
                    <w:t xml:space="preserve"> </w:t>
                  </w:r>
                  <w:r>
                    <w:rPr>
                      <w:rFonts w:eastAsia="方正楷体简体" w:hint="eastAsia"/>
                      <w:b/>
                      <w:bCs/>
                      <w:sz w:val="32"/>
                    </w:rPr>
                    <w:t>组</w:t>
                  </w:r>
                </w:p>
                <w:p w:rsidR="00186561" w:rsidP="00186561">
                  <w:pPr>
                    <w:pStyle w:val="Normal0"/>
                    <w:ind w:firstLine="960" w:firstLineChars="300"/>
                    <w:rPr>
                      <w:rFonts w:eastAsia="方正楷体简体"/>
                      <w:b/>
                      <w:bCs/>
                      <w:sz w:val="32"/>
                    </w:rPr>
                  </w:pPr>
                  <w:r>
                    <w:rPr>
                      <w:rFonts w:eastAsia="方正楷体简体" w:hint="eastAsia"/>
                      <w:b/>
                      <w:bCs/>
                      <w:sz w:val="32"/>
                    </w:rPr>
                    <w:t>李国伟</w:t>
                  </w:r>
                  <w:r>
                    <w:rPr>
                      <w:rFonts w:eastAsia="方正楷体简体" w:hint="eastAsia"/>
                      <w:b/>
                      <w:bCs/>
                      <w:sz w:val="32"/>
                    </w:rPr>
                    <w:t xml:space="preserve">  </w:t>
                  </w:r>
                </w:p>
              </w:txbxContent>
            </v:textbox>
          </v:shape>
        </w:pict>
      </w:r>
      <w:r>
        <w:rPr>
          <w:rFonts w:ascii="宋体" w:hAnsi="宋体"/>
          <w:noProof/>
          <w:sz w:val="28"/>
          <w:szCs w:val="28"/>
        </w:rPr>
        <w:pict>
          <v:shape id="_x0000_s1026" type="#_x0000_t202" style="width:162pt;height:66.3pt;margin-top:15.35pt;margin-left:-36.75pt;position:absolute;z-index:251670528" fillcolor="#9cf">
            <o:extrusion v:ext="view" on="t"/>
            <v:textbox>
              <w:txbxContent>
                <w:p w:rsidR="00186561" w:rsidP="00186561">
                  <w:pPr>
                    <w:pStyle w:val="Normal0"/>
                    <w:jc w:val="center"/>
                    <w:rPr>
                      <w:rFonts w:eastAsia="方正楷体简体"/>
                      <w:b/>
                      <w:bCs/>
                      <w:sz w:val="32"/>
                    </w:rPr>
                  </w:pPr>
                  <w:r>
                    <w:rPr>
                      <w:rFonts w:eastAsia="方正楷体简体" w:hint="eastAsia"/>
                      <w:b/>
                      <w:bCs/>
                      <w:sz w:val="32"/>
                    </w:rPr>
                    <w:t>生</w:t>
                  </w:r>
                  <w:r>
                    <w:rPr>
                      <w:rFonts w:eastAsia="方正楷体简体" w:hint="eastAsia"/>
                      <w:b/>
                      <w:bCs/>
                      <w:sz w:val="32"/>
                    </w:rPr>
                    <w:t xml:space="preserve"> </w:t>
                  </w:r>
                  <w:r>
                    <w:rPr>
                      <w:rFonts w:eastAsia="方正楷体简体" w:hint="eastAsia"/>
                      <w:b/>
                      <w:bCs/>
                      <w:sz w:val="32"/>
                    </w:rPr>
                    <w:t>产</w:t>
                  </w:r>
                  <w:r>
                    <w:rPr>
                      <w:rFonts w:eastAsia="方正楷体简体" w:hint="eastAsia"/>
                      <w:b/>
                      <w:bCs/>
                      <w:sz w:val="32"/>
                    </w:rPr>
                    <w:t xml:space="preserve"> </w:t>
                  </w:r>
                  <w:r w:rsidR="00CB4BA0">
                    <w:rPr>
                      <w:rFonts w:eastAsia="方正楷体简体" w:hint="eastAsia"/>
                      <w:b/>
                      <w:bCs/>
                      <w:sz w:val="32"/>
                    </w:rPr>
                    <w:t>组</w:t>
                  </w:r>
                </w:p>
                <w:p w:rsidR="00186561" w:rsidP="00186561">
                  <w:pPr>
                    <w:pStyle w:val="Normal0"/>
                    <w:jc w:val="center"/>
                    <w:rPr>
                      <w:rFonts w:eastAsia="方正楷体简体"/>
                      <w:b/>
                      <w:bCs/>
                      <w:sz w:val="32"/>
                    </w:rPr>
                  </w:pPr>
                  <w:r>
                    <w:rPr>
                      <w:rFonts w:eastAsia="方正楷体简体" w:hint="eastAsia"/>
                      <w:b/>
                      <w:bCs/>
                      <w:sz w:val="32"/>
                    </w:rPr>
                    <w:t xml:space="preserve"> </w:t>
                  </w:r>
                  <w:r w:rsidR="00DE0AE5">
                    <w:rPr>
                      <w:rFonts w:eastAsia="方正楷体简体" w:hint="eastAsia"/>
                      <w:b/>
                      <w:bCs/>
                      <w:sz w:val="32"/>
                    </w:rPr>
                    <w:t>孙</w:t>
                  </w:r>
                  <w:r w:rsidR="00DE0AE5">
                    <w:rPr>
                      <w:rFonts w:eastAsia="方正楷体简体" w:hint="eastAsia"/>
                      <w:b/>
                      <w:bCs/>
                      <w:sz w:val="32"/>
                    </w:rPr>
                    <w:t xml:space="preserve">  </w:t>
                  </w:r>
                  <w:r w:rsidR="00DE0AE5">
                    <w:rPr>
                      <w:rFonts w:eastAsia="方正楷体简体" w:hint="eastAsia"/>
                      <w:b/>
                      <w:bCs/>
                      <w:sz w:val="32"/>
                    </w:rPr>
                    <w:t>奇</w:t>
                  </w:r>
                </w:p>
              </w:txbxContent>
            </v:textbox>
          </v:shape>
        </w:pict>
      </w:r>
      <w:r>
        <w:rPr>
          <w:rFonts w:ascii="宋体" w:hAnsi="宋体"/>
          <w:noProof/>
          <w:sz w:val="28"/>
          <w:szCs w:val="28"/>
        </w:rPr>
        <w:pict>
          <v:shape id="_x0000_s1027" type="#_x0000_t202" style="width:162pt;height:39pt;margin-top:-377.35pt;margin-left:132pt;position:absolute;z-index:251658240" fillcolor="#9cf">
            <o:extrusion v:ext="view" on="t"/>
            <v:textbox>
              <w:txbxContent>
                <w:p w:rsidR="00186561" w:rsidP="00186561">
                  <w:pPr>
                    <w:pStyle w:val="Normal0"/>
                    <w:rPr>
                      <w:rFonts w:eastAsia="方正楷体简体"/>
                      <w:b/>
                      <w:bCs/>
                      <w:sz w:val="32"/>
                    </w:rPr>
                  </w:pPr>
                  <w:r>
                    <w:rPr>
                      <w:rFonts w:eastAsia="方正楷体简体" w:hint="eastAsia"/>
                      <w:b/>
                      <w:bCs/>
                      <w:sz w:val="32"/>
                    </w:rPr>
                    <w:t>项目经理：刘学文</w:t>
                  </w:r>
                </w:p>
              </w:txbxContent>
            </v:textbox>
          </v:shape>
        </w:pict>
      </w:r>
      <w:r>
        <w:rPr>
          <w:rFonts w:ascii="宋体" w:hAnsi="宋体"/>
          <w:noProof/>
          <w:sz w:val="28"/>
          <w:szCs w:val="28"/>
        </w:rPr>
        <w:pict>
          <v:line id="_x0000_s1028" style="position:absolute;z-index:251659264" from="210.75pt,-338.35pt" to="210.75pt,-291.55pt">
            <v:stroke endarrow="block"/>
          </v:line>
        </w:pict>
      </w:r>
      <w:r>
        <w:rPr>
          <w:rFonts w:ascii="宋体" w:hAnsi="宋体"/>
          <w:noProof/>
          <w:sz w:val="28"/>
          <w:szCs w:val="28"/>
        </w:rPr>
        <w:pict>
          <v:line id="_x0000_s1029" style="position:absolute;z-index:251664384" from="363pt,-291.55pt" to="363pt,-221.35pt">
            <v:stroke endarrow="block"/>
          </v:line>
        </w:pict>
      </w:r>
      <w:r>
        <w:rPr>
          <w:rFonts w:ascii="宋体" w:hAnsi="宋体"/>
          <w:noProof/>
          <w:sz w:val="28"/>
          <w:szCs w:val="28"/>
        </w:rPr>
        <w:pict>
          <v:line id="_x0000_s1030" style="position:absolute;z-index:251661312" from="66.75pt,-291.55pt" to="363.75pt,-291.55pt"/>
        </w:pict>
      </w:r>
      <w:r>
        <w:rPr>
          <w:rFonts w:ascii="宋体" w:hAnsi="宋体"/>
          <w:noProof/>
          <w:sz w:val="28"/>
          <w:szCs w:val="28"/>
        </w:rPr>
        <w:pict>
          <v:line id="_x0000_s1031" style="position:absolute;z-index:251662336" from="66.75pt,-291.55pt" to="66.75pt,-221.35pt">
            <v:stroke endarrow="block"/>
          </v:line>
        </w:pict>
      </w:r>
      <w:r>
        <w:rPr>
          <w:rFonts w:ascii="宋体" w:hAnsi="宋体"/>
          <w:noProof/>
          <w:sz w:val="28"/>
          <w:szCs w:val="28"/>
        </w:rPr>
        <w:pict>
          <v:shape id="_x0000_s1032" type="#_x0000_t202" style="width:189pt;height:39pt;margin-top:-208.45pt;margin-left:264.75pt;position:absolute;z-index:251663360" fillcolor="#9cf">
            <o:extrusion v:ext="view" on="t"/>
            <v:textbox>
              <w:txbxContent>
                <w:p w:rsidR="00186561" w:rsidP="00186561">
                  <w:pPr>
                    <w:pStyle w:val="Normal0"/>
                    <w:jc w:val="center"/>
                    <w:rPr>
                      <w:rFonts w:eastAsia="方正楷体简体"/>
                      <w:b/>
                      <w:bCs/>
                      <w:sz w:val="32"/>
                    </w:rPr>
                  </w:pPr>
                  <w:r>
                    <w:rPr>
                      <w:rFonts w:eastAsia="方正楷体简体" w:hint="eastAsia"/>
                      <w:b/>
                      <w:bCs/>
                      <w:sz w:val="32"/>
                    </w:rPr>
                    <w:t>项目副经理：姜学石</w:t>
                  </w:r>
                </w:p>
              </w:txbxContent>
            </v:textbox>
          </v:shape>
        </w:pict>
      </w:r>
      <w:r>
        <w:rPr>
          <w:rFonts w:ascii="宋体" w:hAnsi="宋体"/>
          <w:noProof/>
          <w:sz w:val="28"/>
          <w:szCs w:val="28"/>
        </w:rPr>
        <w:pict>
          <v:shape id="_x0000_s1033" type="#_x0000_t202" style="width:189pt;height:39pt;margin-top:-208.75pt;margin-left:-25.5pt;position:absolute;z-index:251660288" fillcolor="#9cf">
            <o:extrusion v:ext="view" on="t"/>
            <v:textbox>
              <w:txbxContent>
                <w:p w:rsidR="00186561" w:rsidP="00186561">
                  <w:pPr>
                    <w:pStyle w:val="Normal0"/>
                    <w:rPr>
                      <w:rFonts w:eastAsia="方正楷体简体"/>
                      <w:b/>
                      <w:bCs/>
                      <w:sz w:val="32"/>
                    </w:rPr>
                  </w:pPr>
                  <w:r>
                    <w:rPr>
                      <w:rFonts w:eastAsia="方正楷体简体" w:hint="eastAsia"/>
                      <w:b/>
                      <w:bCs/>
                      <w:sz w:val="32"/>
                    </w:rPr>
                    <w:t>项目总工程师：</w:t>
                  </w:r>
                  <w:r w:rsidR="00EC1D6E">
                    <w:rPr>
                      <w:rFonts w:eastAsia="方正楷体简体" w:hint="eastAsia"/>
                      <w:b/>
                      <w:bCs/>
                      <w:sz w:val="32"/>
                    </w:rPr>
                    <w:t>周</w:t>
                  </w:r>
                  <w:r w:rsidR="00EC1D6E">
                    <w:rPr>
                      <w:rFonts w:eastAsia="方正楷体简体" w:hint="eastAsia"/>
                      <w:b/>
                      <w:bCs/>
                      <w:sz w:val="32"/>
                    </w:rPr>
                    <w:t xml:space="preserve">  </w:t>
                  </w:r>
                  <w:r w:rsidR="00EC1D6E">
                    <w:rPr>
                      <w:rFonts w:eastAsia="方正楷体简体" w:hint="eastAsia"/>
                      <w:b/>
                      <w:bCs/>
                      <w:sz w:val="32"/>
                    </w:rPr>
                    <w:t>猛</w:t>
                  </w:r>
                </w:p>
              </w:txbxContent>
            </v:textbox>
          </v:shape>
        </w:pict>
      </w:r>
      <w:r>
        <w:rPr>
          <w:rFonts w:ascii="宋体" w:hAnsi="宋体"/>
          <w:noProof/>
          <w:sz w:val="28"/>
          <w:szCs w:val="28"/>
        </w:rPr>
        <w:pict>
          <v:line id="_x0000_s1034" style="position:absolute;z-index:251666432" from="361.5pt,-169.75pt" to="361.5pt,-99.55pt">
            <v:stroke endarrow="block"/>
          </v:line>
        </w:pict>
      </w:r>
      <w:r>
        <w:rPr>
          <w:rFonts w:ascii="宋体" w:hAnsi="宋体"/>
          <w:noProof/>
          <w:sz w:val="28"/>
          <w:szCs w:val="28"/>
        </w:rPr>
        <w:pict>
          <v:line id="_x0000_s1035" style="position:absolute;z-index:251665408" from="66pt,-169.75pt" to="66pt,-99.55pt">
            <v:stroke endarrow="block"/>
          </v:line>
        </w:pict>
      </w:r>
      <w:r>
        <w:rPr>
          <w:rFonts w:ascii="宋体" w:hAnsi="宋体"/>
          <w:noProof/>
          <w:sz w:val="28"/>
          <w:szCs w:val="28"/>
        </w:rPr>
        <w:pict>
          <v:line id="_x0000_s1036" style="position:absolute;z-index:251668480" from="48pt,-98.8pt" to="48pt,2.6pt">
            <v:stroke endarrow="block"/>
          </v:line>
        </w:pict>
      </w:r>
      <w:r>
        <w:rPr>
          <w:rFonts w:ascii="宋体" w:hAnsi="宋体"/>
          <w:noProof/>
          <w:sz w:val="28"/>
          <w:szCs w:val="28"/>
        </w:rPr>
        <w:pict>
          <v:line id="_x0000_s1037" style="position:absolute;z-index:251669504" from="381pt,-99.55pt" to="381pt,1.85pt">
            <v:stroke endarrow="block"/>
          </v:line>
        </w:pict>
      </w:r>
      <w:r>
        <w:rPr>
          <w:rFonts w:ascii="宋体" w:hAnsi="宋体"/>
          <w:noProof/>
          <w:sz w:val="28"/>
          <w:szCs w:val="28"/>
        </w:rPr>
        <w:pict>
          <v:line id="_x0000_s1038" style="position:absolute;z-index:251667456" from="48pt,-99.55pt" to="381pt,-99.55pt"/>
        </w:pict>
      </w:r>
    </w:p>
    <w:p w:rsidR="00186561" w:rsidRPr="003D7C3A" w:rsidP="00186561">
      <w:pPr>
        <w:pStyle w:val="Normal0"/>
        <w:rPr>
          <w:rFonts w:ascii="宋体" w:hAnsi="宋体"/>
          <w:b/>
          <w:sz w:val="28"/>
          <w:szCs w:val="28"/>
        </w:rPr>
      </w:pPr>
    </w:p>
    <w:p w:rsidR="00186561" w:rsidRPr="003D7C3A" w:rsidP="00186561">
      <w:pPr>
        <w:pStyle w:val="Normal0"/>
        <w:rPr>
          <w:rFonts w:ascii="宋体" w:hAnsi="宋体"/>
          <w:b/>
          <w:sz w:val="28"/>
          <w:szCs w:val="28"/>
        </w:rPr>
      </w:pPr>
    </w:p>
    <w:p w:rsidR="001F7359" w:rsidRPr="004D31F3" w:rsidP="004D31F3">
      <w:pPr>
        <w:pStyle w:val="Normal0"/>
        <w:tabs>
          <w:tab w:val="left" w:pos="2020"/>
          <w:tab w:val="left" w:pos="3200"/>
          <w:tab w:val="left" w:pos="3825"/>
          <w:tab w:val="center" w:pos="4723"/>
          <w:tab w:val="left" w:pos="5100"/>
          <w:tab w:val="left" w:pos="5525"/>
          <w:tab w:val="left" w:pos="6800"/>
        </w:tabs>
        <w:spacing w:line="420" w:lineRule="exact"/>
        <w:ind w:firstLine="3080" w:firstLineChars="1100"/>
        <w:rPr>
          <w:rFonts w:ascii="宋体" w:hAnsi="宋体"/>
          <w:sz w:val="28"/>
        </w:rPr>
      </w:pPr>
    </w:p>
    <w:p w:rsidR="00E37BBD" w:rsidRPr="002F2D70" w:rsidP="000B4BB4">
      <w:pPr>
        <w:pStyle w:val="Heading2"/>
        <w:jc w:val="both"/>
        <w:rPr>
          <w:rFonts w:ascii="宋体" w:hAnsi="宋体"/>
          <w:szCs w:val="28"/>
        </w:rPr>
      </w:pPr>
      <w:bookmarkStart w:id="29" w:name="_Toc309048696"/>
      <w:r w:rsidRPr="002F2D70">
        <w:rPr>
          <w:rFonts w:ascii="宋体" w:hAnsi="宋体"/>
          <w:b/>
          <w:szCs w:val="28"/>
        </w:rPr>
        <w:t>3.</w:t>
      </w:r>
      <w:r w:rsidR="001F7359">
        <w:rPr>
          <w:rFonts w:ascii="宋体" w:hAnsi="宋体" w:hint="eastAsia"/>
          <w:b/>
          <w:szCs w:val="28"/>
        </w:rPr>
        <w:t>2</w:t>
      </w:r>
      <w:r w:rsidRPr="00C52B1F">
        <w:rPr>
          <w:rFonts w:ascii="宋体" w:hAnsi="宋体"/>
          <w:b/>
          <w:szCs w:val="28"/>
        </w:rPr>
        <w:t>施工流水段划分</w:t>
      </w:r>
      <w:bookmarkEnd w:id="29"/>
    </w:p>
    <w:p w:rsidR="00A00170" w:rsidRPr="00A00170" w:rsidP="00A00170">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7"/>
          <w:cols w:space="425"/>
          <w:titlePg w:val="0"/>
          <w:docGrid w:type="lines" w:linePitch="312"/>
        </w:sectPr>
      </w:pPr>
      <w:r w:rsidRPr="00A00170">
        <w:rPr>
          <w:rFonts w:ascii="宋体" w:hAnsi="宋体" w:hint="eastAsia"/>
          <w:sz w:val="28"/>
          <w:szCs w:val="28"/>
        </w:rPr>
        <w:t>3.2.1</w:t>
      </w:r>
      <w:r w:rsidRPr="00A00170">
        <w:rPr>
          <w:rFonts w:ascii="宋体" w:hAnsi="宋体" w:hint="eastAsia"/>
          <w:sz w:val="28"/>
          <w:szCs w:val="28"/>
        </w:rPr>
        <w:t>基础结构施工以后浇带为界划分为四个施工流水段，如下图：</w:t>
      </w:r>
      <w:r w:rsidRPr="00A00170">
        <w:rPr>
          <w:rFonts w:ascii="宋体" w:hAnsi="宋体" w:hint="eastAsia"/>
          <w:sz w:val="28"/>
          <w:szCs w:val="28"/>
        </w:rPr>
        <w:t xml:space="preserve"> </w:t>
      </w:r>
    </w:p>
    <w:p w:rsidR="00A00170" w:rsidRPr="00EE5F1E" w:rsidP="00A00170">
      <w:pPr>
        <w:pStyle w:val="Normal0"/>
        <w:ind w:firstLine="420" w:firstLineChars="200"/>
        <w:jc w:val="center"/>
        <w:rPr>
          <w:rFonts w:ascii="宋体" w:hAnsi="宋体"/>
          <w:color w:val="000000"/>
          <w:sz w:val="24"/>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215.25pt;height:359.41pt" o:oleicon="f" o:ole="">
            <v:imagedata r:id="rId5" o:title="" croptop="4355f" cropbottom="1126f" cropleft="12949f" cropright="30609f"/>
          </v:shape>
          <o:OLEObject Type="Embed" ProgID="AutoCAD.Drawing.17" ShapeID="_x0000_i1039" DrawAspect="Content" ObjectID="_1759488457" r:id="rId6"/>
        </w:object>
      </w:r>
    </w:p>
    <w:p w:rsidR="00A00170" w:rsidP="00A00170">
      <w:pPr>
        <w:pStyle w:val="Normal0"/>
        <w:ind w:firstLine="420" w:firstLineChars="200"/>
        <w:jc w:val="center"/>
      </w:pPr>
    </w:p>
    <w:p w:rsidR="00A00170" w:rsidRPr="009911A4" w:rsidP="00A00170">
      <w:pPr>
        <w:pStyle w:val="Normal0"/>
        <w:tabs>
          <w:tab w:val="left" w:pos="525"/>
        </w:tabs>
        <w:spacing w:line="500" w:lineRule="exact"/>
        <w:ind w:firstLine="480" w:firstLineChars="200"/>
        <w:jc w:val="center"/>
        <w:rPr>
          <w:rFonts w:ascii="宋体" w:hAnsi="宋体"/>
          <w:bCs/>
          <w:sz w:val="24"/>
        </w:rPr>
      </w:pPr>
      <w:r w:rsidRPr="009911A4">
        <w:rPr>
          <w:rFonts w:ascii="宋体" w:hAnsi="宋体" w:hint="eastAsia"/>
          <w:bCs/>
          <w:sz w:val="24"/>
        </w:rPr>
        <w:t>基础部分结构流水段划分图：</w:t>
      </w:r>
    </w:p>
    <w:p w:rsidR="00A00170" w:rsidRPr="00A00170" w:rsidP="00A00170">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8"/>
          <w:cols w:space="425"/>
          <w:titlePg w:val="0"/>
          <w:docGrid w:type="lines" w:linePitch="312"/>
        </w:sectPr>
      </w:pPr>
      <w:r w:rsidRPr="00A00170">
        <w:rPr>
          <w:rFonts w:ascii="宋体" w:hAnsi="宋体" w:hint="eastAsia"/>
          <w:sz w:val="28"/>
          <w:szCs w:val="28"/>
        </w:rPr>
        <w:t>3.2.2</w:t>
      </w:r>
      <w:r w:rsidRPr="00A00170">
        <w:rPr>
          <w:rFonts w:ascii="宋体" w:hAnsi="宋体" w:hint="eastAsia"/>
          <w:sz w:val="28"/>
          <w:szCs w:val="28"/>
        </w:rPr>
        <w:t>在有裙房部分地上主体结构施工划分为三个施工流水段，如下图所示：</w:t>
      </w:r>
    </w:p>
    <w:p w:rsidR="00A00170" w:rsidRPr="003D7C3A" w:rsidP="00A00170">
      <w:pPr>
        <w:pStyle w:val="Normal0"/>
        <w:ind w:firstLine="560" w:firstLineChars="200"/>
        <w:jc w:val="center"/>
        <w:rPr>
          <w:sz w:val="28"/>
          <w:szCs w:val="28"/>
        </w:rPr>
      </w:pPr>
      <w:r>
        <w:rPr>
          <w:sz w:val="28"/>
          <w:szCs w:val="28"/>
        </w:rPr>
        <w:object>
          <v:shape id="_x0000_i1040" type="#_x0000_t75" style="width:429.93pt;height:424.6pt" o:oleicon="f" o:ole="">
            <v:imagedata r:id="rId7" o:title="" croptop="11342f" cropbottom="31616f" cropleft="25142f" cropright="30391f"/>
          </v:shape>
          <o:OLEObject Type="Embed" ProgID="AutoCAD.Drawing.16" ShapeID="_x0000_i1040" DrawAspect="Content" ObjectID="_1759488458" r:id="rId8"/>
        </w:object>
      </w:r>
    </w:p>
    <w:p w:rsidR="00A00170" w:rsidRPr="009911A4" w:rsidP="00A00170">
      <w:pPr>
        <w:pStyle w:val="Normal0"/>
        <w:spacing w:line="500" w:lineRule="exact"/>
        <w:jc w:val="center"/>
        <w:rPr>
          <w:sz w:val="24"/>
        </w:rPr>
      </w:pPr>
      <w:r w:rsidRPr="009911A4">
        <w:rPr>
          <w:rFonts w:hint="eastAsia"/>
          <w:sz w:val="24"/>
        </w:rPr>
        <w:t>裙房楼流水段划分图</w:t>
      </w:r>
    </w:p>
    <w:p w:rsidR="00A00170" w:rsidRPr="00A00170" w:rsidP="00A00170">
      <w:pPr>
        <w:pStyle w:val="Normal0"/>
        <w:ind w:firstLine="560" w:firstLineChars="200"/>
        <w:rPr>
          <w:rFonts w:ascii="宋体" w:hAnsi="宋体"/>
          <w:sz w:val="28"/>
          <w:szCs w:val="28"/>
        </w:rPr>
      </w:pPr>
      <w:r w:rsidRPr="00A00170">
        <w:rPr>
          <w:rFonts w:ascii="宋体" w:hAnsi="宋体" w:hint="eastAsia"/>
          <w:sz w:val="28"/>
          <w:szCs w:val="28"/>
        </w:rPr>
        <w:t>3.2.3</w:t>
      </w:r>
      <w:r w:rsidRPr="00A00170">
        <w:rPr>
          <w:rFonts w:ascii="宋体" w:hAnsi="宋体" w:hint="eastAsia"/>
          <w:sz w:val="28"/>
          <w:szCs w:val="28"/>
        </w:rPr>
        <w:t>主楼结构施工划分为</w:t>
      </w:r>
      <w:r w:rsidR="000322FE">
        <w:rPr>
          <w:rFonts w:ascii="宋体" w:hAnsi="宋体" w:hint="eastAsia"/>
          <w:sz w:val="28"/>
          <w:szCs w:val="28"/>
        </w:rPr>
        <w:t>二</w:t>
      </w:r>
      <w:r w:rsidRPr="00A00170">
        <w:rPr>
          <w:rFonts w:ascii="宋体" w:hAnsi="宋体" w:hint="eastAsia"/>
          <w:sz w:val="28"/>
          <w:szCs w:val="28"/>
        </w:rPr>
        <w:t>个施工流水段，如下图所示：</w:t>
      </w:r>
    </w:p>
    <w:p w:rsidR="00A00170" w:rsidRPr="003D7C3A" w:rsidP="00A00170">
      <w:pPr>
        <w:pStyle w:val="Normal0"/>
        <w:tabs>
          <w:tab w:val="left" w:pos="525"/>
        </w:tabs>
        <w:ind w:firstLine="570"/>
        <w:rPr>
          <w:rFonts w:ascii="宋体" w:hAnsi="宋体"/>
          <w:bCs/>
          <w:sz w:val="28"/>
          <w:szCs w:val="28"/>
        </w:rPr>
        <w:sectPr w:rsidSect="00450144">
          <w:type w:val="nextPage"/>
          <w:pgSz w:w="11906" w:h="16838"/>
          <w:pgMar w:top="1134" w:right="1134" w:bottom="1134" w:left="1134" w:header="851" w:footer="992" w:gutter="567"/>
          <w:pgNumType w:start="9"/>
          <w:cols w:space="425"/>
          <w:titlePg w:val="0"/>
          <w:docGrid w:type="lines" w:linePitch="312"/>
        </w:sectPr>
      </w:pPr>
    </w:p>
    <w:p w:rsidR="00A00170" w:rsidRPr="003D7C3A" w:rsidP="0076651C">
      <w:pPr>
        <w:pStyle w:val="Normal0"/>
        <w:ind w:firstLine="420" w:firstLineChars="200"/>
        <w:jc w:val="center"/>
        <w:rPr>
          <w:sz w:val="28"/>
          <w:szCs w:val="28"/>
        </w:rPr>
      </w:pPr>
      <w:r>
        <w:object>
          <v:shape id="_x0000_i1041" type="#_x0000_t75" style="width:370.5pt;height:467.13pt" o:oleicon="f" o:ole="">
            <v:imagedata r:id="rId9" o:title="" croptop="7399f" cropbottom="24933f" cropleft="19530f" cropright="33452f"/>
          </v:shape>
          <o:OLEObject Type="Embed" ProgID="AutoCAD.Drawing.16" ShapeID="_x0000_i1041" DrawAspect="Content" ObjectID="_1759488459" r:id="rId10"/>
        </w:object>
      </w:r>
    </w:p>
    <w:p w:rsidR="00A00170" w:rsidRPr="009911A4" w:rsidP="00080ACC">
      <w:pPr>
        <w:pStyle w:val="Normal0"/>
        <w:spacing w:line="500" w:lineRule="exact"/>
        <w:jc w:val="center"/>
        <w:rPr>
          <w:sz w:val="24"/>
        </w:rPr>
      </w:pPr>
      <w:r w:rsidRPr="009911A4">
        <w:rPr>
          <w:rFonts w:hint="eastAsia"/>
          <w:sz w:val="24"/>
        </w:rPr>
        <w:t>主体楼流水段划分图</w:t>
      </w:r>
    </w:p>
    <w:p w:rsidR="00C150C7" w:rsidP="000B4BB4">
      <w:pPr>
        <w:pStyle w:val="Normal0"/>
        <w:ind w:firstLine="480" w:firstLineChars="200"/>
        <w:jc w:val="center"/>
        <w:rPr>
          <w:rFonts w:ascii="宋体" w:hAnsi="宋体"/>
          <w:sz w:val="24"/>
        </w:rPr>
      </w:pPr>
    </w:p>
    <w:p w:rsidR="00CF3B49" w:rsidP="000B4BB4">
      <w:pPr>
        <w:pStyle w:val="Heading2"/>
        <w:jc w:val="both"/>
        <w:rPr>
          <w:rFonts w:ascii="宋体" w:hAnsi="宋体"/>
          <w:b/>
          <w:szCs w:val="28"/>
        </w:rPr>
      </w:pPr>
      <w:bookmarkStart w:id="30" w:name="_Toc272301839"/>
      <w:bookmarkStart w:id="31" w:name="_Toc309048697"/>
      <w:r w:rsidRPr="00B61459">
        <w:rPr>
          <w:rFonts w:ascii="宋体" w:hAnsi="宋体"/>
          <w:b/>
          <w:szCs w:val="28"/>
        </w:rPr>
        <w:t>3.</w:t>
      </w:r>
      <w:r w:rsidRPr="00B61459" w:rsidR="001F7359">
        <w:rPr>
          <w:rFonts w:ascii="宋体" w:hAnsi="宋体" w:hint="eastAsia"/>
          <w:b/>
          <w:szCs w:val="28"/>
        </w:rPr>
        <w:t>3</w:t>
      </w:r>
      <w:r w:rsidRPr="00B61459">
        <w:rPr>
          <w:rFonts w:ascii="宋体" w:hAnsi="宋体"/>
          <w:b/>
          <w:szCs w:val="28"/>
        </w:rPr>
        <w:t>工程进度计划安排</w:t>
      </w:r>
    </w:p>
    <w:tbl>
      <w:tblPr>
        <w:tblStyle w:val="TableNormal"/>
        <w:tblW w:w="8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16"/>
        <w:gridCol w:w="3240"/>
        <w:gridCol w:w="1227"/>
      </w:tblGrid>
      <w:tr w:rsidTr="00D17786">
        <w:tblPrEx>
          <w:tblW w:w="8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4016" w:type="dxa"/>
            <w:vAlign w:val="center"/>
          </w:tcPr>
          <w:p w:rsidR="00583927" w:rsidRPr="009911A4" w:rsidP="00D17786">
            <w:pPr>
              <w:pStyle w:val="Normal0"/>
              <w:spacing w:line="500" w:lineRule="exact"/>
              <w:jc w:val="center"/>
              <w:rPr>
                <w:rFonts w:ascii="宋体" w:hAnsi="宋体"/>
                <w:color w:val="000000"/>
                <w:sz w:val="24"/>
              </w:rPr>
            </w:pPr>
            <w:bookmarkEnd w:id="30"/>
            <w:bookmarkEnd w:id="31"/>
            <w:r w:rsidRPr="009911A4">
              <w:rPr>
                <w:rFonts w:ascii="宋体" w:hAnsi="宋体" w:hint="eastAsia"/>
                <w:color w:val="000000"/>
                <w:sz w:val="24"/>
              </w:rPr>
              <w:t>施工项目</w:t>
            </w:r>
          </w:p>
        </w:tc>
        <w:tc>
          <w:tcPr>
            <w:tcW w:w="3240" w:type="dxa"/>
            <w:vAlign w:val="center"/>
          </w:tcPr>
          <w:p w:rsidR="00583927" w:rsidRPr="009911A4" w:rsidP="00D17786">
            <w:pPr>
              <w:pStyle w:val="Normal0"/>
              <w:spacing w:line="500" w:lineRule="exact"/>
              <w:jc w:val="center"/>
              <w:rPr>
                <w:rFonts w:ascii="宋体" w:hAnsi="宋体"/>
                <w:color w:val="000000"/>
                <w:sz w:val="24"/>
              </w:rPr>
            </w:pPr>
            <w:r w:rsidRPr="009911A4">
              <w:rPr>
                <w:rFonts w:ascii="宋体" w:hAnsi="宋体" w:hint="eastAsia"/>
                <w:color w:val="000000"/>
                <w:sz w:val="24"/>
              </w:rPr>
              <w:t>起止时间</w:t>
            </w:r>
          </w:p>
        </w:tc>
        <w:tc>
          <w:tcPr>
            <w:tcW w:w="1227" w:type="dxa"/>
            <w:vAlign w:val="center"/>
          </w:tcPr>
          <w:p w:rsidR="00583927" w:rsidRPr="009911A4" w:rsidP="00D17786">
            <w:pPr>
              <w:pStyle w:val="Normal0"/>
              <w:spacing w:line="500" w:lineRule="exact"/>
              <w:jc w:val="center"/>
              <w:rPr>
                <w:rFonts w:ascii="宋体" w:hAnsi="宋体"/>
                <w:color w:val="000000"/>
                <w:sz w:val="24"/>
              </w:rPr>
            </w:pPr>
            <w:r w:rsidRPr="009911A4">
              <w:rPr>
                <w:rFonts w:ascii="宋体" w:hAnsi="宋体" w:hint="eastAsia"/>
                <w:color w:val="000000"/>
                <w:sz w:val="24"/>
              </w:rPr>
              <w:t>工期</w:t>
            </w:r>
          </w:p>
        </w:tc>
      </w:tr>
      <w:tr w:rsidTr="00D17786">
        <w:tblPrEx>
          <w:tblW w:w="8483" w:type="dxa"/>
          <w:jc w:val="center"/>
          <w:tblLook w:val="0000"/>
        </w:tblPrEx>
        <w:trPr>
          <w:cantSplit/>
          <w:jc w:val="center"/>
        </w:trPr>
        <w:tc>
          <w:tcPr>
            <w:tcW w:w="4016" w:type="dxa"/>
            <w:vAlign w:val="center"/>
          </w:tcPr>
          <w:p w:rsidR="00583927" w:rsidRPr="009911A4" w:rsidP="00D17786">
            <w:pPr>
              <w:pStyle w:val="Normal0"/>
              <w:spacing w:line="500" w:lineRule="exact"/>
              <w:jc w:val="center"/>
              <w:rPr>
                <w:rFonts w:ascii="宋体" w:hAnsi="宋体"/>
                <w:color w:val="000000"/>
                <w:sz w:val="24"/>
              </w:rPr>
            </w:pPr>
            <w:r w:rsidRPr="009911A4">
              <w:rPr>
                <w:rFonts w:ascii="宋体" w:hAnsi="宋体" w:hint="eastAsia"/>
                <w:color w:val="000000"/>
                <w:sz w:val="24"/>
              </w:rPr>
              <w:t>底板结构施工</w:t>
            </w:r>
          </w:p>
        </w:tc>
        <w:tc>
          <w:tcPr>
            <w:tcW w:w="3240"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2012.10.1-2012.11.20</w:t>
            </w:r>
          </w:p>
        </w:tc>
        <w:tc>
          <w:tcPr>
            <w:tcW w:w="1227"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51</w:t>
            </w:r>
          </w:p>
        </w:tc>
      </w:tr>
      <w:tr w:rsidTr="00D17786">
        <w:tblPrEx>
          <w:tblW w:w="8483" w:type="dxa"/>
          <w:jc w:val="center"/>
          <w:tblLook w:val="0000"/>
        </w:tblPrEx>
        <w:trPr>
          <w:cantSplit/>
          <w:jc w:val="center"/>
        </w:trPr>
        <w:tc>
          <w:tcPr>
            <w:tcW w:w="4016" w:type="dxa"/>
            <w:vAlign w:val="center"/>
          </w:tcPr>
          <w:p w:rsidR="00583927" w:rsidRPr="009911A4" w:rsidP="00D17786">
            <w:pPr>
              <w:pStyle w:val="Normal0"/>
              <w:spacing w:line="500" w:lineRule="exact"/>
              <w:jc w:val="center"/>
              <w:rPr>
                <w:rFonts w:ascii="宋体" w:hAnsi="宋体"/>
                <w:color w:val="000000"/>
                <w:sz w:val="24"/>
              </w:rPr>
            </w:pPr>
            <w:r w:rsidRPr="009911A4">
              <w:rPr>
                <w:rFonts w:ascii="宋体" w:hAnsi="宋体" w:hint="eastAsia"/>
                <w:color w:val="000000"/>
                <w:sz w:val="24"/>
              </w:rPr>
              <w:t>地下三层结构施工</w:t>
            </w:r>
          </w:p>
        </w:tc>
        <w:tc>
          <w:tcPr>
            <w:tcW w:w="3240"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2012.11.1-2012.12.20</w:t>
            </w:r>
          </w:p>
        </w:tc>
        <w:tc>
          <w:tcPr>
            <w:tcW w:w="1227"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50</w:t>
            </w:r>
          </w:p>
        </w:tc>
      </w:tr>
      <w:tr w:rsidTr="00D17786">
        <w:tblPrEx>
          <w:tblW w:w="8483" w:type="dxa"/>
          <w:jc w:val="center"/>
          <w:tblLook w:val="0000"/>
        </w:tblPrEx>
        <w:trPr>
          <w:cantSplit/>
          <w:jc w:val="center"/>
        </w:trPr>
        <w:tc>
          <w:tcPr>
            <w:tcW w:w="4016" w:type="dxa"/>
            <w:vAlign w:val="center"/>
          </w:tcPr>
          <w:p w:rsidR="00583927" w:rsidRPr="009911A4" w:rsidP="00D17786">
            <w:pPr>
              <w:pStyle w:val="Normal0"/>
              <w:spacing w:line="500" w:lineRule="exact"/>
              <w:jc w:val="center"/>
              <w:rPr>
                <w:rFonts w:ascii="宋体" w:hAnsi="宋体"/>
                <w:color w:val="000000"/>
                <w:sz w:val="24"/>
              </w:rPr>
            </w:pPr>
            <w:r w:rsidRPr="009911A4">
              <w:rPr>
                <w:rFonts w:ascii="宋体" w:hAnsi="宋体" w:hint="eastAsia"/>
                <w:color w:val="000000"/>
                <w:sz w:val="24"/>
              </w:rPr>
              <w:t>地下二层结构施工</w:t>
            </w:r>
          </w:p>
        </w:tc>
        <w:tc>
          <w:tcPr>
            <w:tcW w:w="3240"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2012.12.11-2013.1.19</w:t>
            </w:r>
          </w:p>
        </w:tc>
        <w:tc>
          <w:tcPr>
            <w:tcW w:w="1227"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40</w:t>
            </w:r>
          </w:p>
        </w:tc>
      </w:tr>
      <w:tr w:rsidTr="00D17786">
        <w:tblPrEx>
          <w:tblW w:w="8483" w:type="dxa"/>
          <w:jc w:val="center"/>
          <w:tblLook w:val="0000"/>
        </w:tblPrEx>
        <w:trPr>
          <w:cantSplit/>
          <w:jc w:val="center"/>
        </w:trPr>
        <w:tc>
          <w:tcPr>
            <w:tcW w:w="4016" w:type="dxa"/>
            <w:vAlign w:val="center"/>
          </w:tcPr>
          <w:p w:rsidR="00583927" w:rsidRPr="009911A4" w:rsidP="00D17786">
            <w:pPr>
              <w:pStyle w:val="Normal0"/>
              <w:spacing w:line="500" w:lineRule="exact"/>
              <w:jc w:val="center"/>
              <w:rPr>
                <w:rFonts w:ascii="宋体" w:hAnsi="宋体"/>
                <w:color w:val="000000"/>
                <w:sz w:val="24"/>
              </w:rPr>
            </w:pPr>
            <w:r w:rsidRPr="009911A4">
              <w:rPr>
                <w:rFonts w:ascii="宋体" w:hAnsi="宋体" w:hint="eastAsia"/>
                <w:color w:val="000000"/>
                <w:sz w:val="24"/>
              </w:rPr>
              <w:t>地下一层结构施工</w:t>
            </w:r>
            <w:r>
              <w:rPr>
                <w:rFonts w:ascii="宋体" w:hAnsi="宋体" w:hint="eastAsia"/>
                <w:color w:val="000000"/>
                <w:sz w:val="24"/>
              </w:rPr>
              <w:t>（一段、二段）</w:t>
            </w:r>
          </w:p>
        </w:tc>
        <w:tc>
          <w:tcPr>
            <w:tcW w:w="3240"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2013.1.11-2013.2.5</w:t>
            </w:r>
          </w:p>
        </w:tc>
        <w:tc>
          <w:tcPr>
            <w:tcW w:w="1227"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26</w:t>
            </w:r>
          </w:p>
        </w:tc>
      </w:tr>
      <w:tr w:rsidTr="00D17786">
        <w:tblPrEx>
          <w:tblW w:w="8483" w:type="dxa"/>
          <w:jc w:val="center"/>
          <w:tblLook w:val="0000"/>
        </w:tblPrEx>
        <w:trPr>
          <w:cantSplit/>
          <w:jc w:val="center"/>
        </w:trPr>
        <w:tc>
          <w:tcPr>
            <w:tcW w:w="4016"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春节停工</w:t>
            </w:r>
          </w:p>
        </w:tc>
        <w:tc>
          <w:tcPr>
            <w:tcW w:w="3240"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2013.2.6-2013.2.25</w:t>
            </w:r>
          </w:p>
        </w:tc>
        <w:tc>
          <w:tcPr>
            <w:tcW w:w="1227"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20</w:t>
            </w:r>
          </w:p>
        </w:tc>
      </w:tr>
      <w:tr w:rsidTr="00D17786">
        <w:tblPrEx>
          <w:tblW w:w="8483" w:type="dxa"/>
          <w:jc w:val="center"/>
          <w:tblLook w:val="0000"/>
        </w:tblPrEx>
        <w:trPr>
          <w:cantSplit/>
          <w:jc w:val="center"/>
        </w:trPr>
        <w:tc>
          <w:tcPr>
            <w:tcW w:w="4016" w:type="dxa"/>
            <w:vAlign w:val="center"/>
          </w:tcPr>
          <w:p w:rsidR="00583927" w:rsidP="00D17786">
            <w:pPr>
              <w:pStyle w:val="Normal0"/>
              <w:spacing w:line="500" w:lineRule="exact"/>
              <w:jc w:val="center"/>
              <w:rPr>
                <w:rFonts w:ascii="宋体" w:hAnsi="宋体"/>
                <w:color w:val="000000"/>
                <w:sz w:val="24"/>
              </w:rPr>
            </w:pPr>
            <w:r w:rsidRPr="009911A4">
              <w:rPr>
                <w:rFonts w:ascii="宋体" w:hAnsi="宋体" w:hint="eastAsia"/>
                <w:color w:val="000000"/>
                <w:sz w:val="24"/>
              </w:rPr>
              <w:t>地下一层结构施工</w:t>
            </w:r>
            <w:r>
              <w:rPr>
                <w:rFonts w:ascii="宋体" w:hAnsi="宋体" w:hint="eastAsia"/>
                <w:color w:val="000000"/>
                <w:sz w:val="24"/>
              </w:rPr>
              <w:t>（三段、四段）</w:t>
            </w:r>
          </w:p>
        </w:tc>
        <w:tc>
          <w:tcPr>
            <w:tcW w:w="3240"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2013.2.26-2013.3.17</w:t>
            </w:r>
          </w:p>
        </w:tc>
        <w:tc>
          <w:tcPr>
            <w:tcW w:w="1227"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20</w:t>
            </w:r>
          </w:p>
        </w:tc>
      </w:tr>
    </w:tbl>
    <w:p>
      <w:pPr>
        <w:sectPr w:rsidSect="00450144">
          <w:type w:val="nextPage"/>
          <w:pgSz w:w="11906" w:h="16838"/>
          <w:pgMar w:top="1134" w:right="1134" w:bottom="1134" w:left="1134" w:header="851" w:footer="992" w:gutter="567"/>
          <w:pgNumType w:start="10"/>
          <w:cols w:space="425"/>
          <w:titlePg w:val="0"/>
          <w:docGrid w:type="lines" w:linePitch="312"/>
        </w:sectPr>
      </w:pPr>
    </w:p>
    <w:tbl>
      <w:tblPr>
        <w:tblStyle w:val="TableNormal"/>
        <w:tblW w:w="8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16"/>
        <w:gridCol w:w="3240"/>
        <w:gridCol w:w="1227"/>
      </w:tblGrid>
      <w:tr w:rsidTr="00D17786">
        <w:tblPrEx>
          <w:tblW w:w="8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jc w:val="center"/>
        </w:trPr>
        <w:tc>
          <w:tcPr>
            <w:tcW w:w="4016"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裙房一层结构施工</w:t>
            </w:r>
          </w:p>
        </w:tc>
        <w:tc>
          <w:tcPr>
            <w:tcW w:w="3240"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2013.3.8-2013.4.1</w:t>
            </w:r>
          </w:p>
        </w:tc>
        <w:tc>
          <w:tcPr>
            <w:tcW w:w="1227"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25</w:t>
            </w:r>
          </w:p>
        </w:tc>
      </w:tr>
      <w:tr w:rsidTr="00D17786">
        <w:tblPrEx>
          <w:tblW w:w="8483" w:type="dxa"/>
          <w:jc w:val="center"/>
          <w:tblLook w:val="0000"/>
        </w:tblPrEx>
        <w:trPr>
          <w:cantSplit/>
          <w:jc w:val="center"/>
        </w:trPr>
        <w:tc>
          <w:tcPr>
            <w:tcW w:w="4016"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裙房二层结构施工</w:t>
            </w:r>
          </w:p>
        </w:tc>
        <w:tc>
          <w:tcPr>
            <w:tcW w:w="3240"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2013.3.21-2013.4.14</w:t>
            </w:r>
          </w:p>
        </w:tc>
        <w:tc>
          <w:tcPr>
            <w:tcW w:w="1227"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25</w:t>
            </w:r>
          </w:p>
        </w:tc>
      </w:tr>
      <w:tr w:rsidTr="00D17786">
        <w:tblPrEx>
          <w:tblW w:w="8483" w:type="dxa"/>
          <w:jc w:val="center"/>
          <w:tblLook w:val="0000"/>
        </w:tblPrEx>
        <w:trPr>
          <w:cantSplit/>
          <w:jc w:val="center"/>
        </w:trPr>
        <w:tc>
          <w:tcPr>
            <w:tcW w:w="4016"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裙房三层结构施工</w:t>
            </w:r>
          </w:p>
        </w:tc>
        <w:tc>
          <w:tcPr>
            <w:tcW w:w="3240"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2013.4.5-2013.4.29</w:t>
            </w:r>
          </w:p>
        </w:tc>
        <w:tc>
          <w:tcPr>
            <w:tcW w:w="1227"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25</w:t>
            </w:r>
          </w:p>
        </w:tc>
      </w:tr>
      <w:tr w:rsidTr="00D17786">
        <w:tblPrEx>
          <w:tblW w:w="8483" w:type="dxa"/>
          <w:jc w:val="center"/>
          <w:tblLook w:val="0000"/>
        </w:tblPrEx>
        <w:trPr>
          <w:cantSplit/>
          <w:jc w:val="center"/>
        </w:trPr>
        <w:tc>
          <w:tcPr>
            <w:tcW w:w="4016"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裙房四层结构施工</w:t>
            </w:r>
          </w:p>
        </w:tc>
        <w:tc>
          <w:tcPr>
            <w:tcW w:w="3240"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2013.4.20-2013.5.15</w:t>
            </w:r>
          </w:p>
        </w:tc>
        <w:tc>
          <w:tcPr>
            <w:tcW w:w="1227"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26</w:t>
            </w:r>
          </w:p>
        </w:tc>
      </w:tr>
      <w:tr w:rsidTr="00D17786">
        <w:tblPrEx>
          <w:tblW w:w="8483" w:type="dxa"/>
          <w:jc w:val="center"/>
          <w:tblLook w:val="0000"/>
        </w:tblPrEx>
        <w:trPr>
          <w:cantSplit/>
          <w:jc w:val="center"/>
        </w:trPr>
        <w:tc>
          <w:tcPr>
            <w:tcW w:w="4016" w:type="dxa"/>
            <w:vAlign w:val="center"/>
          </w:tcPr>
          <w:p w:rsidR="00583927" w:rsidRPr="009911A4" w:rsidP="00D17786">
            <w:pPr>
              <w:pStyle w:val="Normal0"/>
              <w:spacing w:line="500" w:lineRule="exact"/>
              <w:jc w:val="center"/>
              <w:rPr>
                <w:rFonts w:ascii="宋体" w:hAnsi="宋体"/>
                <w:color w:val="000000"/>
                <w:sz w:val="24"/>
              </w:rPr>
            </w:pPr>
            <w:r w:rsidRPr="009911A4">
              <w:rPr>
                <w:rFonts w:ascii="宋体" w:hAnsi="宋体" w:hint="eastAsia"/>
                <w:color w:val="000000"/>
                <w:sz w:val="24"/>
              </w:rPr>
              <w:t>五至</w:t>
            </w:r>
            <w:r>
              <w:rPr>
                <w:rFonts w:ascii="宋体" w:hAnsi="宋体" w:hint="eastAsia"/>
                <w:color w:val="000000"/>
                <w:sz w:val="24"/>
              </w:rPr>
              <w:t>八</w:t>
            </w:r>
            <w:r w:rsidRPr="009911A4">
              <w:rPr>
                <w:rFonts w:ascii="宋体" w:hAnsi="宋体" w:hint="eastAsia"/>
                <w:color w:val="000000"/>
                <w:sz w:val="24"/>
              </w:rPr>
              <w:t>层结构施工</w:t>
            </w:r>
          </w:p>
        </w:tc>
        <w:tc>
          <w:tcPr>
            <w:tcW w:w="3240"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2013.5.6-2013.6.5</w:t>
            </w:r>
          </w:p>
        </w:tc>
        <w:tc>
          <w:tcPr>
            <w:tcW w:w="1227"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31</w:t>
            </w:r>
          </w:p>
        </w:tc>
      </w:tr>
      <w:tr w:rsidTr="00D17786">
        <w:tblPrEx>
          <w:tblW w:w="8483" w:type="dxa"/>
          <w:jc w:val="center"/>
          <w:tblLook w:val="0000"/>
        </w:tblPrEx>
        <w:trPr>
          <w:cantSplit/>
          <w:jc w:val="center"/>
        </w:trPr>
        <w:tc>
          <w:tcPr>
            <w:tcW w:w="4016"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九至十二</w:t>
            </w:r>
            <w:r w:rsidRPr="009911A4">
              <w:rPr>
                <w:rFonts w:ascii="宋体" w:hAnsi="宋体" w:hint="eastAsia"/>
                <w:color w:val="000000"/>
                <w:sz w:val="24"/>
              </w:rPr>
              <w:t>层结构施工</w:t>
            </w:r>
          </w:p>
        </w:tc>
        <w:tc>
          <w:tcPr>
            <w:tcW w:w="3240"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2013.5.26-2013.6.24</w:t>
            </w:r>
          </w:p>
        </w:tc>
        <w:tc>
          <w:tcPr>
            <w:tcW w:w="1227"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30</w:t>
            </w:r>
          </w:p>
        </w:tc>
      </w:tr>
      <w:tr w:rsidTr="00D17786">
        <w:tblPrEx>
          <w:tblW w:w="8483" w:type="dxa"/>
          <w:jc w:val="center"/>
          <w:tblLook w:val="0000"/>
        </w:tblPrEx>
        <w:trPr>
          <w:cantSplit/>
          <w:jc w:val="center"/>
        </w:trPr>
        <w:tc>
          <w:tcPr>
            <w:tcW w:w="4016"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十三至十七层结构施工</w:t>
            </w:r>
          </w:p>
        </w:tc>
        <w:tc>
          <w:tcPr>
            <w:tcW w:w="3240"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2013.6.15-2013.7.14</w:t>
            </w:r>
          </w:p>
        </w:tc>
        <w:tc>
          <w:tcPr>
            <w:tcW w:w="1227" w:type="dxa"/>
            <w:vAlign w:val="center"/>
          </w:tcPr>
          <w:p w:rsidR="00583927" w:rsidP="00D17786">
            <w:pPr>
              <w:pStyle w:val="Normal0"/>
              <w:spacing w:line="500" w:lineRule="exact"/>
              <w:jc w:val="center"/>
              <w:rPr>
                <w:rFonts w:ascii="宋体" w:hAnsi="宋体"/>
                <w:color w:val="000000"/>
                <w:sz w:val="24"/>
              </w:rPr>
            </w:pPr>
            <w:r>
              <w:rPr>
                <w:rFonts w:ascii="宋体" w:hAnsi="宋体" w:hint="eastAsia"/>
                <w:color w:val="000000"/>
                <w:sz w:val="24"/>
              </w:rPr>
              <w:t>30</w:t>
            </w:r>
          </w:p>
        </w:tc>
      </w:tr>
      <w:tr w:rsidTr="00D17786">
        <w:tblPrEx>
          <w:tblW w:w="8483" w:type="dxa"/>
          <w:jc w:val="center"/>
          <w:tblLook w:val="0000"/>
        </w:tblPrEx>
        <w:trPr>
          <w:cantSplit/>
          <w:jc w:val="center"/>
        </w:trPr>
        <w:tc>
          <w:tcPr>
            <w:tcW w:w="4016" w:type="dxa"/>
            <w:vAlign w:val="center"/>
          </w:tcPr>
          <w:p w:rsidR="00583927" w:rsidRPr="009911A4" w:rsidP="00D17786">
            <w:pPr>
              <w:pStyle w:val="Normal0"/>
              <w:spacing w:line="500" w:lineRule="exact"/>
              <w:jc w:val="center"/>
              <w:rPr>
                <w:rFonts w:ascii="宋体" w:hAnsi="宋体"/>
                <w:color w:val="000000"/>
                <w:sz w:val="24"/>
              </w:rPr>
            </w:pPr>
            <w:r w:rsidRPr="009911A4">
              <w:rPr>
                <w:rFonts w:ascii="宋体" w:hAnsi="宋体" w:hint="eastAsia"/>
                <w:color w:val="000000"/>
                <w:sz w:val="24"/>
              </w:rPr>
              <w:t>十</w:t>
            </w:r>
            <w:r>
              <w:rPr>
                <w:rFonts w:ascii="宋体" w:hAnsi="宋体" w:hint="eastAsia"/>
                <w:color w:val="000000"/>
                <w:sz w:val="24"/>
              </w:rPr>
              <w:t>八</w:t>
            </w:r>
            <w:r w:rsidRPr="009911A4">
              <w:rPr>
                <w:rFonts w:ascii="宋体" w:hAnsi="宋体" w:hint="eastAsia"/>
                <w:color w:val="000000"/>
                <w:sz w:val="24"/>
              </w:rPr>
              <w:t>至二十</w:t>
            </w:r>
            <w:r>
              <w:rPr>
                <w:rFonts w:ascii="宋体" w:hAnsi="宋体" w:hint="eastAsia"/>
                <w:color w:val="000000"/>
                <w:sz w:val="24"/>
              </w:rPr>
              <w:t>一</w:t>
            </w:r>
            <w:r w:rsidRPr="009911A4">
              <w:rPr>
                <w:rFonts w:ascii="宋体" w:hAnsi="宋体" w:hint="eastAsia"/>
                <w:color w:val="000000"/>
                <w:sz w:val="24"/>
              </w:rPr>
              <w:t>层结构施工</w:t>
            </w:r>
          </w:p>
        </w:tc>
        <w:tc>
          <w:tcPr>
            <w:tcW w:w="3240"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2013.7.5-2013.8.16</w:t>
            </w:r>
          </w:p>
        </w:tc>
        <w:tc>
          <w:tcPr>
            <w:tcW w:w="1227" w:type="dxa"/>
            <w:vAlign w:val="center"/>
          </w:tcPr>
          <w:p w:rsidR="00583927" w:rsidRPr="009911A4" w:rsidP="00D17786">
            <w:pPr>
              <w:pStyle w:val="Normal0"/>
              <w:spacing w:line="500" w:lineRule="exact"/>
              <w:jc w:val="center"/>
              <w:rPr>
                <w:rFonts w:ascii="宋体" w:hAnsi="宋体"/>
                <w:color w:val="000000"/>
                <w:sz w:val="24"/>
              </w:rPr>
            </w:pPr>
            <w:r>
              <w:rPr>
                <w:rFonts w:ascii="宋体" w:hAnsi="宋体" w:hint="eastAsia"/>
                <w:color w:val="000000"/>
                <w:sz w:val="24"/>
              </w:rPr>
              <w:t>43</w:t>
            </w:r>
          </w:p>
        </w:tc>
      </w:tr>
    </w:tbl>
    <w:p w:rsidR="00583927" w:rsidRPr="00583927" w:rsidP="00583927">
      <w:pPr>
        <w:pStyle w:val="Normal0"/>
      </w:pPr>
    </w:p>
    <w:p w:rsidR="00CF3B49" w:rsidRPr="002F2D70" w:rsidP="000B4BB4">
      <w:pPr>
        <w:pStyle w:val="Heading2"/>
        <w:jc w:val="both"/>
        <w:rPr>
          <w:rFonts w:ascii="宋体" w:hAnsi="宋体"/>
          <w:szCs w:val="28"/>
        </w:rPr>
      </w:pPr>
      <w:bookmarkStart w:id="32" w:name="_Toc272301840"/>
      <w:bookmarkStart w:id="33" w:name="_Toc309048698"/>
      <w:r w:rsidRPr="002F2D70">
        <w:rPr>
          <w:rFonts w:ascii="宋体" w:hAnsi="宋体"/>
          <w:b/>
          <w:szCs w:val="28"/>
        </w:rPr>
        <w:t>3.</w:t>
      </w:r>
      <w:r w:rsidR="001F7359">
        <w:rPr>
          <w:rFonts w:ascii="宋体" w:hAnsi="宋体" w:hint="eastAsia"/>
          <w:b/>
          <w:szCs w:val="28"/>
        </w:rPr>
        <w:t>4</w:t>
      </w:r>
      <w:r w:rsidRPr="00426317">
        <w:rPr>
          <w:rFonts w:ascii="宋体" w:hAnsi="宋体"/>
          <w:b/>
          <w:szCs w:val="28"/>
        </w:rPr>
        <w:t>钢筋加工</w:t>
      </w:r>
      <w:bookmarkEnd w:id="32"/>
      <w:bookmarkEnd w:id="33"/>
    </w:p>
    <w:p w:rsidR="00DE0AE5" w:rsidRPr="002F2D70" w:rsidP="00DE0AE5">
      <w:pPr>
        <w:pStyle w:val="Normal0"/>
        <w:ind w:firstLine="480"/>
        <w:rPr>
          <w:rFonts w:ascii="宋体" w:hAnsi="宋体"/>
          <w:sz w:val="28"/>
          <w:szCs w:val="28"/>
        </w:rPr>
      </w:pPr>
      <w:bookmarkStart w:id="34" w:name="_Toc64477053"/>
      <w:bookmarkStart w:id="35" w:name="_Toc64477183"/>
      <w:bookmarkStart w:id="36" w:name="_Toc272301842"/>
      <w:bookmarkStart w:id="37" w:name="_Toc309048699"/>
      <w:r w:rsidRPr="002F2D70">
        <w:rPr>
          <w:rFonts w:ascii="宋体" w:hAnsi="宋体" w:hint="eastAsia"/>
          <w:sz w:val="28"/>
          <w:szCs w:val="28"/>
        </w:rPr>
        <w:t>本工程</w:t>
      </w:r>
      <w:r w:rsidRPr="002F2D70">
        <w:rPr>
          <w:rFonts w:ascii="宋体" w:hAnsi="宋体"/>
          <w:sz w:val="28"/>
          <w:szCs w:val="28"/>
        </w:rPr>
        <w:t>钢筋全部在</w:t>
      </w:r>
      <w:r w:rsidRPr="002F2D70">
        <w:rPr>
          <w:rFonts w:ascii="宋体" w:hAnsi="宋体" w:hint="eastAsia"/>
          <w:sz w:val="28"/>
          <w:szCs w:val="28"/>
        </w:rPr>
        <w:t>场外</w:t>
      </w:r>
      <w:r w:rsidRPr="002F2D70">
        <w:rPr>
          <w:rFonts w:ascii="宋体" w:hAnsi="宋体"/>
          <w:sz w:val="28"/>
          <w:szCs w:val="28"/>
        </w:rPr>
        <w:t>加工，</w:t>
      </w:r>
      <w:r w:rsidRPr="002F2D70">
        <w:rPr>
          <w:rFonts w:ascii="宋体" w:hAnsi="宋体" w:hint="eastAsia"/>
          <w:sz w:val="28"/>
          <w:szCs w:val="28"/>
        </w:rPr>
        <w:t>将加工完的钢筋运至现场绑扎</w:t>
      </w:r>
      <w:r w:rsidRPr="002F2D70">
        <w:rPr>
          <w:rFonts w:ascii="宋体" w:hAnsi="宋体"/>
          <w:sz w:val="28"/>
          <w:szCs w:val="28"/>
        </w:rPr>
        <w:t>。</w:t>
      </w:r>
    </w:p>
    <w:p w:rsidR="00CF3B49" w:rsidRPr="004A5B05" w:rsidP="000B4BB4">
      <w:pPr>
        <w:pStyle w:val="Heading1"/>
        <w:rPr>
          <w:rFonts w:ascii="宋体" w:hAnsi="宋体"/>
          <w:szCs w:val="32"/>
        </w:rPr>
      </w:pPr>
      <w:r w:rsidRPr="004A5B05">
        <w:rPr>
          <w:rFonts w:ascii="宋体" w:hAnsi="宋体"/>
          <w:szCs w:val="32"/>
        </w:rPr>
        <w:t>四、施工准备</w:t>
      </w:r>
      <w:bookmarkEnd w:id="34"/>
      <w:bookmarkEnd w:id="35"/>
      <w:bookmarkEnd w:id="36"/>
      <w:bookmarkEnd w:id="37"/>
    </w:p>
    <w:p w:rsidR="00CF3B49" w:rsidRPr="002F2D70" w:rsidP="000B4BB4">
      <w:pPr>
        <w:pStyle w:val="Heading2"/>
        <w:jc w:val="both"/>
        <w:rPr>
          <w:rFonts w:ascii="宋体" w:hAnsi="宋体"/>
          <w:b/>
          <w:szCs w:val="28"/>
        </w:rPr>
      </w:pPr>
      <w:bookmarkStart w:id="38" w:name="_Toc272301843"/>
      <w:bookmarkStart w:id="39" w:name="_Toc309048700"/>
      <w:r w:rsidRPr="002F2D70">
        <w:rPr>
          <w:rFonts w:ascii="宋体" w:hAnsi="宋体"/>
          <w:b/>
          <w:szCs w:val="28"/>
        </w:rPr>
        <w:t>4.1</w:t>
      </w:r>
      <w:r w:rsidRPr="002F2D70">
        <w:rPr>
          <w:rFonts w:ascii="宋体" w:hAnsi="宋体"/>
          <w:b/>
          <w:szCs w:val="28"/>
        </w:rPr>
        <w:t>技术准备</w:t>
      </w:r>
      <w:bookmarkEnd w:id="38"/>
      <w:bookmarkEnd w:id="39"/>
    </w:p>
    <w:p w:rsidR="00CF3B49" w:rsidRPr="002F2D70" w:rsidP="00A00170">
      <w:pPr>
        <w:pStyle w:val="Normal0"/>
        <w:ind w:firstLine="560" w:firstLineChars="200"/>
        <w:rPr>
          <w:rFonts w:ascii="宋体" w:hAnsi="宋体"/>
          <w:sz w:val="28"/>
          <w:szCs w:val="28"/>
        </w:rPr>
      </w:pPr>
      <w:r w:rsidRPr="002F2D70">
        <w:rPr>
          <w:rFonts w:ascii="宋体" w:hAnsi="宋体"/>
          <w:sz w:val="28"/>
          <w:szCs w:val="28"/>
        </w:rPr>
        <w:t>4.1.1</w:t>
      </w:r>
      <w:r w:rsidRPr="002F2D70">
        <w:rPr>
          <w:rFonts w:ascii="宋体" w:hAnsi="宋体"/>
          <w:sz w:val="28"/>
          <w:szCs w:val="28"/>
        </w:rPr>
        <w:t>组织有关人员熟悉设计图纸，了解设计意图，进行图纸会审，明确各部位的配筋情况及尺寸，根据设计图纸、现行规范、标准、标准图集，编制钢筋配料单，经审核后，组织下料。</w:t>
      </w:r>
    </w:p>
    <w:p w:rsidR="00CF3B49" w:rsidRPr="002F2D70" w:rsidP="00CA464F">
      <w:pPr>
        <w:pStyle w:val="Normal0"/>
        <w:ind w:firstLine="560" w:firstLineChars="200"/>
        <w:rPr>
          <w:rFonts w:ascii="宋体" w:hAnsi="宋体"/>
          <w:sz w:val="28"/>
          <w:szCs w:val="28"/>
        </w:rPr>
      </w:pPr>
      <w:r w:rsidRPr="002F2D70">
        <w:rPr>
          <w:rFonts w:ascii="宋体" w:hAnsi="宋体"/>
          <w:sz w:val="28"/>
          <w:szCs w:val="28"/>
        </w:rPr>
        <w:t>4.1.2</w:t>
      </w:r>
      <w:r w:rsidRPr="002F2D70">
        <w:rPr>
          <w:rFonts w:ascii="宋体" w:hAnsi="宋体"/>
          <w:sz w:val="28"/>
          <w:szCs w:val="28"/>
        </w:rPr>
        <w:t>根据设计图纸、本工程施工组织设计等有关文件以及现场的具体情况，编制钢筋工程施工方案。提前做好钢筋分项工程的技术交底。</w:t>
      </w:r>
    </w:p>
    <w:p w:rsidR="00CF3B49" w:rsidRPr="002F2D70" w:rsidP="00CA464F">
      <w:pPr>
        <w:pStyle w:val="Normal0"/>
        <w:ind w:firstLine="560" w:firstLineChars="200"/>
        <w:rPr>
          <w:rFonts w:ascii="宋体" w:hAnsi="宋体"/>
          <w:sz w:val="28"/>
          <w:szCs w:val="28"/>
        </w:rPr>
      </w:pPr>
      <w:r w:rsidRPr="002F2D70">
        <w:rPr>
          <w:rFonts w:ascii="宋体" w:hAnsi="宋体"/>
          <w:sz w:val="28"/>
          <w:szCs w:val="28"/>
        </w:rPr>
        <w:t>4.1.3</w:t>
      </w:r>
      <w:r w:rsidRPr="002F2D70">
        <w:rPr>
          <w:rFonts w:ascii="宋体" w:hAnsi="宋体"/>
          <w:sz w:val="28"/>
          <w:szCs w:val="28"/>
        </w:rPr>
        <w:t>由项目总工程师组织技术人员、生产人员针对本工程的重点、难点进行交底，进行本工程所需的技术规范、规程、图集、标准的学习、培训。技术员根据施工方案作</w:t>
      </w:r>
      <w:r w:rsidRPr="002F2D70">
        <w:rPr>
          <w:rFonts w:ascii="宋体" w:hAnsi="宋体"/>
          <w:sz w:val="28"/>
          <w:szCs w:val="28"/>
        </w:rPr>
        <w:t>详细通俗的技术交底。施工图中所有节点位置、难点位置的做法及操作顺序，要对劳务队班组长和技术骨干应交代清楚到能指导施工的程度。</w:t>
      </w:r>
    </w:p>
    <w:p w:rsidR="00CF3B49" w:rsidRPr="002F2D70" w:rsidP="00CA464F">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11"/>
          <w:cols w:space="425"/>
          <w:titlePg w:val="0"/>
          <w:docGrid w:type="lines" w:linePitch="312"/>
        </w:sectPr>
      </w:pPr>
      <w:r w:rsidRPr="002F2D70">
        <w:rPr>
          <w:rFonts w:ascii="宋体" w:hAnsi="宋体"/>
          <w:sz w:val="28"/>
          <w:szCs w:val="28"/>
        </w:rPr>
        <w:t>4.1.4</w:t>
      </w:r>
      <w:r w:rsidRPr="002F2D70">
        <w:rPr>
          <w:rFonts w:ascii="宋体" w:hAnsi="宋体"/>
          <w:sz w:val="28"/>
          <w:szCs w:val="28"/>
        </w:rPr>
        <w:t>钢筋工种和其它工种办理完毕交接检等手续。质检员、工长核对图纸和配料单与已配好的钢筋的钢号、规格、尺寸、数量相一致。</w:t>
      </w:r>
    </w:p>
    <w:p w:rsidR="00CF3B49" w:rsidRPr="002F2D70" w:rsidP="00CA464F">
      <w:pPr>
        <w:pStyle w:val="Normal0"/>
        <w:ind w:firstLine="560" w:firstLineChars="200"/>
        <w:rPr>
          <w:rFonts w:ascii="宋体" w:hAnsi="宋体"/>
          <w:sz w:val="28"/>
          <w:szCs w:val="28"/>
        </w:rPr>
      </w:pPr>
      <w:r w:rsidRPr="002F2D70">
        <w:rPr>
          <w:rFonts w:ascii="宋体" w:hAnsi="宋体"/>
          <w:sz w:val="28"/>
          <w:szCs w:val="28"/>
        </w:rPr>
        <w:t>4.1.5</w:t>
      </w:r>
      <w:r w:rsidRPr="002F2D70">
        <w:rPr>
          <w:rFonts w:ascii="宋体" w:hAnsi="宋体"/>
          <w:sz w:val="28"/>
          <w:szCs w:val="28"/>
        </w:rPr>
        <w:t>做好放线抄平工作，做好模板等分项工程的预检和检查工作，为钢筋绑扎工作提供定位依据及前期准备工作。</w:t>
      </w:r>
    </w:p>
    <w:p w:rsidR="00CF3B49" w:rsidRPr="002F2D70" w:rsidP="00CA464F">
      <w:pPr>
        <w:pStyle w:val="Normal0"/>
        <w:ind w:firstLine="560" w:firstLineChars="200"/>
        <w:rPr>
          <w:rFonts w:ascii="宋体" w:hAnsi="宋体"/>
          <w:sz w:val="28"/>
          <w:szCs w:val="28"/>
        </w:rPr>
      </w:pPr>
      <w:r w:rsidRPr="002F2D70">
        <w:rPr>
          <w:rFonts w:ascii="宋体" w:hAnsi="宋体"/>
          <w:sz w:val="28"/>
          <w:szCs w:val="28"/>
        </w:rPr>
        <w:t>4.1.6</w:t>
      </w:r>
      <w:r w:rsidRPr="002F2D70">
        <w:rPr>
          <w:rFonts w:ascii="宋体" w:hAnsi="宋体"/>
          <w:sz w:val="28"/>
          <w:szCs w:val="28"/>
        </w:rPr>
        <w:t>对特殊工艺如剥肋滚轧直螺纹连接作业，必须对参与的施工人员（包括技术管理，质检，操作工人）进行技术培训、现场操作培训，操作人员持证上岗作业，否则不准从事剥肋滚轧直螺纹连接技术作业。</w:t>
      </w:r>
    </w:p>
    <w:p w:rsidR="00CF3B49" w:rsidRPr="002F2D70" w:rsidP="00CA464F">
      <w:pPr>
        <w:pStyle w:val="Normal0"/>
        <w:ind w:firstLine="560" w:firstLineChars="200"/>
        <w:rPr>
          <w:rFonts w:ascii="宋体" w:hAnsi="宋体"/>
          <w:sz w:val="28"/>
          <w:szCs w:val="28"/>
        </w:rPr>
      </w:pPr>
      <w:r w:rsidRPr="002F2D70">
        <w:rPr>
          <w:rFonts w:ascii="宋体" w:hAnsi="宋体"/>
          <w:sz w:val="28"/>
          <w:szCs w:val="28"/>
        </w:rPr>
        <w:t>4.1.7</w:t>
      </w:r>
      <w:r w:rsidRPr="002F2D70">
        <w:rPr>
          <w:rFonts w:ascii="宋体" w:hAnsi="宋体"/>
          <w:sz w:val="28"/>
          <w:szCs w:val="28"/>
        </w:rPr>
        <w:t>钢筋翻样做到与现场施工相结合，在结构施工过程中，图纸钢筋过密，重要部位和特殊部位施工前应绘制施工大样图，以便有效地指导施工，同时，在满足结构施工规范的前提下，充分考虑结构与装修的关系。</w:t>
      </w:r>
    </w:p>
    <w:p w:rsidR="00CF3B49" w:rsidRPr="002F2D70" w:rsidP="00CA464F">
      <w:pPr>
        <w:pStyle w:val="Normal0"/>
        <w:ind w:firstLine="560" w:firstLineChars="200"/>
        <w:rPr>
          <w:rFonts w:ascii="宋体" w:hAnsi="宋体"/>
          <w:sz w:val="28"/>
          <w:szCs w:val="28"/>
        </w:rPr>
      </w:pPr>
      <w:r w:rsidRPr="002F2D70">
        <w:rPr>
          <w:rFonts w:ascii="宋体" w:hAnsi="宋体" w:hint="eastAsia"/>
          <w:sz w:val="28"/>
          <w:szCs w:val="28"/>
        </w:rPr>
        <w:t>4.1.8</w:t>
      </w:r>
      <w:r w:rsidRPr="002F2D70">
        <w:rPr>
          <w:rFonts w:ascii="宋体" w:hAnsi="宋体" w:hint="eastAsia"/>
          <w:sz w:val="28"/>
          <w:szCs w:val="28"/>
        </w:rPr>
        <w:t>对于难点、重点部位，如梁柱接头部位、钢骨梁、钢骨柱的型钢与钢筋的排布问题，必须先进行深化设计，施工前提前进行现场放样</w:t>
      </w:r>
      <w:r w:rsidRPr="002F2D70">
        <w:rPr>
          <w:rFonts w:ascii="宋体" w:hAnsi="宋体" w:hint="eastAsia"/>
          <w:sz w:val="28"/>
          <w:szCs w:val="28"/>
        </w:rPr>
        <w:t>，确定无误后再大面积进行施工。</w:t>
      </w:r>
    </w:p>
    <w:p w:rsidR="00CF3B49" w:rsidRPr="00B73577" w:rsidP="000B4BB4">
      <w:pPr>
        <w:pStyle w:val="Heading2"/>
        <w:jc w:val="both"/>
        <w:rPr>
          <w:rFonts w:ascii="宋体" w:hAnsi="宋体"/>
          <w:b/>
          <w:szCs w:val="28"/>
        </w:rPr>
      </w:pPr>
      <w:bookmarkStart w:id="40" w:name="_Toc272301844"/>
      <w:bookmarkStart w:id="41" w:name="_Toc309048701"/>
      <w:r w:rsidRPr="00B73577">
        <w:rPr>
          <w:rFonts w:ascii="宋体" w:hAnsi="宋体"/>
          <w:b/>
          <w:szCs w:val="28"/>
        </w:rPr>
        <w:t>4.2</w:t>
      </w:r>
      <w:r w:rsidRPr="00B73577">
        <w:rPr>
          <w:rFonts w:ascii="宋体" w:hAnsi="宋体"/>
          <w:b/>
          <w:szCs w:val="28"/>
        </w:rPr>
        <w:t>劳动力准备</w:t>
      </w:r>
      <w:bookmarkEnd w:id="40"/>
      <w:bookmarkEnd w:id="41"/>
    </w:p>
    <w:p w:rsidR="00CF3B49" w:rsidRPr="00CD3956" w:rsidP="000B4BB4">
      <w:pPr>
        <w:pStyle w:val="Normal0"/>
        <w:ind w:firstLine="560" w:firstLineChars="200"/>
        <w:rPr>
          <w:rFonts w:ascii="宋体" w:hAnsi="宋体"/>
          <w:sz w:val="28"/>
          <w:szCs w:val="28"/>
        </w:rPr>
      </w:pPr>
      <w:bookmarkStart w:id="42" w:name="_Toc272301845"/>
      <w:r w:rsidRPr="00CD3956">
        <w:rPr>
          <w:rFonts w:ascii="宋体" w:hAnsi="宋体" w:hint="eastAsia"/>
          <w:sz w:val="28"/>
          <w:szCs w:val="28"/>
        </w:rPr>
        <w:t>施工管理层人员安排：专项工程师及工长负责技术交底和现场施工技术管理，质检员负责钢筋质量的管理，劳务队伍配备熟练的钢筋操作人员，在钢筋班组长的带领下保证钢筋施工质量。</w:t>
      </w:r>
    </w:p>
    <w:p w:rsidR="00884027" w:rsidRPr="00CD3956" w:rsidP="00DE0AE5">
      <w:pPr>
        <w:pStyle w:val="Normal0"/>
        <w:ind w:firstLine="560" w:firstLineChars="200"/>
        <w:rPr>
          <w:rFonts w:ascii="宋体" w:hAnsi="宋体"/>
          <w:sz w:val="28"/>
          <w:szCs w:val="28"/>
        </w:rPr>
      </w:pPr>
      <w:r w:rsidRPr="00CD3956">
        <w:rPr>
          <w:rFonts w:ascii="宋体" w:hAnsi="宋体" w:hint="eastAsia"/>
          <w:sz w:val="28"/>
          <w:szCs w:val="28"/>
        </w:rPr>
        <w:t>劳动力计划安排：钢筋工根据施工进度及工程量及时进行调整，保证现场施工进度的要求。初步确定高峰期劳动力计划见下表：</w:t>
      </w:r>
    </w:p>
    <w:tbl>
      <w:tblPr>
        <w:tblStyle w:val="TableNormal"/>
        <w:tblW w:w="4685"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tblPr>
      <w:tblGrid>
        <w:gridCol w:w="1616"/>
        <w:gridCol w:w="2247"/>
        <w:gridCol w:w="2322"/>
        <w:gridCol w:w="2517"/>
      </w:tblGrid>
      <w:tr>
        <w:tblPrEx>
          <w:tblW w:w="4685"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tblPrEx>
        <w:trPr>
          <w:trHeight w:val="480"/>
          <w:jc w:val="center"/>
        </w:trPr>
        <w:tc>
          <w:tcPr>
            <w:tcW w:w="929"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工种</w:t>
            </w:r>
          </w:p>
        </w:tc>
        <w:tc>
          <w:tcPr>
            <w:tcW w:w="1291"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人数</w:t>
            </w:r>
          </w:p>
        </w:tc>
        <w:tc>
          <w:tcPr>
            <w:tcW w:w="1334"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工种</w:t>
            </w:r>
          </w:p>
        </w:tc>
        <w:tc>
          <w:tcPr>
            <w:tcW w:w="1447"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人数</w:t>
            </w:r>
          </w:p>
        </w:tc>
      </w:tr>
      <w:tr>
        <w:tblPrEx>
          <w:tblW w:w="4685" w:type="pct"/>
          <w:jc w:val="center"/>
          <w:tblLook w:val="0000"/>
        </w:tblPrEx>
        <w:trPr>
          <w:trHeight w:val="480"/>
          <w:jc w:val="center"/>
        </w:trPr>
        <w:tc>
          <w:tcPr>
            <w:tcW w:w="929"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技术员</w:t>
            </w:r>
          </w:p>
        </w:tc>
        <w:tc>
          <w:tcPr>
            <w:tcW w:w="1291"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1</w:t>
            </w:r>
          </w:p>
        </w:tc>
        <w:tc>
          <w:tcPr>
            <w:tcW w:w="1334"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工长</w:t>
            </w:r>
          </w:p>
        </w:tc>
        <w:tc>
          <w:tcPr>
            <w:tcW w:w="1447"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2</w:t>
            </w:r>
          </w:p>
        </w:tc>
      </w:tr>
      <w:tr>
        <w:tblPrEx>
          <w:tblW w:w="4685" w:type="pct"/>
          <w:jc w:val="center"/>
          <w:tblLook w:val="0000"/>
        </w:tblPrEx>
        <w:trPr>
          <w:trHeight w:val="480"/>
          <w:jc w:val="center"/>
        </w:trPr>
        <w:tc>
          <w:tcPr>
            <w:tcW w:w="929"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钢筋连接工</w:t>
            </w:r>
          </w:p>
        </w:tc>
        <w:tc>
          <w:tcPr>
            <w:tcW w:w="1291"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10</w:t>
            </w:r>
          </w:p>
        </w:tc>
        <w:tc>
          <w:tcPr>
            <w:tcW w:w="1334"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钢筋加工</w:t>
            </w:r>
          </w:p>
        </w:tc>
        <w:tc>
          <w:tcPr>
            <w:tcW w:w="1447"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Pr>
                <w:rFonts w:ascii="宋体" w:hAnsi="宋体" w:hint="eastAsia"/>
                <w:kern w:val="0"/>
                <w:sz w:val="28"/>
                <w:szCs w:val="28"/>
                <w:lang w:val="zh-CN"/>
              </w:rPr>
              <w:t>25</w:t>
            </w:r>
          </w:p>
        </w:tc>
      </w:tr>
      <w:tr>
        <w:tblPrEx>
          <w:tblW w:w="4685" w:type="pct"/>
          <w:jc w:val="center"/>
          <w:tblLook w:val="0000"/>
        </w:tblPrEx>
        <w:trPr>
          <w:trHeight w:val="480"/>
          <w:jc w:val="center"/>
        </w:trPr>
        <w:tc>
          <w:tcPr>
            <w:tcW w:w="929"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电焊工</w:t>
            </w:r>
          </w:p>
        </w:tc>
        <w:tc>
          <w:tcPr>
            <w:tcW w:w="1291"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5</w:t>
            </w:r>
          </w:p>
        </w:tc>
        <w:tc>
          <w:tcPr>
            <w:tcW w:w="1334"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sidRPr="00450544">
              <w:rPr>
                <w:rFonts w:ascii="宋体" w:hAnsi="宋体" w:hint="eastAsia"/>
                <w:kern w:val="0"/>
                <w:sz w:val="28"/>
                <w:szCs w:val="28"/>
                <w:lang w:val="zh-CN"/>
              </w:rPr>
              <w:t>绑扎工</w:t>
            </w:r>
          </w:p>
        </w:tc>
        <w:tc>
          <w:tcPr>
            <w:tcW w:w="1447" w:type="pct"/>
            <w:vAlign w:val="center"/>
          </w:tcPr>
          <w:p w:rsidR="00CF3B49" w:rsidRPr="00450544" w:rsidP="000B4BB4">
            <w:pPr>
              <w:pStyle w:val="Normal0"/>
              <w:autoSpaceDE w:val="0"/>
              <w:autoSpaceDN w:val="0"/>
              <w:adjustRightInd w:val="0"/>
              <w:spacing w:before="156" w:beforeLines="50"/>
              <w:jc w:val="center"/>
              <w:rPr>
                <w:rFonts w:ascii="宋体" w:hAnsi="宋体"/>
                <w:kern w:val="0"/>
                <w:sz w:val="28"/>
                <w:szCs w:val="28"/>
                <w:lang w:val="zh-CN"/>
              </w:rPr>
            </w:pPr>
            <w:r>
              <w:rPr>
                <w:rFonts w:ascii="宋体" w:hAnsi="宋体" w:hint="eastAsia"/>
                <w:kern w:val="0"/>
                <w:sz w:val="28"/>
                <w:szCs w:val="28"/>
                <w:lang w:val="zh-CN"/>
              </w:rPr>
              <w:t>150</w:t>
            </w:r>
          </w:p>
        </w:tc>
      </w:tr>
    </w:tbl>
    <w:p>
      <w:pPr>
        <w:sectPr w:rsidSect="00450144">
          <w:type w:val="nextPage"/>
          <w:pgSz w:w="11906" w:h="16838"/>
          <w:pgMar w:top="1134" w:right="1134" w:bottom="1134" w:left="1134" w:header="851" w:footer="992" w:gutter="567"/>
          <w:pgNumType w:start="12"/>
          <w:cols w:space="425"/>
          <w:titlePg w:val="0"/>
          <w:docGrid w:type="lines" w:linePitch="312"/>
        </w:sectPr>
      </w:pPr>
    </w:p>
    <w:p w:rsidR="00CF3B49" w:rsidRPr="002F2D70" w:rsidP="000B4BB4">
      <w:pPr>
        <w:pStyle w:val="Heading2"/>
        <w:jc w:val="both"/>
        <w:rPr>
          <w:rFonts w:ascii="宋体" w:hAnsi="宋体"/>
          <w:b/>
          <w:szCs w:val="28"/>
        </w:rPr>
      </w:pPr>
      <w:bookmarkStart w:id="43" w:name="_Toc309048702"/>
      <w:r w:rsidRPr="002F2D70">
        <w:rPr>
          <w:rFonts w:ascii="宋体" w:hAnsi="宋体"/>
          <w:b/>
          <w:szCs w:val="28"/>
        </w:rPr>
        <w:t>4.</w:t>
      </w:r>
      <w:r w:rsidRPr="0085198B">
        <w:rPr>
          <w:rFonts w:ascii="宋体" w:hAnsi="宋体"/>
          <w:b/>
          <w:szCs w:val="28"/>
        </w:rPr>
        <w:t>3</w:t>
      </w:r>
      <w:r w:rsidRPr="0085198B">
        <w:rPr>
          <w:rFonts w:ascii="宋体" w:hAnsi="宋体"/>
          <w:b/>
          <w:szCs w:val="28"/>
        </w:rPr>
        <w:t>材料准备</w:t>
      </w:r>
      <w:bookmarkEnd w:id="42"/>
      <w:bookmarkEnd w:id="43"/>
    </w:p>
    <w:p w:rsidR="00CF3B49" w:rsidRPr="00CD3956" w:rsidP="00930000">
      <w:pPr>
        <w:pStyle w:val="Normal0"/>
        <w:ind w:firstLine="560" w:firstLineChars="200"/>
        <w:rPr>
          <w:rFonts w:ascii="宋体" w:hAnsi="宋体"/>
          <w:sz w:val="28"/>
          <w:szCs w:val="28"/>
        </w:rPr>
      </w:pPr>
      <w:bookmarkStart w:id="44" w:name="_Toc141094858"/>
      <w:bookmarkStart w:id="45" w:name="_Toc141580062"/>
      <w:r>
        <w:rPr>
          <w:rFonts w:ascii="宋体" w:hAnsi="宋体" w:hint="eastAsia"/>
          <w:sz w:val="28"/>
          <w:szCs w:val="28"/>
        </w:rPr>
        <w:t>4.3.1</w:t>
      </w:r>
      <w:r w:rsidRPr="00CD3956">
        <w:rPr>
          <w:rFonts w:ascii="宋体" w:hAnsi="宋体" w:hint="eastAsia"/>
          <w:sz w:val="28"/>
          <w:szCs w:val="28"/>
        </w:rPr>
        <w:t>原材质量要求</w:t>
      </w:r>
    </w:p>
    <w:p w:rsidR="00CF3B49" w:rsidRPr="0085198B" w:rsidP="0085198B">
      <w:pPr>
        <w:pStyle w:val="Normal0"/>
        <w:ind w:firstLine="560" w:firstLineChars="200"/>
        <w:rPr>
          <w:rFonts w:ascii="宋体" w:hAnsi="宋体"/>
          <w:sz w:val="28"/>
          <w:szCs w:val="28"/>
        </w:rPr>
      </w:pPr>
      <w:r w:rsidRPr="00DD4DF2">
        <w:rPr>
          <w:rFonts w:ascii="宋体" w:hAnsi="宋体" w:hint="eastAsia"/>
          <w:sz w:val="28"/>
          <w:szCs w:val="28"/>
        </w:rPr>
        <w:t>4.3.1.1</w:t>
      </w:r>
      <w:r w:rsidRPr="00DD4DF2" w:rsidR="00CB4BA0">
        <w:rPr>
          <w:rFonts w:ascii="宋体" w:hAnsi="宋体" w:hint="eastAsia"/>
          <w:sz w:val="28"/>
          <w:szCs w:val="28"/>
        </w:rPr>
        <w:t>本工程采用符合国家规范要求的Ⅰ、</w:t>
      </w:r>
      <w:r w:rsidR="00893F16">
        <w:rPr>
          <w:rFonts w:ascii="宋体" w:hAnsi="宋体" w:hint="eastAsia"/>
          <w:sz w:val="28"/>
          <w:szCs w:val="28"/>
        </w:rPr>
        <w:t>Ⅱ、</w:t>
      </w:r>
      <w:r w:rsidRPr="00DD4DF2" w:rsidR="00CB4BA0">
        <w:rPr>
          <w:rFonts w:ascii="宋体" w:hAnsi="宋体" w:hint="eastAsia"/>
          <w:sz w:val="28"/>
          <w:szCs w:val="28"/>
        </w:rPr>
        <w:t>Ⅲ级钢筋，钢筋强度实测值要满足：钢筋的抗拉强度实测值与屈服强度实测值的比值不小于</w:t>
      </w:r>
      <w:r w:rsidRPr="00DD4DF2" w:rsidR="00CB4BA0">
        <w:rPr>
          <w:rFonts w:ascii="宋体" w:hAnsi="宋体" w:hint="eastAsia"/>
          <w:sz w:val="28"/>
          <w:szCs w:val="28"/>
        </w:rPr>
        <w:t>1.25</w:t>
      </w:r>
      <w:r w:rsidRPr="00DD4DF2" w:rsidR="00CB4BA0">
        <w:rPr>
          <w:rFonts w:ascii="宋体" w:hAnsi="宋体" w:hint="eastAsia"/>
          <w:sz w:val="28"/>
          <w:szCs w:val="28"/>
        </w:rPr>
        <w:t>，钢筋的屈服强度实测值与强度标准值的比值不大于</w:t>
      </w:r>
      <w:r w:rsidRPr="00DD4DF2" w:rsidR="00CB4BA0">
        <w:rPr>
          <w:rFonts w:ascii="宋体" w:hAnsi="宋体" w:hint="eastAsia"/>
          <w:sz w:val="28"/>
          <w:szCs w:val="28"/>
        </w:rPr>
        <w:t>1.3</w:t>
      </w:r>
      <w:r w:rsidRPr="0085198B" w:rsidR="0085198B">
        <w:rPr>
          <w:rFonts w:ascii="宋体" w:hAnsi="宋体" w:hint="eastAsia"/>
          <w:sz w:val="28"/>
          <w:szCs w:val="28"/>
        </w:rPr>
        <w:t>且钢筋在最大拉力下的总伸长率实测值不应小于9%。</w:t>
      </w:r>
      <w:r w:rsidRPr="00DD4DF2" w:rsidR="00CB4BA0">
        <w:rPr>
          <w:rFonts w:ascii="宋体" w:hAnsi="宋体" w:hint="eastAsia"/>
          <w:sz w:val="28"/>
          <w:szCs w:val="28"/>
        </w:rPr>
        <w:t>。</w:t>
      </w:r>
    </w:p>
    <w:p w:rsidR="00CF3B49" w:rsidRPr="0085198B" w:rsidP="0085198B">
      <w:pPr>
        <w:pStyle w:val="Normal0"/>
        <w:ind w:firstLine="560" w:firstLineChars="200"/>
        <w:rPr>
          <w:rFonts w:ascii="宋体" w:hAnsi="宋体"/>
          <w:sz w:val="28"/>
          <w:szCs w:val="28"/>
        </w:rPr>
      </w:pPr>
      <w:r>
        <w:rPr>
          <w:rFonts w:ascii="宋体" w:hAnsi="宋体" w:hint="eastAsia"/>
          <w:sz w:val="28"/>
          <w:szCs w:val="28"/>
        </w:rPr>
        <w:t>4.3.1.2</w:t>
      </w:r>
      <w:r w:rsidRPr="00CD3956" w:rsidR="00CB4BA0">
        <w:rPr>
          <w:rFonts w:ascii="宋体" w:hAnsi="宋体" w:hint="eastAsia"/>
          <w:sz w:val="28"/>
          <w:szCs w:val="28"/>
        </w:rPr>
        <w:t>钢筋进场时，按照国家标准《钢筋混凝土用热轧带肋钢筋》</w:t>
      </w:r>
      <w:r w:rsidRPr="00CD3956" w:rsidR="00CB4BA0">
        <w:rPr>
          <w:rFonts w:ascii="宋体" w:hAnsi="宋体" w:hint="eastAsia"/>
          <w:sz w:val="28"/>
          <w:szCs w:val="28"/>
        </w:rPr>
        <w:t>GB1499</w:t>
      </w:r>
      <w:r w:rsidRPr="00CD3956" w:rsidR="00CB4BA0">
        <w:rPr>
          <w:rFonts w:ascii="宋体" w:hAnsi="宋体" w:hint="eastAsia"/>
          <w:sz w:val="28"/>
          <w:szCs w:val="28"/>
        </w:rPr>
        <w:t>等规定，抽取试件</w:t>
      </w:r>
      <w:r w:rsidRPr="0085198B" w:rsidR="0085198B">
        <w:rPr>
          <w:rFonts w:ascii="宋体" w:hAnsi="宋体" w:hint="eastAsia"/>
          <w:sz w:val="28"/>
          <w:szCs w:val="28"/>
        </w:rPr>
        <w:t>作力学性能和重量偏差检验，检验结果必须符合有关标准的规定。</w:t>
      </w:r>
    </w:p>
    <w:p w:rsidR="00CF3B49" w:rsidRPr="00CD3956" w:rsidP="000B4BB4">
      <w:pPr>
        <w:pStyle w:val="Normal0"/>
        <w:ind w:firstLine="560" w:firstLineChars="200"/>
        <w:rPr>
          <w:rFonts w:ascii="宋体" w:hAnsi="宋体"/>
          <w:sz w:val="28"/>
          <w:szCs w:val="28"/>
        </w:rPr>
      </w:pPr>
      <w:r>
        <w:rPr>
          <w:rFonts w:ascii="宋体" w:hAnsi="宋体" w:hint="eastAsia"/>
          <w:sz w:val="28"/>
          <w:szCs w:val="28"/>
        </w:rPr>
        <w:t>4.3.1.3</w:t>
      </w:r>
      <w:r w:rsidRPr="00CD3956" w:rsidR="00CB4BA0">
        <w:rPr>
          <w:rFonts w:ascii="宋体" w:hAnsi="宋体" w:hint="eastAsia"/>
          <w:sz w:val="28"/>
          <w:szCs w:val="28"/>
        </w:rPr>
        <w:t>钢筋应平直、无损伤，表面不得有裂纹、油污、颗粒状或片状老锈。</w:t>
      </w:r>
    </w:p>
    <w:p w:rsidR="00CF3B49" w:rsidRPr="00CD3956" w:rsidP="00930000">
      <w:pPr>
        <w:pStyle w:val="Normal0"/>
        <w:ind w:firstLine="560" w:firstLineChars="200"/>
        <w:rPr>
          <w:rFonts w:ascii="宋体" w:hAnsi="宋体"/>
          <w:sz w:val="28"/>
          <w:szCs w:val="28"/>
        </w:rPr>
      </w:pPr>
      <w:r>
        <w:rPr>
          <w:rFonts w:ascii="宋体" w:hAnsi="宋体" w:hint="eastAsia"/>
          <w:sz w:val="28"/>
          <w:szCs w:val="28"/>
        </w:rPr>
        <w:t>4.3.2</w:t>
      </w:r>
      <w:r w:rsidRPr="00CD3956">
        <w:rPr>
          <w:rFonts w:ascii="宋体" w:hAnsi="宋体" w:hint="eastAsia"/>
          <w:sz w:val="28"/>
          <w:szCs w:val="28"/>
        </w:rPr>
        <w:t>套筒质量要求</w:t>
      </w:r>
    </w:p>
    <w:p w:rsidR="00CF3B49" w:rsidRPr="00CD3956" w:rsidP="000B4BB4">
      <w:pPr>
        <w:pStyle w:val="Normal0"/>
        <w:ind w:firstLine="560" w:firstLineChars="200"/>
        <w:rPr>
          <w:rFonts w:ascii="宋体" w:hAnsi="宋体"/>
          <w:sz w:val="28"/>
          <w:szCs w:val="28"/>
        </w:rPr>
      </w:pPr>
      <w:r>
        <w:rPr>
          <w:rFonts w:ascii="宋体" w:hAnsi="宋体" w:hint="eastAsia"/>
          <w:sz w:val="28"/>
          <w:szCs w:val="28"/>
        </w:rPr>
        <w:t>4.3.2.1</w:t>
      </w:r>
      <w:r w:rsidRPr="00CD3956" w:rsidR="00CB4BA0">
        <w:rPr>
          <w:rFonts w:ascii="宋体" w:hAnsi="宋体" w:hint="eastAsia"/>
          <w:sz w:val="28"/>
          <w:szCs w:val="28"/>
        </w:rPr>
        <w:t>钢</w:t>
      </w:r>
      <w:r w:rsidRPr="00CD3956" w:rsidR="00CB4BA0">
        <w:rPr>
          <w:rFonts w:ascii="宋体" w:hAnsi="宋体" w:hint="eastAsia"/>
          <w:sz w:val="28"/>
          <w:szCs w:val="28"/>
        </w:rPr>
        <w:t>筋连接套筒采用</w:t>
      </w:r>
      <w:r w:rsidRPr="00CD3956" w:rsidR="00CB4BA0">
        <w:rPr>
          <w:rFonts w:ascii="宋体" w:hAnsi="宋体" w:hint="eastAsia"/>
          <w:sz w:val="28"/>
          <w:szCs w:val="28"/>
        </w:rPr>
        <w:t>45</w:t>
      </w:r>
      <w:r w:rsidRPr="00CD3956" w:rsidR="00CB4BA0">
        <w:rPr>
          <w:rFonts w:ascii="宋体" w:hAnsi="宋体" w:hint="eastAsia"/>
          <w:sz w:val="28"/>
          <w:szCs w:val="28"/>
        </w:rPr>
        <w:t>号优质结构碳素钢，供货单位提供质量保证书。</w:t>
      </w:r>
    </w:p>
    <w:p w:rsidR="00CF3B49" w:rsidRPr="00CD3956" w:rsidP="000B4BB4">
      <w:pPr>
        <w:pStyle w:val="Normal0"/>
        <w:ind w:firstLine="560" w:firstLineChars="200"/>
        <w:rPr>
          <w:rFonts w:ascii="宋体" w:hAnsi="宋体"/>
          <w:sz w:val="28"/>
          <w:szCs w:val="28"/>
        </w:rPr>
      </w:pPr>
      <w:r>
        <w:rPr>
          <w:rFonts w:ascii="宋体" w:hAnsi="宋体" w:hint="eastAsia"/>
          <w:sz w:val="28"/>
          <w:szCs w:val="28"/>
        </w:rPr>
        <w:t>4.3.2.2</w:t>
      </w:r>
      <w:r w:rsidRPr="00CD3956" w:rsidR="00CB4BA0">
        <w:rPr>
          <w:rFonts w:ascii="宋体" w:hAnsi="宋体" w:hint="eastAsia"/>
          <w:sz w:val="28"/>
          <w:szCs w:val="28"/>
        </w:rPr>
        <w:t>套筒螺丝牙型饱满，套筒表面不得有裂纹，表面及内螺纹不得有严重的锈蚀及其他肉眼可见的缺陷。</w:t>
      </w:r>
    </w:p>
    <w:p w:rsidR="00CF3B49" w:rsidRPr="00CD3956" w:rsidP="000B4BB4">
      <w:pPr>
        <w:pStyle w:val="Normal0"/>
        <w:ind w:firstLine="560" w:firstLineChars="200"/>
        <w:rPr>
          <w:rFonts w:ascii="宋体" w:hAnsi="宋体"/>
          <w:sz w:val="28"/>
          <w:szCs w:val="28"/>
        </w:rPr>
      </w:pPr>
      <w:r>
        <w:rPr>
          <w:rFonts w:ascii="宋体" w:hAnsi="宋体" w:hint="eastAsia"/>
          <w:sz w:val="28"/>
          <w:szCs w:val="28"/>
        </w:rPr>
        <w:t>4.3.2.3</w:t>
      </w:r>
      <w:r w:rsidRPr="00CD3956" w:rsidR="00CB4BA0">
        <w:rPr>
          <w:rFonts w:ascii="宋体" w:hAnsi="宋体" w:hint="eastAsia"/>
          <w:sz w:val="28"/>
          <w:szCs w:val="28"/>
        </w:rPr>
        <w:t>套筒内螺纹经专用螺纹塞规检验，其塞通规应能顺利旋入，塞止规旋入长度不得超过</w:t>
      </w:r>
      <w:r w:rsidRPr="00CD3956" w:rsidR="00CB4BA0">
        <w:rPr>
          <w:rFonts w:ascii="宋体" w:hAnsi="宋体" w:hint="eastAsia"/>
          <w:sz w:val="28"/>
          <w:szCs w:val="28"/>
        </w:rPr>
        <w:t>3P</w:t>
      </w:r>
      <w:r w:rsidRPr="00CD3956" w:rsidR="00CB4BA0">
        <w:rPr>
          <w:rFonts w:ascii="宋体" w:hAnsi="宋体" w:hint="eastAsia"/>
          <w:sz w:val="28"/>
          <w:szCs w:val="28"/>
        </w:rPr>
        <w:t>。</w:t>
      </w:r>
    </w:p>
    <w:p w:rsidR="00CF3B49" w:rsidRPr="002F2D70" w:rsidP="00930000">
      <w:pPr>
        <w:pStyle w:val="Normal0"/>
        <w:ind w:firstLine="560" w:firstLineChars="200"/>
        <w:rPr>
          <w:rFonts w:ascii="宋体" w:hAnsi="宋体"/>
          <w:sz w:val="28"/>
          <w:szCs w:val="28"/>
        </w:rPr>
      </w:pPr>
      <w:r>
        <w:rPr>
          <w:rFonts w:ascii="宋体" w:hAnsi="宋体" w:hint="eastAsia"/>
          <w:sz w:val="28"/>
          <w:szCs w:val="28"/>
        </w:rPr>
        <w:t>4.3.3</w:t>
      </w:r>
      <w:r w:rsidRPr="00CD3956">
        <w:rPr>
          <w:rFonts w:ascii="宋体" w:hAnsi="宋体" w:hint="eastAsia"/>
          <w:sz w:val="28"/>
          <w:szCs w:val="28"/>
        </w:rPr>
        <w:t>其他材料要求：绑扎钢筋使用</w:t>
      </w:r>
      <w:r w:rsidRPr="00CD3956">
        <w:rPr>
          <w:rFonts w:ascii="宋体" w:hAnsi="宋体" w:hint="eastAsia"/>
          <w:sz w:val="28"/>
          <w:szCs w:val="28"/>
        </w:rPr>
        <w:t>22</w:t>
      </w:r>
      <w:r w:rsidRPr="00CD3956">
        <w:rPr>
          <w:rFonts w:ascii="宋体" w:hAnsi="宋体" w:hint="eastAsia"/>
          <w:sz w:val="28"/>
          <w:szCs w:val="28"/>
        </w:rPr>
        <w:t>号火烧丝。钢筋保护层：底板、梁板底采用高强塑料垫块；墙体、框架柱、梁侧采用塑料卡子。</w:t>
      </w:r>
      <w:bookmarkStart w:id="46" w:name="_Toc141094859"/>
      <w:bookmarkStart w:id="47" w:name="_Toc141580063"/>
      <w:bookmarkEnd w:id="44"/>
      <w:bookmarkEnd w:id="45"/>
    </w:p>
    <w:p w:rsidR="00CF3B49" w:rsidRPr="002F2D70" w:rsidP="000B4BB4">
      <w:pPr>
        <w:pStyle w:val="Heading2"/>
        <w:jc w:val="both"/>
        <w:rPr>
          <w:rFonts w:ascii="宋体" w:hAnsi="宋体"/>
          <w:b/>
          <w:szCs w:val="28"/>
        </w:rPr>
      </w:pPr>
      <w:bookmarkStart w:id="48" w:name="_Toc272301846"/>
      <w:bookmarkStart w:id="49" w:name="_Toc309048703"/>
      <w:bookmarkEnd w:id="46"/>
      <w:bookmarkEnd w:id="47"/>
      <w:r w:rsidRPr="002F2D70">
        <w:rPr>
          <w:rFonts w:ascii="宋体" w:hAnsi="宋体"/>
          <w:b/>
          <w:szCs w:val="28"/>
        </w:rPr>
        <w:t>4.4</w:t>
      </w:r>
      <w:r w:rsidRPr="002F2D70">
        <w:rPr>
          <w:rFonts w:ascii="宋体" w:hAnsi="宋体"/>
          <w:b/>
          <w:szCs w:val="28"/>
        </w:rPr>
        <w:t>施工机械设备准备</w:t>
      </w:r>
      <w:bookmarkEnd w:id="48"/>
      <w:bookmarkEnd w:id="49"/>
    </w:p>
    <w:p w:rsidR="00CF3B49" w:rsidRPr="002F2D70" w:rsidP="00930000">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13"/>
          <w:cols w:space="425"/>
          <w:titlePg w:val="0"/>
          <w:docGrid w:type="lines" w:linePitch="312"/>
        </w:sectPr>
      </w:pPr>
      <w:r w:rsidRPr="002F2D70">
        <w:rPr>
          <w:rFonts w:ascii="宋体" w:hAnsi="宋体"/>
          <w:sz w:val="28"/>
          <w:szCs w:val="28"/>
        </w:rPr>
        <w:t>4.4.1</w:t>
      </w:r>
      <w:r w:rsidRPr="001E384A">
        <w:rPr>
          <w:rFonts w:ascii="宋体" w:hAnsi="宋体" w:hint="eastAsia"/>
          <w:sz w:val="28"/>
          <w:szCs w:val="28"/>
        </w:rPr>
        <w:t>本工程在场</w:t>
      </w:r>
      <w:r w:rsidR="000322FE">
        <w:rPr>
          <w:rFonts w:ascii="宋体" w:hAnsi="宋体" w:hint="eastAsia"/>
          <w:sz w:val="28"/>
          <w:szCs w:val="28"/>
        </w:rPr>
        <w:t>内</w:t>
      </w:r>
      <w:r w:rsidRPr="001E384A">
        <w:rPr>
          <w:rFonts w:ascii="宋体" w:hAnsi="宋体" w:hint="eastAsia"/>
          <w:sz w:val="28"/>
          <w:szCs w:val="28"/>
        </w:rPr>
        <w:t>设置钢筋加工场</w:t>
      </w:r>
      <w:r>
        <w:rPr>
          <w:rFonts w:ascii="宋体" w:hAnsi="宋体" w:hint="eastAsia"/>
          <w:sz w:val="28"/>
          <w:szCs w:val="28"/>
        </w:rPr>
        <w:t>，</w:t>
      </w:r>
      <w:r w:rsidRPr="002F2D70">
        <w:rPr>
          <w:rFonts w:ascii="宋体" w:hAnsi="宋体"/>
          <w:sz w:val="28"/>
          <w:szCs w:val="28"/>
        </w:rPr>
        <w:t>钢筋加工场地采用</w:t>
      </w:r>
      <w:r w:rsidRPr="002F2D70">
        <w:rPr>
          <w:rFonts w:ascii="宋体" w:hAnsi="宋体"/>
          <w:sz w:val="28"/>
          <w:szCs w:val="28"/>
        </w:rPr>
        <w:t>C10</w:t>
      </w:r>
      <w:r w:rsidRPr="002F2D70">
        <w:rPr>
          <w:rFonts w:ascii="宋体" w:hAnsi="宋体"/>
          <w:sz w:val="28"/>
          <w:szCs w:val="28"/>
        </w:rPr>
        <w:t>砼硬化，根据钢筋机械位置，进行钢筋机械基础及地锚施工，将钢筋加工设备用电</w:t>
      </w:r>
    </w:p>
    <w:p w:rsidR="00CF3B49" w:rsidRPr="002F2D70" w:rsidP="00930000">
      <w:pPr>
        <w:pStyle w:val="Normal0"/>
        <w:ind w:firstLine="560" w:firstLineChars="200"/>
        <w:rPr>
          <w:rFonts w:ascii="宋体" w:hAnsi="宋体"/>
          <w:sz w:val="28"/>
          <w:szCs w:val="28"/>
        </w:rPr>
      </w:pPr>
      <w:r w:rsidRPr="002F2D70">
        <w:rPr>
          <w:rFonts w:ascii="宋体" w:hAnsi="宋体"/>
          <w:sz w:val="28"/>
          <w:szCs w:val="28"/>
        </w:rPr>
        <w:t>源引至钢筋加工场，搭设钢筋加工操作棚及设置安全防护设施。</w:t>
      </w:r>
    </w:p>
    <w:p w:rsidR="00CF3B49" w:rsidRPr="002F2D70" w:rsidP="00930000">
      <w:pPr>
        <w:pStyle w:val="Normal0"/>
        <w:ind w:firstLine="560" w:firstLineChars="200"/>
        <w:rPr>
          <w:rFonts w:ascii="宋体" w:hAnsi="宋体"/>
          <w:sz w:val="28"/>
          <w:szCs w:val="28"/>
        </w:rPr>
      </w:pPr>
      <w:r w:rsidRPr="002F2D70">
        <w:rPr>
          <w:rFonts w:ascii="宋体" w:hAnsi="宋体"/>
          <w:sz w:val="28"/>
          <w:szCs w:val="28"/>
        </w:rPr>
        <w:t>4.4.2</w:t>
      </w:r>
      <w:r w:rsidRPr="002F2D70">
        <w:rPr>
          <w:rFonts w:ascii="宋体" w:hAnsi="宋体"/>
          <w:sz w:val="28"/>
          <w:szCs w:val="28"/>
        </w:rPr>
        <w:t>根据施工组织设计要求安排钢筋加工机械进场，并对进场的钢筋机械进行安装、调试、检修、保养、验收，并挂牌标明负责人及设备状态。</w:t>
      </w:r>
    </w:p>
    <w:p w:rsidR="00CF3B49" w:rsidRPr="002A7866" w:rsidP="00930000">
      <w:pPr>
        <w:pStyle w:val="Normal0"/>
        <w:ind w:firstLine="560" w:firstLineChars="200"/>
        <w:rPr>
          <w:rFonts w:ascii="宋体" w:hAnsi="宋体"/>
          <w:sz w:val="28"/>
          <w:szCs w:val="28"/>
        </w:rPr>
      </w:pPr>
      <w:r w:rsidRPr="002A7866">
        <w:rPr>
          <w:rFonts w:ascii="宋体" w:hAnsi="宋体"/>
          <w:sz w:val="28"/>
          <w:szCs w:val="28"/>
        </w:rPr>
        <w:t>4.4.3</w:t>
      </w:r>
      <w:r w:rsidRPr="002A7866">
        <w:rPr>
          <w:rFonts w:ascii="宋体" w:hAnsi="宋体"/>
          <w:sz w:val="28"/>
          <w:szCs w:val="28"/>
        </w:rPr>
        <w:t>主要施工机械设备明细表</w:t>
      </w:r>
    </w:p>
    <w:tbl>
      <w:tblPr>
        <w:tblStyle w:val="TableNormal"/>
        <w:tblW w:w="8620"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
      <w:tblGrid>
        <w:gridCol w:w="855"/>
        <w:gridCol w:w="1800"/>
        <w:gridCol w:w="2158"/>
        <w:gridCol w:w="1107"/>
        <w:gridCol w:w="2700"/>
      </w:tblGrid>
      <w:tr>
        <w:tblPrEx>
          <w:tblW w:w="8620"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tblPrEx>
        <w:trPr>
          <w:trHeight w:val="365"/>
          <w:jc w:val="center"/>
        </w:trPr>
        <w:tc>
          <w:tcPr>
            <w:tcW w:w="855"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序号</w:t>
            </w:r>
          </w:p>
        </w:tc>
        <w:tc>
          <w:tcPr>
            <w:tcW w:w="1800"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机械名称</w:t>
            </w:r>
          </w:p>
        </w:tc>
        <w:tc>
          <w:tcPr>
            <w:tcW w:w="2158"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型</w:t>
            </w:r>
            <w:r w:rsidRPr="001E384A">
              <w:rPr>
                <w:rFonts w:ascii="宋体" w:hAnsi="宋体"/>
                <w:kern w:val="0"/>
                <w:sz w:val="28"/>
                <w:szCs w:val="28"/>
              </w:rPr>
              <w:t xml:space="preserve">   </w:t>
            </w:r>
            <w:r w:rsidRPr="001E384A">
              <w:rPr>
                <w:rFonts w:ascii="宋体" w:hAnsi="宋体" w:hint="eastAsia"/>
                <w:kern w:val="0"/>
                <w:sz w:val="28"/>
                <w:szCs w:val="28"/>
              </w:rPr>
              <w:t>号</w:t>
            </w:r>
          </w:p>
        </w:tc>
        <w:tc>
          <w:tcPr>
            <w:tcW w:w="1107"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数量</w:t>
            </w:r>
          </w:p>
        </w:tc>
        <w:tc>
          <w:tcPr>
            <w:tcW w:w="2700"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进场时间</w:t>
            </w:r>
          </w:p>
        </w:tc>
      </w:tr>
      <w:tr>
        <w:tblPrEx>
          <w:tblW w:w="8620" w:type="dxa"/>
          <w:jc w:val="center"/>
          <w:tblLayout w:type="fixed"/>
          <w:tblLook w:val="0000"/>
        </w:tblPrEx>
        <w:trPr>
          <w:jc w:val="center"/>
        </w:trPr>
        <w:tc>
          <w:tcPr>
            <w:tcW w:w="855"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kern w:val="0"/>
                <w:sz w:val="28"/>
                <w:szCs w:val="28"/>
              </w:rPr>
              <w:t>1</w:t>
            </w:r>
          </w:p>
        </w:tc>
        <w:tc>
          <w:tcPr>
            <w:tcW w:w="1800"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无齿锯</w:t>
            </w:r>
          </w:p>
        </w:tc>
        <w:tc>
          <w:tcPr>
            <w:tcW w:w="2158" w:type="dxa"/>
            <w:vAlign w:val="center"/>
          </w:tcPr>
          <w:p w:rsidR="00CF3B49" w:rsidRPr="001E384A" w:rsidP="000B4BB4">
            <w:pPr>
              <w:pStyle w:val="Normal0"/>
              <w:autoSpaceDE w:val="0"/>
              <w:autoSpaceDN w:val="0"/>
              <w:adjustRightInd w:val="0"/>
              <w:jc w:val="center"/>
              <w:rPr>
                <w:rFonts w:ascii="宋体" w:hAnsi="宋体"/>
                <w:sz w:val="28"/>
                <w:szCs w:val="28"/>
              </w:rPr>
            </w:pPr>
            <w:r w:rsidRPr="001E384A">
              <w:rPr>
                <w:rFonts w:ascii="宋体" w:hAnsi="宋体" w:hint="eastAsia"/>
                <w:sz w:val="28"/>
                <w:szCs w:val="28"/>
              </w:rPr>
              <w:t>HAWG</w:t>
            </w:r>
          </w:p>
        </w:tc>
        <w:tc>
          <w:tcPr>
            <w:tcW w:w="1107"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4</w:t>
            </w:r>
          </w:p>
        </w:tc>
        <w:tc>
          <w:tcPr>
            <w:tcW w:w="2700" w:type="dxa"/>
            <w:vAlign w:val="center"/>
          </w:tcPr>
          <w:p w:rsidR="00CF3B49" w:rsidRPr="001E384A" w:rsidP="000B4BB4">
            <w:pPr>
              <w:pStyle w:val="Normal0"/>
              <w:autoSpaceDE w:val="0"/>
              <w:autoSpaceDN w:val="0"/>
              <w:adjustRightInd w:val="0"/>
              <w:jc w:val="center"/>
              <w:rPr>
                <w:rFonts w:ascii="宋体" w:hAnsi="宋体"/>
                <w:kern w:val="0"/>
                <w:sz w:val="28"/>
                <w:szCs w:val="28"/>
              </w:rPr>
            </w:pPr>
            <w:r>
              <w:rPr>
                <w:rFonts w:ascii="宋体" w:hAnsi="宋体" w:hint="eastAsia"/>
                <w:kern w:val="0"/>
                <w:sz w:val="28"/>
                <w:szCs w:val="28"/>
              </w:rPr>
              <w:t>2012.9</w:t>
            </w:r>
          </w:p>
        </w:tc>
      </w:tr>
      <w:tr>
        <w:tblPrEx>
          <w:tblW w:w="8620" w:type="dxa"/>
          <w:jc w:val="center"/>
          <w:tblLayout w:type="fixed"/>
          <w:tblLook w:val="0000"/>
        </w:tblPrEx>
        <w:trPr>
          <w:jc w:val="center"/>
        </w:trPr>
        <w:tc>
          <w:tcPr>
            <w:tcW w:w="855"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2</w:t>
            </w:r>
          </w:p>
        </w:tc>
        <w:tc>
          <w:tcPr>
            <w:tcW w:w="1800"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电焊机</w:t>
            </w:r>
          </w:p>
        </w:tc>
        <w:tc>
          <w:tcPr>
            <w:tcW w:w="2158" w:type="dxa"/>
            <w:vAlign w:val="center"/>
          </w:tcPr>
          <w:p w:rsidR="00CF3B49" w:rsidRPr="001E384A" w:rsidP="000B4BB4">
            <w:pPr>
              <w:pStyle w:val="Normal0"/>
              <w:autoSpaceDE w:val="0"/>
              <w:autoSpaceDN w:val="0"/>
              <w:adjustRightInd w:val="0"/>
              <w:jc w:val="center"/>
              <w:rPr>
                <w:rFonts w:ascii="宋体" w:hAnsi="宋体"/>
                <w:sz w:val="28"/>
                <w:szCs w:val="28"/>
              </w:rPr>
            </w:pPr>
            <w:r w:rsidRPr="001E384A">
              <w:rPr>
                <w:rFonts w:ascii="宋体" w:hAnsi="宋体"/>
                <w:sz w:val="28"/>
                <w:szCs w:val="28"/>
              </w:rPr>
              <w:t>BX1-630-32A</w:t>
            </w:r>
          </w:p>
        </w:tc>
        <w:tc>
          <w:tcPr>
            <w:tcW w:w="1107"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3</w:t>
            </w:r>
          </w:p>
        </w:tc>
        <w:tc>
          <w:tcPr>
            <w:tcW w:w="2700" w:type="dxa"/>
            <w:vAlign w:val="center"/>
          </w:tcPr>
          <w:p w:rsidR="00CF3B49" w:rsidRPr="001E384A" w:rsidP="000B4BB4">
            <w:pPr>
              <w:pStyle w:val="Normal0"/>
              <w:jc w:val="center"/>
              <w:rPr>
                <w:rFonts w:ascii="宋体" w:hAnsi="宋体"/>
                <w:sz w:val="28"/>
                <w:szCs w:val="28"/>
              </w:rPr>
            </w:pPr>
            <w:r>
              <w:rPr>
                <w:rFonts w:ascii="宋体" w:hAnsi="宋体" w:hint="eastAsia"/>
                <w:sz w:val="28"/>
                <w:szCs w:val="28"/>
              </w:rPr>
              <w:t>2012.9</w:t>
            </w:r>
          </w:p>
        </w:tc>
      </w:tr>
      <w:tr>
        <w:tblPrEx>
          <w:tblW w:w="8620" w:type="dxa"/>
          <w:jc w:val="center"/>
          <w:tblLayout w:type="fixed"/>
          <w:tblLook w:val="0000"/>
        </w:tblPrEx>
        <w:trPr>
          <w:jc w:val="center"/>
        </w:trPr>
        <w:tc>
          <w:tcPr>
            <w:tcW w:w="855"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3</w:t>
            </w:r>
          </w:p>
        </w:tc>
        <w:tc>
          <w:tcPr>
            <w:tcW w:w="1800"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钢筋切断机</w:t>
            </w:r>
          </w:p>
        </w:tc>
        <w:tc>
          <w:tcPr>
            <w:tcW w:w="2158" w:type="dxa"/>
            <w:vAlign w:val="center"/>
          </w:tcPr>
          <w:p w:rsidR="00CF3B49" w:rsidRPr="001E384A" w:rsidP="000B4BB4">
            <w:pPr>
              <w:pStyle w:val="Normal0"/>
              <w:autoSpaceDE w:val="0"/>
              <w:autoSpaceDN w:val="0"/>
              <w:adjustRightInd w:val="0"/>
              <w:jc w:val="center"/>
              <w:rPr>
                <w:rFonts w:ascii="宋体" w:hAnsi="宋体"/>
                <w:sz w:val="28"/>
                <w:szCs w:val="28"/>
              </w:rPr>
            </w:pPr>
            <w:r w:rsidRPr="001E384A">
              <w:rPr>
                <w:rFonts w:ascii="宋体" w:hAnsi="宋体"/>
                <w:sz w:val="28"/>
                <w:szCs w:val="28"/>
              </w:rPr>
              <w:t>FGQ40A</w:t>
            </w:r>
          </w:p>
        </w:tc>
        <w:tc>
          <w:tcPr>
            <w:tcW w:w="1107"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2</w:t>
            </w:r>
          </w:p>
        </w:tc>
        <w:tc>
          <w:tcPr>
            <w:tcW w:w="2700" w:type="dxa"/>
            <w:vAlign w:val="center"/>
          </w:tcPr>
          <w:p w:rsidR="00CF3B49" w:rsidRPr="001E384A" w:rsidP="000B4BB4">
            <w:pPr>
              <w:pStyle w:val="Normal0"/>
              <w:autoSpaceDE w:val="0"/>
              <w:autoSpaceDN w:val="0"/>
              <w:adjustRightInd w:val="0"/>
              <w:jc w:val="center"/>
              <w:rPr>
                <w:rFonts w:ascii="宋体" w:hAnsi="宋体"/>
                <w:kern w:val="0"/>
                <w:sz w:val="28"/>
                <w:szCs w:val="28"/>
              </w:rPr>
            </w:pPr>
            <w:r>
              <w:rPr>
                <w:rFonts w:ascii="宋体" w:hAnsi="宋体" w:hint="eastAsia"/>
                <w:kern w:val="0"/>
                <w:sz w:val="28"/>
                <w:szCs w:val="28"/>
              </w:rPr>
              <w:t>2012.9</w:t>
            </w:r>
          </w:p>
        </w:tc>
      </w:tr>
      <w:tr>
        <w:tblPrEx>
          <w:tblW w:w="8620" w:type="dxa"/>
          <w:jc w:val="center"/>
          <w:tblLayout w:type="fixed"/>
          <w:tblLook w:val="0000"/>
        </w:tblPrEx>
        <w:trPr>
          <w:jc w:val="center"/>
        </w:trPr>
        <w:tc>
          <w:tcPr>
            <w:tcW w:w="855"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4</w:t>
            </w:r>
          </w:p>
        </w:tc>
        <w:tc>
          <w:tcPr>
            <w:tcW w:w="1800"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钢筋弯曲机</w:t>
            </w:r>
          </w:p>
        </w:tc>
        <w:tc>
          <w:tcPr>
            <w:tcW w:w="2158" w:type="dxa"/>
            <w:vAlign w:val="center"/>
          </w:tcPr>
          <w:p w:rsidR="00CF3B49" w:rsidRPr="001E384A" w:rsidP="000B4BB4">
            <w:pPr>
              <w:pStyle w:val="Normal0"/>
              <w:autoSpaceDE w:val="0"/>
              <w:autoSpaceDN w:val="0"/>
              <w:adjustRightInd w:val="0"/>
              <w:jc w:val="center"/>
              <w:rPr>
                <w:rFonts w:ascii="宋体" w:hAnsi="宋体"/>
                <w:sz w:val="28"/>
                <w:szCs w:val="28"/>
              </w:rPr>
            </w:pPr>
            <w:r w:rsidRPr="001E384A">
              <w:rPr>
                <w:rFonts w:ascii="宋体" w:hAnsi="宋体" w:hint="eastAsia"/>
                <w:sz w:val="28"/>
                <w:szCs w:val="28"/>
              </w:rPr>
              <w:t>QW50</w:t>
            </w:r>
          </w:p>
        </w:tc>
        <w:tc>
          <w:tcPr>
            <w:tcW w:w="1107" w:type="dxa"/>
            <w:vAlign w:val="center"/>
          </w:tcPr>
          <w:p w:rsidR="00CF3B49" w:rsidRPr="001E384A" w:rsidP="000B4BB4">
            <w:pPr>
              <w:pStyle w:val="Normal0"/>
              <w:autoSpaceDE w:val="0"/>
              <w:autoSpaceDN w:val="0"/>
              <w:adjustRightInd w:val="0"/>
              <w:jc w:val="center"/>
              <w:rPr>
                <w:rFonts w:ascii="宋体" w:hAnsi="宋体"/>
                <w:kern w:val="0"/>
                <w:sz w:val="28"/>
                <w:szCs w:val="28"/>
              </w:rPr>
            </w:pPr>
            <w:r>
              <w:rPr>
                <w:rFonts w:ascii="宋体" w:hAnsi="宋体" w:hint="eastAsia"/>
                <w:kern w:val="0"/>
                <w:sz w:val="28"/>
                <w:szCs w:val="28"/>
              </w:rPr>
              <w:t>2</w:t>
            </w:r>
          </w:p>
        </w:tc>
        <w:tc>
          <w:tcPr>
            <w:tcW w:w="2700" w:type="dxa"/>
            <w:vAlign w:val="center"/>
          </w:tcPr>
          <w:p w:rsidR="00CF3B49" w:rsidRPr="001E384A" w:rsidP="000B4BB4">
            <w:pPr>
              <w:pStyle w:val="Normal0"/>
              <w:jc w:val="center"/>
              <w:rPr>
                <w:rFonts w:ascii="宋体" w:hAnsi="宋体"/>
                <w:sz w:val="28"/>
                <w:szCs w:val="28"/>
              </w:rPr>
            </w:pPr>
            <w:r>
              <w:rPr>
                <w:rFonts w:ascii="宋体" w:hAnsi="宋体" w:hint="eastAsia"/>
                <w:sz w:val="28"/>
                <w:szCs w:val="28"/>
              </w:rPr>
              <w:t>2012.9</w:t>
            </w:r>
          </w:p>
        </w:tc>
      </w:tr>
      <w:tr>
        <w:tblPrEx>
          <w:tblW w:w="8620" w:type="dxa"/>
          <w:jc w:val="center"/>
          <w:tblLayout w:type="fixed"/>
          <w:tblLook w:val="0000"/>
        </w:tblPrEx>
        <w:trPr>
          <w:jc w:val="center"/>
        </w:trPr>
        <w:tc>
          <w:tcPr>
            <w:tcW w:w="855"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5</w:t>
            </w:r>
          </w:p>
        </w:tc>
        <w:tc>
          <w:tcPr>
            <w:tcW w:w="1800"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钢筋套丝机</w:t>
            </w:r>
          </w:p>
        </w:tc>
        <w:tc>
          <w:tcPr>
            <w:tcW w:w="2158" w:type="dxa"/>
            <w:vAlign w:val="center"/>
          </w:tcPr>
          <w:p w:rsidR="00CF3B49" w:rsidRPr="001E384A" w:rsidP="000B4BB4">
            <w:pPr>
              <w:pStyle w:val="Normal0"/>
              <w:autoSpaceDE w:val="0"/>
              <w:autoSpaceDN w:val="0"/>
              <w:adjustRightInd w:val="0"/>
              <w:jc w:val="center"/>
              <w:rPr>
                <w:rFonts w:ascii="宋体" w:hAnsi="宋体"/>
                <w:sz w:val="28"/>
                <w:szCs w:val="28"/>
              </w:rPr>
            </w:pPr>
            <w:r w:rsidRPr="001E384A">
              <w:rPr>
                <w:rFonts w:ascii="宋体" w:hAnsi="宋体"/>
                <w:sz w:val="28"/>
                <w:szCs w:val="28"/>
              </w:rPr>
              <w:t>GGZL-40A</w:t>
            </w:r>
          </w:p>
        </w:tc>
        <w:tc>
          <w:tcPr>
            <w:tcW w:w="1107" w:type="dxa"/>
            <w:vAlign w:val="center"/>
          </w:tcPr>
          <w:p w:rsidR="00CF3B49" w:rsidRPr="001E384A" w:rsidP="000B4BB4">
            <w:pPr>
              <w:pStyle w:val="Normal0"/>
              <w:autoSpaceDE w:val="0"/>
              <w:autoSpaceDN w:val="0"/>
              <w:adjustRightInd w:val="0"/>
              <w:jc w:val="center"/>
              <w:rPr>
                <w:rFonts w:ascii="宋体" w:hAnsi="宋体"/>
                <w:kern w:val="0"/>
                <w:sz w:val="28"/>
                <w:szCs w:val="28"/>
              </w:rPr>
            </w:pPr>
            <w:r>
              <w:rPr>
                <w:rFonts w:ascii="宋体" w:hAnsi="宋体" w:hint="eastAsia"/>
                <w:kern w:val="0"/>
                <w:sz w:val="28"/>
                <w:szCs w:val="28"/>
              </w:rPr>
              <w:t>4</w:t>
            </w:r>
          </w:p>
        </w:tc>
        <w:tc>
          <w:tcPr>
            <w:tcW w:w="2700" w:type="dxa"/>
            <w:vAlign w:val="center"/>
          </w:tcPr>
          <w:p w:rsidR="00CF3B49" w:rsidRPr="001E384A" w:rsidP="000B4BB4">
            <w:pPr>
              <w:pStyle w:val="Normal0"/>
              <w:autoSpaceDE w:val="0"/>
              <w:autoSpaceDN w:val="0"/>
              <w:adjustRightInd w:val="0"/>
              <w:jc w:val="center"/>
              <w:rPr>
                <w:rFonts w:ascii="宋体" w:hAnsi="宋体"/>
                <w:kern w:val="0"/>
                <w:sz w:val="28"/>
                <w:szCs w:val="28"/>
              </w:rPr>
            </w:pPr>
            <w:r>
              <w:rPr>
                <w:rFonts w:ascii="宋体" w:hAnsi="宋体" w:hint="eastAsia"/>
                <w:kern w:val="0"/>
                <w:sz w:val="28"/>
                <w:szCs w:val="28"/>
              </w:rPr>
              <w:t>2012.9</w:t>
            </w:r>
          </w:p>
        </w:tc>
      </w:tr>
      <w:tr>
        <w:tblPrEx>
          <w:tblW w:w="8620" w:type="dxa"/>
          <w:jc w:val="center"/>
          <w:tblLayout w:type="fixed"/>
          <w:tblLook w:val="0000"/>
        </w:tblPrEx>
        <w:trPr>
          <w:jc w:val="center"/>
        </w:trPr>
        <w:tc>
          <w:tcPr>
            <w:tcW w:w="855"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6</w:t>
            </w:r>
          </w:p>
        </w:tc>
        <w:tc>
          <w:tcPr>
            <w:tcW w:w="1800"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钢筋调直机</w:t>
            </w:r>
          </w:p>
        </w:tc>
        <w:tc>
          <w:tcPr>
            <w:tcW w:w="2158" w:type="dxa"/>
            <w:vAlign w:val="center"/>
          </w:tcPr>
          <w:p w:rsidR="00CF3B49" w:rsidRPr="001E384A" w:rsidP="000B4BB4">
            <w:pPr>
              <w:pStyle w:val="Normal0"/>
              <w:autoSpaceDE w:val="0"/>
              <w:autoSpaceDN w:val="0"/>
              <w:adjustRightInd w:val="0"/>
              <w:jc w:val="center"/>
              <w:rPr>
                <w:rFonts w:ascii="宋体" w:hAnsi="宋体"/>
                <w:sz w:val="28"/>
                <w:szCs w:val="28"/>
              </w:rPr>
            </w:pPr>
            <w:r w:rsidRPr="001E384A">
              <w:rPr>
                <w:rFonts w:ascii="宋体" w:hAnsi="宋体" w:hint="eastAsia"/>
                <w:sz w:val="28"/>
                <w:szCs w:val="28"/>
              </w:rPr>
              <w:t>CT4-14</w:t>
            </w:r>
          </w:p>
        </w:tc>
        <w:tc>
          <w:tcPr>
            <w:tcW w:w="1107" w:type="dxa"/>
            <w:vAlign w:val="center"/>
          </w:tcPr>
          <w:p w:rsidR="00CF3B49" w:rsidRPr="001E384A" w:rsidP="000B4BB4">
            <w:pPr>
              <w:pStyle w:val="Normal0"/>
              <w:autoSpaceDE w:val="0"/>
              <w:autoSpaceDN w:val="0"/>
              <w:adjustRightInd w:val="0"/>
              <w:jc w:val="center"/>
              <w:rPr>
                <w:rFonts w:ascii="宋体" w:hAnsi="宋体"/>
                <w:kern w:val="0"/>
                <w:sz w:val="28"/>
                <w:szCs w:val="28"/>
              </w:rPr>
            </w:pPr>
            <w:r w:rsidRPr="001E384A">
              <w:rPr>
                <w:rFonts w:ascii="宋体" w:hAnsi="宋体" w:hint="eastAsia"/>
                <w:kern w:val="0"/>
                <w:sz w:val="28"/>
                <w:szCs w:val="28"/>
              </w:rPr>
              <w:t>2</w:t>
            </w:r>
          </w:p>
        </w:tc>
        <w:tc>
          <w:tcPr>
            <w:tcW w:w="2700" w:type="dxa"/>
            <w:vAlign w:val="center"/>
          </w:tcPr>
          <w:p w:rsidR="00CF3B49" w:rsidRPr="001E384A" w:rsidP="000B4BB4">
            <w:pPr>
              <w:pStyle w:val="Normal0"/>
              <w:jc w:val="center"/>
              <w:rPr>
                <w:rFonts w:ascii="宋体" w:hAnsi="宋体"/>
                <w:sz w:val="28"/>
                <w:szCs w:val="28"/>
              </w:rPr>
            </w:pPr>
            <w:r>
              <w:rPr>
                <w:rFonts w:ascii="宋体" w:hAnsi="宋体" w:hint="eastAsia"/>
                <w:sz w:val="28"/>
                <w:szCs w:val="28"/>
              </w:rPr>
              <w:t>2012.9</w:t>
            </w:r>
          </w:p>
        </w:tc>
      </w:tr>
    </w:tbl>
    <w:p w:rsidR="00CF3B49" w:rsidRPr="002F2D70" w:rsidP="000B4BB4">
      <w:pPr>
        <w:pStyle w:val="Normal0"/>
        <w:rPr>
          <w:rFonts w:ascii="宋体" w:hAnsi="宋体"/>
          <w:sz w:val="28"/>
          <w:szCs w:val="28"/>
        </w:rPr>
      </w:pPr>
    </w:p>
    <w:p w:rsidR="00CF3B49" w:rsidP="000B4BB4">
      <w:pPr>
        <w:pStyle w:val="Heading1"/>
        <w:rPr>
          <w:rFonts w:ascii="宋体" w:hAnsi="宋体"/>
          <w:szCs w:val="32"/>
        </w:rPr>
      </w:pPr>
      <w:bookmarkStart w:id="50" w:name="_Toc309048704"/>
      <w:r w:rsidRPr="004A5B05">
        <w:rPr>
          <w:rFonts w:ascii="宋体" w:hAnsi="宋体" w:hint="eastAsia"/>
          <w:szCs w:val="32"/>
        </w:rPr>
        <w:t>五、施工方法</w:t>
      </w:r>
      <w:bookmarkEnd w:id="50"/>
    </w:p>
    <w:p w:rsidR="00CA464F" w:rsidRPr="00893F16" w:rsidP="006647B3">
      <w:pPr>
        <w:pStyle w:val="Heading2"/>
        <w:jc w:val="both"/>
        <w:rPr>
          <w:rFonts w:ascii="宋体" w:hAnsi="宋体"/>
          <w:b/>
          <w:szCs w:val="28"/>
        </w:rPr>
      </w:pPr>
      <w:bookmarkStart w:id="51" w:name="_Toc268775071"/>
      <w:bookmarkStart w:id="52" w:name="_Toc309048705"/>
      <w:r w:rsidRPr="00893F16">
        <w:rPr>
          <w:rFonts w:ascii="宋体" w:hAnsi="宋体" w:hint="eastAsia"/>
          <w:b/>
          <w:szCs w:val="28"/>
        </w:rPr>
        <w:t>5.1</w:t>
      </w:r>
      <w:r w:rsidRPr="00893F16">
        <w:rPr>
          <w:rFonts w:ascii="宋体" w:hAnsi="宋体" w:hint="eastAsia"/>
          <w:b/>
          <w:szCs w:val="28"/>
        </w:rPr>
        <w:t>钢筋的检验与存放</w:t>
      </w:r>
      <w:bookmarkEnd w:id="51"/>
      <w:bookmarkEnd w:id="52"/>
    </w:p>
    <w:p w:rsidR="00CA464F" w:rsidRPr="00893F16" w:rsidP="00930000">
      <w:pPr>
        <w:pStyle w:val="Normal0"/>
        <w:spacing w:line="360" w:lineRule="auto"/>
        <w:ind w:firstLine="560" w:firstLineChars="200"/>
        <w:rPr>
          <w:rFonts w:ascii="宋体" w:hAnsi="宋体"/>
          <w:sz w:val="28"/>
          <w:szCs w:val="28"/>
        </w:rPr>
      </w:pPr>
      <w:r w:rsidRPr="00893F16">
        <w:rPr>
          <w:rFonts w:ascii="宋体" w:hAnsi="宋体" w:hint="eastAsia"/>
          <w:sz w:val="28"/>
          <w:szCs w:val="28"/>
        </w:rPr>
        <w:t>5.1.</w:t>
      </w:r>
      <w:r w:rsidRPr="00893F16">
        <w:rPr>
          <w:rFonts w:ascii="宋体" w:hAnsi="宋体"/>
          <w:sz w:val="28"/>
          <w:szCs w:val="28"/>
        </w:rPr>
        <w:t>1</w:t>
      </w:r>
      <w:r w:rsidRPr="00893F16">
        <w:rPr>
          <w:rFonts w:ascii="宋体" w:hAnsi="宋体" w:hint="eastAsia"/>
          <w:sz w:val="28"/>
          <w:szCs w:val="28"/>
        </w:rPr>
        <w:t>钢筋进场必须具有出厂证明书和试验报告单，并按照验收批进行机械性能试验。试验室根据规范要求立即做钢筋复试工作，钢筋复试通过后，方能批准使用。如使用中发现钢筋脆断，焊接性能不良和机械性能显著不正常时，必须进行钢筋化学成份分析，严禁不合格钢材用于本工程上。因此钢筋必须提前进场，留出试验时间，以免耽误使用。</w:t>
      </w:r>
    </w:p>
    <w:p w:rsidR="00CA464F" w:rsidRPr="00893F16" w:rsidP="00930000">
      <w:pPr>
        <w:pStyle w:val="Normal0"/>
        <w:spacing w:line="360" w:lineRule="auto"/>
        <w:ind w:firstLine="560" w:firstLineChars="200"/>
        <w:rPr>
          <w:rFonts w:ascii="宋体" w:hAnsi="宋体"/>
          <w:sz w:val="28"/>
          <w:szCs w:val="28"/>
        </w:rPr>
        <w:sectPr w:rsidSect="00450144">
          <w:type w:val="nextPage"/>
          <w:pgSz w:w="11906" w:h="16838"/>
          <w:pgMar w:top="1134" w:right="1134" w:bottom="1134" w:left="1134" w:header="851" w:footer="992" w:gutter="567"/>
          <w:pgNumType w:start="14"/>
          <w:cols w:space="425"/>
          <w:titlePg w:val="0"/>
          <w:docGrid w:type="lines" w:linePitch="312"/>
        </w:sectPr>
      </w:pPr>
      <w:r w:rsidRPr="00893F16">
        <w:rPr>
          <w:rFonts w:ascii="宋体" w:hAnsi="宋体" w:hint="eastAsia"/>
          <w:sz w:val="28"/>
          <w:szCs w:val="28"/>
        </w:rPr>
        <w:t>5.1.2</w:t>
      </w:r>
      <w:r w:rsidRPr="0051306D">
        <w:rPr>
          <w:rFonts w:ascii="宋体" w:hAnsi="宋体" w:hint="eastAsia"/>
          <w:sz w:val="28"/>
          <w:szCs w:val="28"/>
        </w:rPr>
        <w:t>钢筋现场取样，每批重量不大于</w:t>
      </w:r>
      <w:r w:rsidRPr="0051306D">
        <w:rPr>
          <w:rFonts w:ascii="宋体" w:hAnsi="宋体"/>
          <w:sz w:val="28"/>
          <w:szCs w:val="28"/>
        </w:rPr>
        <w:t>60</w:t>
      </w:r>
      <w:r w:rsidRPr="0051306D">
        <w:rPr>
          <w:rFonts w:ascii="宋体" w:hAnsi="宋体" w:hint="eastAsia"/>
          <w:sz w:val="28"/>
          <w:szCs w:val="28"/>
        </w:rPr>
        <w:t>t</w:t>
      </w:r>
      <w:r w:rsidRPr="0051306D">
        <w:rPr>
          <w:rFonts w:ascii="宋体" w:hAnsi="宋体" w:hint="eastAsia"/>
          <w:sz w:val="28"/>
          <w:szCs w:val="28"/>
        </w:rPr>
        <w:t>。在每批钢筋中的任意</w:t>
      </w:r>
      <w:r w:rsidRPr="0051306D" w:rsidR="004F5D6A">
        <w:rPr>
          <w:rFonts w:ascii="宋体" w:hAnsi="宋体" w:hint="eastAsia"/>
          <w:sz w:val="28"/>
          <w:szCs w:val="28"/>
        </w:rPr>
        <w:t>一</w:t>
      </w:r>
      <w:r w:rsidRPr="0051306D">
        <w:rPr>
          <w:rFonts w:ascii="宋体" w:hAnsi="宋体" w:hint="eastAsia"/>
          <w:sz w:val="28"/>
          <w:szCs w:val="28"/>
        </w:rPr>
        <w:t>根钢筋上取一组，试样</w:t>
      </w:r>
      <w:r w:rsidRPr="00893F16">
        <w:rPr>
          <w:rFonts w:ascii="宋体" w:hAnsi="宋体" w:hint="eastAsia"/>
          <w:sz w:val="28"/>
          <w:szCs w:val="28"/>
        </w:rPr>
        <w:t>从每根钢筋端部截去</w:t>
      </w:r>
      <w:r w:rsidRPr="00893F16">
        <w:rPr>
          <w:rFonts w:ascii="宋体" w:hAnsi="宋体"/>
          <w:sz w:val="28"/>
          <w:szCs w:val="28"/>
        </w:rPr>
        <w:t>50cm</w:t>
      </w:r>
      <w:r w:rsidRPr="00893F16">
        <w:rPr>
          <w:rFonts w:ascii="宋体" w:hAnsi="宋体" w:hint="eastAsia"/>
          <w:sz w:val="28"/>
          <w:szCs w:val="28"/>
        </w:rPr>
        <w:t>，然后再截取</w:t>
      </w:r>
      <w:r w:rsidR="004F5D6A">
        <w:rPr>
          <w:rFonts w:ascii="宋体" w:hAnsi="宋体" w:hint="eastAsia"/>
          <w:sz w:val="28"/>
          <w:szCs w:val="28"/>
        </w:rPr>
        <w:t>5个</w:t>
      </w:r>
      <w:r w:rsidRPr="00893F16">
        <w:rPr>
          <w:rFonts w:ascii="宋体" w:hAnsi="宋体" w:hint="eastAsia"/>
          <w:sz w:val="28"/>
          <w:szCs w:val="28"/>
        </w:rPr>
        <w:t>试</w:t>
      </w:r>
      <w:r w:rsidR="004F5D6A">
        <w:rPr>
          <w:rFonts w:ascii="宋体" w:hAnsi="宋体" w:hint="eastAsia"/>
          <w:sz w:val="28"/>
          <w:szCs w:val="28"/>
        </w:rPr>
        <w:t>件</w:t>
      </w:r>
      <w:r w:rsidRPr="00893F16">
        <w:rPr>
          <w:rFonts w:ascii="宋体" w:hAnsi="宋体" w:hint="eastAsia"/>
          <w:sz w:val="28"/>
          <w:szCs w:val="28"/>
        </w:rPr>
        <w:t>，</w:t>
      </w:r>
      <w:r w:rsidR="004F5D6A">
        <w:rPr>
          <w:rFonts w:ascii="宋体" w:hAnsi="宋体" w:hint="eastAsia"/>
          <w:sz w:val="28"/>
          <w:szCs w:val="28"/>
        </w:rPr>
        <w:t>先进行重量偏差试验，再取其中2个试件</w:t>
      </w:r>
      <w:r w:rsidRPr="00893F16">
        <w:rPr>
          <w:rFonts w:ascii="宋体" w:hAnsi="宋体" w:hint="eastAsia"/>
          <w:sz w:val="28"/>
          <w:szCs w:val="28"/>
        </w:rPr>
        <w:t>作拉力试验（包括屈服点、抗拉强度和</w:t>
      </w:r>
      <w:r w:rsidR="004F5D6A">
        <w:rPr>
          <w:rFonts w:ascii="宋体" w:hAnsi="宋体" w:hint="eastAsia"/>
          <w:sz w:val="28"/>
          <w:szCs w:val="28"/>
        </w:rPr>
        <w:t>伸长</w:t>
      </w:r>
      <w:r w:rsidRPr="00893F16">
        <w:rPr>
          <w:rFonts w:ascii="宋体" w:hAnsi="宋体" w:hint="eastAsia"/>
          <w:sz w:val="28"/>
          <w:szCs w:val="28"/>
        </w:rPr>
        <w:t>率），另</w:t>
      </w:r>
      <w:r w:rsidR="004F5D6A">
        <w:rPr>
          <w:rFonts w:ascii="宋体" w:hAnsi="宋体" w:hint="eastAsia"/>
          <w:sz w:val="28"/>
          <w:szCs w:val="28"/>
        </w:rPr>
        <w:t>2个试件</w:t>
      </w:r>
      <w:r w:rsidRPr="00893F16">
        <w:rPr>
          <w:rFonts w:ascii="宋体" w:hAnsi="宋体" w:hint="eastAsia"/>
          <w:sz w:val="28"/>
          <w:szCs w:val="28"/>
        </w:rPr>
        <w:t>作冷弯试验。试验时，如有一个试验结果不符合</w:t>
      </w:r>
    </w:p>
    <w:p w:rsidR="00CA464F" w:rsidRPr="00893F16" w:rsidP="00930000">
      <w:pPr>
        <w:pStyle w:val="Normal0"/>
        <w:spacing w:line="360" w:lineRule="auto"/>
        <w:ind w:firstLine="560" w:firstLineChars="200"/>
        <w:rPr>
          <w:rFonts w:ascii="宋体" w:hAnsi="宋体"/>
          <w:sz w:val="28"/>
          <w:szCs w:val="28"/>
        </w:rPr>
      </w:pPr>
      <w:r w:rsidRPr="00893F16">
        <w:rPr>
          <w:rFonts w:ascii="宋体" w:hAnsi="宋体" w:hint="eastAsia"/>
          <w:sz w:val="28"/>
          <w:szCs w:val="28"/>
        </w:rPr>
        <w:t>规范所规定的数值时，必须另取双倍数量的试样，对不合格的项目作第二次试验，如仍有一根试样不合格，则该批钢筋不予验收，严禁用在本工程。</w:t>
      </w:r>
    </w:p>
    <w:p w:rsidR="00CA464F" w:rsidRPr="00893F16" w:rsidP="00930000">
      <w:pPr>
        <w:pStyle w:val="Normal0"/>
        <w:spacing w:line="360" w:lineRule="auto"/>
        <w:ind w:firstLine="560" w:firstLineChars="200"/>
        <w:rPr>
          <w:rFonts w:ascii="宋体" w:hAnsi="宋体"/>
          <w:sz w:val="28"/>
          <w:szCs w:val="28"/>
        </w:rPr>
      </w:pPr>
      <w:r w:rsidRPr="00893F16">
        <w:rPr>
          <w:rFonts w:ascii="宋体" w:hAnsi="宋体" w:hint="eastAsia"/>
          <w:sz w:val="28"/>
          <w:szCs w:val="28"/>
        </w:rPr>
        <w:t>5.1.3</w:t>
      </w:r>
      <w:r w:rsidRPr="00893F16">
        <w:rPr>
          <w:rFonts w:ascii="宋体" w:hAnsi="宋体" w:hint="eastAsia"/>
          <w:sz w:val="28"/>
          <w:szCs w:val="28"/>
        </w:rPr>
        <w:t>钢筋原材到场</w:t>
      </w:r>
      <w:r w:rsidR="0051306D">
        <w:rPr>
          <w:rFonts w:ascii="宋体" w:hAnsi="宋体" w:hint="eastAsia"/>
          <w:sz w:val="28"/>
          <w:szCs w:val="28"/>
        </w:rPr>
        <w:t>后</w:t>
      </w:r>
      <w:r w:rsidRPr="00893F16">
        <w:rPr>
          <w:rFonts w:ascii="宋体" w:hAnsi="宋体" w:hint="eastAsia"/>
          <w:sz w:val="28"/>
          <w:szCs w:val="28"/>
        </w:rPr>
        <w:t>，严格按分批同等级、牌号、直径、长度、数量分别挂牌标识堆放，不得混淆，钢筋标识牌统一一致。</w:t>
      </w:r>
    </w:p>
    <w:p w:rsidR="00CA464F" w:rsidRPr="00893F16" w:rsidP="00930000">
      <w:pPr>
        <w:pStyle w:val="Normal0"/>
        <w:spacing w:line="360" w:lineRule="auto"/>
        <w:ind w:firstLine="560" w:firstLineChars="200"/>
        <w:rPr>
          <w:rFonts w:ascii="宋体" w:hAnsi="宋体"/>
          <w:sz w:val="28"/>
          <w:szCs w:val="28"/>
        </w:rPr>
      </w:pPr>
      <w:r w:rsidRPr="00893F16">
        <w:rPr>
          <w:rFonts w:ascii="宋体" w:hAnsi="宋体" w:hint="eastAsia"/>
          <w:sz w:val="28"/>
          <w:szCs w:val="28"/>
        </w:rPr>
        <w:t>5.1.4</w:t>
      </w:r>
      <w:r w:rsidRPr="00893F16">
        <w:rPr>
          <w:rFonts w:ascii="宋体" w:hAnsi="宋体" w:hint="eastAsia"/>
          <w:sz w:val="28"/>
          <w:szCs w:val="28"/>
        </w:rPr>
        <w:t>钢筋半成品必须分部位、分层、分段，按号码顺序堆放，同一部位或同一构件的钢筋放在一起，并有明显标识，标识上注明构件名称、部位、钢筋、尺寸、直径、根数。直径相近的</w:t>
      </w:r>
      <w:r w:rsidRPr="00893F16">
        <w:rPr>
          <w:rFonts w:ascii="宋体" w:hAnsi="宋体" w:hint="eastAsia"/>
          <w:sz w:val="28"/>
          <w:szCs w:val="28"/>
        </w:rPr>
        <w:t>钢筋避免相邻码放，以防混淆。</w:t>
      </w:r>
    </w:p>
    <w:p w:rsidR="00CA464F" w:rsidRPr="00CA464F" w:rsidP="00930000">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Pr>
          <w:rFonts w:ascii="宋体" w:hAnsi="宋体" w:hint="eastAsia"/>
          <w:sz w:val="28"/>
          <w:szCs w:val="28"/>
        </w:rPr>
        <w:t>.1.5</w:t>
      </w:r>
      <w:r w:rsidRPr="00CA464F">
        <w:rPr>
          <w:rFonts w:ascii="宋体" w:hAnsi="宋体" w:hint="eastAsia"/>
          <w:sz w:val="28"/>
          <w:szCs w:val="28"/>
        </w:rPr>
        <w:t>存放钢筋场地为现浇混凝土地坪，并设有排水坡度。堆放时，钢筋下面垫以垫木，离地面</w:t>
      </w:r>
      <w:r w:rsidRPr="00CA464F">
        <w:rPr>
          <w:rFonts w:ascii="宋体" w:hAnsi="宋体" w:hint="eastAsia"/>
          <w:sz w:val="28"/>
          <w:szCs w:val="28"/>
        </w:rPr>
        <w:t>3</w:t>
      </w:r>
      <w:r w:rsidRPr="00CA464F">
        <w:rPr>
          <w:rFonts w:ascii="宋体" w:hAnsi="宋体"/>
          <w:sz w:val="28"/>
          <w:szCs w:val="28"/>
        </w:rPr>
        <w:t>0cm</w:t>
      </w:r>
      <w:r w:rsidRPr="00CA464F">
        <w:rPr>
          <w:rFonts w:ascii="宋体" w:hAnsi="宋体" w:hint="eastAsia"/>
          <w:sz w:val="28"/>
          <w:szCs w:val="28"/>
        </w:rPr>
        <w:t>，以防钢筋锈蚀和污染。</w:t>
      </w:r>
    </w:p>
    <w:p w:rsidR="00CA464F" w:rsidRPr="00CA464F" w:rsidP="00930000">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Pr>
          <w:rFonts w:ascii="宋体" w:hAnsi="宋体" w:hint="eastAsia"/>
          <w:sz w:val="28"/>
          <w:szCs w:val="28"/>
        </w:rPr>
        <w:t>.1.6</w:t>
      </w:r>
      <w:r w:rsidRPr="00CA464F">
        <w:rPr>
          <w:rFonts w:ascii="宋体" w:hAnsi="宋体" w:hint="eastAsia"/>
          <w:sz w:val="28"/>
          <w:szCs w:val="28"/>
        </w:rPr>
        <w:t>根据工程施工进度和现场储料能力编制钢筋加工和供应计划，钢筋供应商根据供应计划运送到现场。</w:t>
      </w:r>
    </w:p>
    <w:p w:rsidR="00CA464F" w:rsidRPr="00CA464F" w:rsidP="00452BC6">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Pr>
          <w:rFonts w:ascii="宋体" w:hAnsi="宋体" w:hint="eastAsia"/>
          <w:sz w:val="28"/>
          <w:szCs w:val="28"/>
        </w:rPr>
        <w:t xml:space="preserve">.1.7 </w:t>
      </w:r>
      <w:r w:rsidRPr="00CA464F">
        <w:rPr>
          <w:rFonts w:ascii="宋体" w:hAnsi="宋体" w:hint="eastAsia"/>
          <w:sz w:val="28"/>
          <w:szCs w:val="28"/>
        </w:rPr>
        <w:t>根据现场实际需要，按时按需将钢筋半成品运至现场。</w:t>
      </w:r>
    </w:p>
    <w:p w:rsidR="00CA464F" w:rsidRPr="006647B3" w:rsidP="006647B3">
      <w:pPr>
        <w:pStyle w:val="Heading2"/>
        <w:jc w:val="both"/>
        <w:rPr>
          <w:rFonts w:ascii="宋体" w:hAnsi="宋体"/>
          <w:b/>
          <w:szCs w:val="28"/>
        </w:rPr>
      </w:pPr>
      <w:bookmarkStart w:id="53" w:name="_Toc309048706"/>
      <w:r w:rsidRPr="006647B3">
        <w:rPr>
          <w:rFonts w:ascii="宋体" w:hAnsi="宋体" w:hint="eastAsia"/>
          <w:b/>
          <w:szCs w:val="28"/>
        </w:rPr>
        <w:t>5.2</w:t>
      </w:r>
      <w:r w:rsidRPr="006647B3">
        <w:rPr>
          <w:rFonts w:ascii="宋体" w:hAnsi="宋体" w:hint="eastAsia"/>
          <w:b/>
          <w:szCs w:val="28"/>
        </w:rPr>
        <w:t>钢筋加工</w:t>
      </w:r>
      <w:bookmarkEnd w:id="53"/>
    </w:p>
    <w:p w:rsidR="00CA464F" w:rsidRPr="00CA464F" w:rsidP="00452BC6">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Pr>
          <w:rFonts w:ascii="宋体" w:hAnsi="宋体" w:hint="eastAsia"/>
          <w:sz w:val="28"/>
          <w:szCs w:val="28"/>
        </w:rPr>
        <w:t>.2.1</w:t>
      </w:r>
      <w:r w:rsidRPr="00CA464F">
        <w:rPr>
          <w:rFonts w:ascii="宋体" w:hAnsi="宋体" w:hint="eastAsia"/>
          <w:sz w:val="28"/>
          <w:szCs w:val="28"/>
        </w:rPr>
        <w:t>本工程钢筋下料单由工长进行抽筋，严格按施工规范、施工手册、标准图集、施工图纸、设计变更、施工方案，进行下料。下料单要经过技术负责人审核</w:t>
      </w:r>
      <w:r w:rsidRPr="00CA464F">
        <w:rPr>
          <w:rFonts w:ascii="宋体" w:hAnsi="宋体"/>
          <w:sz w:val="28"/>
          <w:szCs w:val="28"/>
        </w:rPr>
        <w:t>、</w:t>
      </w:r>
      <w:r w:rsidRPr="00CA464F">
        <w:rPr>
          <w:rFonts w:ascii="宋体" w:hAnsi="宋体" w:hint="eastAsia"/>
          <w:sz w:val="28"/>
          <w:szCs w:val="28"/>
        </w:rPr>
        <w:t>项目总工程师审批后才能允许加工，梯子筋、马凳铁等加工时必须注意尺寸准确。</w:t>
      </w:r>
    </w:p>
    <w:p w:rsidR="00CA464F" w:rsidRPr="00CA464F" w:rsidP="00452BC6">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Pr>
          <w:rFonts w:ascii="宋体" w:hAnsi="宋体" w:hint="eastAsia"/>
          <w:sz w:val="28"/>
          <w:szCs w:val="28"/>
        </w:rPr>
        <w:t>.2.2</w:t>
      </w:r>
      <w:r w:rsidRPr="00CA464F">
        <w:rPr>
          <w:rFonts w:ascii="宋体" w:hAnsi="宋体" w:hint="eastAsia"/>
          <w:sz w:val="28"/>
          <w:szCs w:val="28"/>
        </w:rPr>
        <w:t>钢筋加工成型严格按照相关规范和设计要求执行。严格控制其切断长度，有加工精度要求的钢筋（如须套丝的钢筋、顶模筋等）采用无齿锯切割。须弯曲的钢筋应充分考虑其弯曲伸长率，箍筋弯曲采用人工方法。加工过程中应根据料单尺寸随时用直尺检查，以保证钢筋加工长度的准确。现场建立严格的钢筋生产、安全管理</w:t>
      </w:r>
      <w:r w:rsidRPr="00CA464F">
        <w:rPr>
          <w:rFonts w:ascii="宋体" w:hAnsi="宋体" w:hint="eastAsia"/>
          <w:sz w:val="28"/>
          <w:szCs w:val="28"/>
        </w:rPr>
        <w:t>制度，制定节约措施，降低材料损耗。</w:t>
      </w:r>
    </w:p>
    <w:p w:rsidR="00CA464F" w:rsidRPr="00CA464F" w:rsidP="00452BC6">
      <w:pPr>
        <w:pStyle w:val="Normal0"/>
        <w:spacing w:line="360" w:lineRule="auto"/>
        <w:ind w:firstLine="560" w:firstLineChars="200"/>
        <w:rPr>
          <w:rFonts w:ascii="宋体" w:hAnsi="宋体"/>
          <w:sz w:val="28"/>
          <w:szCs w:val="28"/>
        </w:rPr>
        <w:sectPr w:rsidSect="00450144">
          <w:type w:val="nextPage"/>
          <w:pgSz w:w="11906" w:h="16838"/>
          <w:pgMar w:top="1134" w:right="1134" w:bottom="1134" w:left="1134" w:header="851" w:footer="992" w:gutter="567"/>
          <w:pgNumType w:start="15"/>
          <w:cols w:space="425"/>
          <w:titlePg w:val="0"/>
          <w:docGrid w:type="lines" w:linePitch="312"/>
        </w:sectPr>
      </w:pPr>
      <w:r>
        <w:rPr>
          <w:rFonts w:ascii="宋体" w:hAnsi="宋体" w:hint="eastAsia"/>
          <w:sz w:val="28"/>
          <w:szCs w:val="28"/>
        </w:rPr>
        <w:t>5</w:t>
      </w:r>
      <w:r w:rsidRPr="00CA464F">
        <w:rPr>
          <w:rFonts w:ascii="宋体" w:hAnsi="宋体" w:hint="eastAsia"/>
          <w:sz w:val="28"/>
          <w:szCs w:val="28"/>
        </w:rPr>
        <w:t>.2.</w:t>
      </w:r>
      <w:r w:rsidR="002A7866">
        <w:rPr>
          <w:rFonts w:ascii="宋体" w:hAnsi="宋体" w:hint="eastAsia"/>
          <w:sz w:val="28"/>
          <w:szCs w:val="28"/>
        </w:rPr>
        <w:t>3</w:t>
      </w:r>
      <w:r w:rsidRPr="00CA464F">
        <w:rPr>
          <w:rFonts w:ascii="宋体" w:hAnsi="宋体" w:hint="eastAsia"/>
          <w:sz w:val="28"/>
          <w:szCs w:val="28"/>
        </w:rPr>
        <w:t>对加工下料人员进行技术交底和培训，明确加工工艺和操作工艺，</w:t>
      </w:r>
    </w:p>
    <w:p w:rsidR="00CA464F" w:rsidRPr="00CA464F" w:rsidP="00452BC6">
      <w:pPr>
        <w:pStyle w:val="Normal0"/>
        <w:spacing w:line="360" w:lineRule="auto"/>
        <w:ind w:firstLine="560" w:firstLineChars="200"/>
        <w:rPr>
          <w:rFonts w:ascii="宋体" w:hAnsi="宋体"/>
          <w:sz w:val="28"/>
          <w:szCs w:val="28"/>
        </w:rPr>
      </w:pPr>
      <w:r w:rsidRPr="00CA464F">
        <w:rPr>
          <w:rFonts w:ascii="宋体" w:hAnsi="宋体" w:hint="eastAsia"/>
          <w:sz w:val="28"/>
          <w:szCs w:val="28"/>
        </w:rPr>
        <w:t>确定加工质量。</w:t>
      </w:r>
    </w:p>
    <w:p w:rsidR="00CA464F" w:rsidRPr="00CA464F" w:rsidP="00452BC6">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Pr>
          <w:rFonts w:ascii="宋体" w:hAnsi="宋体" w:hint="eastAsia"/>
          <w:sz w:val="28"/>
          <w:szCs w:val="28"/>
        </w:rPr>
        <w:t>.2.</w:t>
      </w:r>
      <w:r w:rsidR="002A7866">
        <w:rPr>
          <w:rFonts w:ascii="宋体" w:hAnsi="宋体" w:hint="eastAsia"/>
          <w:sz w:val="28"/>
          <w:szCs w:val="28"/>
        </w:rPr>
        <w:t>4</w:t>
      </w:r>
      <w:r w:rsidRPr="00CA464F">
        <w:rPr>
          <w:rFonts w:ascii="宋体" w:hAnsi="宋体" w:hint="eastAsia"/>
          <w:sz w:val="28"/>
          <w:szCs w:val="28"/>
        </w:rPr>
        <w:t>钢筋加工主要有除锈、调直、切断、弯曲、套丝五个工序：</w:t>
      </w:r>
      <w:bookmarkStart w:id="54" w:name="_Toc408409484"/>
      <w:bookmarkStart w:id="55" w:name="_Toc408409803"/>
      <w:bookmarkStart w:id="56" w:name="_Toc25140595"/>
      <w:bookmarkStart w:id="57" w:name="_Toc25635336"/>
      <w:bookmarkStart w:id="58" w:name="_Toc25649639"/>
    </w:p>
    <w:p w:rsidR="00CA464F" w:rsidRPr="00CA464F" w:rsidP="00452BC6">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Pr>
          <w:rFonts w:ascii="宋体" w:hAnsi="宋体" w:hint="eastAsia"/>
          <w:sz w:val="28"/>
          <w:szCs w:val="28"/>
        </w:rPr>
        <w:t>.2.</w:t>
      </w:r>
      <w:r w:rsidR="002A7866">
        <w:rPr>
          <w:rFonts w:ascii="宋体" w:hAnsi="宋体" w:hint="eastAsia"/>
          <w:sz w:val="28"/>
          <w:szCs w:val="28"/>
        </w:rPr>
        <w:t>4</w:t>
      </w:r>
      <w:r w:rsidRPr="00CA464F">
        <w:rPr>
          <w:rFonts w:ascii="宋体" w:hAnsi="宋体" w:hint="eastAsia"/>
          <w:sz w:val="28"/>
          <w:szCs w:val="28"/>
        </w:rPr>
        <w:t xml:space="preserve">.1 </w:t>
      </w:r>
      <w:r w:rsidRPr="00CA464F">
        <w:rPr>
          <w:rFonts w:ascii="宋体" w:hAnsi="宋体" w:hint="eastAsia"/>
          <w:sz w:val="28"/>
          <w:szCs w:val="28"/>
        </w:rPr>
        <w:t>除锈：</w:t>
      </w:r>
      <w:bookmarkEnd w:id="54"/>
      <w:bookmarkEnd w:id="55"/>
      <w:bookmarkEnd w:id="56"/>
      <w:bookmarkEnd w:id="57"/>
      <w:bookmarkEnd w:id="58"/>
      <w:r w:rsidRPr="00CA464F">
        <w:rPr>
          <w:rFonts w:ascii="宋体" w:hAnsi="宋体" w:hint="eastAsia"/>
          <w:sz w:val="28"/>
          <w:szCs w:val="28"/>
        </w:rPr>
        <w:t>钢筋表面的油渍，漆污、浮皮、铁锈等在使用前清除干净，</w:t>
      </w:r>
      <w:r w:rsidRPr="00CA464F">
        <w:rPr>
          <w:rFonts w:ascii="宋体" w:hAnsi="宋体" w:hint="eastAsia"/>
          <w:sz w:val="28"/>
          <w:szCs w:val="28"/>
        </w:rPr>
        <w:t>HPB235</w:t>
      </w:r>
      <w:r w:rsidRPr="00CA464F">
        <w:rPr>
          <w:rFonts w:ascii="宋体" w:hAnsi="宋体" w:hint="eastAsia"/>
          <w:sz w:val="28"/>
          <w:szCs w:val="28"/>
        </w:rPr>
        <w:t>钢筋在冷拉调直过程中除锈；</w:t>
      </w:r>
      <w:r w:rsidRPr="00CA464F">
        <w:rPr>
          <w:rFonts w:ascii="宋体" w:hAnsi="宋体" w:hint="eastAsia"/>
          <w:sz w:val="28"/>
          <w:szCs w:val="28"/>
        </w:rPr>
        <w:t xml:space="preserve"> HRB400</w:t>
      </w:r>
      <w:r w:rsidRPr="00CA464F">
        <w:rPr>
          <w:rFonts w:ascii="宋体" w:hAnsi="宋体" w:hint="eastAsia"/>
          <w:sz w:val="28"/>
          <w:szCs w:val="28"/>
        </w:rPr>
        <w:t>钢筋局部锈蚀采用钢丝刷手工进行除锈。严重锈蚀的钢筋严禁使用。</w:t>
      </w:r>
    </w:p>
    <w:p w:rsidR="00CA464F" w:rsidRPr="00CA464F" w:rsidP="00452BC6">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Pr>
          <w:rFonts w:ascii="宋体" w:hAnsi="宋体" w:hint="eastAsia"/>
          <w:sz w:val="28"/>
          <w:szCs w:val="28"/>
        </w:rPr>
        <w:t>.2.</w:t>
      </w:r>
      <w:r w:rsidR="002A7866">
        <w:rPr>
          <w:rFonts w:ascii="宋体" w:hAnsi="宋体" w:hint="eastAsia"/>
          <w:sz w:val="28"/>
          <w:szCs w:val="28"/>
        </w:rPr>
        <w:t>4</w:t>
      </w:r>
      <w:r w:rsidRPr="00CA464F">
        <w:rPr>
          <w:rFonts w:ascii="宋体" w:hAnsi="宋体" w:hint="eastAsia"/>
          <w:sz w:val="28"/>
          <w:szCs w:val="28"/>
        </w:rPr>
        <w:t>.2</w:t>
      </w:r>
      <w:r w:rsidRPr="00CA464F">
        <w:rPr>
          <w:rFonts w:ascii="宋体" w:hAnsi="宋体" w:hint="eastAsia"/>
          <w:sz w:val="28"/>
          <w:szCs w:val="28"/>
        </w:rPr>
        <w:t>调直：钢筋调直采用调直机冷拉调直，采用冷拉调直</w:t>
      </w:r>
      <w:r w:rsidRPr="00CA464F">
        <w:rPr>
          <w:rFonts w:ascii="宋体" w:hAnsi="宋体" w:hint="eastAsia"/>
          <w:sz w:val="28"/>
          <w:szCs w:val="28"/>
        </w:rPr>
        <w:t>HPB235</w:t>
      </w:r>
      <w:r w:rsidRPr="00CA464F">
        <w:rPr>
          <w:rFonts w:ascii="宋体" w:hAnsi="宋体" w:hint="eastAsia"/>
          <w:sz w:val="28"/>
          <w:szCs w:val="28"/>
        </w:rPr>
        <w:t>钢筋，伸长率控制在</w:t>
      </w:r>
      <w:r w:rsidRPr="00CA464F">
        <w:rPr>
          <w:rFonts w:ascii="宋体" w:hAnsi="宋体" w:hint="eastAsia"/>
          <w:sz w:val="28"/>
          <w:szCs w:val="28"/>
        </w:rPr>
        <w:t>3.5%</w:t>
      </w:r>
      <w:r w:rsidRPr="00CA464F">
        <w:rPr>
          <w:rFonts w:ascii="宋体" w:hAnsi="宋体" w:hint="eastAsia"/>
          <w:sz w:val="28"/>
          <w:szCs w:val="28"/>
        </w:rPr>
        <w:t>。</w:t>
      </w:r>
    </w:p>
    <w:p w:rsidR="00CA464F" w:rsidRPr="00CA464F" w:rsidP="00452BC6">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Pr>
          <w:rFonts w:ascii="宋体" w:hAnsi="宋体" w:hint="eastAsia"/>
          <w:sz w:val="28"/>
          <w:szCs w:val="28"/>
        </w:rPr>
        <w:t>.2.</w:t>
      </w:r>
      <w:r w:rsidR="002A7866">
        <w:rPr>
          <w:rFonts w:ascii="宋体" w:hAnsi="宋体" w:hint="eastAsia"/>
          <w:sz w:val="28"/>
          <w:szCs w:val="28"/>
        </w:rPr>
        <w:t>4</w:t>
      </w:r>
      <w:r w:rsidRPr="00CA464F">
        <w:rPr>
          <w:rFonts w:ascii="宋体" w:hAnsi="宋体" w:hint="eastAsia"/>
          <w:sz w:val="28"/>
          <w:szCs w:val="28"/>
        </w:rPr>
        <w:t>.3</w:t>
      </w:r>
      <w:r w:rsidRPr="00CA464F">
        <w:rPr>
          <w:rFonts w:ascii="宋体" w:hAnsi="宋体" w:hint="eastAsia"/>
          <w:sz w:val="28"/>
          <w:szCs w:val="28"/>
        </w:rPr>
        <w:t>切断：钢筋切断采用切断机切断，顶模筋、滚压直螺纹连接处的钢筋切断使用无齿锯切断。采用钢筋切断机将同规格钢筋根据不同长度长短搭配、统筹排料，先断长料、后断短料，减少损耗。下料时禁止使用短尺量长料，避免产生累积误差。在切断过程中，发现钢筋有劈裂、缩头或弯头等，必须切除。水平梯子筋、双‘</w:t>
      </w:r>
      <w:r w:rsidRPr="00CA464F">
        <w:rPr>
          <w:rFonts w:ascii="宋体" w:hAnsi="宋体" w:hint="eastAsia"/>
          <w:sz w:val="28"/>
          <w:szCs w:val="28"/>
        </w:rPr>
        <w:t>F</w:t>
      </w:r>
      <w:r w:rsidRPr="00CA464F">
        <w:rPr>
          <w:rFonts w:ascii="宋体" w:hAnsi="宋体"/>
          <w:sz w:val="28"/>
          <w:szCs w:val="28"/>
        </w:rPr>
        <w:t>’</w:t>
      </w:r>
      <w:r w:rsidRPr="00CA464F">
        <w:rPr>
          <w:rFonts w:ascii="宋体" w:hAnsi="宋体" w:hint="eastAsia"/>
          <w:sz w:val="28"/>
          <w:szCs w:val="28"/>
        </w:rPr>
        <w:t>卡、定距框、马凳利用废钢筋加工，底板马凳采用Ф</w:t>
      </w:r>
      <w:r w:rsidRPr="00CA464F">
        <w:rPr>
          <w:rFonts w:ascii="宋体" w:hAnsi="宋体" w:hint="eastAsia"/>
          <w:sz w:val="28"/>
          <w:szCs w:val="28"/>
        </w:rPr>
        <w:t>20</w:t>
      </w:r>
      <w:r w:rsidRPr="00CA464F">
        <w:rPr>
          <w:rFonts w:ascii="宋体" w:hAnsi="宋体" w:hint="eastAsia"/>
          <w:sz w:val="28"/>
          <w:szCs w:val="28"/>
        </w:rPr>
        <w:t>以上的钢筋。</w:t>
      </w:r>
    </w:p>
    <w:p w:rsidR="00CA464F" w:rsidRPr="00CA464F" w:rsidP="00CA464F">
      <w:pPr>
        <w:pStyle w:val="Normal0"/>
        <w:spacing w:line="360" w:lineRule="auto"/>
        <w:ind w:firstLine="560" w:firstLineChars="200"/>
        <w:rPr>
          <w:rFonts w:ascii="宋体" w:hAnsi="宋体"/>
          <w:sz w:val="28"/>
          <w:szCs w:val="28"/>
        </w:rPr>
        <w:sectPr w:rsidSect="00450144">
          <w:type w:val="nextPage"/>
          <w:pgSz w:w="11906" w:h="16838"/>
          <w:pgMar w:top="1134" w:right="1134" w:bottom="1134" w:left="1134" w:header="851" w:footer="992" w:gutter="567"/>
          <w:pgNumType w:start="16"/>
          <w:cols w:space="425"/>
          <w:titlePg w:val="0"/>
          <w:docGrid w:type="lines" w:linePitch="312"/>
        </w:sectPr>
      </w:pPr>
      <w:r>
        <w:rPr>
          <w:rFonts w:ascii="宋体" w:hAnsi="宋体" w:hint="eastAsia"/>
          <w:sz w:val="28"/>
          <w:szCs w:val="28"/>
        </w:rPr>
        <w:t>5</w:t>
      </w:r>
      <w:r w:rsidRPr="00CA464F">
        <w:rPr>
          <w:rFonts w:ascii="宋体" w:hAnsi="宋体" w:hint="eastAsia"/>
          <w:sz w:val="28"/>
          <w:szCs w:val="28"/>
        </w:rPr>
        <w:t>.2.</w:t>
      </w:r>
      <w:r w:rsidR="002A7866">
        <w:rPr>
          <w:rFonts w:ascii="宋体" w:hAnsi="宋体" w:hint="eastAsia"/>
          <w:sz w:val="28"/>
          <w:szCs w:val="28"/>
        </w:rPr>
        <w:t>4</w:t>
      </w:r>
      <w:r w:rsidRPr="00CA464F">
        <w:rPr>
          <w:rFonts w:ascii="宋体" w:hAnsi="宋体" w:hint="eastAsia"/>
          <w:sz w:val="28"/>
          <w:szCs w:val="28"/>
        </w:rPr>
        <w:t>.4</w:t>
      </w:r>
      <w:r w:rsidRPr="00CA464F">
        <w:rPr>
          <w:rFonts w:ascii="宋体" w:hAnsi="宋体" w:hint="eastAsia"/>
          <w:sz w:val="28"/>
          <w:szCs w:val="28"/>
        </w:rPr>
        <w:t>弯曲：钢筋直径</w:t>
      </w:r>
      <w:r w:rsidRPr="00CA464F">
        <w:rPr>
          <w:rFonts w:ascii="宋体" w:hAnsi="宋体" w:hint="eastAsia"/>
          <w:sz w:val="28"/>
          <w:szCs w:val="28"/>
        </w:rPr>
        <w:t>12mm</w:t>
      </w:r>
      <w:r w:rsidRPr="00CA464F">
        <w:rPr>
          <w:rFonts w:ascii="宋体" w:hAnsi="宋体" w:hint="eastAsia"/>
          <w:sz w:val="28"/>
          <w:szCs w:val="28"/>
        </w:rPr>
        <w:t>以上的钢筋采用弯曲机</w:t>
      </w:r>
      <w:r w:rsidRPr="00CA464F">
        <w:rPr>
          <w:rFonts w:ascii="宋体" w:hAnsi="宋体" w:hint="eastAsia"/>
          <w:sz w:val="28"/>
          <w:szCs w:val="28"/>
        </w:rPr>
        <w:t>弯曲，</w:t>
      </w:r>
      <w:r w:rsidRPr="00CA464F">
        <w:rPr>
          <w:rFonts w:ascii="宋体" w:hAnsi="宋体" w:hint="eastAsia"/>
          <w:sz w:val="28"/>
          <w:szCs w:val="28"/>
        </w:rPr>
        <w:t>12mm</w:t>
      </w:r>
      <w:r w:rsidRPr="00CA464F">
        <w:rPr>
          <w:rFonts w:ascii="宋体" w:hAnsi="宋体" w:hint="eastAsia"/>
          <w:sz w:val="28"/>
          <w:szCs w:val="28"/>
        </w:rPr>
        <w:t>以下钢筋采用人工弯曲。</w:t>
      </w:r>
      <w:r w:rsidRPr="00CA464F">
        <w:rPr>
          <w:rFonts w:ascii="宋体" w:hAnsi="宋体" w:hint="eastAsia"/>
          <w:sz w:val="28"/>
          <w:szCs w:val="28"/>
        </w:rPr>
        <w:t>HPB235</w:t>
      </w:r>
      <w:r w:rsidRPr="00CA464F">
        <w:rPr>
          <w:rFonts w:ascii="宋体" w:hAnsi="宋体" w:hint="eastAsia"/>
          <w:sz w:val="28"/>
          <w:szCs w:val="28"/>
        </w:rPr>
        <w:t>钢筋末端做</w:t>
      </w:r>
      <w:r w:rsidRPr="00CA464F">
        <w:rPr>
          <w:rFonts w:ascii="宋体" w:hAnsi="宋体" w:hint="eastAsia"/>
          <w:sz w:val="28"/>
          <w:szCs w:val="28"/>
        </w:rPr>
        <w:t>180</w:t>
      </w:r>
      <w:r w:rsidRPr="00CA464F">
        <w:rPr>
          <w:rFonts w:ascii="宋体" w:hAnsi="宋体" w:hint="eastAsia"/>
          <w:sz w:val="28"/>
          <w:szCs w:val="28"/>
        </w:rPr>
        <w:t>°弯钩时，弯曲直径</w:t>
      </w:r>
      <w:r w:rsidRPr="00CA464F">
        <w:rPr>
          <w:rFonts w:ascii="宋体" w:hAnsi="宋体" w:hint="eastAsia"/>
          <w:sz w:val="28"/>
          <w:szCs w:val="28"/>
        </w:rPr>
        <w:t>d</w:t>
      </w:r>
      <w:r w:rsidRPr="00CA464F">
        <w:rPr>
          <w:rFonts w:ascii="宋体" w:hAnsi="宋体" w:hint="eastAsia"/>
          <w:sz w:val="28"/>
          <w:szCs w:val="28"/>
        </w:rPr>
        <w:t>不得小于钢筋直径的</w:t>
      </w:r>
      <w:r w:rsidRPr="00CA464F">
        <w:rPr>
          <w:rFonts w:ascii="宋体" w:hAnsi="宋体" w:hint="eastAsia"/>
          <w:sz w:val="28"/>
          <w:szCs w:val="28"/>
        </w:rPr>
        <w:t>2.5</w:t>
      </w:r>
      <w:r w:rsidRPr="00CA464F">
        <w:rPr>
          <w:rFonts w:ascii="宋体" w:hAnsi="宋体"/>
          <w:sz w:val="28"/>
          <w:szCs w:val="28"/>
        </w:rPr>
        <w:t>d</w:t>
      </w:r>
      <w:r w:rsidRPr="00CA464F">
        <w:rPr>
          <w:rFonts w:ascii="宋体" w:hAnsi="宋体" w:hint="eastAsia"/>
          <w:sz w:val="28"/>
          <w:szCs w:val="28"/>
        </w:rPr>
        <w:t>，平直段长度不小于钢筋直径的</w:t>
      </w:r>
      <w:r w:rsidRPr="00CA464F">
        <w:rPr>
          <w:rFonts w:ascii="宋体" w:hAnsi="宋体" w:hint="eastAsia"/>
          <w:sz w:val="28"/>
          <w:szCs w:val="28"/>
        </w:rPr>
        <w:t>3</w:t>
      </w:r>
      <w:r w:rsidRPr="00CA464F">
        <w:rPr>
          <w:rFonts w:ascii="宋体" w:hAnsi="宋体"/>
          <w:sz w:val="28"/>
          <w:szCs w:val="28"/>
        </w:rPr>
        <w:t>d</w:t>
      </w:r>
      <w:r w:rsidRPr="00CA464F">
        <w:rPr>
          <w:rFonts w:ascii="宋体" w:hAnsi="宋体" w:hint="eastAsia"/>
          <w:sz w:val="28"/>
          <w:szCs w:val="28"/>
        </w:rPr>
        <w:t>。</w:t>
      </w:r>
      <w:r w:rsidRPr="00CA464F">
        <w:rPr>
          <w:rFonts w:ascii="宋体" w:hAnsi="宋体" w:hint="eastAsia"/>
          <w:sz w:val="28"/>
          <w:szCs w:val="28"/>
        </w:rPr>
        <w:t>HRB400</w:t>
      </w:r>
      <w:r w:rsidRPr="00CA464F">
        <w:rPr>
          <w:rFonts w:ascii="宋体" w:hAnsi="宋体" w:hint="eastAsia"/>
          <w:sz w:val="28"/>
          <w:szCs w:val="28"/>
        </w:rPr>
        <w:t>钢筋末端做</w:t>
      </w:r>
      <w:r w:rsidRPr="00CA464F">
        <w:rPr>
          <w:rFonts w:ascii="宋体" w:hAnsi="宋体" w:hint="eastAsia"/>
          <w:sz w:val="28"/>
          <w:szCs w:val="28"/>
        </w:rPr>
        <w:t>90</w:t>
      </w:r>
      <w:r w:rsidRPr="00CA464F">
        <w:rPr>
          <w:rFonts w:ascii="宋体" w:hAnsi="宋体" w:hint="eastAsia"/>
          <w:sz w:val="28"/>
          <w:szCs w:val="28"/>
        </w:rPr>
        <w:t>°或</w:t>
      </w:r>
      <w:r w:rsidRPr="00CA464F">
        <w:rPr>
          <w:rFonts w:ascii="宋体" w:hAnsi="宋体" w:hint="eastAsia"/>
          <w:sz w:val="28"/>
          <w:szCs w:val="28"/>
        </w:rPr>
        <w:t>135</w:t>
      </w:r>
      <w:r w:rsidRPr="00CA464F">
        <w:rPr>
          <w:rFonts w:ascii="宋体" w:hAnsi="宋体" w:hint="eastAsia"/>
          <w:sz w:val="28"/>
          <w:szCs w:val="28"/>
        </w:rPr>
        <w:t>°弯折时，弯曲直径为钢筋直径的</w:t>
      </w:r>
      <w:r w:rsidRPr="00CA464F">
        <w:rPr>
          <w:rFonts w:ascii="宋体" w:hAnsi="宋体" w:hint="eastAsia"/>
          <w:sz w:val="28"/>
          <w:szCs w:val="28"/>
        </w:rPr>
        <w:t>4</w:t>
      </w:r>
      <w:r w:rsidRPr="00CA464F">
        <w:rPr>
          <w:rFonts w:ascii="宋体" w:hAnsi="宋体"/>
          <w:sz w:val="28"/>
          <w:szCs w:val="28"/>
        </w:rPr>
        <w:t>d</w:t>
      </w:r>
      <w:r w:rsidRPr="00CA464F">
        <w:rPr>
          <w:rFonts w:ascii="宋体" w:hAnsi="宋体" w:hint="eastAsia"/>
          <w:sz w:val="28"/>
          <w:szCs w:val="28"/>
        </w:rPr>
        <w:t>，具体见下图。箍筋弯钩角度为</w:t>
      </w:r>
      <w:r w:rsidRPr="00CA464F">
        <w:rPr>
          <w:rFonts w:ascii="宋体" w:hAnsi="宋体" w:hint="eastAsia"/>
          <w:sz w:val="28"/>
          <w:szCs w:val="28"/>
        </w:rPr>
        <w:t>135</w:t>
      </w:r>
      <w:r w:rsidRPr="00CA464F">
        <w:rPr>
          <w:rFonts w:ascii="宋体" w:hAnsi="宋体" w:hint="eastAsia"/>
          <w:sz w:val="28"/>
          <w:szCs w:val="28"/>
        </w:rPr>
        <w:t>°，弯钩直径应大于受力钢筋的直径，且</w:t>
      </w:r>
      <w:r w:rsidRPr="00CA464F">
        <w:rPr>
          <w:rFonts w:ascii="宋体" w:hAnsi="宋体" w:hint="eastAsia"/>
          <w:sz w:val="28"/>
          <w:szCs w:val="28"/>
        </w:rPr>
        <w:t>HPB235</w:t>
      </w:r>
      <w:r w:rsidRPr="00CA464F">
        <w:rPr>
          <w:rFonts w:ascii="宋体" w:hAnsi="宋体" w:hint="eastAsia"/>
          <w:sz w:val="28"/>
          <w:szCs w:val="28"/>
        </w:rPr>
        <w:t>箍筋不得小于钢筋直径的</w:t>
      </w:r>
      <w:r w:rsidRPr="00CA464F">
        <w:rPr>
          <w:rFonts w:ascii="宋体" w:hAnsi="宋体" w:hint="eastAsia"/>
          <w:sz w:val="28"/>
          <w:szCs w:val="28"/>
        </w:rPr>
        <w:t>2.5</w:t>
      </w:r>
      <w:r w:rsidRPr="00CA464F">
        <w:rPr>
          <w:rFonts w:ascii="宋体" w:hAnsi="宋体" w:hint="eastAsia"/>
          <w:sz w:val="28"/>
          <w:szCs w:val="28"/>
        </w:rPr>
        <w:t>倍，</w:t>
      </w:r>
      <w:r w:rsidRPr="00CA464F">
        <w:rPr>
          <w:rFonts w:ascii="宋体" w:hAnsi="宋体" w:hint="eastAsia"/>
          <w:sz w:val="28"/>
          <w:szCs w:val="28"/>
        </w:rPr>
        <w:t>HRB400</w:t>
      </w:r>
      <w:r w:rsidRPr="00CA464F">
        <w:rPr>
          <w:rFonts w:ascii="宋体" w:hAnsi="宋体" w:hint="eastAsia"/>
          <w:sz w:val="28"/>
          <w:szCs w:val="28"/>
        </w:rPr>
        <w:t>箍筋不得小于钢筋直径的</w:t>
      </w:r>
      <w:r w:rsidRPr="00CA464F">
        <w:rPr>
          <w:rFonts w:ascii="宋体" w:hAnsi="宋体" w:hint="eastAsia"/>
          <w:sz w:val="28"/>
          <w:szCs w:val="28"/>
        </w:rPr>
        <w:t>4</w:t>
      </w:r>
      <w:r w:rsidRPr="00CA464F">
        <w:rPr>
          <w:rFonts w:ascii="宋体" w:hAnsi="宋体" w:hint="eastAsia"/>
          <w:sz w:val="28"/>
          <w:szCs w:val="28"/>
        </w:rPr>
        <w:t>倍，平直段长度为钢筋直径的</w:t>
      </w:r>
      <w:r w:rsidRPr="00CA464F">
        <w:rPr>
          <w:rFonts w:ascii="宋体" w:hAnsi="宋体" w:hint="eastAsia"/>
          <w:sz w:val="28"/>
          <w:szCs w:val="28"/>
        </w:rPr>
        <w:t>10</w:t>
      </w:r>
      <w:r w:rsidRPr="00CA464F">
        <w:rPr>
          <w:rFonts w:ascii="宋体" w:hAnsi="宋体"/>
          <w:sz w:val="28"/>
          <w:szCs w:val="28"/>
        </w:rPr>
        <w:t>d</w:t>
      </w:r>
      <w:r w:rsidRPr="00CA464F">
        <w:rPr>
          <w:rFonts w:ascii="宋体" w:hAnsi="宋体" w:hint="eastAsia"/>
          <w:sz w:val="28"/>
          <w:szCs w:val="28"/>
        </w:rPr>
        <w:t>。钢筋弯曲时用石笔将弯曲点位置标记在钢筋上，弯曲点处不得有裂缝，对于</w:t>
      </w:r>
      <w:r w:rsidRPr="00CA464F">
        <w:rPr>
          <w:rFonts w:ascii="宋体" w:hAnsi="宋体" w:hint="eastAsia"/>
          <w:sz w:val="28"/>
          <w:szCs w:val="28"/>
        </w:rPr>
        <w:t>HRB400</w:t>
      </w:r>
      <w:r w:rsidRPr="00CA464F">
        <w:rPr>
          <w:rFonts w:ascii="宋体" w:hAnsi="宋体" w:hint="eastAsia"/>
          <w:sz w:val="28"/>
          <w:szCs w:val="28"/>
        </w:rPr>
        <w:t>钢筋不能反复弯曲。</w:t>
      </w:r>
    </w:p>
    <w:p w:rsidR="00CA464F" w:rsidRPr="00CA464F" w:rsidP="00CA464F">
      <w:pPr>
        <w:pStyle w:val="Normal0"/>
        <w:spacing w:line="360" w:lineRule="auto"/>
        <w:ind w:firstLine="560" w:firstLineChars="200"/>
        <w:rPr>
          <w:rFonts w:ascii="宋体" w:hAnsi="宋体"/>
          <w:sz w:val="28"/>
          <w:szCs w:val="28"/>
        </w:rPr>
      </w:pPr>
      <w:r>
        <w:rPr>
          <w:rFonts w:ascii="宋体" w:hAnsi="宋体"/>
          <w:sz w:val="28"/>
          <w:szCs w:val="28"/>
        </w:rPr>
        <w:object>
          <v:shape id="_x0000_i1042" type="#_x0000_t75" style="width:375.12pt;height:310.5pt" o:oleicon="f" o:ole="">
            <v:imagedata r:id="rId11" o:title="" croptop="5536f" cropleft="19556f" cropright="9662f"/>
          </v:shape>
          <o:OLEObject Type="Embed" ProgID="AutoCAD.Drawing.16" ShapeID="_x0000_i1042" DrawAspect="Content" ObjectID="_1759488460" r:id="rId12"/>
        </w:object>
      </w:r>
    </w:p>
    <w:p w:rsidR="00CA464F" w:rsidRPr="00CA464F" w:rsidP="00CA464F">
      <w:pPr>
        <w:pStyle w:val="Normal0"/>
        <w:spacing w:line="360" w:lineRule="auto"/>
        <w:ind w:firstLine="560" w:firstLineChars="200"/>
        <w:jc w:val="center"/>
        <w:rPr>
          <w:rFonts w:ascii="宋体" w:hAnsi="宋体"/>
          <w:sz w:val="28"/>
          <w:szCs w:val="28"/>
          <w:u w:val="single"/>
        </w:rPr>
      </w:pPr>
      <w:r w:rsidRPr="00CA464F">
        <w:rPr>
          <w:rFonts w:ascii="宋体" w:hAnsi="宋体" w:hint="eastAsia"/>
          <w:sz w:val="28"/>
          <w:szCs w:val="28"/>
          <w:u w:val="single"/>
        </w:rPr>
        <w:t>钢筋弯曲加工示意图</w:t>
      </w:r>
    </w:p>
    <w:p w:rsidR="00CA464F" w:rsidRPr="00CA464F" w:rsidP="00CA464F">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sidR="00CB4BA0">
        <w:rPr>
          <w:rFonts w:ascii="宋体" w:hAnsi="宋体" w:hint="eastAsia"/>
          <w:sz w:val="28"/>
          <w:szCs w:val="28"/>
        </w:rPr>
        <w:t>.2.</w:t>
      </w:r>
      <w:r w:rsidR="002A7866">
        <w:rPr>
          <w:rFonts w:ascii="宋体" w:hAnsi="宋体" w:hint="eastAsia"/>
          <w:sz w:val="28"/>
          <w:szCs w:val="28"/>
        </w:rPr>
        <w:t>4</w:t>
      </w:r>
      <w:r w:rsidRPr="00CA464F" w:rsidR="00CB4BA0">
        <w:rPr>
          <w:rFonts w:ascii="宋体" w:hAnsi="宋体" w:hint="eastAsia"/>
          <w:sz w:val="28"/>
          <w:szCs w:val="28"/>
        </w:rPr>
        <w:t>.</w:t>
      </w:r>
      <w:r>
        <w:rPr>
          <w:rFonts w:ascii="宋体" w:hAnsi="宋体" w:hint="eastAsia"/>
          <w:sz w:val="28"/>
          <w:szCs w:val="28"/>
        </w:rPr>
        <w:t>5</w:t>
      </w:r>
      <w:r w:rsidRPr="00CA464F" w:rsidR="00CB4BA0">
        <w:rPr>
          <w:rFonts w:ascii="宋体" w:hAnsi="宋体" w:hint="eastAsia"/>
          <w:sz w:val="28"/>
          <w:szCs w:val="28"/>
        </w:rPr>
        <w:t>套丝：钢筋套丝采用套丝机加工。机械连接接头为Ⅰ级。</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w:t>
      </w:r>
      <w:r w:rsidRPr="00CA464F">
        <w:rPr>
          <w:rFonts w:ascii="宋体" w:hAnsi="宋体" w:hint="eastAsia"/>
          <w:sz w:val="28"/>
          <w:szCs w:val="28"/>
        </w:rPr>
        <w:t>1</w:t>
      </w:r>
      <w:r w:rsidRPr="00CA464F">
        <w:rPr>
          <w:rFonts w:ascii="宋体" w:hAnsi="宋体" w:hint="eastAsia"/>
          <w:sz w:val="28"/>
          <w:szCs w:val="28"/>
        </w:rPr>
        <w:t>）直螺纹套丝工艺流程：开电源→钢筋就位并夹紧→扳动手柄进行滚轧</w:t>
      </w:r>
      <w:r w:rsidRPr="00CA464F">
        <w:rPr>
          <w:rFonts w:ascii="宋体" w:hAnsi="宋体" w:hint="eastAsia"/>
          <w:sz w:val="28"/>
          <w:szCs w:val="28"/>
        </w:rPr>
        <w:t xml:space="preserve"> </w:t>
      </w:r>
      <w:r w:rsidRPr="00CA464F">
        <w:rPr>
          <w:rFonts w:ascii="宋体" w:hAnsi="宋体" w:hint="eastAsia"/>
          <w:sz w:val="28"/>
          <w:szCs w:val="28"/>
        </w:rPr>
        <w:t>→继续扳动手柄使其进行滚轧螺纹，到位后自动停机并反转→向后扳动手柄使设备复位并停机→进行钢筋丝头检查→戴好保护帽或套筒，抬走按规格种类堆放。</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w:t>
      </w:r>
      <w:r w:rsidRPr="00CA464F">
        <w:rPr>
          <w:rFonts w:ascii="宋体" w:hAnsi="宋体" w:hint="eastAsia"/>
          <w:sz w:val="28"/>
          <w:szCs w:val="28"/>
        </w:rPr>
        <w:t>2</w:t>
      </w:r>
      <w:r w:rsidRPr="00CA464F">
        <w:rPr>
          <w:rFonts w:ascii="宋体" w:hAnsi="宋体" w:hint="eastAsia"/>
          <w:sz w:val="28"/>
          <w:szCs w:val="28"/>
        </w:rPr>
        <w:t>）操作要点</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a</w:t>
      </w:r>
      <w:r w:rsidRPr="00CA464F">
        <w:rPr>
          <w:rFonts w:ascii="宋体" w:hAnsi="宋体" w:hint="eastAsia"/>
          <w:sz w:val="28"/>
          <w:szCs w:val="28"/>
        </w:rPr>
        <w:t>钢筋采用切割机切头，端面宜与钢筋轴线垂直。</w:t>
      </w:r>
    </w:p>
    <w:p w:rsidR="00CA464F" w:rsidRPr="00CA464F" w:rsidP="00CA464F">
      <w:pPr>
        <w:pStyle w:val="Normal0"/>
        <w:spacing w:line="360" w:lineRule="auto"/>
        <w:ind w:firstLine="560" w:firstLineChars="200"/>
        <w:rPr>
          <w:rFonts w:ascii="宋体" w:hAnsi="宋体"/>
          <w:sz w:val="28"/>
          <w:szCs w:val="28"/>
        </w:rPr>
        <w:sectPr w:rsidSect="00450144">
          <w:type w:val="nextPage"/>
          <w:pgSz w:w="11906" w:h="16838"/>
          <w:pgMar w:top="1134" w:right="1134" w:bottom="1134" w:left="1134" w:header="851" w:footer="992" w:gutter="567"/>
          <w:pgNumType w:start="17"/>
          <w:cols w:space="425"/>
          <w:titlePg w:val="0"/>
          <w:docGrid w:type="lines" w:linePitch="312"/>
        </w:sectPr>
      </w:pPr>
      <w:r w:rsidRPr="00CA464F">
        <w:rPr>
          <w:rFonts w:ascii="宋体" w:hAnsi="宋体" w:hint="eastAsia"/>
          <w:sz w:val="28"/>
          <w:szCs w:val="28"/>
        </w:rPr>
        <w:t>b</w:t>
      </w:r>
      <w:r w:rsidRPr="00CA464F">
        <w:rPr>
          <w:rFonts w:ascii="宋体" w:hAnsi="宋体" w:hint="eastAsia"/>
          <w:sz w:val="28"/>
          <w:szCs w:val="28"/>
        </w:rPr>
        <w:t>面对滚头方向，滚丝头顺时针方向为反转，用于加工反丝螺纹。滚头逆时针方向旋转为正转，用于加工普通型螺纹。开机后要注意滚头旋转方向与所加工的丝头形式是否一致，否则将电器箱门的万能转换开关，扳到另一位置即可。另外普通型螺纹与反丝螺纹各有专用滚头，应由厂家进行调整，严禁混用。</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c</w:t>
      </w:r>
      <w:r w:rsidRPr="00CA464F">
        <w:rPr>
          <w:rFonts w:ascii="宋体" w:hAnsi="宋体" w:hint="eastAsia"/>
          <w:sz w:val="28"/>
          <w:szCs w:val="28"/>
        </w:rPr>
        <w:t>钢筋加工前，切削液应已开始循环充分，滚头出水口未出水时严禁进行加工。</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d</w:t>
      </w:r>
      <w:r w:rsidRPr="00CA464F">
        <w:rPr>
          <w:rFonts w:ascii="宋体" w:hAnsi="宋体" w:hint="eastAsia"/>
          <w:sz w:val="28"/>
          <w:szCs w:val="28"/>
        </w:rPr>
        <w:t>台钳在夹持钢筋时，设备必须停止转动；台钳在夹紧前必须将钢筋顶紧挡铁方能夹紧台钳，否则加工丝头长度将不能达到要求长度；挡铁撤下后不允许再将钢筋向前窜动，否则加工丝头将过</w:t>
      </w:r>
      <w:r w:rsidRPr="00CA464F">
        <w:rPr>
          <w:rFonts w:ascii="宋体" w:hAnsi="宋体" w:hint="eastAsia"/>
          <w:sz w:val="28"/>
          <w:szCs w:val="28"/>
        </w:rPr>
        <w:t>长。</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e</w:t>
      </w:r>
      <w:r w:rsidRPr="00CA464F">
        <w:rPr>
          <w:rFonts w:ascii="宋体" w:hAnsi="宋体" w:hint="eastAsia"/>
          <w:sz w:val="28"/>
          <w:szCs w:val="28"/>
        </w:rPr>
        <w:t>扳动机器手柄并进行正常加工，减速机向前移动到调整长度后，涨刀推动左右拉环后移，刀体与涨刀环脱离后涨开，减速机继续向前进给，涨刀触头缩回，滚丝刀开始滚轧螺纹，滚轧到设定长度后，限位开关断电，设备自动停机并延时反转，将螺纹钢筋退出滚丝头，扳动进给手柄后退，减速机退到极限位置，停机。然后移开台钳，取出钢筋，完成螺纹的加工。</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f</w:t>
      </w:r>
      <w:r w:rsidRPr="00CA464F">
        <w:rPr>
          <w:rFonts w:ascii="宋体" w:hAnsi="宋体" w:hint="eastAsia"/>
          <w:sz w:val="28"/>
          <w:szCs w:val="28"/>
        </w:rPr>
        <w:t>钢筋在滚丝过程中，发现台钳移动，应立即将台钳夹紧，不要用手抓握钢筋。加工拐铁钢筋时，其他人员应远离钢筋拐铁部位，以防台钳松开造成拐铁甩起打人。</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g</w:t>
      </w:r>
      <w:r w:rsidRPr="00CA464F">
        <w:rPr>
          <w:rFonts w:ascii="宋体" w:hAnsi="宋体" w:hint="eastAsia"/>
          <w:sz w:val="28"/>
          <w:szCs w:val="28"/>
        </w:rPr>
        <w:t>在滚丝过程中发现滚头没有停机反转的迹象应立即将面板开关关闭，使设备停止转动，然后按下点动按钮（红色）使滚头退出钢筋，并找维修人员立即修理。</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h</w:t>
      </w:r>
      <w:r w:rsidRPr="00CA464F">
        <w:rPr>
          <w:rFonts w:ascii="宋体" w:hAnsi="宋体" w:hint="eastAsia"/>
          <w:sz w:val="28"/>
          <w:szCs w:val="28"/>
        </w:rPr>
        <w:t>钢筋的滚轧过程只允许进行一次，不允许对已加工的丝头进行二次滚轧。</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w:t>
      </w:r>
      <w:r w:rsidRPr="00CA464F">
        <w:rPr>
          <w:rFonts w:ascii="宋体" w:hAnsi="宋体" w:hint="eastAsia"/>
          <w:sz w:val="28"/>
          <w:szCs w:val="28"/>
        </w:rPr>
        <w:t>3</w:t>
      </w:r>
      <w:r w:rsidRPr="00CA464F">
        <w:rPr>
          <w:rFonts w:ascii="宋体" w:hAnsi="宋体" w:hint="eastAsia"/>
          <w:sz w:val="28"/>
          <w:szCs w:val="28"/>
        </w:rPr>
        <w:t>）</w:t>
      </w:r>
      <w:r w:rsidRPr="00CA464F">
        <w:rPr>
          <w:rFonts w:ascii="宋体" w:hAnsi="宋体" w:hint="eastAsia"/>
          <w:sz w:val="28"/>
          <w:szCs w:val="28"/>
        </w:rPr>
        <w:t xml:space="preserve"> </w:t>
      </w:r>
      <w:r w:rsidRPr="00CA464F">
        <w:rPr>
          <w:rFonts w:ascii="宋体" w:hAnsi="宋体" w:hint="eastAsia"/>
          <w:sz w:val="28"/>
          <w:szCs w:val="28"/>
        </w:rPr>
        <w:t>钢筋丝头加工质量标准及质量检验</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a</w:t>
      </w:r>
      <w:r w:rsidRPr="00CA464F">
        <w:rPr>
          <w:rFonts w:ascii="宋体" w:hAnsi="宋体" w:hint="eastAsia"/>
          <w:sz w:val="28"/>
          <w:szCs w:val="28"/>
        </w:rPr>
        <w:t>钢筋丝头加工质量标准：</w:t>
      </w:r>
    </w:p>
    <w:p w:rsidR="00CA464F" w:rsidRPr="00CA464F" w:rsidP="00CA464F">
      <w:pPr>
        <w:pStyle w:val="Normal0"/>
        <w:spacing w:line="360" w:lineRule="auto"/>
        <w:ind w:firstLine="560" w:firstLineChars="200"/>
        <w:rPr>
          <w:rFonts w:ascii="宋体" w:hAnsi="宋体"/>
          <w:sz w:val="28"/>
          <w:szCs w:val="28"/>
        </w:rPr>
        <w:sectPr w:rsidSect="00450144">
          <w:type w:val="nextPage"/>
          <w:pgSz w:w="11906" w:h="16838"/>
          <w:pgMar w:top="1134" w:right="1134" w:bottom="1134" w:left="1134" w:header="851" w:footer="992" w:gutter="567"/>
          <w:pgNumType w:start="18"/>
          <w:cols w:space="425"/>
          <w:titlePg w:val="0"/>
          <w:docGrid w:type="lines" w:linePitch="312"/>
        </w:sectPr>
      </w:pPr>
      <w:r w:rsidRPr="00CA464F">
        <w:rPr>
          <w:rFonts w:ascii="宋体" w:hAnsi="宋体" w:hint="eastAsia"/>
          <w:sz w:val="28"/>
          <w:szCs w:val="28"/>
        </w:rPr>
        <w:t>丝头滚轧的有效长度应依据技术提供单位提供的技术参数。一般标准型钢筋丝头螺纹的有效丝扣长度为</w:t>
      </w:r>
      <w:r w:rsidRPr="00CA464F">
        <w:rPr>
          <w:rFonts w:ascii="宋体" w:hAnsi="宋体" w:hint="eastAsia"/>
          <w:sz w:val="28"/>
          <w:szCs w:val="28"/>
        </w:rPr>
        <w:t>1/2</w:t>
      </w:r>
      <w:r w:rsidRPr="00CA464F">
        <w:rPr>
          <w:rFonts w:ascii="宋体" w:hAnsi="宋体" w:hint="eastAsia"/>
          <w:sz w:val="28"/>
          <w:szCs w:val="28"/>
        </w:rPr>
        <w:t>套筒长度，其公差为</w:t>
      </w:r>
      <w:r w:rsidRPr="00CA464F">
        <w:rPr>
          <w:rFonts w:ascii="宋体" w:hAnsi="宋体" w:hint="eastAsia"/>
          <w:sz w:val="28"/>
          <w:szCs w:val="28"/>
        </w:rPr>
        <w:t>+P</w:t>
      </w:r>
      <w:r w:rsidRPr="00CA464F">
        <w:rPr>
          <w:rFonts w:ascii="宋体" w:hAnsi="宋体" w:hint="eastAsia"/>
          <w:sz w:val="28"/>
          <w:szCs w:val="28"/>
        </w:rPr>
        <w:t>（</w:t>
      </w:r>
      <w:r w:rsidRPr="00CA464F">
        <w:rPr>
          <w:rFonts w:ascii="宋体" w:hAnsi="宋体" w:hint="eastAsia"/>
          <w:sz w:val="28"/>
          <w:szCs w:val="28"/>
        </w:rPr>
        <w:t>P</w:t>
      </w:r>
      <w:r w:rsidRPr="00CA464F">
        <w:rPr>
          <w:rFonts w:ascii="宋体" w:hAnsi="宋体" w:hint="eastAsia"/>
          <w:sz w:val="28"/>
          <w:szCs w:val="28"/>
        </w:rPr>
        <w:t>为螺距）。详见下表：</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钢筋丝头质量标准表</w:t>
      </w:r>
    </w:p>
    <w:tbl>
      <w:tblPr>
        <w:tblStyle w:val="TableNormal"/>
        <w:tblW w:w="0" w:type="auto"/>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1E0"/>
      </w:tblPr>
      <w:tblGrid>
        <w:gridCol w:w="1808"/>
        <w:gridCol w:w="2051"/>
        <w:gridCol w:w="2052"/>
        <w:gridCol w:w="3282"/>
      </w:tblGrid>
      <w:tr>
        <w:tblPrEx>
          <w:tblW w:w="0" w:type="auto"/>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1E0"/>
        </w:tblPrEx>
        <w:trPr>
          <w:jc w:val="center"/>
        </w:trPr>
        <w:tc>
          <w:tcPr>
            <w:tcW w:w="1808"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规</w:t>
            </w:r>
            <w:r w:rsidRPr="00CA464F">
              <w:rPr>
                <w:rFonts w:ascii="宋体" w:hAnsi="宋体" w:hint="eastAsia"/>
                <w:sz w:val="28"/>
                <w:szCs w:val="28"/>
              </w:rPr>
              <w:t xml:space="preserve"> </w:t>
            </w:r>
            <w:r w:rsidRPr="00CA464F">
              <w:rPr>
                <w:rFonts w:ascii="宋体" w:hAnsi="宋体" w:hint="eastAsia"/>
                <w:sz w:val="28"/>
                <w:szCs w:val="28"/>
              </w:rPr>
              <w:t>格</w:t>
            </w:r>
          </w:p>
        </w:tc>
        <w:tc>
          <w:tcPr>
            <w:tcW w:w="2051"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丝头长度</w:t>
            </w:r>
          </w:p>
        </w:tc>
        <w:tc>
          <w:tcPr>
            <w:tcW w:w="205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连接套长度</w:t>
            </w:r>
          </w:p>
        </w:tc>
        <w:tc>
          <w:tcPr>
            <w:tcW w:w="328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完整丝扣圈数</w:t>
            </w:r>
          </w:p>
        </w:tc>
      </w:tr>
      <w:tr>
        <w:tblPrEx>
          <w:tblW w:w="0" w:type="auto"/>
          <w:jc w:val="center"/>
          <w:tblLayout w:type="fixed"/>
          <w:tblLook w:val="01E0"/>
        </w:tblPrEx>
        <w:trPr>
          <w:jc w:val="center"/>
        </w:trPr>
        <w:tc>
          <w:tcPr>
            <w:tcW w:w="1808"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18</w:t>
            </w:r>
          </w:p>
        </w:tc>
        <w:tc>
          <w:tcPr>
            <w:tcW w:w="2051"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24</w:t>
            </w:r>
            <w:r w:rsidRPr="00CA464F">
              <w:rPr>
                <w:rFonts w:ascii="宋体" w:hAnsi="宋体" w:hint="eastAsia"/>
                <w:sz w:val="28"/>
                <w:szCs w:val="28"/>
              </w:rPr>
              <w:t>～</w:t>
            </w:r>
            <w:r w:rsidRPr="00CA464F">
              <w:rPr>
                <w:rFonts w:ascii="宋体" w:hAnsi="宋体" w:hint="eastAsia"/>
                <w:sz w:val="28"/>
                <w:szCs w:val="28"/>
              </w:rPr>
              <w:t>26</w:t>
            </w:r>
          </w:p>
        </w:tc>
        <w:tc>
          <w:tcPr>
            <w:tcW w:w="205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50</w:t>
            </w:r>
          </w:p>
        </w:tc>
        <w:tc>
          <w:tcPr>
            <w:tcW w:w="328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9</w:t>
            </w:r>
            <w:r w:rsidRPr="00CA464F">
              <w:rPr>
                <w:rFonts w:ascii="宋体" w:hAnsi="宋体" w:hint="eastAsia"/>
                <w:sz w:val="28"/>
                <w:szCs w:val="28"/>
              </w:rPr>
              <w:t>～</w:t>
            </w:r>
            <w:r w:rsidRPr="00CA464F">
              <w:rPr>
                <w:rFonts w:ascii="宋体" w:hAnsi="宋体" w:hint="eastAsia"/>
                <w:sz w:val="28"/>
                <w:szCs w:val="28"/>
              </w:rPr>
              <w:t>10</w:t>
            </w:r>
          </w:p>
        </w:tc>
      </w:tr>
      <w:tr>
        <w:tblPrEx>
          <w:tblW w:w="0" w:type="auto"/>
          <w:jc w:val="center"/>
          <w:tblLayout w:type="fixed"/>
          <w:tblLook w:val="01E0"/>
        </w:tblPrEx>
        <w:trPr>
          <w:jc w:val="center"/>
        </w:trPr>
        <w:tc>
          <w:tcPr>
            <w:tcW w:w="1808"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20</w:t>
            </w:r>
          </w:p>
        </w:tc>
        <w:tc>
          <w:tcPr>
            <w:tcW w:w="2051"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26</w:t>
            </w:r>
            <w:r w:rsidRPr="00CA464F">
              <w:rPr>
                <w:rFonts w:ascii="宋体" w:hAnsi="宋体" w:hint="eastAsia"/>
                <w:sz w:val="28"/>
                <w:szCs w:val="28"/>
              </w:rPr>
              <w:t>～</w:t>
            </w:r>
            <w:r w:rsidRPr="00CA464F">
              <w:rPr>
                <w:rFonts w:ascii="宋体" w:hAnsi="宋体" w:hint="eastAsia"/>
                <w:sz w:val="28"/>
                <w:szCs w:val="28"/>
              </w:rPr>
              <w:t>28</w:t>
            </w:r>
          </w:p>
        </w:tc>
        <w:tc>
          <w:tcPr>
            <w:tcW w:w="205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54</w:t>
            </w:r>
          </w:p>
        </w:tc>
        <w:tc>
          <w:tcPr>
            <w:tcW w:w="328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10</w:t>
            </w:r>
            <w:r w:rsidRPr="00CA464F">
              <w:rPr>
                <w:rFonts w:ascii="宋体" w:hAnsi="宋体" w:hint="eastAsia"/>
                <w:sz w:val="28"/>
                <w:szCs w:val="28"/>
              </w:rPr>
              <w:t>～</w:t>
            </w:r>
            <w:r w:rsidRPr="00CA464F">
              <w:rPr>
                <w:rFonts w:ascii="宋体" w:hAnsi="宋体" w:hint="eastAsia"/>
                <w:sz w:val="28"/>
                <w:szCs w:val="28"/>
              </w:rPr>
              <w:t>11</w:t>
            </w:r>
          </w:p>
        </w:tc>
      </w:tr>
      <w:tr>
        <w:tblPrEx>
          <w:tblW w:w="0" w:type="auto"/>
          <w:jc w:val="center"/>
          <w:tblLayout w:type="fixed"/>
          <w:tblLook w:val="01E0"/>
        </w:tblPrEx>
        <w:trPr>
          <w:jc w:val="center"/>
        </w:trPr>
        <w:tc>
          <w:tcPr>
            <w:tcW w:w="1808"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22</w:t>
            </w:r>
          </w:p>
        </w:tc>
        <w:tc>
          <w:tcPr>
            <w:tcW w:w="2051"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29</w:t>
            </w:r>
            <w:r w:rsidRPr="00CA464F">
              <w:rPr>
                <w:rFonts w:ascii="宋体" w:hAnsi="宋体" w:hint="eastAsia"/>
                <w:sz w:val="28"/>
                <w:szCs w:val="28"/>
              </w:rPr>
              <w:t>～</w:t>
            </w:r>
            <w:r w:rsidRPr="00CA464F">
              <w:rPr>
                <w:rFonts w:ascii="宋体" w:hAnsi="宋体" w:hint="eastAsia"/>
                <w:sz w:val="28"/>
                <w:szCs w:val="28"/>
              </w:rPr>
              <w:t>31</w:t>
            </w:r>
          </w:p>
        </w:tc>
        <w:tc>
          <w:tcPr>
            <w:tcW w:w="205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60</w:t>
            </w:r>
          </w:p>
        </w:tc>
        <w:tc>
          <w:tcPr>
            <w:tcW w:w="328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11</w:t>
            </w:r>
            <w:r w:rsidRPr="00CA464F">
              <w:rPr>
                <w:rFonts w:ascii="宋体" w:hAnsi="宋体" w:hint="eastAsia"/>
                <w:sz w:val="28"/>
                <w:szCs w:val="28"/>
              </w:rPr>
              <w:t>～</w:t>
            </w:r>
            <w:r w:rsidRPr="00CA464F">
              <w:rPr>
                <w:rFonts w:ascii="宋体" w:hAnsi="宋体" w:hint="eastAsia"/>
                <w:sz w:val="28"/>
                <w:szCs w:val="28"/>
              </w:rPr>
              <w:t>12</w:t>
            </w:r>
          </w:p>
        </w:tc>
      </w:tr>
      <w:tr>
        <w:tblPrEx>
          <w:tblW w:w="0" w:type="auto"/>
          <w:jc w:val="center"/>
          <w:tblLayout w:type="fixed"/>
          <w:tblLook w:val="01E0"/>
        </w:tblPrEx>
        <w:trPr>
          <w:jc w:val="center"/>
        </w:trPr>
        <w:tc>
          <w:tcPr>
            <w:tcW w:w="1808"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25</w:t>
            </w:r>
          </w:p>
        </w:tc>
        <w:tc>
          <w:tcPr>
            <w:tcW w:w="2051"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31</w:t>
            </w:r>
            <w:r w:rsidRPr="00CA464F">
              <w:rPr>
                <w:rFonts w:ascii="宋体" w:hAnsi="宋体" w:hint="eastAsia"/>
                <w:sz w:val="28"/>
                <w:szCs w:val="28"/>
              </w:rPr>
              <w:t>～</w:t>
            </w:r>
            <w:r w:rsidRPr="00CA464F">
              <w:rPr>
                <w:rFonts w:ascii="宋体" w:hAnsi="宋体" w:hint="eastAsia"/>
                <w:sz w:val="28"/>
                <w:szCs w:val="28"/>
              </w:rPr>
              <w:t>34</w:t>
            </w:r>
          </w:p>
        </w:tc>
        <w:tc>
          <w:tcPr>
            <w:tcW w:w="205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64</w:t>
            </w:r>
          </w:p>
        </w:tc>
        <w:tc>
          <w:tcPr>
            <w:tcW w:w="328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10</w:t>
            </w:r>
            <w:r w:rsidRPr="00CA464F">
              <w:rPr>
                <w:rFonts w:ascii="宋体" w:hAnsi="宋体" w:hint="eastAsia"/>
                <w:sz w:val="28"/>
                <w:szCs w:val="28"/>
              </w:rPr>
              <w:t>～</w:t>
            </w:r>
            <w:r w:rsidRPr="00CA464F">
              <w:rPr>
                <w:rFonts w:ascii="宋体" w:hAnsi="宋体" w:hint="eastAsia"/>
                <w:sz w:val="28"/>
                <w:szCs w:val="28"/>
              </w:rPr>
              <w:t>11</w:t>
            </w:r>
          </w:p>
        </w:tc>
      </w:tr>
      <w:tr>
        <w:tblPrEx>
          <w:tblW w:w="0" w:type="auto"/>
          <w:jc w:val="center"/>
          <w:tblLayout w:type="fixed"/>
          <w:tblLook w:val="01E0"/>
        </w:tblPrEx>
        <w:trPr>
          <w:jc w:val="center"/>
        </w:trPr>
        <w:tc>
          <w:tcPr>
            <w:tcW w:w="1808"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28</w:t>
            </w:r>
          </w:p>
        </w:tc>
        <w:tc>
          <w:tcPr>
            <w:tcW w:w="2051"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34</w:t>
            </w:r>
            <w:r w:rsidRPr="00CA464F">
              <w:rPr>
                <w:rFonts w:ascii="宋体" w:hAnsi="宋体" w:hint="eastAsia"/>
                <w:sz w:val="28"/>
                <w:szCs w:val="28"/>
              </w:rPr>
              <w:t>～</w:t>
            </w:r>
            <w:r w:rsidRPr="00CA464F">
              <w:rPr>
                <w:rFonts w:ascii="宋体" w:hAnsi="宋体" w:hint="eastAsia"/>
                <w:sz w:val="28"/>
                <w:szCs w:val="28"/>
              </w:rPr>
              <w:t>37</w:t>
            </w:r>
          </w:p>
        </w:tc>
        <w:tc>
          <w:tcPr>
            <w:tcW w:w="205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70</w:t>
            </w:r>
          </w:p>
        </w:tc>
        <w:tc>
          <w:tcPr>
            <w:tcW w:w="328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11</w:t>
            </w:r>
            <w:r w:rsidRPr="00CA464F">
              <w:rPr>
                <w:rFonts w:ascii="宋体" w:hAnsi="宋体" w:hint="eastAsia"/>
                <w:sz w:val="28"/>
                <w:szCs w:val="28"/>
              </w:rPr>
              <w:t>～</w:t>
            </w:r>
            <w:r w:rsidRPr="00CA464F">
              <w:rPr>
                <w:rFonts w:ascii="宋体" w:hAnsi="宋体" w:hint="eastAsia"/>
                <w:sz w:val="28"/>
                <w:szCs w:val="28"/>
              </w:rPr>
              <w:t>12</w:t>
            </w:r>
          </w:p>
        </w:tc>
      </w:tr>
      <w:tr>
        <w:tblPrEx>
          <w:tblW w:w="0" w:type="auto"/>
          <w:jc w:val="center"/>
          <w:tblLayout w:type="fixed"/>
          <w:tblLook w:val="01E0"/>
        </w:tblPrEx>
        <w:trPr>
          <w:jc w:val="center"/>
        </w:trPr>
        <w:tc>
          <w:tcPr>
            <w:tcW w:w="1808"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32</w:t>
            </w:r>
          </w:p>
        </w:tc>
        <w:tc>
          <w:tcPr>
            <w:tcW w:w="2051"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40</w:t>
            </w:r>
            <w:r w:rsidRPr="00CA464F">
              <w:rPr>
                <w:rFonts w:ascii="宋体" w:hAnsi="宋体" w:hint="eastAsia"/>
                <w:sz w:val="28"/>
                <w:szCs w:val="28"/>
              </w:rPr>
              <w:t>～</w:t>
            </w:r>
            <w:r w:rsidRPr="00CA464F">
              <w:rPr>
                <w:rFonts w:ascii="宋体" w:hAnsi="宋体" w:hint="eastAsia"/>
                <w:sz w:val="28"/>
                <w:szCs w:val="28"/>
              </w:rPr>
              <w:t>43</w:t>
            </w:r>
          </w:p>
        </w:tc>
        <w:tc>
          <w:tcPr>
            <w:tcW w:w="205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82</w:t>
            </w:r>
          </w:p>
        </w:tc>
        <w:tc>
          <w:tcPr>
            <w:tcW w:w="3282" w:type="dxa"/>
            <w:vAlign w:val="center"/>
          </w:tcPr>
          <w:p w:rsidR="00CA464F" w:rsidRPr="00CA464F" w:rsidP="00EE3247">
            <w:pPr>
              <w:pStyle w:val="Normal0"/>
              <w:spacing w:line="360" w:lineRule="auto"/>
              <w:jc w:val="center"/>
              <w:rPr>
                <w:rFonts w:ascii="宋体" w:hAnsi="宋体"/>
                <w:sz w:val="28"/>
                <w:szCs w:val="28"/>
              </w:rPr>
            </w:pPr>
            <w:r w:rsidRPr="00CA464F">
              <w:rPr>
                <w:rFonts w:ascii="宋体" w:hAnsi="宋体" w:hint="eastAsia"/>
                <w:sz w:val="28"/>
                <w:szCs w:val="28"/>
              </w:rPr>
              <w:t>13</w:t>
            </w:r>
            <w:r w:rsidRPr="00CA464F">
              <w:rPr>
                <w:rFonts w:ascii="宋体" w:hAnsi="宋体" w:hint="eastAsia"/>
                <w:sz w:val="28"/>
                <w:szCs w:val="28"/>
              </w:rPr>
              <w:t>～</w:t>
            </w:r>
            <w:r w:rsidRPr="00CA464F">
              <w:rPr>
                <w:rFonts w:ascii="宋体" w:hAnsi="宋体" w:hint="eastAsia"/>
                <w:sz w:val="28"/>
                <w:szCs w:val="28"/>
              </w:rPr>
              <w:t>14</w:t>
            </w:r>
          </w:p>
        </w:tc>
      </w:tr>
    </w:tbl>
    <w:p w:rsidR="00CA464F" w:rsidRPr="00CA464F" w:rsidP="00CA464F">
      <w:pPr>
        <w:pStyle w:val="Normal0"/>
        <w:spacing w:line="360" w:lineRule="auto"/>
        <w:ind w:firstLine="560" w:firstLineChars="200"/>
        <w:jc w:val="center"/>
        <w:rPr>
          <w:rFonts w:ascii="宋体" w:hAnsi="宋体"/>
          <w:bCs/>
          <w:sz w:val="28"/>
          <w:szCs w:val="28"/>
        </w:rPr>
      </w:pP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b</w:t>
      </w:r>
      <w:r w:rsidRPr="00CA464F">
        <w:rPr>
          <w:rFonts w:ascii="宋体" w:hAnsi="宋体" w:hint="eastAsia"/>
          <w:sz w:val="28"/>
          <w:szCs w:val="28"/>
        </w:rPr>
        <w:t>检验方法：</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丝头长度：用卡尺或数螺纹圈数，满足上述要求。</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螺纹直径：用螺纹环通规和螺纹环止规对丝头进行检查。先用通规检查，当丝头完全拧入通规时说明该丝头直径不大于规范要求。再用止规进行检查，当丝头套入止规少于</w:t>
      </w:r>
      <w:r w:rsidRPr="00CA464F">
        <w:rPr>
          <w:rFonts w:ascii="宋体" w:hAnsi="宋体" w:hint="eastAsia"/>
          <w:sz w:val="28"/>
          <w:szCs w:val="28"/>
        </w:rPr>
        <w:t>3</w:t>
      </w:r>
      <w:r w:rsidRPr="00CA464F">
        <w:rPr>
          <w:rFonts w:ascii="宋体" w:hAnsi="宋体" w:hint="eastAsia"/>
          <w:sz w:val="28"/>
          <w:szCs w:val="28"/>
        </w:rPr>
        <w:t>扣时，</w:t>
      </w:r>
      <w:r w:rsidRPr="00CA464F">
        <w:rPr>
          <w:rFonts w:ascii="宋体" w:hAnsi="宋体" w:hint="eastAsia"/>
          <w:sz w:val="28"/>
          <w:szCs w:val="28"/>
        </w:rPr>
        <w:t xml:space="preserve"> </w:t>
      </w:r>
      <w:r w:rsidRPr="00CA464F">
        <w:rPr>
          <w:rFonts w:ascii="宋体" w:hAnsi="宋体" w:hint="eastAsia"/>
          <w:sz w:val="28"/>
          <w:szCs w:val="28"/>
        </w:rPr>
        <w:t>说明该丝头直径满足规范要求。</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外观：目测牙型饱满，或螺纹大径低于螺纹中径的不完整牙型累积长度不多于一个螺纹周长。</w:t>
      </w:r>
      <w:r w:rsidRPr="00CA464F">
        <w:rPr>
          <w:rFonts w:ascii="宋体" w:hAnsi="宋体" w:hint="eastAsia"/>
          <w:sz w:val="28"/>
          <w:szCs w:val="28"/>
        </w:rPr>
        <w:t xml:space="preserve"> </w:t>
      </w:r>
    </w:p>
    <w:p w:rsidR="00CA464F" w:rsidRPr="00CA464F" w:rsidP="00CA464F">
      <w:pPr>
        <w:pStyle w:val="Normal0"/>
        <w:spacing w:line="360" w:lineRule="auto"/>
        <w:ind w:firstLine="560" w:firstLineChars="200"/>
        <w:rPr>
          <w:rFonts w:ascii="宋体" w:hAnsi="宋体"/>
          <w:sz w:val="28"/>
          <w:szCs w:val="28"/>
        </w:rPr>
      </w:pPr>
      <w:r>
        <w:rPr>
          <w:rFonts w:ascii="宋体" w:hAnsi="宋体" w:hint="eastAsia"/>
          <w:sz w:val="28"/>
          <w:szCs w:val="28"/>
        </w:rPr>
        <w:t>5</w:t>
      </w:r>
      <w:r w:rsidRPr="00CA464F" w:rsidR="00CB4BA0">
        <w:rPr>
          <w:rFonts w:ascii="宋体" w:hAnsi="宋体" w:hint="eastAsia"/>
          <w:sz w:val="28"/>
          <w:szCs w:val="28"/>
        </w:rPr>
        <w:t>.2.</w:t>
      </w:r>
      <w:r w:rsidR="002A7866">
        <w:rPr>
          <w:rFonts w:ascii="宋体" w:hAnsi="宋体" w:hint="eastAsia"/>
          <w:sz w:val="28"/>
          <w:szCs w:val="28"/>
        </w:rPr>
        <w:t>5</w:t>
      </w:r>
      <w:r w:rsidRPr="00CA464F" w:rsidR="00CB4BA0">
        <w:rPr>
          <w:rFonts w:ascii="宋体" w:hAnsi="宋体" w:hint="eastAsia"/>
          <w:sz w:val="28"/>
          <w:szCs w:val="28"/>
        </w:rPr>
        <w:t>加工精度要求：</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w:t>
      </w:r>
      <w:r w:rsidRPr="00CA464F">
        <w:rPr>
          <w:rFonts w:ascii="宋体" w:hAnsi="宋体" w:hint="eastAsia"/>
          <w:sz w:val="28"/>
          <w:szCs w:val="28"/>
        </w:rPr>
        <w:t>1</w:t>
      </w:r>
      <w:r w:rsidRPr="00CA464F">
        <w:rPr>
          <w:rFonts w:ascii="宋体" w:hAnsi="宋体" w:hint="eastAsia"/>
          <w:sz w:val="28"/>
          <w:szCs w:val="28"/>
        </w:rPr>
        <w:t>）受力钢筋长度允许偏差为±</w:t>
      </w:r>
      <w:r w:rsidRPr="00CA464F">
        <w:rPr>
          <w:rFonts w:ascii="宋体" w:hAnsi="宋体" w:hint="eastAsia"/>
          <w:sz w:val="28"/>
          <w:szCs w:val="28"/>
        </w:rPr>
        <w:t>5mm</w:t>
      </w:r>
      <w:r w:rsidRPr="00CA464F">
        <w:rPr>
          <w:rFonts w:ascii="宋体" w:hAnsi="宋体" w:hint="eastAsia"/>
          <w:sz w:val="28"/>
          <w:szCs w:val="28"/>
        </w:rPr>
        <w:t>。</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w:t>
      </w:r>
      <w:r w:rsidRPr="00CA464F">
        <w:rPr>
          <w:rFonts w:ascii="宋体" w:hAnsi="宋体" w:hint="eastAsia"/>
          <w:sz w:val="28"/>
          <w:szCs w:val="28"/>
        </w:rPr>
        <w:t>2</w:t>
      </w:r>
      <w:r w:rsidRPr="00CA464F">
        <w:rPr>
          <w:rFonts w:ascii="宋体" w:hAnsi="宋体" w:hint="eastAsia"/>
          <w:sz w:val="28"/>
          <w:szCs w:val="28"/>
        </w:rPr>
        <w:t>）弯起钢筋弯折点允许偏差为±</w:t>
      </w:r>
      <w:r w:rsidRPr="00CA464F">
        <w:rPr>
          <w:rFonts w:ascii="宋体" w:hAnsi="宋体" w:hint="eastAsia"/>
          <w:sz w:val="28"/>
          <w:szCs w:val="28"/>
        </w:rPr>
        <w:t>5mm</w:t>
      </w:r>
      <w:r w:rsidRPr="00CA464F">
        <w:rPr>
          <w:rFonts w:ascii="宋体" w:hAnsi="宋体" w:hint="eastAsia"/>
          <w:sz w:val="28"/>
          <w:szCs w:val="28"/>
        </w:rPr>
        <w:t>。</w:t>
      </w:r>
    </w:p>
    <w:p w:rsidR="00CA464F" w:rsidRPr="00CA464F" w:rsidP="00CA464F">
      <w:pPr>
        <w:pStyle w:val="Normal0"/>
        <w:spacing w:line="360" w:lineRule="auto"/>
        <w:ind w:firstLine="560" w:firstLineChars="200"/>
        <w:rPr>
          <w:rFonts w:ascii="宋体" w:hAnsi="宋体"/>
          <w:sz w:val="28"/>
          <w:szCs w:val="28"/>
        </w:rPr>
      </w:pPr>
      <w:r w:rsidRPr="00CA464F">
        <w:rPr>
          <w:rFonts w:ascii="宋体" w:hAnsi="宋体" w:hint="eastAsia"/>
          <w:sz w:val="28"/>
          <w:szCs w:val="28"/>
        </w:rPr>
        <w:t>（</w:t>
      </w:r>
      <w:r w:rsidRPr="00CA464F">
        <w:rPr>
          <w:rFonts w:ascii="宋体" w:hAnsi="宋体" w:hint="eastAsia"/>
          <w:sz w:val="28"/>
          <w:szCs w:val="28"/>
        </w:rPr>
        <w:t>3</w:t>
      </w:r>
      <w:r w:rsidRPr="00CA464F">
        <w:rPr>
          <w:rFonts w:ascii="宋体" w:hAnsi="宋体" w:hint="eastAsia"/>
          <w:sz w:val="28"/>
          <w:szCs w:val="28"/>
        </w:rPr>
        <w:t>）箍筋弯钩平直部分长度等于</w:t>
      </w:r>
      <w:r w:rsidRPr="00CA464F">
        <w:rPr>
          <w:rFonts w:ascii="宋体" w:hAnsi="宋体" w:hint="eastAsia"/>
          <w:sz w:val="28"/>
          <w:szCs w:val="28"/>
        </w:rPr>
        <w:t>10d</w:t>
      </w:r>
      <w:r w:rsidRPr="00CA464F">
        <w:rPr>
          <w:rFonts w:ascii="宋体" w:hAnsi="宋体" w:hint="eastAsia"/>
          <w:sz w:val="28"/>
          <w:szCs w:val="28"/>
        </w:rPr>
        <w:t>，箍筋的内径尺寸允许偏差为±</w:t>
      </w:r>
      <w:r w:rsidRPr="00CA464F">
        <w:rPr>
          <w:rFonts w:ascii="宋体" w:hAnsi="宋体" w:hint="eastAsia"/>
          <w:sz w:val="28"/>
          <w:szCs w:val="28"/>
        </w:rPr>
        <w:t>5mm</w:t>
      </w:r>
      <w:r w:rsidRPr="00CA464F">
        <w:rPr>
          <w:rFonts w:ascii="宋体" w:hAnsi="宋体" w:hint="eastAsia"/>
          <w:sz w:val="28"/>
          <w:szCs w:val="28"/>
        </w:rPr>
        <w:t>。</w:t>
      </w:r>
    </w:p>
    <w:p w:rsidR="00CA464F" w:rsidRPr="006647B3" w:rsidP="006647B3">
      <w:pPr>
        <w:pStyle w:val="Normal0"/>
        <w:spacing w:line="360" w:lineRule="auto"/>
        <w:ind w:firstLine="560" w:firstLineChars="200"/>
        <w:rPr>
          <w:rFonts w:ascii="宋体" w:hAnsi="宋体"/>
          <w:sz w:val="28"/>
          <w:szCs w:val="28"/>
        </w:rPr>
        <w:sectPr w:rsidSect="00450144">
          <w:type w:val="nextPage"/>
          <w:pgSz w:w="11906" w:h="16838"/>
          <w:pgMar w:top="1134" w:right="1134" w:bottom="1134" w:left="1134" w:header="851" w:footer="992" w:gutter="567"/>
          <w:pgNumType w:start="19"/>
          <w:cols w:space="425"/>
          <w:titlePg w:val="0"/>
          <w:docGrid w:type="lines" w:linePitch="312"/>
        </w:sectPr>
      </w:pPr>
      <w:r>
        <w:rPr>
          <w:rFonts w:ascii="宋体" w:hAnsi="宋体" w:hint="eastAsia"/>
          <w:sz w:val="28"/>
          <w:szCs w:val="28"/>
        </w:rPr>
        <w:t>5</w:t>
      </w:r>
      <w:r w:rsidRPr="00CA464F" w:rsidR="00CB4BA0">
        <w:rPr>
          <w:rFonts w:ascii="宋体" w:hAnsi="宋体" w:hint="eastAsia"/>
          <w:sz w:val="28"/>
          <w:szCs w:val="28"/>
        </w:rPr>
        <w:t>.2.</w:t>
      </w:r>
      <w:r w:rsidR="002A7866">
        <w:rPr>
          <w:rFonts w:ascii="宋体" w:hAnsi="宋体" w:hint="eastAsia"/>
          <w:sz w:val="28"/>
          <w:szCs w:val="28"/>
        </w:rPr>
        <w:t>6</w:t>
      </w:r>
      <w:r w:rsidRPr="00CA464F" w:rsidR="00CB4BA0">
        <w:rPr>
          <w:rFonts w:ascii="宋体" w:hAnsi="宋体" w:hint="eastAsia"/>
          <w:sz w:val="28"/>
          <w:szCs w:val="28"/>
        </w:rPr>
        <w:t>钢筋加工完毕后要核对钢筋的级别、型号、形状、尺寸及数量，应与加工配料单相同。加工完毕后的半成品钢筋应分类型、品种、规格、</w:t>
      </w:r>
    </w:p>
    <w:p w:rsidR="00CA464F" w:rsidRPr="006647B3" w:rsidP="006647B3">
      <w:pPr>
        <w:pStyle w:val="Normal0"/>
        <w:spacing w:line="360" w:lineRule="auto"/>
        <w:ind w:firstLine="560" w:firstLineChars="200"/>
        <w:rPr>
          <w:rFonts w:ascii="宋体" w:hAnsi="宋体"/>
          <w:sz w:val="28"/>
          <w:szCs w:val="28"/>
        </w:rPr>
      </w:pPr>
      <w:r w:rsidRPr="00CA464F" w:rsidR="00CB4BA0">
        <w:rPr>
          <w:rFonts w:ascii="宋体" w:hAnsi="宋体" w:hint="eastAsia"/>
          <w:sz w:val="28"/>
          <w:szCs w:val="28"/>
        </w:rPr>
        <w:t>使用部位的不同分开码放，并做好标识，防止用错或混料。</w:t>
      </w:r>
    </w:p>
    <w:p w:rsidR="00063CE5" w:rsidRPr="009E2553" w:rsidP="000B4BB4">
      <w:pPr>
        <w:pStyle w:val="Heading2"/>
        <w:jc w:val="both"/>
        <w:rPr>
          <w:rFonts w:ascii="宋体" w:hAnsi="宋体"/>
          <w:b/>
          <w:szCs w:val="28"/>
        </w:rPr>
      </w:pPr>
      <w:bookmarkStart w:id="59" w:name="_Toc309048707"/>
      <w:r w:rsidRPr="009E2553">
        <w:rPr>
          <w:rFonts w:ascii="宋体" w:hAnsi="宋体" w:hint="eastAsia"/>
          <w:b/>
          <w:szCs w:val="28"/>
        </w:rPr>
        <w:t>5.</w:t>
      </w:r>
      <w:r w:rsidR="006647B3">
        <w:rPr>
          <w:rFonts w:ascii="宋体" w:hAnsi="宋体" w:hint="eastAsia"/>
          <w:b/>
          <w:szCs w:val="28"/>
        </w:rPr>
        <w:t>3</w:t>
      </w:r>
      <w:r w:rsidRPr="009E2553" w:rsidR="00CB4BA0">
        <w:rPr>
          <w:rFonts w:ascii="宋体" w:hAnsi="宋体" w:hint="eastAsia"/>
          <w:b/>
          <w:szCs w:val="28"/>
        </w:rPr>
        <w:t>基础钢筋安装与绑扎</w:t>
      </w:r>
      <w:bookmarkEnd w:id="59"/>
    </w:p>
    <w:p w:rsidR="00B36FD1" w:rsidRPr="00B36FD1" w:rsidP="00B36FD1">
      <w:pPr>
        <w:pStyle w:val="Normal0"/>
        <w:ind w:firstLine="560" w:firstLineChars="200"/>
        <w:rPr>
          <w:rFonts w:ascii="宋体" w:hAnsi="宋体"/>
          <w:sz w:val="28"/>
          <w:szCs w:val="28"/>
        </w:rPr>
      </w:pPr>
      <w:r w:rsidRPr="00B36FD1">
        <w:rPr>
          <w:rFonts w:ascii="宋体" w:hAnsi="宋体"/>
          <w:sz w:val="28"/>
          <w:szCs w:val="28"/>
        </w:rPr>
        <w:t>钢筋绑扎工艺流程：弹钢筋位置线</w:t>
      </w:r>
      <w:r w:rsidRPr="00B36FD1">
        <w:rPr>
          <w:rFonts w:ascii="宋体" w:hAnsi="宋体"/>
          <w:sz w:val="28"/>
          <w:szCs w:val="28"/>
        </w:rPr>
        <w:t>→</w:t>
      </w:r>
      <w:r w:rsidRPr="00C62B53" w:rsidR="00C62B53">
        <w:rPr>
          <w:rFonts w:ascii="宋体" w:hAnsi="宋体" w:hint="eastAsia"/>
          <w:sz w:val="28"/>
          <w:szCs w:val="28"/>
        </w:rPr>
        <w:t>绑扎</w:t>
      </w:r>
      <w:r w:rsidR="00C62B53">
        <w:rPr>
          <w:rFonts w:ascii="宋体" w:hAnsi="宋体" w:hint="eastAsia"/>
          <w:sz w:val="28"/>
          <w:szCs w:val="28"/>
        </w:rPr>
        <w:t>条</w:t>
      </w:r>
      <w:r w:rsidR="00566DE3">
        <w:rPr>
          <w:rFonts w:ascii="宋体" w:hAnsi="宋体" w:hint="eastAsia"/>
          <w:sz w:val="28"/>
          <w:szCs w:val="28"/>
        </w:rPr>
        <w:t>形基础</w:t>
      </w:r>
      <w:r w:rsidR="00C62B53">
        <w:rPr>
          <w:rFonts w:ascii="宋体" w:hAnsi="宋体" w:hint="eastAsia"/>
          <w:sz w:val="28"/>
          <w:szCs w:val="28"/>
        </w:rPr>
        <w:t>、</w:t>
      </w:r>
      <w:r w:rsidR="00566DE3">
        <w:rPr>
          <w:rFonts w:ascii="宋体" w:hAnsi="宋体" w:hint="eastAsia"/>
          <w:sz w:val="28"/>
          <w:szCs w:val="28"/>
        </w:rPr>
        <w:t>独立</w:t>
      </w:r>
      <w:r w:rsidR="00C62B53">
        <w:rPr>
          <w:rFonts w:ascii="宋体" w:hAnsi="宋体" w:hint="eastAsia"/>
          <w:sz w:val="28"/>
          <w:szCs w:val="28"/>
        </w:rPr>
        <w:t>柱基、基础梁</w:t>
      </w:r>
      <w:r w:rsidRPr="00C62B53" w:rsidR="00C62B53">
        <w:rPr>
          <w:rFonts w:ascii="宋体" w:hAnsi="宋体" w:hint="eastAsia"/>
          <w:sz w:val="28"/>
          <w:szCs w:val="28"/>
        </w:rPr>
        <w:t>钢筋→</w:t>
      </w:r>
      <w:r w:rsidRPr="00B36FD1">
        <w:rPr>
          <w:rFonts w:ascii="宋体" w:hAnsi="宋体"/>
          <w:sz w:val="28"/>
          <w:szCs w:val="28"/>
        </w:rPr>
        <w:t>绑扎电梯井钢筋及集水坑钢筋</w:t>
      </w:r>
      <w:r w:rsidRPr="00B36FD1">
        <w:rPr>
          <w:rFonts w:ascii="宋体" w:hAnsi="宋体"/>
          <w:sz w:val="28"/>
          <w:szCs w:val="28"/>
        </w:rPr>
        <w:t>→</w:t>
      </w:r>
      <w:r w:rsidRPr="00B36FD1">
        <w:rPr>
          <w:rFonts w:ascii="宋体" w:hAnsi="宋体"/>
          <w:sz w:val="28"/>
          <w:szCs w:val="28"/>
        </w:rPr>
        <w:t>绑扎下网下排钢筋</w:t>
      </w:r>
      <w:r w:rsidRPr="00B36FD1">
        <w:rPr>
          <w:rFonts w:ascii="宋体" w:hAnsi="宋体"/>
          <w:sz w:val="28"/>
          <w:szCs w:val="28"/>
        </w:rPr>
        <w:t>→</w:t>
      </w:r>
      <w:r w:rsidRPr="00B36FD1">
        <w:rPr>
          <w:rFonts w:ascii="宋体" w:hAnsi="宋体"/>
          <w:sz w:val="28"/>
          <w:szCs w:val="28"/>
        </w:rPr>
        <w:t>绑扎下网</w:t>
      </w:r>
      <w:r w:rsidR="00421D13">
        <w:rPr>
          <w:rFonts w:ascii="宋体" w:hAnsi="宋体" w:hint="eastAsia"/>
          <w:sz w:val="28"/>
          <w:szCs w:val="28"/>
        </w:rPr>
        <w:t>上</w:t>
      </w:r>
      <w:r w:rsidRPr="00B36FD1">
        <w:rPr>
          <w:rFonts w:ascii="宋体" w:hAnsi="宋体"/>
          <w:sz w:val="28"/>
          <w:szCs w:val="28"/>
        </w:rPr>
        <w:t>排钢筋</w:t>
      </w:r>
      <w:r w:rsidRPr="00B36FD1">
        <w:rPr>
          <w:rFonts w:ascii="宋体" w:hAnsi="宋体"/>
          <w:sz w:val="28"/>
          <w:szCs w:val="28"/>
        </w:rPr>
        <w:t>→</w:t>
      </w:r>
      <w:r w:rsidRPr="00B36FD1">
        <w:rPr>
          <w:rFonts w:ascii="宋体" w:hAnsi="宋体"/>
          <w:sz w:val="28"/>
          <w:szCs w:val="28"/>
        </w:rPr>
        <w:t>绑扎地梁钢筋</w:t>
      </w:r>
      <w:r w:rsidRPr="00B36FD1">
        <w:rPr>
          <w:rFonts w:ascii="宋体" w:hAnsi="宋体"/>
          <w:sz w:val="28"/>
          <w:szCs w:val="28"/>
        </w:rPr>
        <w:t>→</w:t>
      </w:r>
      <w:r w:rsidRPr="00B36FD1">
        <w:rPr>
          <w:rFonts w:ascii="宋体" w:hAnsi="宋体"/>
          <w:sz w:val="28"/>
          <w:szCs w:val="28"/>
        </w:rPr>
        <w:t>加马凳</w:t>
      </w:r>
      <w:r w:rsidRPr="00063CE5">
        <w:rPr>
          <w:rFonts w:ascii="宋体" w:hAnsi="宋体" w:hint="eastAsia"/>
          <w:sz w:val="28"/>
          <w:szCs w:val="28"/>
        </w:rPr>
        <w:t>（</w:t>
      </w:r>
      <w:r>
        <w:rPr>
          <w:rFonts w:ascii="宋体" w:hAnsi="宋体"/>
          <w:sz w:val="28"/>
          <w:szCs w:val="28"/>
        </w:rPr>
        <w:pict>
          <v:shape id="_x0000_i1043" type="#_x0000_t75" style="width:13.5pt;height:12.75pt">
            <v:imagedata r:id="rId13" o:title="三级钢符号" croptop="19512f" cropbottom="42275f" cropleft="6520f" cropright="55978f"/>
          </v:shape>
        </w:pict>
      </w:r>
      <w:r w:rsidRPr="00063CE5">
        <w:rPr>
          <w:rFonts w:ascii="宋体" w:hAnsi="宋体" w:hint="eastAsia"/>
          <w:sz w:val="28"/>
          <w:szCs w:val="28"/>
        </w:rPr>
        <w:t>20</w:t>
      </w:r>
      <w:r w:rsidRPr="00063CE5">
        <w:rPr>
          <w:rFonts w:ascii="宋体" w:hAnsi="宋体"/>
          <w:sz w:val="28"/>
          <w:szCs w:val="28"/>
        </w:rPr>
        <w:t>mm</w:t>
      </w:r>
      <w:r w:rsidRPr="00063CE5">
        <w:rPr>
          <w:rFonts w:ascii="宋体" w:hAnsi="宋体" w:hint="eastAsia"/>
          <w:sz w:val="28"/>
          <w:szCs w:val="28"/>
        </w:rPr>
        <w:t>三级钢筋，间距为</w:t>
      </w:r>
      <w:r w:rsidRPr="00063CE5">
        <w:rPr>
          <w:rFonts w:ascii="宋体" w:hAnsi="宋体" w:hint="eastAsia"/>
          <w:sz w:val="28"/>
          <w:szCs w:val="28"/>
        </w:rPr>
        <w:t>1.5m</w:t>
      </w:r>
      <w:r w:rsidRPr="00063CE5">
        <w:rPr>
          <w:rFonts w:ascii="宋体" w:hAnsi="宋体" w:hint="eastAsia"/>
          <w:sz w:val="28"/>
          <w:szCs w:val="28"/>
        </w:rPr>
        <w:t>）</w:t>
      </w:r>
      <w:r w:rsidRPr="00B36FD1">
        <w:rPr>
          <w:rFonts w:ascii="宋体" w:hAnsi="宋体"/>
          <w:sz w:val="28"/>
          <w:szCs w:val="28"/>
        </w:rPr>
        <w:t>→</w:t>
      </w:r>
      <w:r w:rsidRPr="00B36FD1">
        <w:rPr>
          <w:rFonts w:ascii="宋体" w:hAnsi="宋体"/>
          <w:sz w:val="28"/>
          <w:szCs w:val="28"/>
        </w:rPr>
        <w:t>绑扎上网下排钢筋</w:t>
      </w:r>
      <w:r w:rsidRPr="00B36FD1">
        <w:rPr>
          <w:rFonts w:ascii="宋体" w:hAnsi="宋体"/>
          <w:sz w:val="28"/>
          <w:szCs w:val="28"/>
        </w:rPr>
        <w:t>→</w:t>
      </w:r>
      <w:r w:rsidRPr="00B36FD1">
        <w:rPr>
          <w:rFonts w:ascii="宋体" w:hAnsi="宋体"/>
          <w:sz w:val="28"/>
          <w:szCs w:val="28"/>
        </w:rPr>
        <w:t>绑扎上网上排钢筋</w:t>
      </w:r>
      <w:r w:rsidRPr="00B36FD1">
        <w:rPr>
          <w:rFonts w:ascii="宋体" w:hAnsi="宋体"/>
          <w:sz w:val="28"/>
          <w:szCs w:val="28"/>
        </w:rPr>
        <w:t>→</w:t>
      </w:r>
      <w:r w:rsidRPr="00B36FD1">
        <w:rPr>
          <w:rFonts w:ascii="宋体" w:hAnsi="宋体"/>
          <w:sz w:val="28"/>
          <w:szCs w:val="28"/>
        </w:rPr>
        <w:t>根据弹好的墙柱位置线插墙体钢筋</w:t>
      </w:r>
      <w:r w:rsidRPr="00B36FD1">
        <w:rPr>
          <w:rFonts w:ascii="宋体" w:hAnsi="宋体"/>
          <w:sz w:val="28"/>
          <w:szCs w:val="28"/>
        </w:rPr>
        <w:t>→</w:t>
      </w:r>
      <w:r w:rsidRPr="00B36FD1">
        <w:rPr>
          <w:rFonts w:ascii="宋体" w:hAnsi="宋体"/>
          <w:sz w:val="28"/>
          <w:szCs w:val="28"/>
        </w:rPr>
        <w:t>插框架柱钢筋。</w:t>
      </w:r>
    </w:p>
    <w:p w:rsidR="00B36FD1" w:rsidRPr="00367E65" w:rsidP="00367E65">
      <w:pPr>
        <w:pStyle w:val="Normal0"/>
        <w:ind w:firstLine="560" w:firstLineChars="200"/>
        <w:rPr>
          <w:rFonts w:ascii="宋体" w:hAnsi="宋体"/>
          <w:sz w:val="28"/>
          <w:szCs w:val="28"/>
        </w:rPr>
      </w:pPr>
      <w:r>
        <w:rPr>
          <w:rFonts w:ascii="宋体" w:hAnsi="宋体" w:hint="eastAsia"/>
          <w:sz w:val="28"/>
          <w:szCs w:val="28"/>
        </w:rPr>
        <w:t>5.</w:t>
      </w:r>
      <w:r w:rsidR="00EE5D2B">
        <w:rPr>
          <w:rFonts w:ascii="宋体" w:hAnsi="宋体" w:hint="eastAsia"/>
          <w:sz w:val="28"/>
          <w:szCs w:val="28"/>
        </w:rPr>
        <w:t>3</w:t>
      </w:r>
      <w:r>
        <w:rPr>
          <w:rFonts w:ascii="宋体" w:hAnsi="宋体" w:hint="eastAsia"/>
          <w:sz w:val="28"/>
          <w:szCs w:val="28"/>
        </w:rPr>
        <w:t>.1</w:t>
      </w:r>
      <w:r w:rsidRPr="00B36FD1" w:rsidR="00CB4BA0">
        <w:rPr>
          <w:rFonts w:ascii="宋体" w:hAnsi="宋体"/>
          <w:sz w:val="28"/>
          <w:szCs w:val="28"/>
        </w:rPr>
        <w:t>电梯井</w:t>
      </w:r>
      <w:r w:rsidR="00566DE3">
        <w:rPr>
          <w:rFonts w:ascii="宋体" w:hAnsi="宋体" w:hint="eastAsia"/>
          <w:sz w:val="28"/>
          <w:szCs w:val="28"/>
        </w:rPr>
        <w:t>、条形基础、独立柱基、基础梁</w:t>
      </w:r>
      <w:r w:rsidRPr="00B36FD1" w:rsidR="00CB4BA0">
        <w:rPr>
          <w:rFonts w:ascii="宋体" w:hAnsi="宋体"/>
          <w:sz w:val="28"/>
          <w:szCs w:val="28"/>
        </w:rPr>
        <w:t>钢筋绑扎要认真核对钢筋图纸尺寸并应分层次有序绑扎。</w:t>
      </w:r>
    </w:p>
    <w:p w:rsidR="00063CE5" w:rsidRPr="00367E65" w:rsidP="00EE5D2B">
      <w:pPr>
        <w:pStyle w:val="Normal0"/>
        <w:ind w:firstLine="560" w:firstLineChars="200"/>
        <w:rPr>
          <w:rFonts w:ascii="宋体" w:hAnsi="宋体"/>
          <w:sz w:val="28"/>
          <w:szCs w:val="28"/>
        </w:rPr>
      </w:pPr>
      <w:r>
        <w:rPr>
          <w:rFonts w:ascii="宋体" w:hAnsi="宋体" w:hint="eastAsia"/>
          <w:sz w:val="28"/>
          <w:szCs w:val="28"/>
        </w:rPr>
        <w:t>5.</w:t>
      </w:r>
      <w:r w:rsidR="00EE5D2B">
        <w:rPr>
          <w:rFonts w:ascii="宋体" w:hAnsi="宋体" w:hint="eastAsia"/>
          <w:sz w:val="28"/>
          <w:szCs w:val="28"/>
        </w:rPr>
        <w:t>3</w:t>
      </w:r>
      <w:r>
        <w:rPr>
          <w:rFonts w:ascii="宋体" w:hAnsi="宋体" w:hint="eastAsia"/>
          <w:sz w:val="28"/>
          <w:szCs w:val="28"/>
        </w:rPr>
        <w:t>.</w:t>
      </w:r>
      <w:r w:rsidR="007535A9">
        <w:rPr>
          <w:rFonts w:ascii="宋体" w:hAnsi="宋体" w:hint="eastAsia"/>
          <w:sz w:val="28"/>
          <w:szCs w:val="28"/>
        </w:rPr>
        <w:t>2</w:t>
      </w:r>
      <w:r w:rsidRPr="00063CE5" w:rsidR="00CB4BA0">
        <w:rPr>
          <w:rFonts w:ascii="宋体" w:hAnsi="宋体" w:hint="eastAsia"/>
          <w:sz w:val="28"/>
          <w:szCs w:val="28"/>
        </w:rPr>
        <w:t>绑扎底板钢筋：按线按顺序绑扎每层钢筋，所有相交点都要绑扎牢固，保证钢筋不位移。</w:t>
      </w:r>
    </w:p>
    <w:p w:rsidR="00063CE5" w:rsidRPr="00063CE5" w:rsidP="00EE5D2B">
      <w:pPr>
        <w:pStyle w:val="Normal0"/>
        <w:ind w:firstLine="560" w:firstLineChars="200"/>
        <w:rPr>
          <w:rFonts w:ascii="宋体" w:hAnsi="宋体"/>
          <w:sz w:val="28"/>
          <w:szCs w:val="28"/>
        </w:rPr>
      </w:pPr>
      <w:r>
        <w:rPr>
          <w:rFonts w:ascii="宋体" w:hAnsi="宋体" w:hint="eastAsia"/>
          <w:sz w:val="28"/>
          <w:szCs w:val="28"/>
        </w:rPr>
        <w:t>5.</w:t>
      </w:r>
      <w:r w:rsidR="00EE5D2B">
        <w:rPr>
          <w:rFonts w:ascii="宋体" w:hAnsi="宋体" w:hint="eastAsia"/>
          <w:sz w:val="28"/>
          <w:szCs w:val="28"/>
        </w:rPr>
        <w:t>3</w:t>
      </w:r>
      <w:r>
        <w:rPr>
          <w:rFonts w:ascii="宋体" w:hAnsi="宋体" w:hint="eastAsia"/>
          <w:sz w:val="28"/>
          <w:szCs w:val="28"/>
        </w:rPr>
        <w:t>.</w:t>
      </w:r>
      <w:r w:rsidR="007535A9">
        <w:rPr>
          <w:rFonts w:ascii="宋体" w:hAnsi="宋体" w:hint="eastAsia"/>
          <w:sz w:val="28"/>
          <w:szCs w:val="28"/>
        </w:rPr>
        <w:t>3</w:t>
      </w:r>
      <w:r w:rsidRPr="00063CE5" w:rsidR="00CB4BA0">
        <w:rPr>
          <w:rFonts w:ascii="宋体" w:hAnsi="宋体" w:hint="eastAsia"/>
          <w:sz w:val="28"/>
          <w:szCs w:val="28"/>
        </w:rPr>
        <w:t>控制底板钢筋保护层：保护层使用</w:t>
      </w:r>
      <w:r w:rsidR="00AE2A25">
        <w:rPr>
          <w:rFonts w:ascii="宋体" w:hAnsi="宋体" w:hint="eastAsia"/>
          <w:sz w:val="28"/>
          <w:szCs w:val="28"/>
        </w:rPr>
        <w:t>大理石</w:t>
      </w:r>
      <w:r w:rsidRPr="00063CE5" w:rsidR="00CB4BA0">
        <w:rPr>
          <w:rFonts w:ascii="宋体" w:hAnsi="宋体" w:hint="eastAsia"/>
          <w:sz w:val="28"/>
          <w:szCs w:val="28"/>
        </w:rPr>
        <w:t>垫块，垫块厚度</w:t>
      </w:r>
      <w:r w:rsidRPr="00063CE5" w:rsidR="00CB4BA0">
        <w:rPr>
          <w:rFonts w:ascii="宋体" w:hAnsi="宋体" w:hint="eastAsia"/>
          <w:sz w:val="28"/>
          <w:szCs w:val="28"/>
        </w:rPr>
        <w:t>40</w:t>
      </w:r>
      <w:r w:rsidRPr="00063CE5" w:rsidR="00CB4BA0">
        <w:rPr>
          <w:rFonts w:ascii="宋体" w:hAnsi="宋体"/>
          <w:sz w:val="28"/>
          <w:szCs w:val="28"/>
        </w:rPr>
        <w:t>mm</w:t>
      </w:r>
      <w:r w:rsidRPr="00063CE5" w:rsidR="00CB4BA0">
        <w:rPr>
          <w:rFonts w:ascii="宋体" w:hAnsi="宋体" w:hint="eastAsia"/>
          <w:sz w:val="28"/>
          <w:szCs w:val="28"/>
        </w:rPr>
        <w:t>，间距为</w:t>
      </w:r>
      <w:r w:rsidRPr="00063CE5" w:rsidR="00CB4BA0">
        <w:rPr>
          <w:rFonts w:ascii="宋体" w:hAnsi="宋体" w:hint="eastAsia"/>
          <w:sz w:val="28"/>
          <w:szCs w:val="28"/>
        </w:rPr>
        <w:t>60</w:t>
      </w:r>
      <w:r w:rsidRPr="00063CE5" w:rsidR="00CB4BA0">
        <w:rPr>
          <w:rFonts w:ascii="宋体" w:hAnsi="宋体"/>
          <w:sz w:val="28"/>
          <w:szCs w:val="28"/>
        </w:rPr>
        <w:t>0mm</w:t>
      </w:r>
      <w:r w:rsidRPr="00063CE5" w:rsidR="00CB4BA0">
        <w:rPr>
          <w:rFonts w:ascii="宋体" w:hAnsi="宋体" w:hint="eastAsia"/>
          <w:sz w:val="28"/>
          <w:szCs w:val="28"/>
        </w:rPr>
        <w:t>呈梅花型布置，摆放在下网下排钢筋下。</w:t>
      </w:r>
    </w:p>
    <w:p w:rsidR="00063CE5" w:rsidRPr="00063CE5" w:rsidP="00EE5D2B">
      <w:pPr>
        <w:pStyle w:val="Normal0"/>
        <w:ind w:firstLine="560" w:firstLineChars="200"/>
        <w:rPr>
          <w:rFonts w:ascii="宋体" w:hAnsi="宋体"/>
          <w:sz w:val="28"/>
          <w:szCs w:val="28"/>
        </w:rPr>
      </w:pPr>
      <w:r>
        <w:rPr>
          <w:rFonts w:ascii="宋体" w:hAnsi="宋体" w:hint="eastAsia"/>
          <w:sz w:val="28"/>
          <w:szCs w:val="28"/>
        </w:rPr>
        <w:t>5.</w:t>
      </w:r>
      <w:r w:rsidR="00EE5D2B">
        <w:rPr>
          <w:rFonts w:ascii="宋体" w:hAnsi="宋体" w:hint="eastAsia"/>
          <w:sz w:val="28"/>
          <w:szCs w:val="28"/>
        </w:rPr>
        <w:t>3</w:t>
      </w:r>
      <w:r>
        <w:rPr>
          <w:rFonts w:ascii="宋体" w:hAnsi="宋体" w:hint="eastAsia"/>
          <w:sz w:val="28"/>
          <w:szCs w:val="28"/>
        </w:rPr>
        <w:t>.</w:t>
      </w:r>
      <w:r w:rsidR="007535A9">
        <w:rPr>
          <w:rFonts w:ascii="宋体" w:hAnsi="宋体" w:hint="eastAsia"/>
          <w:sz w:val="28"/>
          <w:szCs w:val="28"/>
        </w:rPr>
        <w:t>4</w:t>
      </w:r>
      <w:r w:rsidRPr="00063CE5" w:rsidR="00CB4BA0">
        <w:rPr>
          <w:rFonts w:ascii="宋体" w:hAnsi="宋体" w:hint="eastAsia"/>
          <w:sz w:val="28"/>
          <w:szCs w:val="28"/>
        </w:rPr>
        <w:t>基础底板马凳采用钢筋为</w:t>
      </w:r>
      <w:r>
        <w:rPr>
          <w:rFonts w:ascii="宋体" w:hAnsi="宋体"/>
          <w:sz w:val="28"/>
          <w:szCs w:val="28"/>
        </w:rPr>
        <w:pict>
          <v:shape id="_x0000_i1044" type="#_x0000_t75" style="width:13.5pt;height:9pt">
            <v:imagedata r:id="rId13" o:title="三级钢符号" croptop="19512f" cropbottom="42275f" cropleft="6520f" cropright="55978f"/>
          </v:shape>
        </w:pict>
      </w:r>
      <w:r w:rsidRPr="00063CE5" w:rsidR="00CB4BA0">
        <w:rPr>
          <w:rFonts w:ascii="宋体" w:hAnsi="宋体" w:hint="eastAsia"/>
          <w:sz w:val="28"/>
          <w:szCs w:val="28"/>
        </w:rPr>
        <w:t>20@1500mm</w:t>
      </w:r>
      <w:r w:rsidRPr="00063CE5" w:rsidR="00CB4BA0">
        <w:rPr>
          <w:rFonts w:ascii="宋体" w:hAnsi="宋体" w:hint="eastAsia"/>
          <w:sz w:val="28"/>
          <w:szCs w:val="28"/>
        </w:rPr>
        <w:t>通常布置，绑扎完下铁筋后用架子管架起底板上铁，布好后加入马凳抽出架子管。马凳详见下图：</w:t>
      </w:r>
    </w:p>
    <w:p w:rsidR="00063CE5" w:rsidRPr="00063CE5" w:rsidP="000B4BB4">
      <w:pPr>
        <w:pStyle w:val="Normal0"/>
        <w:ind w:firstLine="560" w:firstLineChars="200"/>
        <w:rPr>
          <w:rFonts w:ascii="宋体" w:hAnsi="宋体"/>
          <w:color w:val="FF0000"/>
          <w:sz w:val="28"/>
          <w:szCs w:val="28"/>
        </w:rPr>
      </w:pPr>
      <w:r>
        <w:rPr>
          <w:rFonts w:ascii="宋体" w:hAnsi="宋体"/>
          <w:color w:val="FF0000"/>
          <w:sz w:val="28"/>
          <w:szCs w:val="28"/>
        </w:rPr>
        <w:pict>
          <v:shape id="_x0000_i1045" type="#_x0000_t75" style="width:410.25pt;height:190.5pt">
            <v:imagedata r:id="rId14" o:title=""/>
          </v:shape>
        </w:pict>
      </w:r>
    </w:p>
    <w:p w:rsidR="00063CE5" w:rsidRPr="00063CE5" w:rsidP="00EE5D2B">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20"/>
          <w:cols w:space="425"/>
          <w:titlePg w:val="0"/>
          <w:docGrid w:type="lines" w:linePitch="312"/>
        </w:sectPr>
      </w:pPr>
      <w:r>
        <w:rPr>
          <w:rFonts w:ascii="宋体" w:hAnsi="宋体" w:hint="eastAsia"/>
          <w:sz w:val="28"/>
          <w:szCs w:val="28"/>
        </w:rPr>
        <w:t>5.</w:t>
      </w:r>
      <w:r w:rsidR="00EE5D2B">
        <w:rPr>
          <w:rFonts w:ascii="宋体" w:hAnsi="宋体" w:hint="eastAsia"/>
          <w:sz w:val="28"/>
          <w:szCs w:val="28"/>
        </w:rPr>
        <w:t>3</w:t>
      </w:r>
      <w:r>
        <w:rPr>
          <w:rFonts w:ascii="宋体" w:hAnsi="宋体" w:hint="eastAsia"/>
          <w:sz w:val="28"/>
          <w:szCs w:val="28"/>
        </w:rPr>
        <w:t>.</w:t>
      </w:r>
      <w:r w:rsidR="007535A9">
        <w:rPr>
          <w:rFonts w:ascii="宋体" w:hAnsi="宋体" w:hint="eastAsia"/>
          <w:sz w:val="28"/>
          <w:szCs w:val="28"/>
        </w:rPr>
        <w:t>5</w:t>
      </w:r>
      <w:r w:rsidRPr="00063CE5" w:rsidR="00CB4BA0">
        <w:rPr>
          <w:rFonts w:ascii="宋体" w:hAnsi="宋体" w:hint="eastAsia"/>
          <w:sz w:val="28"/>
          <w:szCs w:val="28"/>
        </w:rPr>
        <w:t>后浇带的板带上钢筋中间预留</w:t>
      </w:r>
      <w:r w:rsidRPr="00063CE5" w:rsidR="00CB4BA0">
        <w:rPr>
          <w:rFonts w:ascii="宋体" w:hAnsi="宋体" w:hint="eastAsia"/>
          <w:sz w:val="28"/>
          <w:szCs w:val="28"/>
        </w:rPr>
        <w:t>2</w:t>
      </w:r>
      <w:r w:rsidRPr="00063CE5" w:rsidR="00CB4BA0">
        <w:rPr>
          <w:rFonts w:ascii="宋体" w:hAnsi="宋体" w:hint="eastAsia"/>
          <w:sz w:val="28"/>
          <w:szCs w:val="28"/>
        </w:rPr>
        <w:t>根不绑扎，以利于下道工序施工人员清理。当砼浇筑完毕后，后浇带</w:t>
      </w:r>
      <w:r w:rsidR="00C63C92">
        <w:rPr>
          <w:rFonts w:ascii="宋体" w:hAnsi="宋体" w:hint="eastAsia"/>
          <w:sz w:val="28"/>
          <w:szCs w:val="28"/>
        </w:rPr>
        <w:t>两侧</w:t>
      </w:r>
      <w:r w:rsidRPr="00063CE5" w:rsidR="00CB4BA0">
        <w:rPr>
          <w:rFonts w:ascii="宋体" w:hAnsi="宋体" w:hint="eastAsia"/>
          <w:sz w:val="28"/>
          <w:szCs w:val="28"/>
        </w:rPr>
        <w:t>砌筑挡水保护墙</w:t>
      </w:r>
      <w:r w:rsidR="00C63C92">
        <w:rPr>
          <w:rFonts w:ascii="宋体" w:hAnsi="宋体" w:hint="eastAsia"/>
          <w:sz w:val="28"/>
          <w:szCs w:val="28"/>
        </w:rPr>
        <w:t>，保护墙</w:t>
      </w:r>
      <w:r w:rsidRPr="00063CE5" w:rsidR="00CB4BA0">
        <w:rPr>
          <w:rFonts w:ascii="宋体" w:hAnsi="宋体" w:hint="eastAsia"/>
          <w:sz w:val="28"/>
          <w:szCs w:val="28"/>
        </w:rPr>
        <w:t>上盖混</w:t>
      </w:r>
    </w:p>
    <w:p w:rsidR="00063CE5" w:rsidRPr="00063CE5" w:rsidP="00EE5D2B">
      <w:pPr>
        <w:pStyle w:val="Normal0"/>
        <w:ind w:firstLine="560" w:firstLineChars="200"/>
        <w:rPr>
          <w:rFonts w:ascii="宋体" w:hAnsi="宋体"/>
          <w:sz w:val="28"/>
          <w:szCs w:val="28"/>
        </w:rPr>
      </w:pPr>
      <w:r w:rsidRPr="00063CE5" w:rsidR="00CB4BA0">
        <w:rPr>
          <w:rFonts w:ascii="宋体" w:hAnsi="宋体" w:hint="eastAsia"/>
          <w:sz w:val="28"/>
          <w:szCs w:val="28"/>
        </w:rPr>
        <w:t>凝土盖板作防护处理。</w:t>
      </w:r>
      <w:r w:rsidRPr="00063CE5" w:rsidR="00CB4BA0">
        <w:rPr>
          <w:rFonts w:ascii="宋体" w:hAnsi="宋体" w:hint="eastAsia"/>
          <w:sz w:val="28"/>
          <w:szCs w:val="28"/>
        </w:rPr>
        <w:t xml:space="preserve"> </w:t>
      </w:r>
    </w:p>
    <w:p w:rsidR="00063CE5" w:rsidRPr="00063CE5" w:rsidP="00EE5D2B">
      <w:pPr>
        <w:pStyle w:val="Normal0"/>
        <w:ind w:firstLine="560" w:firstLineChars="200"/>
        <w:rPr>
          <w:rFonts w:ascii="宋体" w:hAnsi="宋体"/>
          <w:color w:val="FF0000"/>
          <w:sz w:val="28"/>
          <w:szCs w:val="28"/>
        </w:rPr>
      </w:pPr>
      <w:r>
        <w:rPr>
          <w:rFonts w:ascii="宋体" w:hAnsi="宋体" w:hint="eastAsia"/>
          <w:sz w:val="28"/>
          <w:szCs w:val="28"/>
        </w:rPr>
        <w:t>5.</w:t>
      </w:r>
      <w:r w:rsidR="00EE5D2B">
        <w:rPr>
          <w:rFonts w:ascii="宋体" w:hAnsi="宋体" w:hint="eastAsia"/>
          <w:sz w:val="28"/>
          <w:szCs w:val="28"/>
        </w:rPr>
        <w:t>3</w:t>
      </w:r>
      <w:r>
        <w:rPr>
          <w:rFonts w:ascii="宋体" w:hAnsi="宋体" w:hint="eastAsia"/>
          <w:sz w:val="28"/>
          <w:szCs w:val="28"/>
        </w:rPr>
        <w:t>.</w:t>
      </w:r>
      <w:r w:rsidR="007535A9">
        <w:rPr>
          <w:rFonts w:ascii="宋体" w:hAnsi="宋体" w:hint="eastAsia"/>
          <w:sz w:val="28"/>
          <w:szCs w:val="28"/>
        </w:rPr>
        <w:t>6</w:t>
      </w:r>
      <w:r w:rsidRPr="00063CE5" w:rsidR="00CB4BA0">
        <w:rPr>
          <w:rFonts w:ascii="宋体" w:hAnsi="宋体" w:hint="eastAsia"/>
          <w:sz w:val="28"/>
          <w:szCs w:val="28"/>
        </w:rPr>
        <w:t>本工程基础底板标高不同，基础变标高处的钢筋绑扎时注意绑扎顺序，确保承台主筋的准确，不得遗漏腰筋和附加钢筋，所有拉钩和箍筋要符合间距要求。</w:t>
      </w:r>
      <w:r w:rsidRPr="00063CE5" w:rsidR="00CB4BA0">
        <w:rPr>
          <w:rFonts w:ascii="宋体" w:hAnsi="宋体" w:hint="eastAsia"/>
          <w:sz w:val="28"/>
          <w:szCs w:val="28"/>
        </w:rPr>
        <w:t xml:space="preserve"> </w:t>
      </w:r>
    </w:p>
    <w:p w:rsidR="00063CE5" w:rsidRPr="009E2553" w:rsidP="000B4BB4">
      <w:pPr>
        <w:pStyle w:val="Heading2"/>
        <w:jc w:val="both"/>
        <w:rPr>
          <w:rFonts w:ascii="宋体" w:hAnsi="宋体"/>
          <w:b/>
          <w:szCs w:val="28"/>
        </w:rPr>
      </w:pPr>
      <w:bookmarkStart w:id="60" w:name="_Toc309048708"/>
      <w:r>
        <w:rPr>
          <w:rFonts w:ascii="宋体" w:hAnsi="宋体" w:hint="eastAsia"/>
          <w:b/>
          <w:szCs w:val="28"/>
        </w:rPr>
        <w:t>5.</w:t>
      </w:r>
      <w:r w:rsidR="00EE5D2B">
        <w:rPr>
          <w:rFonts w:ascii="宋体" w:hAnsi="宋体" w:hint="eastAsia"/>
          <w:b/>
          <w:szCs w:val="28"/>
        </w:rPr>
        <w:t>4</w:t>
      </w:r>
      <w:r w:rsidRPr="009E2553" w:rsidR="00CB4BA0">
        <w:rPr>
          <w:rFonts w:ascii="宋体" w:hAnsi="宋体" w:hint="eastAsia"/>
          <w:b/>
          <w:szCs w:val="28"/>
        </w:rPr>
        <w:t>混凝土柱钢筋绑扎</w:t>
      </w:r>
      <w:bookmarkEnd w:id="60"/>
    </w:p>
    <w:p w:rsidR="00063CE5" w:rsidRPr="00063CE5" w:rsidP="00EE5D2B">
      <w:pPr>
        <w:pStyle w:val="Normal0"/>
        <w:ind w:firstLine="560" w:firstLineChars="200"/>
        <w:rPr>
          <w:rFonts w:ascii="宋体" w:hAnsi="宋体"/>
          <w:sz w:val="28"/>
          <w:szCs w:val="28"/>
        </w:rPr>
      </w:pPr>
      <w:r>
        <w:rPr>
          <w:rFonts w:ascii="宋体" w:hAnsi="宋体" w:hint="eastAsia"/>
          <w:sz w:val="28"/>
          <w:szCs w:val="28"/>
        </w:rPr>
        <w:t>5.</w:t>
      </w:r>
      <w:r w:rsidR="00EE5D2B">
        <w:rPr>
          <w:rFonts w:ascii="宋体" w:hAnsi="宋体" w:hint="eastAsia"/>
          <w:sz w:val="28"/>
          <w:szCs w:val="28"/>
        </w:rPr>
        <w:t>4</w:t>
      </w:r>
      <w:r>
        <w:rPr>
          <w:rFonts w:ascii="宋体" w:hAnsi="宋体" w:hint="eastAsia"/>
          <w:sz w:val="28"/>
          <w:szCs w:val="28"/>
        </w:rPr>
        <w:t>.1</w:t>
      </w:r>
      <w:r w:rsidRPr="00063CE5" w:rsidR="00CB4BA0">
        <w:rPr>
          <w:rFonts w:ascii="宋体" w:hAnsi="宋体" w:hint="eastAsia"/>
          <w:sz w:val="28"/>
          <w:szCs w:val="28"/>
        </w:rPr>
        <w:t>普通混凝土柱钢筋绑扎：</w:t>
      </w:r>
    </w:p>
    <w:p w:rsidR="00063CE5" w:rsidRPr="00063CE5" w:rsidP="00EE5D2B">
      <w:pPr>
        <w:pStyle w:val="Normal0"/>
        <w:ind w:firstLine="560" w:firstLineChars="200"/>
        <w:rPr>
          <w:rFonts w:ascii="宋体" w:hAnsi="宋体"/>
          <w:sz w:val="28"/>
          <w:szCs w:val="28"/>
        </w:rPr>
      </w:pPr>
      <w:r w:rsidRPr="00063CE5">
        <w:rPr>
          <w:rFonts w:ascii="宋体" w:hAnsi="宋体" w:hint="eastAsia"/>
          <w:sz w:val="28"/>
          <w:szCs w:val="28"/>
        </w:rPr>
        <w:t>框架柱钢筋绑扎工艺流程：测量放线→整理柱插筋→安放柱底部钢筋定位框→套柱箍筋→柱受力钢筋接头→画箍筋间距线→绑箍筋→安放柱顶工具式定位框→安放保护层垫块</w:t>
      </w:r>
    </w:p>
    <w:p w:rsidR="00063CE5" w:rsidRPr="00063CE5" w:rsidP="00EE5D2B">
      <w:pPr>
        <w:pStyle w:val="Normal0"/>
        <w:ind w:firstLine="560" w:firstLineChars="200"/>
        <w:rPr>
          <w:rFonts w:ascii="宋体" w:hAnsi="宋体"/>
          <w:sz w:val="28"/>
          <w:szCs w:val="28"/>
        </w:rPr>
      </w:pPr>
      <w:r>
        <w:rPr>
          <w:rFonts w:ascii="宋体" w:hAnsi="宋体" w:hint="eastAsia"/>
          <w:sz w:val="28"/>
          <w:szCs w:val="28"/>
        </w:rPr>
        <w:t>5.</w:t>
      </w:r>
      <w:r w:rsidR="00EE5D2B">
        <w:rPr>
          <w:rFonts w:ascii="宋体" w:hAnsi="宋体" w:hint="eastAsia"/>
          <w:sz w:val="28"/>
          <w:szCs w:val="28"/>
        </w:rPr>
        <w:t>4</w:t>
      </w:r>
      <w:r>
        <w:rPr>
          <w:rFonts w:ascii="宋体" w:hAnsi="宋体" w:hint="eastAsia"/>
          <w:sz w:val="28"/>
          <w:szCs w:val="28"/>
        </w:rPr>
        <w:t xml:space="preserve">.2 </w:t>
      </w:r>
      <w:r w:rsidR="007A72A8">
        <w:rPr>
          <w:rFonts w:ascii="宋体" w:hAnsi="宋体" w:hint="eastAsia"/>
          <w:sz w:val="28"/>
          <w:szCs w:val="28"/>
        </w:rPr>
        <w:t>XG</w:t>
      </w:r>
      <w:r w:rsidRPr="00063CE5" w:rsidR="00CB4BA0">
        <w:rPr>
          <w:rFonts w:ascii="宋体" w:hAnsi="宋体" w:hint="eastAsia"/>
          <w:sz w:val="28"/>
          <w:szCs w:val="28"/>
        </w:rPr>
        <w:t>Z</w:t>
      </w:r>
      <w:r w:rsidRPr="00063CE5" w:rsidR="00CB4BA0">
        <w:rPr>
          <w:rFonts w:ascii="宋体" w:hAnsi="宋体" w:hint="eastAsia"/>
          <w:sz w:val="28"/>
          <w:szCs w:val="28"/>
        </w:rPr>
        <w:t>（型钢混凝土柱）钢筋绑扎：</w:t>
      </w:r>
      <w:r w:rsidRPr="00063CE5" w:rsidR="00CB4BA0">
        <w:rPr>
          <w:rFonts w:ascii="宋体" w:hAnsi="宋体" w:hint="eastAsia"/>
          <w:sz w:val="28"/>
          <w:szCs w:val="28"/>
        </w:rPr>
        <w:t xml:space="preserve"> </w:t>
      </w:r>
    </w:p>
    <w:p w:rsidR="00063CE5" w:rsidRPr="00063CE5" w:rsidP="000B4BB4">
      <w:pPr>
        <w:pStyle w:val="Normal0"/>
        <w:ind w:firstLine="560" w:firstLineChars="200"/>
        <w:rPr>
          <w:rFonts w:ascii="宋体" w:hAnsi="宋体"/>
          <w:sz w:val="28"/>
          <w:szCs w:val="28"/>
        </w:rPr>
      </w:pPr>
      <w:r>
        <w:rPr>
          <w:rFonts w:ascii="宋体" w:hAnsi="宋体" w:hint="eastAsia"/>
          <w:sz w:val="28"/>
          <w:szCs w:val="28"/>
        </w:rPr>
        <w:t>XG</w:t>
      </w:r>
      <w:r w:rsidRPr="00063CE5">
        <w:rPr>
          <w:rFonts w:ascii="宋体" w:hAnsi="宋体" w:hint="eastAsia"/>
          <w:sz w:val="28"/>
          <w:szCs w:val="28"/>
        </w:rPr>
        <w:t>Z</w:t>
      </w:r>
      <w:r w:rsidRPr="00063CE5" w:rsidR="00CB4BA0">
        <w:rPr>
          <w:rFonts w:ascii="宋体" w:hAnsi="宋体" w:hint="eastAsia"/>
          <w:sz w:val="28"/>
          <w:szCs w:val="28"/>
        </w:rPr>
        <w:t>（型钢混凝土柱）钢筋绑扎工艺流程：套柱箍筋→柱主筋连接→画箍筋间距线→由上向下绑扎箍筋→隐检</w:t>
      </w:r>
    </w:p>
    <w:p w:rsidR="00063CE5" w:rsidRPr="00063CE5" w:rsidP="00EE5D2B">
      <w:pPr>
        <w:pStyle w:val="Normal0"/>
        <w:ind w:firstLine="560" w:firstLineChars="200"/>
        <w:rPr>
          <w:rFonts w:ascii="宋体" w:hAnsi="宋体"/>
          <w:sz w:val="28"/>
          <w:szCs w:val="28"/>
        </w:rPr>
      </w:pPr>
      <w:r>
        <w:rPr>
          <w:rFonts w:ascii="宋体" w:hAnsi="宋体" w:hint="eastAsia"/>
          <w:sz w:val="28"/>
          <w:szCs w:val="28"/>
        </w:rPr>
        <w:t>5.</w:t>
      </w:r>
      <w:r w:rsidR="00EE5D2B">
        <w:rPr>
          <w:rFonts w:ascii="宋体" w:hAnsi="宋体" w:hint="eastAsia"/>
          <w:sz w:val="28"/>
          <w:szCs w:val="28"/>
        </w:rPr>
        <w:t>4</w:t>
      </w:r>
      <w:r>
        <w:rPr>
          <w:rFonts w:ascii="宋体" w:hAnsi="宋体" w:hint="eastAsia"/>
          <w:sz w:val="28"/>
          <w:szCs w:val="28"/>
        </w:rPr>
        <w:t>.3</w:t>
      </w:r>
      <w:r w:rsidRPr="00063CE5" w:rsidR="00CB4BA0">
        <w:rPr>
          <w:rFonts w:ascii="宋体" w:hAnsi="宋体" w:hint="eastAsia"/>
          <w:sz w:val="28"/>
          <w:szCs w:val="28"/>
        </w:rPr>
        <w:t>按图纸要求间距计算好每根柱箍筋数量，把箍筋全部套在主筋上，然后进行主筋连接。</w:t>
      </w:r>
    </w:p>
    <w:p w:rsidR="00063CE5" w:rsidP="00EE5D2B">
      <w:pPr>
        <w:pStyle w:val="Normal0"/>
        <w:ind w:firstLine="560" w:firstLineChars="200"/>
        <w:rPr>
          <w:rFonts w:ascii="宋体" w:hAnsi="宋体"/>
          <w:sz w:val="28"/>
          <w:szCs w:val="28"/>
        </w:rPr>
      </w:pPr>
      <w:r>
        <w:rPr>
          <w:rFonts w:ascii="宋体" w:hAnsi="宋体"/>
          <w:noProof/>
          <w:sz w:val="28"/>
          <w:szCs w:val="28"/>
        </w:rPr>
        <w:pict>
          <v:shape id="_x0000_s1046" type="#_x0000_t75" style="width:243pt;height:133.4pt;margin-top:93.6pt;margin-left:99pt;position:absolute;z-index:251672576" o:oleicon="f">
            <v:imagedata r:id="rId15" o:title="" croptop="2444f" cropbottom="6492f" cropleft="1986f" cropright="3972f"/>
            <w10:wrap type="topAndBottom"/>
          </v:shape>
          <o:OLEObject Type="Embed" ProgID="AutoCAD.Drawing.14" ShapeID="_x0000_s1046" DrawAspect="Content" ObjectID="_1759488472" r:id="rId16"/>
        </w:pict>
      </w:r>
      <w:r w:rsidR="009E2553">
        <w:rPr>
          <w:rFonts w:ascii="宋体" w:hAnsi="宋体" w:hint="eastAsia"/>
          <w:sz w:val="28"/>
          <w:szCs w:val="28"/>
        </w:rPr>
        <w:t>5.</w:t>
      </w:r>
      <w:r w:rsidR="00EE5D2B">
        <w:rPr>
          <w:rFonts w:ascii="宋体" w:hAnsi="宋体" w:hint="eastAsia"/>
          <w:sz w:val="28"/>
          <w:szCs w:val="28"/>
        </w:rPr>
        <w:t>4</w:t>
      </w:r>
      <w:r w:rsidR="009E2553">
        <w:rPr>
          <w:rFonts w:ascii="宋体" w:hAnsi="宋体" w:hint="eastAsia"/>
          <w:sz w:val="28"/>
          <w:szCs w:val="28"/>
        </w:rPr>
        <w:t>.4</w:t>
      </w:r>
      <w:r w:rsidRPr="00063CE5">
        <w:rPr>
          <w:rFonts w:ascii="宋体" w:hAnsi="宋体" w:hint="eastAsia"/>
          <w:sz w:val="28"/>
          <w:szCs w:val="28"/>
        </w:rPr>
        <w:t>在连接好的主筋上，用粉笔画出箍筋间距，然后由上向下进行绑扎，绑扣相互间成八字形。箍筋与主筋要垂直，箍筋接口沿柱子竖筋交错绑扎。</w:t>
      </w:r>
    </w:p>
    <w:p w:rsidR="00B36FD1" w:rsidRPr="00063CE5" w:rsidP="00EE5D2B">
      <w:pPr>
        <w:pStyle w:val="Normal0"/>
        <w:ind w:firstLine="560" w:firstLineChars="200"/>
        <w:rPr>
          <w:rFonts w:ascii="宋体" w:hAnsi="宋体"/>
          <w:sz w:val="28"/>
          <w:szCs w:val="28"/>
        </w:rPr>
      </w:pPr>
    </w:p>
    <w:p w:rsidR="00063CE5" w:rsidRPr="00063CE5" w:rsidP="00EE5D2B">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21"/>
          <w:cols w:space="425"/>
          <w:titlePg w:val="0"/>
          <w:docGrid w:type="lines" w:linePitch="312"/>
        </w:sectPr>
      </w:pPr>
      <w:r>
        <w:rPr>
          <w:rFonts w:ascii="宋体" w:hAnsi="宋体" w:hint="eastAsia"/>
          <w:sz w:val="28"/>
          <w:szCs w:val="28"/>
        </w:rPr>
        <w:t>5.</w:t>
      </w:r>
      <w:r w:rsidR="00EE5D2B">
        <w:rPr>
          <w:rFonts w:ascii="宋体" w:hAnsi="宋体" w:hint="eastAsia"/>
          <w:sz w:val="28"/>
          <w:szCs w:val="28"/>
        </w:rPr>
        <w:t>4</w:t>
      </w:r>
      <w:r>
        <w:rPr>
          <w:rFonts w:ascii="宋体" w:hAnsi="宋体" w:hint="eastAsia"/>
          <w:sz w:val="28"/>
          <w:szCs w:val="28"/>
        </w:rPr>
        <w:t>.</w:t>
      </w:r>
      <w:r w:rsidR="00B36FD1">
        <w:rPr>
          <w:rFonts w:ascii="宋体" w:hAnsi="宋体" w:hint="eastAsia"/>
          <w:sz w:val="28"/>
          <w:szCs w:val="28"/>
        </w:rPr>
        <w:t>5</w:t>
      </w:r>
      <w:r w:rsidRPr="00063CE5" w:rsidR="00CB4BA0">
        <w:rPr>
          <w:rFonts w:ascii="宋体" w:hAnsi="宋体" w:hint="eastAsia"/>
          <w:sz w:val="28"/>
          <w:szCs w:val="28"/>
        </w:rPr>
        <w:t>柱筋保护层垫块绑在主筋外皮上，间距</w:t>
      </w:r>
      <w:r w:rsidRPr="00063CE5" w:rsidR="00CB4BA0">
        <w:rPr>
          <w:rFonts w:ascii="宋体" w:hAnsi="宋体"/>
          <w:sz w:val="28"/>
          <w:szCs w:val="28"/>
        </w:rPr>
        <w:t>600mm</w:t>
      </w:r>
      <w:r w:rsidRPr="00063CE5" w:rsidR="00CB4BA0">
        <w:rPr>
          <w:rFonts w:ascii="宋体" w:hAnsi="宋体" w:hint="eastAsia"/>
          <w:sz w:val="28"/>
          <w:szCs w:val="28"/>
        </w:rPr>
        <w:t>，由上至下设置两</w:t>
      </w:r>
    </w:p>
    <w:p w:rsidR="00063CE5" w:rsidRPr="00063CE5" w:rsidP="00EE5D2B">
      <w:pPr>
        <w:pStyle w:val="Normal0"/>
        <w:ind w:firstLine="560" w:firstLineChars="200"/>
        <w:rPr>
          <w:rFonts w:ascii="宋体" w:hAnsi="宋体"/>
          <w:sz w:val="28"/>
          <w:szCs w:val="28"/>
        </w:rPr>
      </w:pPr>
      <w:r w:rsidRPr="00063CE5" w:rsidR="00CB4BA0">
        <w:rPr>
          <w:rFonts w:ascii="宋体" w:hAnsi="宋体" w:hint="eastAsia"/>
          <w:sz w:val="28"/>
          <w:szCs w:val="28"/>
        </w:rPr>
        <w:t>排，确保保护层厚度的卡具放在箍筋上。</w:t>
      </w:r>
    </w:p>
    <w:p w:rsidR="00063CE5" w:rsidRPr="00063CE5" w:rsidP="00EE5D2B">
      <w:pPr>
        <w:pStyle w:val="Normal0"/>
        <w:ind w:firstLine="560" w:firstLineChars="200"/>
        <w:rPr>
          <w:rFonts w:ascii="宋体" w:hAnsi="宋体"/>
          <w:sz w:val="28"/>
          <w:szCs w:val="28"/>
        </w:rPr>
      </w:pPr>
      <w:r>
        <w:rPr>
          <w:rFonts w:ascii="宋体" w:hAnsi="宋体" w:hint="eastAsia"/>
          <w:sz w:val="28"/>
          <w:szCs w:val="28"/>
        </w:rPr>
        <w:t>5.</w:t>
      </w:r>
      <w:r w:rsidR="00EE5D2B">
        <w:rPr>
          <w:rFonts w:ascii="宋体" w:hAnsi="宋体" w:hint="eastAsia"/>
          <w:sz w:val="28"/>
          <w:szCs w:val="28"/>
        </w:rPr>
        <w:t>4</w:t>
      </w:r>
      <w:r>
        <w:rPr>
          <w:rFonts w:ascii="宋体" w:hAnsi="宋体" w:hint="eastAsia"/>
          <w:sz w:val="28"/>
          <w:szCs w:val="28"/>
        </w:rPr>
        <w:t>.</w:t>
      </w:r>
      <w:r w:rsidR="00B36FD1">
        <w:rPr>
          <w:rFonts w:ascii="宋体" w:hAnsi="宋体" w:hint="eastAsia"/>
          <w:sz w:val="28"/>
          <w:szCs w:val="28"/>
        </w:rPr>
        <w:t>6</w:t>
      </w:r>
      <w:r w:rsidRPr="00063CE5" w:rsidR="00CB4BA0">
        <w:rPr>
          <w:rFonts w:ascii="宋体" w:hAnsi="宋体" w:hint="eastAsia"/>
          <w:sz w:val="28"/>
          <w:szCs w:val="28"/>
        </w:rPr>
        <w:t>在柱模板口标高处，设柱主筋内撑，浇筑完混凝土后，拆除卡具。柱插筋上口用定型钢筋卡固定，</w:t>
      </w:r>
      <w:r w:rsidRPr="00063CE5" w:rsidR="00CB4BA0">
        <w:rPr>
          <w:rFonts w:ascii="宋体" w:hAnsi="宋体"/>
          <w:sz w:val="28"/>
          <w:szCs w:val="28"/>
        </w:rPr>
        <w:t xml:space="preserve"> </w:t>
      </w:r>
      <w:r w:rsidRPr="00063CE5" w:rsidR="00CB4BA0">
        <w:rPr>
          <w:rFonts w:ascii="宋体" w:hAnsi="宋体" w:hint="eastAsia"/>
          <w:sz w:val="28"/>
          <w:szCs w:val="28"/>
        </w:rPr>
        <w:t>钢筋卡间距同柱主筋间距，重复使用。具体见下图：</w:t>
      </w:r>
    </w:p>
    <w:p w:rsidR="00063CE5" w:rsidRPr="00063CE5" w:rsidP="000B4BB4">
      <w:pPr>
        <w:pStyle w:val="Normal0"/>
        <w:jc w:val="center"/>
        <w:rPr>
          <w:rFonts w:ascii="宋体" w:hAnsi="宋体"/>
          <w:sz w:val="28"/>
          <w:szCs w:val="28"/>
        </w:rPr>
      </w:pPr>
      <w:r>
        <w:rPr>
          <w:rFonts w:ascii="宋体" w:hAnsi="宋体"/>
          <w:sz w:val="28"/>
          <w:szCs w:val="28"/>
        </w:rPr>
        <w:pict>
          <v:group id="_x0000_i1047" editas="canvas" style="width:197.5pt;height:202.2pt;mso-position-horizontal-relative:char;mso-position-vertical-relative:line" coordorigin="1747,122" coordsize="3318,3397">
            <o:lock v:ext="edit" aspectratio="t"/>
            <v:shape id="_x0000_s1048" type="#_x0000_t75" style="width:3318;height:3397;left:1747;position:absolute;top:122" o:preferrelative="f">
              <v:fill o:detectmouseclick="t"/>
              <o:lock v:ext="edit" text="t"/>
            </v:shape>
            <v:group id="_x0000_s1049" style="width:3316;height:3120;left:1748;position:absolute;top:296" coordorigin="1748,296" coordsize="3316,3120">
              <v:line id="_x0000_s1050" style="position:absolute" from="2255,710" to="4707,711"/>
              <v:line id="_x0000_s1051" style="flip:y;position:absolute" from="2621,342" to="2622,2806"/>
              <v:line id="_x0000_s1052" style="flip:y;position:absolute" from="4341,342" to="4342,2806"/>
              <v:line id="_x0000_s1053" style="position:absolute" from="2255,2439" to="4707,2440"/>
              <v:line id="_x0000_s1054" style="flip:y;position:absolute" from="3540,538" to="3541,710"/>
              <v:line id="_x0000_s1055" style="flip:y;position:absolute" from="3422,538" to="3423,710"/>
              <v:line id="_x0000_s1056" style="flip:y;position:absolute" from="3114,538" to="3115,710"/>
              <v:line id="_x0000_s1057" style="flip:y;position:absolute" from="2996,538" to="2997,710"/>
              <v:line id="_x0000_s1058" style="flip:y;position:absolute" from="3848,538" to="3849,710"/>
              <v:line id="_x0000_s1059" style="flip:y;position:absolute" from="3966,538" to="3967,710"/>
              <v:line id="_x0000_s1060" style="flip:x;position:absolute" from="2450,1515" to="2621,1516"/>
              <v:line id="_x0000_s1061" style="flip:x;position:absolute" from="2450,1634" to="2621,1635"/>
              <v:line id="_x0000_s1062" style="flip:x;position:absolute" from="2450,1943" to="2621,1944"/>
              <v:line id="_x0000_s1063" style="flip:x;position:absolute" from="2450,2062" to="2621,2063"/>
              <v:line id="_x0000_s1064" style="flip:x;position:absolute" from="2450,1206" to="2621,1207"/>
              <v:line id="_x0000_s1065" style="flip:x;position:absolute" from="2450,1087" to="2621,1088"/>
              <v:line id="_x0000_s1066" style="position:absolute" from="4341,1634" to="4512,1635"/>
              <v:line id="_x0000_s1067" style="position:absolute" from="4341,1515" to="4512,1516"/>
              <v:line id="_x0000_s1068" style="position:absolute" from="4341,1205" to="4512,1206"/>
              <v:line id="_x0000_s1069" style="position:absolute" from="4341,1086" to="4512,1087"/>
              <v:line id="_x0000_s1070" style="position:absolute" from="4341,1943" to="4512,1944"/>
              <v:line id="_x0000_s1071" style="position:absolute" from="4341,2062" to="4512,2063"/>
              <v:line id="_x0000_s1072" style="position:absolute" from="3540,2439" to="3541,2611"/>
              <v:line id="_x0000_s1073" style="position:absolute" from="3422,2439" to="3423,2611"/>
              <v:line id="_x0000_s1074" style="position:absolute" from="3114,2439" to="3115,2611"/>
              <v:line id="_x0000_s1075" style="position:absolute" from="2996,2439" to="2997,2611"/>
              <v:line id="_x0000_s1076" style="position:absolute" from="3848,2439" to="3849,2611"/>
              <v:line id="_x0000_s1077" style="position:absolute" from="3966,2439" to="3967,2611"/>
              <v:line id="_x0000_s1078" style="flip:x;position:absolute" from="2255,3026" to="4707,3027"/>
              <v:shape id="_x0000_s1079" style="width:56;height:71;left:2219;position:absolute;top:2991" coordsize="56,71" path="m,55l16,71,56,,,55xe" fillcolor="black" stroked="f">
                <v:path arrowok="t"/>
              </v:shape>
              <v:shape id="_x0000_s1080" style="width:56;height:71;left:2235;position:absolute;top:2991" coordsize="56,71" path="m,71l40,,56,16,,71xe" fillcolor="black" stroked="f">
                <v:path arrowok="t"/>
              </v:shape>
              <v:shape id="_x0000_s1081" style="width:72;height:71;left:2219;position:absolute;top:2991" coordsize="72,71" path="m,55l16,71,72,16,56,,,55xe" filled="f">
                <v:path arrowok="t"/>
              </v:shape>
              <v:line id="_x0000_s1082" style="position:absolute" from="2255,2725" to="2256,3166"/>
              <v:shape id="_x0000_s1083" style="width:55;height:71;left:4671;position:absolute;top:2991" coordsize="55,71" path="m,55l16,71,55,,,55xe" fillcolor="black" stroked="f">
                <v:path arrowok="t"/>
              </v:shape>
              <v:shape id="_x0000_s1084" style="width:55;height:71;left:4687;position:absolute;top:2991" coordsize="55,71" path="m,71l39,,55,16,,71xe" fillcolor="black" stroked="f">
                <v:path arrowok="t"/>
              </v:shape>
              <v:shape id="_x0000_s1085" style="width:71;height:71;left:4671;position:absolute;top:2991" coordsize="71,71" path="m,55l16,71,71,16,55,,,55xe" filled="f">
                <v:path arrowok="t"/>
              </v:shape>
              <v:line id="_x0000_s1086" style="position:absolute" from="4707,2725" to="4708,3166"/>
              <v:line id="_x0000_s1087" style="position:absolute" from="3116,2798" to="3117,2979"/>
              <v:line id="_x0000_s1088" style="flip:x;position:absolute" from="3083,2857" to="3116,2925"/>
              <v:line id="_x0000_s1089" style="position:absolute" from="3116,2857" to="3133,2892"/>
              <v:line id="_x0000_s1090" style="position:absolute" from="3153,2800" to="3166,2831"/>
              <v:line id="_x0000_s1091" style="flip:y;position:absolute" from="3139,2846" to="3193,2852"/>
              <v:line id="_x0000_s1092" style="flip:y;position:absolute" from="3139,2898" to="3186,2904"/>
              <v:line id="_x0000_s1093" style="flip:y;position:absolute" from="3128,2958" to="3199,2964"/>
              <v:line id="_x0000_s1094" style="flip:y;position:absolute" from="3091,2854" to="3135,2861"/>
              <v:line id="_x0000_s1095" style="position:absolute" from="3164,2850" to="3165,2960"/>
              <v:line id="_x0000_s1096" style="flip:y;position:absolute" from="3238,2819" to="3325,2829"/>
              <v:line id="_x0000_s1097" style="flip:x;position:absolute" from="3234,2817" to="3238,2859"/>
              <v:line id="_x0000_s1098" style="flip:x;position:absolute" from="3316,2813" to="3329,2846"/>
              <v:line id="_x0000_s1099" style="position:absolute" from="3271,2796" to="3285,2815"/>
              <v:line id="_x0000_s1100" style="position:absolute" from="3265,2836" to="3267,2877"/>
              <v:line id="_x0000_s1101" style="flip:x;position:absolute" from="3289,2831" to="3294,2877"/>
              <v:line id="_x0000_s1102" style="flip:y;position:absolute" from="3240,2852" to="3318,2861"/>
              <v:line id="_x0000_s1103" style="position:absolute" from="3252,2879" to="3253,2942"/>
              <v:line id="_x0000_s1104" style="flip:y;position:absolute" from="3252,2888" to="3302,2892"/>
              <v:line id="_x0000_s1105" style="flip:x;position:absolute" from="3302,2883" to="3304,2950"/>
              <v:shape id="_x0000_s1106" style="width:54;height:52;left:3281;position:absolute;top:2927" coordsize="54,52" path="m,l,44l8,52l54,52,50,15e" filled="f">
                <v:path arrowok="t"/>
              </v:shape>
              <v:shape id="_x0000_s1107" style="width:58;height:75;left:3219;position:absolute;top:2908" coordsize="58,75" path="m58,l50,32,33,56,,75e" filled="f">
                <v:path arrowok="t"/>
              </v:shape>
              <v:line id="_x0000_s1108" style="position:absolute" from="3345,2899" to="3445,2900"/>
              <v:shape id="_x0000_s1109" style="width:78;height:166;left:3489;position:absolute;top:2805" coordsize="78,166" path="m6,39l6,31l12,15,17,8,28,,51,,62,8l67,15l73,31l73,47l67,63,56,87,,166l78,166e" filled="f">
                <v:path arrowok="t"/>
              </v:shape>
              <v:line id="_x0000_s1110" style="flip:y;position:absolute" from="3600,2860" to="3601,2971"/>
              <v:shape id="_x0000_s1111" style="width:61;height:111;left:3600;position:absolute;top:2860" coordsize="61,111" path="m,32l17,8,28,,45,,56,8l61,32l61,111e" filled="f">
                <v:path arrowok="t"/>
              </v:shape>
              <v:shape id="_x0000_s1112" style="width:62;height:111;left:3661;position:absolute;top:2860" coordsize="62,111" path="m,32l17,8,28,,45,,56,8l62,32l62,111e" filled="f">
                <v:path arrowok="t"/>
              </v:shape>
              <v:line id="_x0000_s1113" style="flip:y;position:absolute" from="3767,2860" to="3768,2971"/>
              <v:shape id="_x0000_s1114" style="width:61;height:111;left:3767;position:absolute;top:2860" coordsize="61,111" path="m,32l17,8,28,,44,,55,8l61,32l61,111e" filled="f">
                <v:path arrowok="t"/>
              </v:shape>
              <v:shape id="_x0000_s1115" style="width:61;height:111;left:3828;position:absolute;top:2860" coordsize="61,111" path="m,32l16,8,28,,44,,55,8l61,32l61,111e" filled="f">
                <v:path arrowok="t"/>
              </v:shape>
              <v:line id="_x0000_s1116" style="position:absolute" from="4925,332" to="4926,2796"/>
              <v:shape id="_x0000_s1117" style="width:71;height:56;left:4890;position:absolute;top:2776" coordsize="71,56" path="m55,56l71,40,,,55,56xe" fillcolor="black" stroked="f">
                <v:path arrowok="t"/>
              </v:shape>
              <v:shape id="_x0000_s1118" style="width:71;height:55;left:4890;position:absolute;top:2761" coordsize="71,55" path="m71,55l,15,15,,71,55xe" fillcolor="black" stroked="f">
                <v:path arrowok="t"/>
              </v:shape>
              <v:shape id="_x0000_s1119" style="width:71;height:71;left:4890;position:absolute;top:2761" coordsize="71,71" path="m55,71l71,55,15,,,15,55,71xe" filled="f">
                <v:path arrowok="t"/>
              </v:shape>
              <v:line id="_x0000_s1120" style="position:absolute" from="4625,2796" to="5064,2797"/>
              <v:shape id="_x0000_s1121" style="width:71;height:56;left:4890;position:absolute;top:312" coordsize="71,56" path="m55,56l71,40,,,55,56xe" fillcolor="black" stroked="f">
                <v:path arrowok="t"/>
              </v:shape>
              <v:shape id="_x0000_s1122" style="width:71;height:56;left:4890;position:absolute;top:296" coordsize="71,56" path="m71,56l,16,15,,71,56xe" fillcolor="black" stroked="f">
                <v:path arrowok="t"/>
              </v:shape>
              <v:shape id="_x0000_s1123" style="width:71;height:72;left:4890;position:absolute;top:296" coordsize="71,72" path="m55,72l71,56,15,,,16,55,72xe" filled="f">
                <v:path arrowok="t"/>
              </v:shape>
              <v:line id="_x0000_s1124" style="position:absolute" from="4625,332" to="5064,333"/>
              <v:line id="_x0000_s1125" style="position:absolute" from="4698,1931" to="4878,1932"/>
              <v:line id="_x0000_s1126" style="position:absolute" from="4756,1931" to="4824,1964"/>
              <v:line id="_x0000_s1127" style="flip:y;position:absolute" from="4756,1914" to="4791,1931"/>
              <v:line id="_x0000_s1128" style="flip:y;position:absolute" from="4700,1881" to="4731,1893"/>
              <v:line id="_x0000_s1129" style="flip:x y;position:absolute" from="4746,1854" to="4752,1908"/>
              <v:line id="_x0000_s1130" style="flip:x y;position:absolute" from="4797,1860" to="4804,1908"/>
              <v:line id="_x0000_s1131" style="flip:x y;position:absolute" from="4857,1848" to="4864,1918"/>
              <v:line id="_x0000_s1132" style="flip:x y;position:absolute" from="4754,1912" to="4760,1956"/>
              <v:line id="_x0000_s1133" style="position:absolute" from="4750,1883" to="4859,1884"/>
              <v:line id="_x0000_s1134" style="flip:x y;position:absolute" from="4719,1721" to="4729,1808"/>
              <v:line id="_x0000_s1135" style="position:absolute" from="4717,1808" to="4758,1812"/>
              <v:line id="_x0000_s1136" style="position:absolute" from="4713,1717" to="4746,1729"/>
              <v:line id="_x0000_s1137" style="flip:y;position:absolute" from="4696,1760" to="4715,1775"/>
              <v:line id="_x0000_s1138" style="flip:y;position:absolute" from="4735,1779" to="4777,1781"/>
              <v:line id="_x0000_s1139" style="position:absolute" from="4731,1752" to="4777,1756"/>
              <v:line id="_x0000_s1140" style="flip:x y;position:absolute" from="4752,1727" to="4760,1806"/>
              <v:line id="_x0000_s1141" style="position:absolute" from="4779,1794" to="4841,1795"/>
              <v:line id="_x0000_s1142" style="flip:x y;position:absolute" from="4787,1744" to="4791,1794"/>
              <v:line id="_x0000_s1143" style="position:absolute" from="4783,1742" to="4849,1744"/>
              <v:shape id="_x0000_s1144" style="width:52;height:54;left:4826;position:absolute;top:1711" coordsize="52,54" path="m,54l44,54l52,45,52,,15,4e" filled="f">
                <v:path arrowok="t"/>
              </v:shape>
              <v:shape id="_x0000_s1145" style="width:74;height:58;left:4808;position:absolute;top:1769" coordsize="74,58" path="m,l31,8,56,25,74,58e" filled="f">
                <v:path arrowok="t"/>
              </v:shape>
              <v:line id="_x0000_s1146" style="flip:y;position:absolute" from="4799,1600" to="4800,1700"/>
              <v:shape id="_x0000_s1147" style="width:165;height:78;left:4705;position:absolute;top:1477" coordsize="165,78" path="m39,73l31,73l15,67,7,62,,50,,28,7,17l15,11l31,6l47,6l62,11,86,23l165,78l165,e" filled="f">
                <v:path arrowok="t"/>
              </v:shape>
              <v:line id="_x0000_s1148" style="flip:x;position:absolute" from="4760,1444" to="4870,1445"/>
              <v:shape id="_x0000_s1149" style="width:110;height:61;left:4760;position:absolute;top:1383" coordsize="110,61" path="m31,61l7,44,,33,,16,7,5,31,l110,e" filled="f">
                <v:path arrowok="t"/>
              </v:shape>
              <v:shape id="_x0000_s1150" style="width:110;height:62;left:4760;position:absolute;top:1321" coordsize="110,62" path="m31,62l7,45,,34,,17,7,6,31,l110,e" filled="f">
                <v:path arrowok="t"/>
              </v:shape>
              <v:line id="_x0000_s1151" style="flip:x;position:absolute" from="4760,1276" to="4870,1277"/>
              <v:shape id="_x0000_s1152" style="width:110;height:61;left:4760;position:absolute;top:1215" coordsize="110,61" path="m31,61l7,45,,34,,17,7,6,31,l110,e" filled="f">
                <v:path arrowok="t"/>
              </v:shape>
              <v:shape id="_x0000_s1153" style="width:110;height:61;left:4760;position:absolute;top:1154" coordsize="110,61" path="m31,61l7,45,,33,,17,7,5,31,l110,e" filled="f">
                <v:path arrowok="t"/>
              </v:shape>
              <v:line id="_x0000_s1154" style="position:absolute" from="1979,2439" to="1980,2806"/>
              <v:shape id="_x0000_s1155" style="width:72;height:55;left:1943;position:absolute;top:2787" coordsize="72,55" path="m56,55l72,40,,,56,55xe" fillcolor="black" stroked="f">
                <v:path arrowok="t"/>
              </v:shape>
              <v:shape id="_x0000_s1156" style="width:72;height:56;left:1943;position:absolute;top:2771" coordsize="72,56" path="m72,56l,16,16,,72,56xe" fillcolor="black" stroked="f">
                <v:path arrowok="t"/>
              </v:shape>
              <v:shape id="_x0000_s1157" style="width:72;height:71;left:1943;position:absolute;top:2771" coordsize="72,71" path="m56,71l72,56,16,,,16,56,71xe" filled="f">
                <v:path arrowok="t"/>
              </v:shape>
              <v:line id="_x0000_s1158" style="flip:x;position:absolute" from="1840,2806" to="2178,2807"/>
              <v:shape id="_x0000_s1159" style="width:72;height:56;left:1943;position:absolute;top:2419" coordsize="72,56" path="m56,56l72,40,,,56,56xe" fillcolor="black" stroked="f">
                <v:path arrowok="t"/>
              </v:shape>
              <v:shape id="_x0000_s1160" style="width:72;height:56;left:1943;position:absolute;top:2403" coordsize="72,56" path="m72,56l,16,16,,72,56xe" fillcolor="black" stroked="f">
                <v:path arrowok="t"/>
              </v:shape>
              <v:shape id="_x0000_s1161" style="width:72;height:72;left:1943;position:absolute;top:2403" coordsize="72,72" path="m56,72l72,56,16,,,16,56,72xe" filled="f">
                <v:path arrowok="t"/>
              </v:shape>
              <v:line id="_x0000_s1162" style="flip:x;position:absolute" from="1840,2439" to="2178,2440"/>
              <v:line id="_x0000_s1163" style="position:absolute" from="1752,3007" to="1932,3008"/>
              <v:line id="_x0000_s1164" style="position:absolute" from="1810,3007" to="1878,3040"/>
              <v:line id="_x0000_s1165" style="flip:y;position:absolute" from="1810,2990" to="1845,3007"/>
              <v:line id="_x0000_s1166" style="flip:y;position:absolute" from="1754,2957" to="1785,2969"/>
              <v:line id="_x0000_s1167" style="flip:x y;position:absolute" from="1800,2930" to="1806,2984"/>
              <v:line id="_x0000_s1168" style="flip:x y;position:absolute" from="1851,2936" to="1858,2984"/>
              <v:line id="_x0000_s1169" style="flip:x y;position:absolute" from="1911,2923" to="1917,2994"/>
              <v:line id="_x0000_s1170" style="flip:x y;position:absolute" from="1808,2988" to="1814,3031"/>
              <v:line id="_x0000_s1171" style="position:absolute" from="1804,2959" to="1913,2960"/>
              <v:line id="_x0000_s1172" style="flip:x;position:absolute" from="1812,2845" to="1923,2846"/>
              <v:line id="_x0000_s1173" style="flip:x y;position:absolute" from="1919,2791" to="1928,2903"/>
              <v:line id="_x0000_s1174" style="position:absolute" from="1860,2809" to="1866,2880"/>
              <v:line id="_x0000_s1175" style="flip:x y;position:absolute" from="1808,2801" to="1816,2888"/>
              <v:line id="_x0000_s1176" style="flip:y;position:absolute" from="1752,2840" to="1791,2853"/>
              <v:line id="_x0000_s1177" style="flip:x y;position:absolute" from="1841,2654" to="1849,2699"/>
              <v:line id="_x0000_s1178" style="flip:x y;position:absolute" from="1872,2720" to="1876,2747"/>
              <v:line id="_x0000_s1179" style="flip:x y;position:absolute" from="1845,2720" to="1849,2745"/>
              <v:shape id="_x0000_s1180" style="width:105;height:14;left:1816;position:absolute;top:2712" coordsize="105,14" path="m,l105,,85,14e" filled="f">
                <v:path arrowok="t"/>
              </v:shape>
              <v:line id="_x0000_s1181" style="flip:x y;position:absolute" from="1820,2712" to="1824,2743"/>
              <v:shape id="_x0000_s1182" style="width:118;height:23;left:1816;position:absolute;top:2743" coordsize="118,23" path="m,l50,2l118,23e" filled="f">
                <v:path arrowok="t"/>
              </v:shape>
              <v:line id="_x0000_s1183" style="flip:x y;position:absolute" from="1771,2649" to="1777,2691"/>
              <v:line id="_x0000_s1184" style="position:absolute" from="1752,2683" to="1812,2703"/>
              <v:line id="_x0000_s1185" style="position:absolute" from="1752,2724" to="1814,2755"/>
              <v:line id="_x0000_s1186" style="flip:x y;position:absolute" from="1771,2699" to="1777,2737"/>
              <v:line id="_x0000_s1187" style="flip:y;position:absolute" from="1777,2716" to="1810,2726"/>
              <v:line id="_x0000_s1188" style="flip:x;position:absolute" from="1775,2670" to="1808,2680"/>
              <v:line id="_x0000_s1189" style="position:absolute" from="1814,2678" to="1866,2685"/>
              <v:shape id="_x0000_s1190" style="width:70;height:29;left:1866;position:absolute;top:2685" coordsize="70,29" path="m70,29l29,8,,e" filled="f">
                <v:path arrowok="t"/>
              </v:shape>
              <v:shape id="_x0000_s1191" style="width:93;height:28;left:1839;position:absolute;top:2652" coordsize="93,28" path="m,l47,6l93,14l68,28e" filled="f">
                <v:path arrowok="t"/>
              </v:shape>
              <v:line id="_x0000_s1192" style="flip:x y;position:absolute" from="1781,2521" to="1793,2620"/>
              <v:line id="_x0000_s1193" style="position:absolute" from="1810,2546" to="1921,2548"/>
              <v:line id="_x0000_s1194" style="flip:x y;position:absolute" from="1816,2546" to="1822,2595"/>
              <v:line id="_x0000_s1195" style="flip:x y;position:absolute" from="1917,2512" to="1930,2629"/>
              <v:line id="_x0000_s1196" style="flip:x y;position:absolute" from="1890,2558" to="1897,2595"/>
              <v:line id="_x0000_s1197" style="flip:x y;position:absolute" from="1868,2558" to="1874,2595"/>
              <v:line id="_x0000_s1198" style="flip:x y;position:absolute" from="1843,2554" to="1849,2595"/>
              <v:line id="_x0000_s1199" style="position:absolute" from="1814,2595" to="1926,2596"/>
              <v:line id="_x0000_s1200" style="position:absolute" from="1752,2569" to="1822,2575"/>
              <v:line id="_x0000_s1201" style="flip:x y;position:absolute" from="1754,2458" to="1816,2492"/>
              <v:shape id="_x0000_s1202" style="width:101;height:25;left:1827;position:absolute;top:2467" coordsize="101,25" path="m35,25l,,101,e" filled="f">
                <v:path arrowok="t"/>
              </v:shape>
              <v:line id="_x0000_s1203" style="flip:x y;position:absolute" from="1798,2454" to="1827,2467"/>
              <v:shape id="_x0000_s1204" style="width:79;height:56;left:1754;position:absolute;top:2398" coordsize="79,56" path="m,l44,21,79,56e" filled="f">
                <v:path arrowok="t"/>
              </v:shape>
              <v:line id="_x0000_s1205" style="flip:x y;position:absolute" from="1762,2402" to="1771,2444"/>
              <v:line id="_x0000_s1206" style="flip:x;position:absolute" from="1798,2384" to="1829,2419"/>
              <v:line id="_x0000_s1207" style="flip:x y;position:absolute" from="1841,2392" to="1849,2444"/>
              <v:line id="_x0000_s1208" style="position:absolute" from="1897,2375" to="1907,2454"/>
              <v:line id="_x0000_s1209" style="flip:x;position:absolute" from="1845,2419" to="1903,2420"/>
              <v:line id="_x0000_s1210" style="position:absolute" from="1782,2315" to="1923,2316"/>
              <v:line id="_x0000_s1211" style="flip:y;position:absolute" from="1853,2265" to="1854,2365"/>
              <v:line id="_x0000_s1212" style="position:absolute" from="1812,2135" to="1934,2136"/>
              <v:line id="_x0000_s1213" style="position:absolute" from="1837,2098" to="1847,2176"/>
              <v:line id="_x0000_s1214" style="flip:x y;position:absolute" from="1808,2112" to="1814,2154"/>
              <v:line id="_x0000_s1215" style="position:absolute" from="1764,2110" to="1808,2116"/>
              <v:line id="_x0000_s1216" style="flip:x y;position:absolute" from="1769,2112" to="1775,2154"/>
              <v:line id="_x0000_s1217" style="position:absolute" from="1762,2154" to="1822,2155"/>
              <v:line id="_x0000_s1218" style="position:absolute" from="1787,2187" to="1932,2188"/>
              <v:line id="_x0000_s1219" style="position:absolute" from="1748,2172" to="1843,2214"/>
              <v:line id="_x0000_s1220" style="flip:x y;position:absolute" from="1843,2139" to="1905,2178"/>
              <v:shape id="_x0000_s1221" style="width:60;height:38;left:1843;position:absolute;top:2091" coordsize="60,38" path="m,38l60,13,60,e" filled="f">
                <v:path arrowok="t"/>
              </v:shape>
              <v:shape id="_x0000_s1222" style="width:184;height:21;left:1750;position:absolute;top:2037" coordsize="184,21" path="m,l184,,159,21e" filled="f">
                <v:path arrowok="t"/>
              </v:shape>
              <v:line id="_x0000_s1223" style="flip:x y;position:absolute" from="1835,2019" to="1870,2069"/>
              <v:line id="_x0000_s1224" style="flip:y;position:absolute" from="1748,1981" to="1783,1994"/>
              <v:line id="_x0000_s1225" style="position:absolute" from="1789,1965" to="1841,1969"/>
              <v:line id="_x0000_s1226" style="position:absolute" from="1798,1965" to="1804,2006"/>
              <v:line id="_x0000_s1227" style="position:absolute" from="1785,2006" to="1866,2008"/>
              <v:shape id="_x0000_s1228" style="width:68;height:23;left:1866;position:absolute;top:2008" coordsize="68,23" path="m68,23l37,9,,e" filled="f">
                <v:path arrowok="t"/>
              </v:shape>
              <v:line id="_x0000_s1229" style="flip:x y;position:absolute" from="1841,1963" to="1847,2008"/>
              <v:line id="_x0000_s1230" style="position:absolute" from="1804,2019" to="1812,2064"/>
              <v:shape id="_x0000_s1231" style="width:180;height:27;left:1754;position:absolute;top:1905" coordsize="180,27" path="m,l52,l114,6l180,27e" filled="f">
                <v:path arrowok="t"/>
              </v:shape>
              <v:line id="_x0000_s1232" style="flip:x y;position:absolute" from="1756,1838" to="1795,1844"/>
              <v:line id="_x0000_s1233" style="position:absolute" from="1762,1840" to="1769,1905"/>
              <v:line id="_x0000_s1234" style="flip:x y;position:absolute" from="1795,1840" to="1802,1905"/>
              <v:line id="_x0000_s1235" style="flip:x y;position:absolute" from="1827,1836" to="1833,1890"/>
              <v:line id="_x0000_s1236" style="flip:y;position:absolute" from="1882,1830" to="1926,1853"/>
              <v:line id="_x0000_s1237" style="flip:x y;position:absolute" from="1905,1842" to="1919,1900"/>
              <v:line id="_x0000_s1238" style="flip:x y;position:absolute" from="1858,1821" to="1868,1902"/>
              <v:line id="_x0000_s1239" style="position:absolute" from="1866,1869" to="1917,1896"/>
              <v:line id="_x0000_s1240" style="position:absolute" from="3125,3210" to="3126,3416"/>
              <v:line id="_x0000_s1241" style="flip:x;position:absolute" from="3087,3276" to="3125,3354"/>
              <v:line id="_x0000_s1242" style="position:absolute" from="3125,3276" to="3144,3316"/>
              <v:line id="_x0000_s1243" style="position:absolute" from="3167,3212" to="3181,3247"/>
              <v:line id="_x0000_s1244" style="flip:y;position:absolute" from="3151,3264" to="3212,3271"/>
              <v:line id="_x0000_s1245" style="flip:y;position:absolute" from="3151,3323" to="3205,3330"/>
              <v:line id="_x0000_s1246" style="flip:y;position:absolute" from="3139,3392" to="3219,3399"/>
              <v:line id="_x0000_s1247" style="flip:y;position:absolute" from="3096,3274" to="3146,3281"/>
              <v:line id="_x0000_s1248" style="position:absolute" from="3179,3269" to="3180,3395"/>
              <v:line id="_x0000_s1249" style="flip:y;position:absolute" from="3314,3233" to="3375,3243"/>
            </v:group>
            <v:shape id="_x0000_s1250" style="width:21;height:188;left:3354;position:absolute;top:3226" coordsize="21,188" path="m21,l21,188l,164e" filled="f">
              <v:path arrowok="t"/>
            </v:shape>
            <v:line id="_x0000_s1251" style="position:absolute" from="3314,3233" to="3315,3411"/>
            <v:shape id="_x0000_s1252" style="width:45;height:105;left:3243;position:absolute;top:3207" coordsize="45,105" path="m45,l30,48,,105e" filled="f">
              <v:path arrowok="t"/>
            </v:shape>
            <v:line id="_x0000_s1253" style="flip:y;position:absolute" from="3273,3247" to="3307,3255"/>
            <v:line id="_x0000_s1254" style="flip:y;position:absolute" from="3250,3323" to="3307,3335"/>
            <v:shape id="_x0000_s1255" style="width:26;height:109;left:3281;position:absolute;top:3288" coordsize="26,109" path="m,l,109,26,66e" filled="f">
              <v:path arrowok="t"/>
            </v:shape>
            <v:line id="_x0000_s1256" style="flip:y;position:absolute" from="3257,3283" to="3302,3290"/>
            <v:shape id="_x0000_s1257" style="width:38;height:100;left:3323;position:absolute;top:3269" coordsize="38,100" path="m38,l24,47,,100e" filled="f">
              <v:path arrowok="t"/>
            </v:shape>
            <v:line id="_x0000_s1258" style="position:absolute" from="3323,3274" to="3366,3361"/>
            <v:line id="_x0000_s1259" style="flip:y;position:absolute" from="3474,3312" to="3526,3321"/>
            <v:line id="_x0000_s1260" style="flip:y;position:absolute" from="3420,3347" to="3451,3352"/>
            <v:line id="_x0000_s1261" style="flip:y;position:absolute" from="3422,3316" to="3451,3321"/>
            <v:shape id="_x0000_s1262" style="width:17;height:121;left:3443;position:absolute;top:3283" coordsize="17,121" path="m17,l17,121l,97e" filled="f">
              <v:path arrowok="t"/>
            </v:shape>
            <v:line id="_x0000_s1263" style="flip:y;position:absolute" from="3425,3288" to="3460,3293"/>
            <v:shape id="_x0000_s1264" style="width:26;height:135;left:3399;position:absolute;top:3283" coordsize="26,135" path="m26,l23,57,,135e" filled="f">
              <v:path arrowok="t"/>
            </v:shape>
            <v:line id="_x0000_s1265" style="flip:y;position:absolute" from="3484,3231" to="3531,3238"/>
            <v:line id="_x0000_s1266" style="flip:x;position:absolute" from="3469,3210" to="3493,3278"/>
            <v:line id="_x0000_s1267" style="flip:x;position:absolute" from="3410,3210" to="3446,3281"/>
            <v:line id="_x0000_s1268" style="flip:y;position:absolute" from="3432,3231" to="3474,3238"/>
            <v:line id="_x0000_s1269" style="position:absolute" from="3443,3238" to="3455,3276"/>
            <v:line id="_x0000_s1270" style="flip:x y;position:absolute" from="3495,3236" to="3507,3274"/>
            <v:line id="_x0000_s1271" style="flip:x;position:absolute" from="3490,3281" to="3498,3340"/>
            <v:shape id="_x0000_s1272" style="width:32;height:81;left:3458;position:absolute;top:3340" coordsize="32,81" path="m,81l23,33,32,e" filled="f">
              <v:path arrowok="t"/>
            </v:shape>
            <v:shape id="_x0000_s1273" style="width:33;height:107;left:3495;position:absolute;top:3309" coordsize="33,107" path="m33,l26,55l17,107l,78e" filled="f">
              <v:path arrowok="t"/>
            </v:shape>
            <v:line id="_x0000_s1274" style="position:absolute" from="3616,3207" to="3630,3240"/>
            <v:line id="_x0000_s1275" style="flip:x;position:absolute" from="3668,3240" to="3682,3278"/>
            <v:line id="_x0000_s1276" style="flip:x;position:absolute" from="3573,3240" to="3578,3288"/>
            <v:line id="_x0000_s1277" style="flip:y;position:absolute" from="3578,3245" to="3679,3255"/>
            <v:line id="_x0000_s1278" style="flip:y;position:absolute" from="3583,3288" to="3665,3295"/>
            <v:shape id="_x0000_s1279" style="width:43;height:92;left:3554;position:absolute;top:3326" coordsize="43,92" path="m43,l31,31,,92e" filled="f">
              <v:path arrowok="t"/>
            </v:shape>
            <v:shape id="_x0000_s1280" style="width:97;height:66;left:3587;position:absolute;top:3352" coordsize="97,66" path="m,l81,66l97,66e" filled="f">
              <v:path arrowok="t"/>
            </v:shape>
            <v:line id="_x0000_s1281" style="position:absolute" from="3625,3293" to="3626,3383"/>
            <v:line id="_x0000_s1282" style="flip:y;position:absolute" from="3625,3330" to="3663,3338"/>
            <v:line id="_x0000_s1283" style="flip:x;position:absolute" from="3705,3207" to="3755,3316"/>
            <v:line id="_x0000_s1284" style="position:absolute" from="3736,3252" to="3737,3418"/>
            <v:line id="_x0000_s1285" style="position:absolute" from="3786,3214" to="3800,3252"/>
            <v:line id="_x0000_s1286" style="flip:y;position:absolute" from="3753,3269" to="3833,3278"/>
            <v:line id="_x0000_s1287" style="position:absolute" from="3769,3300" to="3783,3354"/>
            <v:line id="_x0000_s1288" style="flip:x;position:absolute" from="3797,3293" to="3814,3387"/>
            <v:line id="_x0000_s1289" style="flip:y;position:absolute" from="3745,3385" to="3842,3392"/>
            <v:line id="_x0000_s1290" style="flip:y;position:absolute" from="3866,3274" to="3918,3283"/>
            <v:line id="_x0000_s1291" style="position:absolute" from="3894,3205" to="3895,3416"/>
            <v:line id="_x0000_s1292" style="flip:x;position:absolute" from="3861,3283" to="3894,3364"/>
            <v:line id="_x0000_s1293" style="position:absolute" from="3894,3290" to="3915,3316"/>
            <v:line id="_x0000_s1294" style="position:absolute" from="3927,3210" to="3928,3402"/>
            <v:line id="_x0000_s1295" style="flip:y;position:absolute" from="3923,3395" to="3998,3404"/>
            <v:line id="_x0000_s1296" style="flip:y;position:absolute" from="3927,3219" to="3993,3231"/>
            <v:line id="_x0000_s1297" style="flip:y;position:absolute" from="3937,3262" to="3984,3271"/>
            <v:line id="_x0000_s1298" style="flip:y;position:absolute" from="3941,3304" to="3984,3312"/>
            <v:line id="_x0000_s1299" style="flip:y;position:absolute" from="3937,3352" to="3993,3359"/>
            <v:line id="_x0000_s1300" style="position:absolute" from="3960,3266" to="3961,3357"/>
            <v:shape id="_x0000_s1301" style="width:956;height:39;left:3075;position:absolute;top:3479" coordsize="956,39" path="m,l,39,956,,,xe" fillcolor="black" stroked="f">
              <v:path arrowok="t"/>
            </v:shape>
            <v:shape id="_x0000_s1302" style="width:956;height:39;left:3075;position:absolute;top:3479" coordsize="956,39" path="m,39l956,l956,39l,39xe" fillcolor="black" stroked="f">
              <v:path arrowok="t"/>
            </v:shape>
            <v:rect id="_x0000_s1303" style="width:956;height:39;left:3075;position:absolute;top:3479" filled="f"/>
            <v:shape id="_x0000_s1304" style="width:305;height:528;left:2621;position:absolute;top:367" coordsize="305,528" path="m,528l305,,250,343e" filled="f">
              <v:path arrowok="t"/>
            </v:shape>
            <v:line id="_x0000_s1305" style="position:absolute" from="2926,367" to="3383,368"/>
            <v:shape id="_x0000_s1306" style="width:117;height:117;left:2997;position:absolute;top:152" coordsize="117,117" path="m117,59l100,17,58,,17,17,,59l17,100l58,117l100,100l117,59xe" filled="f">
              <v:path arrowok="t"/>
            </v:shape>
            <v:line id="_x0000_s1307" style="position:absolute" from="3038,123" to="3039,308"/>
            <v:line id="_x0000_s1308" style="position:absolute" from="3073,123" to="3074,308"/>
            <v:line id="_x0000_s1309" style="position:absolute" from="2997,308" to="3114,309"/>
            <v:shape id="_x0000_s1310" style="width:27;height:165;left:3153;position:absolute;top:143" coordsize="27,165" path="m,31l11,23,27,l27,165e" filled="f">
              <v:path arrowok="t"/>
            </v:shape>
            <v:shape id="_x0000_s1311" style="width:84;height:110;left:3241;position:absolute;top:143" coordsize="84,110" path="m56,l,110l84,110e" filled="f">
              <v:path arrowok="t"/>
            </v:shape>
            <v:line id="_x0000_s1312" style="position:absolute" from="3297,143" to="3298,308"/>
            <w10:wrap type="none"/>
            <w10:anchorlock/>
          </v:group>
        </w:pict>
      </w:r>
    </w:p>
    <w:p w:rsidR="00063CE5" w:rsidP="00EE5D2B">
      <w:pPr>
        <w:pStyle w:val="Normal0"/>
        <w:ind w:firstLine="560" w:firstLineChars="200"/>
        <w:rPr>
          <w:rFonts w:ascii="宋体" w:hAnsi="宋体"/>
          <w:sz w:val="28"/>
          <w:szCs w:val="28"/>
        </w:rPr>
      </w:pPr>
      <w:r>
        <w:rPr>
          <w:rFonts w:ascii="宋体" w:hAnsi="宋体" w:hint="eastAsia"/>
          <w:sz w:val="28"/>
          <w:szCs w:val="28"/>
        </w:rPr>
        <w:t>5.</w:t>
      </w:r>
      <w:r w:rsidR="00EE5D2B">
        <w:rPr>
          <w:rFonts w:ascii="宋体" w:hAnsi="宋体" w:hint="eastAsia"/>
          <w:sz w:val="28"/>
          <w:szCs w:val="28"/>
        </w:rPr>
        <w:t>4</w:t>
      </w:r>
      <w:r>
        <w:rPr>
          <w:rFonts w:ascii="宋体" w:hAnsi="宋体" w:hint="eastAsia"/>
          <w:sz w:val="28"/>
          <w:szCs w:val="28"/>
        </w:rPr>
        <w:t>.</w:t>
      </w:r>
      <w:r w:rsidR="00B36FD1">
        <w:rPr>
          <w:rFonts w:ascii="宋体" w:hAnsi="宋体" w:hint="eastAsia"/>
          <w:sz w:val="28"/>
          <w:szCs w:val="28"/>
        </w:rPr>
        <w:t>7</w:t>
      </w:r>
      <w:r w:rsidRPr="00063CE5" w:rsidR="00CB4BA0">
        <w:rPr>
          <w:rFonts w:ascii="宋体" w:hAnsi="宋体" w:hint="eastAsia"/>
          <w:sz w:val="28"/>
          <w:szCs w:val="28"/>
        </w:rPr>
        <w:t>为保证柱插筋在浇筑砼过程中不位移，柱立筋与下层钢筋固定牢固。上部用钢管临时固定，确保插筋位置准确，接头要按要求，在同一连接接头范围内，任一截面钢筋接头率≤</w:t>
      </w:r>
      <w:r w:rsidRPr="00063CE5" w:rsidR="00CB4BA0">
        <w:rPr>
          <w:rFonts w:ascii="宋体" w:hAnsi="宋体" w:hint="eastAsia"/>
          <w:sz w:val="28"/>
          <w:szCs w:val="28"/>
        </w:rPr>
        <w:t>50%</w:t>
      </w:r>
      <w:r w:rsidRPr="00063CE5" w:rsidR="00CB4BA0">
        <w:rPr>
          <w:rFonts w:ascii="宋体" w:hAnsi="宋体" w:hint="eastAsia"/>
          <w:sz w:val="28"/>
          <w:szCs w:val="28"/>
        </w:rPr>
        <w:t>，底板上下铁端头锚固</w:t>
      </w:r>
      <w:r w:rsidRPr="00063CE5" w:rsidR="00CB4BA0">
        <w:rPr>
          <w:rFonts w:ascii="宋体" w:hAnsi="宋体" w:hint="eastAsia"/>
          <w:sz w:val="28"/>
          <w:szCs w:val="28"/>
        </w:rPr>
        <w:t>40d</w:t>
      </w:r>
      <w:r w:rsidRPr="00063CE5" w:rsidR="00CB4BA0">
        <w:rPr>
          <w:rFonts w:ascii="宋体" w:hAnsi="宋体" w:hint="eastAsia"/>
          <w:sz w:val="28"/>
          <w:szCs w:val="28"/>
        </w:rPr>
        <w:t>。</w:t>
      </w:r>
    </w:p>
    <w:p w:rsidR="00063CE5" w:rsidRPr="009E2553" w:rsidP="000B4BB4">
      <w:pPr>
        <w:pStyle w:val="Heading2"/>
        <w:jc w:val="both"/>
        <w:rPr>
          <w:rFonts w:ascii="宋体" w:hAnsi="宋体"/>
          <w:b/>
          <w:szCs w:val="28"/>
        </w:rPr>
      </w:pPr>
      <w:bookmarkStart w:id="61" w:name="_Toc309048709"/>
      <w:r>
        <w:rPr>
          <w:rFonts w:ascii="宋体" w:hAnsi="宋体" w:hint="eastAsia"/>
          <w:b/>
          <w:szCs w:val="28"/>
        </w:rPr>
        <w:t>5.5</w:t>
      </w:r>
      <w:r w:rsidR="009E2553">
        <w:rPr>
          <w:rFonts w:ascii="宋体" w:hAnsi="宋体" w:hint="eastAsia"/>
          <w:b/>
          <w:szCs w:val="28"/>
        </w:rPr>
        <w:t>墙体钢筋绑扎</w:t>
      </w:r>
      <w:bookmarkEnd w:id="61"/>
    </w:p>
    <w:p w:rsidR="00063CE5" w:rsidRP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.1</w:t>
      </w:r>
      <w:r w:rsidRPr="00063CE5" w:rsidR="00CB4BA0">
        <w:rPr>
          <w:rFonts w:ascii="宋体" w:hAnsi="宋体" w:hint="eastAsia"/>
          <w:sz w:val="28"/>
          <w:szCs w:val="28"/>
        </w:rPr>
        <w:t>双层墙体（墙厚≤</w:t>
      </w:r>
      <w:r w:rsidRPr="00063CE5" w:rsidR="00CB4BA0">
        <w:rPr>
          <w:rFonts w:ascii="宋体" w:hAnsi="宋体" w:hint="eastAsia"/>
          <w:sz w:val="28"/>
          <w:szCs w:val="28"/>
        </w:rPr>
        <w:t>400</w:t>
      </w:r>
      <w:r w:rsidRPr="00063CE5" w:rsidR="00CB4BA0">
        <w:rPr>
          <w:rFonts w:ascii="宋体" w:hAnsi="宋体" w:hint="eastAsia"/>
          <w:sz w:val="28"/>
          <w:szCs w:val="28"/>
        </w:rPr>
        <w:t>）钢筋绑扎工艺流程：清理、调整预留搭接筋→绑墙体竖筋→弹线绑墙体水平筋→</w:t>
      </w:r>
      <w:r w:rsidRPr="00063CE5" w:rsidR="002D0708">
        <w:rPr>
          <w:rFonts w:ascii="宋体" w:hAnsi="宋体" w:hint="eastAsia"/>
          <w:sz w:val="28"/>
          <w:szCs w:val="28"/>
        </w:rPr>
        <w:t>绑暗柱</w:t>
      </w:r>
      <w:r w:rsidR="002D0708">
        <w:rPr>
          <w:rFonts w:ascii="宋体" w:hAnsi="宋体" w:hint="eastAsia"/>
          <w:sz w:val="28"/>
          <w:szCs w:val="28"/>
        </w:rPr>
        <w:t>及</w:t>
      </w:r>
      <w:r w:rsidRPr="00063CE5" w:rsidR="002D0708">
        <w:rPr>
          <w:rFonts w:ascii="宋体" w:hAnsi="宋体" w:hint="eastAsia"/>
          <w:sz w:val="28"/>
          <w:szCs w:val="28"/>
        </w:rPr>
        <w:t>门窗洞口连梁钢筋→</w:t>
      </w:r>
      <w:r w:rsidRPr="00063CE5" w:rsidR="00CB4BA0">
        <w:rPr>
          <w:rFonts w:ascii="宋体" w:hAnsi="宋体" w:hint="eastAsia"/>
          <w:sz w:val="28"/>
          <w:szCs w:val="28"/>
        </w:rPr>
        <w:t>绑扎“双</w:t>
      </w:r>
      <w:r w:rsidRPr="00063CE5" w:rsidR="00CB4BA0">
        <w:rPr>
          <w:rFonts w:ascii="宋体" w:hAnsi="宋体" w:hint="eastAsia"/>
          <w:sz w:val="28"/>
          <w:szCs w:val="28"/>
        </w:rPr>
        <w:t>F</w:t>
      </w:r>
      <w:r w:rsidRPr="00063CE5" w:rsidR="00CB4BA0">
        <w:rPr>
          <w:rFonts w:ascii="宋体" w:hAnsi="宋体" w:hint="eastAsia"/>
          <w:sz w:val="28"/>
          <w:szCs w:val="28"/>
        </w:rPr>
        <w:t>卡”→绑墙体拉钩筋和洞口加筋。</w:t>
      </w:r>
    </w:p>
    <w:p w:rsidR="00063CE5" w:rsidRP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.2</w:t>
      </w:r>
      <w:r w:rsidRPr="00063CE5" w:rsidR="00CB4BA0">
        <w:rPr>
          <w:rFonts w:ascii="宋体" w:hAnsi="宋体" w:hint="eastAsia"/>
          <w:sz w:val="28"/>
          <w:szCs w:val="28"/>
        </w:rPr>
        <w:t>三层墙体（墙厚≥</w:t>
      </w:r>
      <w:r w:rsidRPr="00063CE5" w:rsidR="00CB4BA0">
        <w:rPr>
          <w:rFonts w:ascii="宋体" w:hAnsi="宋体" w:hint="eastAsia"/>
          <w:sz w:val="28"/>
          <w:szCs w:val="28"/>
        </w:rPr>
        <w:t>500</w:t>
      </w:r>
      <w:r w:rsidRPr="00063CE5" w:rsidR="00CB4BA0">
        <w:rPr>
          <w:rFonts w:ascii="宋体" w:hAnsi="宋体" w:hint="eastAsia"/>
          <w:sz w:val="28"/>
          <w:szCs w:val="28"/>
        </w:rPr>
        <w:t>）钢筋绑扎工艺流程：清理、调整预留搭接筋→绑暗柱→绑门窗洞口连梁钢筋→绑扎中间和其中一侧墙体竖筋→弹线绑中间和其中一侧墙体水平筋→绑扎另一侧墙体竖筋→绑扎另一侧墙体横筋→绑扎“双</w:t>
      </w:r>
      <w:r w:rsidRPr="00063CE5" w:rsidR="00CB4BA0">
        <w:rPr>
          <w:rFonts w:ascii="宋体" w:hAnsi="宋体" w:hint="eastAsia"/>
          <w:sz w:val="28"/>
          <w:szCs w:val="28"/>
        </w:rPr>
        <w:t>F</w:t>
      </w:r>
      <w:r w:rsidRPr="00063CE5" w:rsidR="00CB4BA0">
        <w:rPr>
          <w:rFonts w:ascii="宋体" w:hAnsi="宋体" w:hint="eastAsia"/>
          <w:sz w:val="28"/>
          <w:szCs w:val="28"/>
        </w:rPr>
        <w:t>卡”→绑墙体拉钩筋和洞口加筋。</w:t>
      </w:r>
    </w:p>
    <w:p w:rsidR="00063CE5" w:rsidRPr="00063CE5" w:rsidP="002D2B3A">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22"/>
          <w:cols w:space="425"/>
          <w:titlePg w:val="0"/>
          <w:docGrid w:type="lines" w:linePitch="312"/>
        </w:sect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.3</w:t>
      </w:r>
      <w:r w:rsidRPr="00063CE5" w:rsidR="00CB4BA0">
        <w:rPr>
          <w:rFonts w:ascii="宋体" w:hAnsi="宋体" w:hint="eastAsia"/>
          <w:sz w:val="28"/>
          <w:szCs w:val="28"/>
        </w:rPr>
        <w:t>测量放线：绑扎墙体钢筋前，测量人员放出轴线、墙边线、墙体</w:t>
      </w:r>
    </w:p>
    <w:p w:rsidR="00063CE5" w:rsidRPr="00063CE5" w:rsidP="002D2B3A">
      <w:pPr>
        <w:pStyle w:val="Normal0"/>
        <w:ind w:firstLine="560" w:firstLineChars="200"/>
        <w:rPr>
          <w:rFonts w:ascii="宋体" w:hAnsi="宋体"/>
          <w:sz w:val="28"/>
          <w:szCs w:val="28"/>
        </w:rPr>
      </w:pPr>
      <w:r w:rsidRPr="00063CE5" w:rsidR="00CB4BA0">
        <w:rPr>
          <w:rFonts w:ascii="宋体" w:hAnsi="宋体" w:hint="eastAsia"/>
          <w:sz w:val="28"/>
          <w:szCs w:val="28"/>
        </w:rPr>
        <w:t>控制线，报监理验收合格后，进行墙筋绑扎。</w:t>
      </w:r>
    </w:p>
    <w:p w:rsidR="00063CE5" w:rsidRP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.4</w:t>
      </w:r>
      <w:r w:rsidRPr="00063CE5" w:rsidR="00CB4BA0">
        <w:rPr>
          <w:rFonts w:ascii="宋体" w:hAnsi="宋体" w:hint="eastAsia"/>
          <w:sz w:val="28"/>
          <w:szCs w:val="28"/>
        </w:rPr>
        <w:t>钢筋</w:t>
      </w:r>
      <w:r w:rsidRPr="00063CE5" w:rsidR="00CB4BA0">
        <w:rPr>
          <w:rFonts w:ascii="宋体" w:hAnsi="宋体" w:hint="eastAsia"/>
          <w:sz w:val="28"/>
          <w:szCs w:val="28"/>
        </w:rPr>
        <w:t>调整：根据所弹墙身及门窗洞口位置线，调整将墙身处预留钢筋到位。保护层过大或过小及出线墙筋按</w:t>
      </w:r>
      <w:r w:rsidRPr="00063CE5" w:rsidR="00CB4BA0">
        <w:rPr>
          <w:rFonts w:ascii="宋体" w:hAnsi="宋体" w:hint="eastAsia"/>
          <w:sz w:val="28"/>
          <w:szCs w:val="28"/>
        </w:rPr>
        <w:t>1</w:t>
      </w:r>
      <w:r w:rsidRPr="00063CE5" w:rsidR="00CB4BA0">
        <w:rPr>
          <w:rFonts w:ascii="宋体" w:hAnsi="宋体" w:hint="eastAsia"/>
          <w:sz w:val="28"/>
          <w:szCs w:val="28"/>
        </w:rPr>
        <w:t>：</w:t>
      </w:r>
      <w:r w:rsidRPr="00063CE5" w:rsidR="00CB4BA0">
        <w:rPr>
          <w:rFonts w:ascii="宋体" w:hAnsi="宋体" w:hint="eastAsia"/>
          <w:sz w:val="28"/>
          <w:szCs w:val="28"/>
        </w:rPr>
        <w:t>6</w:t>
      </w:r>
      <w:r w:rsidRPr="00063CE5" w:rsidR="00CB4BA0">
        <w:rPr>
          <w:rFonts w:ascii="宋体" w:hAnsi="宋体" w:hint="eastAsia"/>
          <w:sz w:val="28"/>
          <w:szCs w:val="28"/>
        </w:rPr>
        <w:t>的坡度调整到位。</w:t>
      </w:r>
    </w:p>
    <w:p w:rsidR="00063CE5" w:rsidRP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.5</w:t>
      </w:r>
      <w:r w:rsidRPr="00063CE5" w:rsidR="00CB4BA0">
        <w:rPr>
          <w:rFonts w:ascii="宋体" w:hAnsi="宋体" w:hint="eastAsia"/>
          <w:sz w:val="28"/>
          <w:szCs w:val="28"/>
        </w:rPr>
        <w:t>暗柱钢筋绑扎：先连接暗柱主筋，直螺纹连接，验收合格后进行暗柱钢筋绑扎。在柱竖筋上，按图纸要求间距划好线，标明箍筋间距。套箍筋时，注意箍筋开口方向错开。绑扎时暗柱主筋与箍筋角部绑扎到位，中间主筋要紧贴箍筋，箍筋绑水平。暗柱绑完后，进行定位调整，使其方正、垂直，标高到位，然后进行暗柱固定，在暗柱上端两个方向用短钢筋与操作架子连接固定。</w:t>
      </w:r>
    </w:p>
    <w:p w:rsidR="00063CE5" w:rsidRP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.6</w:t>
      </w:r>
      <w:r w:rsidRPr="00063CE5" w:rsidR="00CB4BA0">
        <w:rPr>
          <w:rFonts w:ascii="宋体" w:hAnsi="宋体" w:hint="eastAsia"/>
          <w:sz w:val="28"/>
          <w:szCs w:val="28"/>
        </w:rPr>
        <w:t>门窗洞口连梁绑扎：暗柱钢筋绑完后，在其上标明</w:t>
      </w:r>
      <w:r w:rsidRPr="00063CE5" w:rsidR="00CB4BA0">
        <w:rPr>
          <w:rFonts w:ascii="宋体" w:hAnsi="宋体" w:hint="eastAsia"/>
          <w:sz w:val="28"/>
          <w:szCs w:val="28"/>
        </w:rPr>
        <w:t>连梁的上下皮主筋标高（要考虑保护层）。连梁起步箍筋距暗柱</w:t>
      </w:r>
      <w:r w:rsidRPr="00063CE5" w:rsidR="00CB4BA0">
        <w:rPr>
          <w:rFonts w:ascii="宋体" w:hAnsi="宋体" w:hint="eastAsia"/>
          <w:sz w:val="28"/>
          <w:szCs w:val="28"/>
        </w:rPr>
        <w:t>50m</w:t>
      </w:r>
      <w:r w:rsidRPr="00063CE5" w:rsidR="00CB4BA0">
        <w:rPr>
          <w:rFonts w:ascii="宋体" w:hAnsi="宋体"/>
          <w:sz w:val="28"/>
          <w:szCs w:val="28"/>
        </w:rPr>
        <w:t>m</w:t>
      </w:r>
      <w:r w:rsidRPr="00063CE5" w:rsidR="00CB4BA0">
        <w:rPr>
          <w:rFonts w:ascii="宋体" w:hAnsi="宋体" w:hint="eastAsia"/>
          <w:sz w:val="28"/>
          <w:szCs w:val="28"/>
        </w:rPr>
        <w:t>绑扎，连梁两端有暗柱时，暗柱内不设箍筋。顶层连梁箍筋沿连梁全长绑扎，箍筋弯钩叠合处沿受力筋方向错开绑扎。连梁绑扎时要在主筋下部架立Φ</w:t>
      </w:r>
      <w:r w:rsidRPr="00063CE5" w:rsidR="00CB4BA0">
        <w:rPr>
          <w:rFonts w:ascii="宋体" w:hAnsi="宋体" w:hint="eastAsia"/>
          <w:sz w:val="28"/>
          <w:szCs w:val="28"/>
        </w:rPr>
        <w:t>48</w:t>
      </w:r>
      <w:r w:rsidRPr="00063CE5" w:rsidR="00CB4BA0">
        <w:rPr>
          <w:rFonts w:ascii="宋体" w:hAnsi="宋体" w:hint="eastAsia"/>
          <w:sz w:val="28"/>
          <w:szCs w:val="28"/>
        </w:rPr>
        <w:t>钢管临时固定，必须保证支撑牢固，大跨梁不下坠变形，待墙筋绑扎完方可拆除。连梁绑扎时要校正连梁两边暗柱的垂直度。</w:t>
      </w:r>
    </w:p>
    <w:p w:rsidR="00063CE5" w:rsidRP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.7</w:t>
      </w:r>
      <w:r w:rsidRPr="00063CE5" w:rsidR="00CB4BA0">
        <w:rPr>
          <w:rFonts w:ascii="宋体" w:hAnsi="宋体" w:hint="eastAsia"/>
          <w:sz w:val="28"/>
          <w:szCs w:val="28"/>
        </w:rPr>
        <w:t>墙体竖向钢筋绑扎：墙体竖向起步筋距暗柱边</w:t>
      </w:r>
      <w:r w:rsidRPr="00063CE5" w:rsidR="00CB4BA0">
        <w:rPr>
          <w:rFonts w:ascii="宋体" w:hAnsi="宋体" w:hint="eastAsia"/>
          <w:sz w:val="28"/>
          <w:szCs w:val="28"/>
        </w:rPr>
        <w:t>50m</w:t>
      </w:r>
      <w:r w:rsidRPr="00063CE5" w:rsidR="00CB4BA0">
        <w:rPr>
          <w:rFonts w:ascii="宋体" w:hAnsi="宋体"/>
          <w:sz w:val="28"/>
          <w:szCs w:val="28"/>
        </w:rPr>
        <w:t>m</w:t>
      </w:r>
      <w:r w:rsidRPr="00063CE5" w:rsidR="00CB4BA0">
        <w:rPr>
          <w:rFonts w:ascii="宋体" w:hAnsi="宋体" w:hint="eastAsia"/>
          <w:sz w:val="28"/>
          <w:szCs w:val="28"/>
        </w:rPr>
        <w:t>，从起步筋开始依次向中间绑扎。墙体竖向钢筋接头长短错开</w:t>
      </w:r>
      <w:r w:rsidRPr="00063CE5" w:rsidR="00CB4BA0">
        <w:rPr>
          <w:rFonts w:ascii="宋体" w:hAnsi="宋体"/>
          <w:sz w:val="28"/>
          <w:szCs w:val="28"/>
        </w:rPr>
        <w:t>,</w:t>
      </w:r>
      <w:r w:rsidRPr="00063CE5" w:rsidR="00CB4BA0">
        <w:rPr>
          <w:rFonts w:ascii="宋体" w:hAnsi="宋体" w:hint="eastAsia"/>
          <w:sz w:val="28"/>
          <w:szCs w:val="28"/>
        </w:rPr>
        <w:t>保证同一截面内接头面积不超过钢筋总面积的</w:t>
      </w:r>
      <w:r w:rsidRPr="00063CE5" w:rsidR="00CB4BA0">
        <w:rPr>
          <w:rFonts w:ascii="宋体" w:hAnsi="宋体" w:hint="eastAsia"/>
          <w:sz w:val="28"/>
          <w:szCs w:val="28"/>
        </w:rPr>
        <w:t>50%</w:t>
      </w:r>
      <w:r w:rsidRPr="00063CE5" w:rsidR="00CB4BA0">
        <w:rPr>
          <w:rFonts w:ascii="宋体" w:hAnsi="宋体" w:hint="eastAsia"/>
          <w:sz w:val="28"/>
          <w:szCs w:val="28"/>
        </w:rPr>
        <w:t>。竖筋搭接长度范围内绑扎三道水平筋。</w:t>
      </w:r>
    </w:p>
    <w:p w:rsidR="00063CE5" w:rsidRP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.8</w:t>
      </w:r>
      <w:r w:rsidRPr="00063CE5" w:rsidR="00CB4BA0">
        <w:rPr>
          <w:rFonts w:ascii="宋体" w:hAnsi="宋体" w:hint="eastAsia"/>
          <w:sz w:val="28"/>
          <w:szCs w:val="28"/>
        </w:rPr>
        <w:t>墙筋定位措施</w:t>
      </w:r>
      <w:r w:rsidRPr="00063CE5" w:rsidR="00CB4BA0">
        <w:rPr>
          <w:rFonts w:ascii="宋体" w:hAnsi="宋体"/>
          <w:sz w:val="28"/>
          <w:szCs w:val="28"/>
        </w:rPr>
        <w:t>:</w:t>
      </w:r>
    </w:p>
    <w:p w:rsidR="00063CE5" w:rsidRPr="00063CE5" w:rsidP="002D2B3A">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23"/>
          <w:cols w:space="425"/>
          <w:titlePg w:val="0"/>
          <w:docGrid w:type="lines" w:linePitch="312"/>
        </w:sectPr>
      </w:pPr>
      <w:r w:rsidRPr="00063CE5">
        <w:rPr>
          <w:rFonts w:ascii="宋体" w:hAnsi="宋体" w:hint="eastAsia"/>
          <w:sz w:val="28"/>
          <w:szCs w:val="28"/>
        </w:rPr>
        <w:t>在墙筋绑扎过程中，按</w:t>
      </w:r>
      <w:r w:rsidRPr="00063CE5">
        <w:rPr>
          <w:rFonts w:ascii="宋体" w:hAnsi="宋体" w:hint="eastAsia"/>
          <w:sz w:val="28"/>
          <w:szCs w:val="28"/>
        </w:rPr>
        <w:t>1.0m</w:t>
      </w:r>
      <w:r w:rsidRPr="00063CE5">
        <w:rPr>
          <w:rFonts w:ascii="宋体" w:hAnsi="宋体" w:hint="eastAsia"/>
          <w:sz w:val="28"/>
          <w:szCs w:val="28"/>
        </w:rPr>
        <w:t>间距梅花形放置双</w:t>
      </w:r>
      <w:r w:rsidRPr="00063CE5">
        <w:rPr>
          <w:rFonts w:ascii="宋体" w:hAnsi="宋体" w:hint="eastAsia"/>
          <w:sz w:val="28"/>
          <w:szCs w:val="28"/>
        </w:rPr>
        <w:t>F</w:t>
      </w:r>
      <w:r w:rsidRPr="00063CE5">
        <w:rPr>
          <w:rFonts w:ascii="宋体" w:hAnsi="宋体" w:hint="eastAsia"/>
          <w:sz w:val="28"/>
          <w:szCs w:val="28"/>
        </w:rPr>
        <w:t>卡，来控制竖向筋的位置及墙筋的钢筋保护层。主体结构沿墙体长度方向在墙筋骨架内每隔</w:t>
      </w:r>
      <w:r w:rsidRPr="00063CE5">
        <w:rPr>
          <w:rFonts w:ascii="宋体" w:hAnsi="宋体" w:hint="eastAsia"/>
          <w:sz w:val="28"/>
          <w:szCs w:val="28"/>
        </w:rPr>
        <w:t>1.8m</w:t>
      </w:r>
      <w:r w:rsidRPr="00063CE5">
        <w:rPr>
          <w:rFonts w:ascii="宋体" w:hAnsi="宋体" w:hint="eastAsia"/>
          <w:sz w:val="28"/>
          <w:szCs w:val="28"/>
        </w:rPr>
        <w:t>（≤</w:t>
      </w:r>
      <w:r w:rsidRPr="00063CE5">
        <w:rPr>
          <w:rFonts w:ascii="宋体" w:hAnsi="宋体" w:hint="eastAsia"/>
          <w:sz w:val="28"/>
          <w:szCs w:val="28"/>
        </w:rPr>
        <w:t>2.0m</w:t>
      </w:r>
    </w:p>
    <w:p w:rsidR="00063CE5" w:rsidRPr="00063CE5" w:rsidP="002D2B3A">
      <w:pPr>
        <w:pStyle w:val="Normal0"/>
        <w:ind w:firstLine="560" w:firstLineChars="200"/>
        <w:rPr>
          <w:rFonts w:ascii="宋体" w:hAnsi="宋体"/>
          <w:sz w:val="28"/>
          <w:szCs w:val="28"/>
        </w:rPr>
      </w:pPr>
      <w:r w:rsidRPr="00063CE5">
        <w:rPr>
          <w:rFonts w:ascii="宋体" w:hAnsi="宋体" w:hint="eastAsia"/>
          <w:sz w:val="28"/>
          <w:szCs w:val="28"/>
        </w:rPr>
        <w:t>）绑扎一道竖向梯子钢筋（代替墙体主筋，比墙筋大一型号），卡死墙体水平筋；横向在墙体大模板上放置水平梯子钢筋，来控制竖向筋</w:t>
      </w:r>
      <w:r w:rsidRPr="00063CE5">
        <w:rPr>
          <w:rFonts w:ascii="宋体" w:hAnsi="宋体" w:hint="eastAsia"/>
          <w:sz w:val="28"/>
          <w:szCs w:val="28"/>
        </w:rPr>
        <w:t>的位置（水平梯子钢筋要周转使用）；同时按照梅花形，间距</w:t>
      </w:r>
      <w:r w:rsidRPr="00063CE5">
        <w:rPr>
          <w:rFonts w:ascii="宋体" w:hAnsi="宋体" w:hint="eastAsia"/>
          <w:sz w:val="28"/>
          <w:szCs w:val="28"/>
        </w:rPr>
        <w:t>600</w:t>
      </w:r>
      <w:r w:rsidRPr="00063CE5">
        <w:rPr>
          <w:rFonts w:ascii="宋体" w:hAnsi="宋体"/>
          <w:sz w:val="28"/>
          <w:szCs w:val="28"/>
        </w:rPr>
        <w:t>mm</w:t>
      </w:r>
      <w:r w:rsidRPr="00063CE5">
        <w:rPr>
          <w:rFonts w:ascii="宋体" w:hAnsi="宋体" w:hint="eastAsia"/>
          <w:sz w:val="28"/>
          <w:szCs w:val="28"/>
        </w:rPr>
        <w:t>布置塑料垫块用以保证墙筋的钢筋保护层。</w:t>
      </w:r>
    </w:p>
    <w:p w:rsidR="00063CE5" w:rsidRPr="00063CE5" w:rsidP="002D2B3A">
      <w:pPr>
        <w:pStyle w:val="Normal0"/>
        <w:ind w:firstLine="560" w:firstLineChars="200"/>
        <w:rPr>
          <w:rFonts w:ascii="宋体" w:hAnsi="宋体"/>
          <w:sz w:val="28"/>
          <w:szCs w:val="28"/>
        </w:rPr>
      </w:pPr>
      <w:r w:rsidRPr="00063CE5">
        <w:rPr>
          <w:rFonts w:ascii="宋体" w:hAnsi="宋体" w:hint="eastAsia"/>
          <w:sz w:val="28"/>
          <w:szCs w:val="28"/>
        </w:rPr>
        <w:t>双</w:t>
      </w:r>
      <w:r w:rsidRPr="00063CE5">
        <w:rPr>
          <w:rFonts w:ascii="宋体" w:hAnsi="宋体" w:hint="eastAsia"/>
          <w:sz w:val="28"/>
          <w:szCs w:val="28"/>
        </w:rPr>
        <w:t>F</w:t>
      </w:r>
      <w:r w:rsidRPr="00063CE5">
        <w:rPr>
          <w:rFonts w:ascii="宋体" w:hAnsi="宋体" w:hint="eastAsia"/>
          <w:sz w:val="28"/>
          <w:szCs w:val="28"/>
        </w:rPr>
        <w:t>卡采用主筋用</w:t>
      </w:r>
      <w:r>
        <w:rPr>
          <w:rFonts w:ascii="宋体" w:hAnsi="宋体"/>
          <w:sz w:val="28"/>
          <w:szCs w:val="28"/>
        </w:rPr>
        <w:pict>
          <v:shape id="_x0000_i1313" type="#_x0000_t75" style="width:13.5pt;height:12.75pt">
            <v:imagedata r:id="rId13" o:title="三级钢符号" croptop="19512f" cropbottom="42275f" cropleft="6520f" cropright="55978f"/>
          </v:shape>
        </w:pict>
      </w:r>
      <w:r w:rsidRPr="00063CE5">
        <w:rPr>
          <w:rFonts w:ascii="宋体" w:hAnsi="宋体" w:hint="eastAsia"/>
          <w:sz w:val="28"/>
          <w:szCs w:val="28"/>
        </w:rPr>
        <w:t>14</w:t>
      </w:r>
      <w:r w:rsidRPr="00063CE5">
        <w:rPr>
          <w:rFonts w:ascii="宋体" w:hAnsi="宋体" w:hint="eastAsia"/>
          <w:sz w:val="28"/>
          <w:szCs w:val="28"/>
        </w:rPr>
        <w:t>，爪子用</w:t>
      </w:r>
      <w:r>
        <w:rPr>
          <w:rFonts w:ascii="宋体" w:hAnsi="宋体"/>
          <w:sz w:val="28"/>
          <w:szCs w:val="28"/>
        </w:rPr>
        <w:pict>
          <v:shape id="_x0000_i1314" type="#_x0000_t75" style="width:13.5pt;height:12.75pt">
            <v:imagedata r:id="rId13" o:title="三级钢符号" croptop="19512f" cropbottom="42275f" cropleft="6520f" cropright="55978f"/>
          </v:shape>
        </w:pict>
      </w:r>
      <w:r w:rsidRPr="00063CE5">
        <w:rPr>
          <w:rFonts w:ascii="宋体" w:hAnsi="宋体" w:hint="eastAsia"/>
          <w:sz w:val="28"/>
          <w:szCs w:val="28"/>
        </w:rPr>
        <w:t>10</w:t>
      </w:r>
      <w:r w:rsidRPr="00063CE5">
        <w:rPr>
          <w:rFonts w:ascii="宋体" w:hAnsi="宋体" w:hint="eastAsia"/>
          <w:sz w:val="28"/>
          <w:szCs w:val="28"/>
        </w:rPr>
        <w:t>加工；水平梯子筋采用</w:t>
      </w:r>
      <w:r>
        <w:rPr>
          <w:rFonts w:ascii="宋体" w:hAnsi="宋体"/>
          <w:sz w:val="28"/>
          <w:szCs w:val="28"/>
        </w:rPr>
        <w:pict>
          <v:shape id="_x0000_i1315" type="#_x0000_t75" style="width:13.5pt;height:12.75pt">
            <v:imagedata r:id="rId13" o:title="三级钢符号" croptop="19512f" cropbottom="42275f" cropleft="6520f" cropright="55978f"/>
          </v:shape>
        </w:pict>
      </w:r>
      <w:r w:rsidRPr="00063CE5">
        <w:rPr>
          <w:rFonts w:ascii="宋体" w:hAnsi="宋体" w:hint="eastAsia"/>
          <w:sz w:val="28"/>
          <w:szCs w:val="28"/>
        </w:rPr>
        <w:t>14</w:t>
      </w:r>
      <w:r w:rsidRPr="00063CE5">
        <w:rPr>
          <w:rFonts w:ascii="宋体" w:hAnsi="宋体" w:hint="eastAsia"/>
          <w:sz w:val="28"/>
          <w:szCs w:val="28"/>
        </w:rPr>
        <w:t>进行加工；竖向梯子筋普通横筋采用</w:t>
      </w:r>
      <w:r>
        <w:rPr>
          <w:rFonts w:ascii="宋体" w:hAnsi="宋体"/>
          <w:sz w:val="28"/>
          <w:szCs w:val="28"/>
        </w:rPr>
        <w:pict>
          <v:shape id="_x0000_i1316" type="#_x0000_t75" style="width:13.5pt;height:12.75pt">
            <v:imagedata r:id="rId13" o:title="三级钢符号" croptop="19512f" cropbottom="42275f" cropleft="6520f" cropright="55978f"/>
          </v:shape>
        </w:pict>
      </w:r>
      <w:r w:rsidRPr="00063CE5">
        <w:rPr>
          <w:rFonts w:ascii="宋体" w:hAnsi="宋体" w:hint="eastAsia"/>
          <w:sz w:val="28"/>
          <w:szCs w:val="28"/>
        </w:rPr>
        <w:t>10</w:t>
      </w:r>
      <w:r w:rsidRPr="00063CE5">
        <w:rPr>
          <w:rFonts w:ascii="宋体" w:hAnsi="宋体" w:hint="eastAsia"/>
          <w:sz w:val="28"/>
          <w:szCs w:val="28"/>
        </w:rPr>
        <w:t>加工，顶模筋采用</w:t>
      </w:r>
      <w:r>
        <w:rPr>
          <w:rFonts w:ascii="宋体" w:hAnsi="宋体"/>
          <w:sz w:val="28"/>
          <w:szCs w:val="28"/>
        </w:rPr>
        <w:pict>
          <v:shape id="_x0000_i1317" type="#_x0000_t75" style="width:13.5pt;height:12.75pt">
            <v:imagedata r:id="rId13" o:title="三级钢符号" croptop="19512f" cropbottom="42275f" cropleft="6520f" cropright="55978f"/>
          </v:shape>
        </w:pict>
      </w:r>
      <w:r w:rsidRPr="00063CE5">
        <w:rPr>
          <w:rFonts w:ascii="宋体" w:hAnsi="宋体" w:hint="eastAsia"/>
          <w:sz w:val="28"/>
          <w:szCs w:val="28"/>
        </w:rPr>
        <w:t>14</w:t>
      </w:r>
      <w:r w:rsidRPr="00063CE5">
        <w:rPr>
          <w:rFonts w:ascii="宋体" w:hAnsi="宋体" w:hint="eastAsia"/>
          <w:sz w:val="28"/>
          <w:szCs w:val="28"/>
        </w:rPr>
        <w:t>加工，立筋代替墙体主筋，比墙筋大一型号。</w:t>
      </w:r>
    </w:p>
    <w:p w:rsidR="00063CE5" w:rsidRPr="00063CE5" w:rsidP="002D2B3A">
      <w:pPr>
        <w:pStyle w:val="Normal0"/>
        <w:ind w:firstLine="560" w:firstLineChars="200"/>
        <w:rPr>
          <w:rFonts w:ascii="宋体" w:hAnsi="宋体"/>
          <w:color w:val="FF0000"/>
          <w:sz w:val="28"/>
          <w:szCs w:val="28"/>
        </w:rPr>
      </w:pPr>
      <w:r w:rsidRPr="00063CE5">
        <w:rPr>
          <w:rFonts w:ascii="宋体" w:hAnsi="宋体" w:hint="eastAsia"/>
          <w:sz w:val="28"/>
          <w:szCs w:val="28"/>
        </w:rPr>
        <w:t>梯子钢筋、双</w:t>
      </w:r>
      <w:r w:rsidRPr="00063CE5">
        <w:rPr>
          <w:rFonts w:ascii="宋体" w:hAnsi="宋体" w:hint="eastAsia"/>
          <w:sz w:val="28"/>
          <w:szCs w:val="28"/>
        </w:rPr>
        <w:t>F</w:t>
      </w:r>
      <w:r w:rsidRPr="00063CE5">
        <w:rPr>
          <w:rFonts w:ascii="宋体" w:hAnsi="宋体" w:hint="eastAsia"/>
          <w:sz w:val="28"/>
          <w:szCs w:val="28"/>
        </w:rPr>
        <w:t>卡具体形式见下图：</w:t>
      </w:r>
    </w:p>
    <w:p w:rsidR="00063CE5" w:rsidRPr="00063CE5" w:rsidP="000B4BB4">
      <w:pPr>
        <w:pStyle w:val="Normal0"/>
        <w:jc w:val="center"/>
        <w:rPr>
          <w:rFonts w:ascii="宋体" w:hAnsi="宋体"/>
          <w:sz w:val="28"/>
          <w:szCs w:val="28"/>
        </w:rPr>
      </w:pPr>
      <w:r>
        <w:rPr>
          <w:rFonts w:ascii="宋体" w:hAnsi="宋体"/>
          <w:sz w:val="28"/>
          <w:szCs w:val="28"/>
        </w:rPr>
        <w:pict>
          <v:shape id="_x0000_i1318" type="#_x0000_t75" style="width:271.5pt;height:240.75pt">
            <v:imagedata r:id="rId17" o:title="" croptop="1609f" cropbottom="252f" cropleft="2016f" cropright="40922f"/>
          </v:shape>
        </w:pict>
      </w:r>
    </w:p>
    <w:p w:rsidR="00063CE5" w:rsidRPr="00063CE5" w:rsidP="000B4BB4">
      <w:pPr>
        <w:pStyle w:val="Normal0"/>
        <w:jc w:val="center"/>
        <w:rPr>
          <w:rFonts w:ascii="宋体" w:hAnsi="宋体"/>
          <w:sz w:val="28"/>
          <w:szCs w:val="28"/>
        </w:rPr>
        <w:sectPr w:rsidSect="00450144">
          <w:type w:val="nextPage"/>
          <w:pgSz w:w="11906" w:h="16838"/>
          <w:pgMar w:top="1134" w:right="1134" w:bottom="1134" w:left="1134" w:header="851" w:footer="992" w:gutter="567"/>
          <w:pgNumType w:start="24"/>
          <w:cols w:space="425"/>
          <w:titlePg w:val="0"/>
          <w:docGrid w:type="lines" w:linePitch="312"/>
        </w:sectPr>
      </w:pPr>
      <w:r>
        <w:rPr>
          <w:rFonts w:ascii="宋体" w:hAnsi="宋体"/>
          <w:sz w:val="28"/>
          <w:szCs w:val="28"/>
        </w:rPr>
        <w:object>
          <v:shape id="_x0000_i1319" type="#_x0000_t75" style="width:339pt;height:204pt" o:oleicon="f" o:ole="">
            <v:imagedata r:id="rId18" o:title="" croptop="252f" cropbottom="1433f" cropleft="5652f" cropright="7831f"/>
          </v:shape>
          <o:OLEObject Type="Embed" ProgID="AutoCAD.Drawing.15" ShapeID="_x0000_i1319" DrawAspect="Content" ObjectID="_1759488461" r:id="rId19"/>
        </w:object>
      </w:r>
    </w:p>
    <w:p w:rsidR="00063CE5" w:rsidRPr="00063CE5" w:rsidP="000B4BB4">
      <w:pPr>
        <w:pStyle w:val="Normal0"/>
        <w:jc w:val="center"/>
        <w:rPr>
          <w:rFonts w:ascii="宋体" w:hAnsi="宋体"/>
          <w:sz w:val="28"/>
          <w:szCs w:val="28"/>
        </w:rPr>
      </w:pPr>
      <w:r>
        <w:rPr>
          <w:rFonts w:ascii="宋体" w:hAnsi="宋体"/>
          <w:sz w:val="28"/>
          <w:szCs w:val="28"/>
        </w:rPr>
        <w:pict>
          <v:group id="_x0000_i1320" editas="canvas" style="width:199.7pt;height:354.85pt;mso-position-horizontal-relative:char;mso-position-vertical-relative:line" coordorigin="2097,152" coordsize="1888,3355">
            <o:lock v:ext="edit" aspectratio="t"/>
            <v:shape id="_x0000_s1321" type="#_x0000_t75" style="width:1888;height:3355;left:2097;position:absolute;top:152" o:preferrelative="f">
              <v:fill o:detectmouseclick="t"/>
              <o:lock v:ext="edit" text="t"/>
            </v:shape>
            <v:shape id="_x0000_s1322" style="width:18;height:1772;left:2994;position:absolute;top:241" coordsize="18,1772" path="m18,l,,18,1772,18,xe" fillcolor="black" stroked="f">
              <v:path arrowok="t"/>
            </v:shape>
            <v:shape id="_x0000_s1323" style="width:18;height:1772;left:2994;position:absolute;top:241" coordsize="18,1772" path="m,l18,1772l,1772l,xe" fillcolor="black" stroked="f">
              <v:path arrowok="t"/>
            </v:shape>
            <v:rect id="_x0000_s1324" style="width:18;height:1772;left:2994;position:absolute;top:241" filled="f"/>
            <v:shape id="_x0000_s1325" style="width:17;height:1408;left:2544;position:absolute;top:607" coordsize="17,1408" path="m17,l,,17,1408,17,xe" fillcolor="black" stroked="f">
              <v:path arrowok="t"/>
            </v:shape>
            <v:shape id="_x0000_s1326" style="width:17;height:1408;left:2544;position:absolute;top:607" coordsize="17,1408" path="m,l17,1408l,1408l,xe" fillcolor="black" stroked="f">
              <v:path arrowok="t"/>
            </v:shape>
            <v:rect id="_x0000_s1327" style="width:17;height:1408;left:2544;position:absolute;top:607" filled="f"/>
            <v:shape id="_x0000_s1328" style="width:17;height:731;left:2544;position:absolute;top:2083" coordsize="17,731" path="m17,l,,17,731,17,xe" fillcolor="black" stroked="f">
              <v:path arrowok="t"/>
            </v:shape>
            <v:shape id="_x0000_s1329" style="width:17;height:731;left:2544;position:absolute;top:2083" coordsize="17,731" path="m,l17,731,,731,,xe" fillcolor="black" stroked="f">
              <v:path arrowok="t"/>
            </v:shape>
            <v:rect id="_x0000_s1330" style="width:17;height:731;left:2544;position:absolute;top:2083" filled="f"/>
            <v:shape id="_x0000_s1331" style="width:18;height:719;left:2994;position:absolute;top:2083" coordsize="18,719" path="m18,l,,18,719,18,xe" fillcolor="black" stroked="f">
              <v:path arrowok="t"/>
            </v:shape>
            <v:shape id="_x0000_s1332" style="width:18;height:719;left:2994;position:absolute;top:2083" coordsize="18,719" path="m,l18,719,,719,,xe" fillcolor="black" stroked="f">
              <v:path arrowok="t"/>
            </v:shape>
            <v:rect id="_x0000_s1333" style="width:401;height:130;left:2583;position:absolute;top:2898" filled="f" stroked="f">
              <v:textbox inset="0,0,0,0">
                <w:txbxContent>
                  <w:p w:rsidR="007C26CE" w:rsidRPr="00080719" w:rsidP="00063CE5">
                    <w:pPr>
                      <w:pStyle w:val="Normal0"/>
                      <w:rPr>
                        <w:sz w:val="44"/>
                      </w:rPr>
                    </w:pPr>
                    <w:r w:rsidRPr="00080719">
                      <w:rPr>
                        <w:rFonts w:ascii="宋体" w:cs="宋体" w:hint="eastAsia"/>
                        <w:color w:val="000000"/>
                        <w:kern w:val="0"/>
                        <w:szCs w:val="10"/>
                      </w:rPr>
                      <w:t>立筋排距</w:t>
                    </w:r>
                  </w:p>
                </w:txbxContent>
              </v:textbox>
            </v:rect>
            <v:rect id="_x0000_s1334" style="width:18;height:719;left:2994;position:absolute;top:2083" filled="f"/>
            <v:shape id="_x0000_s1335" style="width:650;height:17;left:2453;position:absolute;top:2651" coordsize="650,17" path="m,l,17,650,,,xe" fillcolor="black" stroked="f">
              <v:path arrowok="t"/>
            </v:shape>
            <v:shape id="_x0000_s1336" style="width:650;height:17;left:2453;position:absolute;top:2651" coordsize="650,17" path="m,17l650,l650,17l,17xe" fillcolor="black" stroked="f">
              <v:path arrowok="t"/>
            </v:shape>
            <v:rect id="_x0000_s1337" style="width:401;height:130;left:2583;position:absolute;top:3120" filled="f" stroked="f">
              <v:textbox inset="0,0,0,0">
                <w:txbxContent>
                  <w:p w:rsidR="007C26CE" w:rsidRPr="00080719" w:rsidP="00063CE5">
                    <w:pPr>
                      <w:pStyle w:val="Normal0"/>
                      <w:rPr>
                        <w:sz w:val="44"/>
                      </w:rPr>
                    </w:pPr>
                    <w:r w:rsidRPr="00080719">
                      <w:rPr>
                        <w:rFonts w:ascii="宋体" w:cs="宋体" w:hint="eastAsia"/>
                        <w:color w:val="000000"/>
                        <w:kern w:val="0"/>
                        <w:szCs w:val="10"/>
                      </w:rPr>
                      <w:t>墙厚</w:t>
                    </w:r>
                    <w:r w:rsidRPr="00080719">
                      <w:rPr>
                        <w:rFonts w:ascii="宋体" w:cs="宋体" w:hint="eastAsia"/>
                        <w:color w:val="000000"/>
                        <w:kern w:val="0"/>
                        <w:szCs w:val="10"/>
                      </w:rPr>
                      <w:t>-2mm</w:t>
                    </w:r>
                  </w:p>
                </w:txbxContent>
              </v:textbox>
            </v:rect>
            <v:rect id="_x0000_s1338" style="width:650;height:17;left:2453;position:absolute;top:2651" filled="f"/>
            <v:shape id="_x0000_s1339" style="width:651;height:17;left:2457;position:absolute;top:1724" coordsize="651,17" path="m,l,17,651,,,xe" fillcolor="black" stroked="f">
              <v:path arrowok="t"/>
            </v:shape>
            <v:shape id="_x0000_s1340" style="width:651;height:17;left:2457;position:absolute;top:1724" coordsize="651,17" path="m,17l651,l651,17l,17xe" fillcolor="black" stroked="f">
              <v:path arrowok="t"/>
            </v:shape>
            <v:rect id="_x0000_s1341" style="width:651;height:17;left:2457;position:absolute;top:1724" filled="f"/>
            <v:shape id="_x0000_s1342" style="width:651;height:18;left:2456;position:absolute;top:680" coordsize="651,18" path="m,l,18,651,,,xe" fillcolor="black" stroked="f">
              <v:path arrowok="t"/>
            </v:shape>
            <v:shape id="_x0000_s1343" style="width:651;height:18;left:2456;position:absolute;top:680" coordsize="651,18" path="m,18l651,l651,18l,18xe" fillcolor="black" stroked="f">
              <v:path arrowok="t"/>
            </v:shape>
            <v:rect id="_x0000_s1344" style="width:651;height:18;left:2456;position:absolute;top:680" filled="f"/>
            <v:line id="_x0000_s1345" style="position:absolute" from="2487,1732" to="3049,1733"/>
            <v:line id="_x0000_s1346" style="position:absolute" from="2487,1210" to="3049,1211"/>
            <v:line id="_x0000_s1347" style="position:absolute" from="2487,949" to="3049,950"/>
            <v:line id="_x0000_s1348" style="position:absolute" from="2487,688" to="3049,689"/>
            <v:shape id="_x0000_s1349" style="width:55;height:44;left:3148;position:absolute;top:591" coordsize="55,44" path="m43,44l55,31,,,43,44xe" fillcolor="black" stroked="f">
              <v:path arrowok="t"/>
            </v:shape>
            <v:shape id="_x0000_s1350" style="width:55;height:43;left:3148;position:absolute;top:579" coordsize="55,43" path="m55,43l,12,12,,55,43xe" fillcolor="black" stroked="f">
              <v:path arrowok="t"/>
            </v:shape>
            <v:shape id="_x0000_s1351" style="width:55;height:56;left:3148;position:absolute;top:579" coordsize="55,56" path="m43,56l55,43,12,,,12,43,56xe" filled="f">
              <v:path arrowok="t"/>
            </v:shape>
            <v:line id="_x0000_s1352" style="flip:x;position:absolute" from="2217,1212" to="2393,1213"/>
            <v:line id="_x0000_s1353" style="position:absolute" from="2487,2399" to="3049,2400"/>
            <v:line id="_x0000_s1354" style="position:absolute" from="2487,2659" to="3049,2660"/>
            <v:line id="_x0000_s1355" style="position:absolute" from="2487,2137" to="3049,2138"/>
            <v:line id="_x0000_s1356" style="position:absolute" from="3101,689" to="3287,1544"/>
            <v:line id="_x0000_s1357" style="flip:y;position:absolute" from="3108,1544" to="3287,1733"/>
            <v:line id="_x0000_s1358" style="flip:x;position:absolute" from="3103,1544" to="3287,2659"/>
            <v:line id="_x0000_s1359" style="position:absolute" from="3287,1544" to="3924,1545"/>
            <v:line id="_x0000_s1360" style="position:absolute" from="3043,241" to="3215,242"/>
            <v:line id="_x0000_s1361" style="position:absolute" from="3037,607" to="3217,608"/>
            <v:line id="_x0000_s1362" style="position:absolute" from="3179,210" to="3180,632"/>
            <v:shape id="_x0000_s1363" style="width:55;height:43;left:2214;position:absolute;top:935" coordsize="55,43" path="m43,43l55,31,,,43,43xe" fillcolor="black" stroked="f">
              <v:path arrowok="t"/>
            </v:shape>
            <v:shape id="_x0000_s1364" style="width:55;height:43;left:2214;position:absolute;top:923" coordsize="55,43" path="m55,43l,12,12,,55,43xe" fillcolor="black" stroked="f">
              <v:path arrowok="t"/>
            </v:shape>
            <v:shape id="_x0000_s1365" style="width:55;height:55;left:2214;position:absolute;top:923" coordsize="55,55" path="m43,55l55,43,12,,,12,43,55xe" filled="f">
              <v:path arrowok="t"/>
            </v:shape>
            <v:shape id="_x0000_s1366" style="width:55;height:43;left:2214;position:absolute;top:1197" coordsize="55,43" path="m43,43l55,31,,,43,43xe" fillcolor="black" stroked="f">
              <v:path arrowok="t"/>
            </v:shape>
            <v:shape id="_x0000_s1367" style="width:55;height:44;left:2214;position:absolute;top:1184" coordsize="55,44" path="m55,44l,13,12,,55,44xe" fillcolor="black" stroked="f">
              <v:path arrowok="t"/>
            </v:shape>
            <v:rect id="_x0000_s1368" style="width:241;height:51;left:2004;position:absolute;rotation:270;top:1295" filled="f" stroked="f">
              <v:textbox inset="0,0,0,0">
                <w:txbxContent>
                  <w:p w:rsidR="007C26CE" w:rsidRPr="00080719" w:rsidP="00063CE5">
                    <w:pPr>
                      <w:pStyle w:val="Normal0"/>
                      <w:rPr>
                        <w:sz w:val="44"/>
                      </w:rPr>
                    </w:pPr>
                    <w:r w:rsidRPr="00080719">
                      <w:rPr>
                        <w:rFonts w:ascii="Txt" w:hAnsi="Txt" w:cs="Txt"/>
                        <w:color w:val="000000"/>
                        <w:kern w:val="0"/>
                        <w:szCs w:val="10"/>
                      </w:rPr>
                      <w:t xml:space="preserve"> </w:t>
                    </w:r>
                  </w:p>
                </w:txbxContent>
              </v:textbox>
            </v:rect>
            <v:rect id="_x0000_s1369" style="width:130;height:501;left:2282;position:absolute;rotation:270;top:784" filled="f" stroked="f">
              <v:textbox inset="0,0,0,0">
                <w:txbxContent>
                  <w:p w:rsidR="007C26CE" w:rsidRPr="00080719" w:rsidP="00063CE5">
                    <w:pPr>
                      <w:pStyle w:val="Normal0"/>
                      <w:rPr>
                        <w:sz w:val="44"/>
                      </w:rPr>
                    </w:pPr>
                    <w:r w:rsidRPr="00080719">
                      <w:rPr>
                        <w:rFonts w:ascii="宋体" w:cs="宋体" w:hint="eastAsia"/>
                        <w:color w:val="000000"/>
                        <w:kern w:val="0"/>
                        <w:szCs w:val="10"/>
                      </w:rPr>
                      <w:t>水平筋间距</w:t>
                    </w:r>
                  </w:p>
                </w:txbxContent>
              </v:textbox>
            </v:rect>
            <v:shape id="_x0000_s1370" style="width:55;height:56;left:2214;position:absolute;top:1184" coordsize="55,56" path="m43,56l55,44,12,,,13,43,56xe" filled="f">
              <v:path arrowok="t"/>
            </v:shape>
            <v:line id="_x0000_s1371" style="flip:y;position:absolute" from="2453,3460" to="2524,3468"/>
            <v:line id="_x0000_s1372" style="flip:x;position:absolute" from="2493,3437" to="2500,3464"/>
            <v:line id="_x0000_s1373" style="position:absolute" from="2478,3445" to="2483,3464"/>
            <v:line id="_x0000_s1374" style="flip:y;position:absolute" from="2467,3434" to="2515,3441"/>
            <v:line id="_x0000_s1375" style="position:absolute" from="2489,3427" to="2492,3437"/>
            <v:shape id="_x0000_s1376" style="width:36;height:35;left:2489;position:absolute;top:3385" coordsize="36,35" path="m,l27,35l36,35e" filled="f">
              <v:path arrowok="t"/>
            </v:shape>
            <v:shape id="_x0000_s1377" style="width:33;height:52;left:2483;position:absolute;top:3371" coordsize="33,52" path="m33,l21,30,4,49,,52e" filled="f">
              <v:path arrowok="t"/>
            </v:shape>
            <v:line id="_x0000_s1378" style="flip:y;position:absolute" from="2488,3374" to="2515,3377"/>
            <v:line id="_x0000_s1379" style="position:absolute" from="2483,3362" to="2484,3428"/>
            <v:line id="_x0000_s1380" style="position:absolute" from="2466,3372" to="2467,3425"/>
            <v:line id="_x0000_s1381" style="flip:x;position:absolute" from="2562,3358" to="2574,3389"/>
            <v:line id="_x0000_s1382" style="position:absolute" from="2546,3375" to="2547,3467"/>
            <v:line id="_x0000_s1383" style="flip:y;position:absolute" from="2547,3385" to="2602,3390"/>
            <v:shape id="_x0000_s1384" style="width:18;height:97;left:2585;position:absolute;top:3376" coordsize="18,97" path="m18,l17,54,14,97,,78e" filled="f">
              <v:path arrowok="t"/>
            </v:shape>
            <v:line id="_x0000_s1385" style="position:absolute" from="2564,3403" to="2565,3449"/>
            <v:line id="_x0000_s1386" style="position:absolute" from="2585,3408" to="2586,3440"/>
            <v:line id="_x0000_s1387" style="flip:x;position:absolute" from="2564,3440" to="2587,3441"/>
            <v:line id="_x0000_s1388" style="flip:y;position:absolute" from="2564,3411" to="2585,3412"/>
            <v:line id="_x0000_s1389" style="flip:x;position:absolute" from="2625,3392" to="2653,3397"/>
            <v:line id="_x0000_s1390" style="flip:x;position:absolute" from="2647,3428" to="2674,3462"/>
            <v:line id="_x0000_s1391" style="position:absolute" from="2674,3388" to="2675,3473"/>
            <v:shape id="_x0000_s1392" style="width:14;height:39;left:2682;position:absolute;top:3419" coordsize="14,39" path="m14,l7,39,,26e" filled="f">
              <v:path arrowok="t"/>
            </v:shape>
            <v:line id="_x0000_s1393" style="flip:y;position:absolute" from="2657,3423" to="2695,3428"/>
            <v:line id="_x0000_s1394" style="flip:x;position:absolute" from="2660,3401" to="2661,3427"/>
            <v:line id="_x0000_s1395" style="flip:x;position:absolute" from="2661,3402" to="2688,3406"/>
            <v:line id="_x0000_s1396" style="flip:x;position:absolute" from="2686,3381" to="2688,3402"/>
            <v:line id="_x0000_s1397" style="flip:y;position:absolute" from="2658,3385" to="2687,3389"/>
            <v:line id="_x0000_s1398" style="flip:x;position:absolute" from="2678,3357" to="2686,3384"/>
            <v:line id="_x0000_s1399" style="position:absolute" from="2662,3361" to="2667,3380"/>
            <v:line id="_x0000_s1400" style="position:absolute" from="2643,3405" to="2653,3418"/>
            <v:line id="_x0000_s1401" style="flip:x;position:absolute" from="2622,3397" to="2643,3446"/>
            <v:line id="_x0000_s1402" style="position:absolute" from="2643,3358" to="2644,3473"/>
            <v:line id="_x0000_s1403" style="flip:y;position:absolute" from="2724,3367" to="2768,3372"/>
            <v:line id="_x0000_s1404" style="flip:x;position:absolute" from="2749,3364" to="2770,3394"/>
            <v:shape id="_x0000_s1405" style="width:21;height:87;left:2730;position:absolute;top:3385" coordsize="21,87" path="m15,l21,23l21,53,16,87,,62e" filled="f">
              <v:path arrowok="t"/>
            </v:shape>
            <v:line id="_x0000_s1406" style="flip:x;position:absolute" from="2711,3405" to="2781,3415"/>
            <v:line id="_x0000_s1407" style="flip:y;position:absolute" from="2835,3415" to="2864,3420"/>
            <v:line id="_x0000_s1408" style="flip:y;position:absolute" from="2806,3434" to="2822,3437"/>
            <v:line id="_x0000_s1409" style="flip:y;position:absolute" from="2807,3418" to="2822,3420"/>
            <v:shape id="_x0000_s1410" style="width:10;height:66;left:2818;position:absolute;top:3399" coordsize="10,66" path="m10,l10,66l,53e" filled="f">
              <v:path arrowok="t"/>
            </v:shape>
            <v:line id="_x0000_s1411" style="flip:y;position:absolute" from="2808,3402" to="2828,3405"/>
            <v:shape id="_x0000_s1412" style="width:14;height:74;left:2794;position:absolute;top:3399" coordsize="14,74" path="m14,l13,31,,74e" filled="f">
              <v:path arrowok="t"/>
            </v:shape>
            <v:line id="_x0000_s1413" style="flip:y;position:absolute" from="2840,3371" to="2866,3375"/>
            <v:line id="_x0000_s1414" style="flip:x;position:absolute" from="2833,3359" to="2846,3397"/>
            <v:line id="_x0000_s1415" style="flip:x;position:absolute" from="2800,3359" to="2820,3398"/>
            <v:line id="_x0000_s1416" style="flip:y;position:absolute" from="2812,3371" to="2835,3375"/>
            <v:line id="_x0000_s1417" style="position:absolute" from="2818,3375" to="2825,3396"/>
            <v:line id="_x0000_s1418" style="flip:x y;position:absolute" from="2847,3374" to="2853,3394"/>
            <v:line id="_x0000_s1419" style="flip:x;position:absolute" from="2844,3398" to="2848,3430"/>
            <v:shape id="_x0000_s1420" style="width:18;height:44;left:2826;position:absolute;top:3430" coordsize="18,44" path="m,44l13,19,18,e" filled="f">
              <v:path arrowok="t"/>
            </v:shape>
            <v:shape id="_x0000_s1421" style="width:18;height:58;left:2847;position:absolute;top:3414" coordsize="18,58" path="m18,l14,29,9,58,,42e" filled="f">
              <v:path arrowok="t"/>
            </v:shape>
            <v:line id="_x0000_s1422" style="flip:x;position:absolute" from="2928,3442" to="2947,3445"/>
            <v:line id="_x0000_s1423" style="flip:x;position:absolute" from="2945,3396" to="2947,3442"/>
            <v:line id="_x0000_s1424" style="flip:y;position:absolute" from="2928,3399" to="2946,3402"/>
            <v:line id="_x0000_s1425" style="position:absolute" from="2928,3393" to="2929,3455"/>
            <v:line id="_x0000_s1426" style="flip:x;position:absolute" from="2882,3447" to="2892,3467"/>
            <v:line id="_x0000_s1427" style="flip:x;position:absolute" from="2893,3406" to="2902,3447"/>
            <v:line id="_x0000_s1428" style="flip:x;position:absolute" from="2904,3361" to="2907,3407"/>
            <v:shape id="_x0000_s1429" style="width:18;height:68;left:2902;position:absolute;top:3397" coordsize="18,68" path="m18,l8,68,,53e" filled="f">
              <v:path arrowok="t"/>
            </v:shape>
            <v:line id="_x0000_s1430" style="flip:y;position:absolute" from="2887,3401" to="2919,3405"/>
            <v:line id="_x0000_s1431" style="flip:y;position:absolute" from="2974,3377" to="3027,3383"/>
            <v:line id="_x0000_s1432" style="flip:y;position:absolute" from="2964,3449" to="3035,3454"/>
            <v:line id="_x0000_s1433" style="flip:x;position:absolute" from="3000,3380" to="3002,3451"/>
            <v:line id="_x0000_s1434" style="flip:y;position:absolute" from="3058,3405" to="3118,3408"/>
            <v:shape id="_x0000_s1435" style="width:12;height:59;left:3075;position:absolute;top:3410" coordsize="12,59" path="m12,l12,59l,42e" filled="f">
              <v:path arrowok="t"/>
            </v:shape>
            <v:line id="_x0000_s1436" style="flip:x;position:absolute" from="3056,3419" to="3076,3455"/>
            <v:line id="_x0000_s1437" style="position:absolute" from="3094,3424" to="3114,3450"/>
            <v:line id="_x0000_s1438" style="flip:y;position:absolute" from="3066,3374" to="3103,3377"/>
            <v:line id="_x0000_s1439" style="flip:x;position:absolute" from="3141,3438" to="3146,3467"/>
            <v:shape id="_x0000_s1440" style="width:40;height:31;left:3154;position:absolute;top:3445" coordsize="40,31" path="m,l9,15l21,24l40,31,36,10e" filled="f">
              <v:path arrowok="t"/>
            </v:shape>
            <v:line id="_x0000_s1441" style="position:absolute" from="3169,3438" to="3178,3458"/>
            <v:line id="_x0000_s1442" style="position:absolute" from="3191,3440" to="3204,3459"/>
            <v:line id="_x0000_s1443" style="position:absolute" from="3167,3359" to="3172,3374"/>
            <v:line id="_x0000_s1444" style="flip:y;position:absolute" from="3146,3372" to="3193,3377"/>
            <v:line id="_x0000_s1445" style="flip:x;position:absolute" from="3176,3379" to="3180,3394"/>
            <v:line id="_x0000_s1446" style="flip:x y;position:absolute" from="3160,3381" to="3164,3394"/>
            <v:line id="_x0000_s1447" style="flip:y;position:absolute" from="3138,3394" to="3206,3401"/>
            <v:line id="_x0000_s1448" style="position:absolute" from="3153,3406" to="3154,3441"/>
            <v:line id="_x0000_s1449" style="flip:y;position:absolute" from="3153,3408" to="3186,3411"/>
            <v:line id="_x0000_s1450" style="flip:x;position:absolute" from="3186,3406" to="3187,3433"/>
            <v:line id="_x0000_s1451" style="flip:x;position:absolute" from="3153,3433" to="3187,3436"/>
            <v:line id="_x0000_s1452" style="flip:y;position:absolute" from="3153,3421" to="3181,3424"/>
            <v:line id="_x0000_s1453" style="flip:x;position:absolute" from="3229,3368" to="3283,3374"/>
            <v:line id="_x0000_s1454" style="flip:y;position:absolute" from="3229,3458" to="3279,3462"/>
            <v:line id="_x0000_s1455" style="flip:y;position:absolute" from="3282,3363" to="3283,3464"/>
            <v:shape id="_x0000_s1456" style="width:3;height:10;left:3279;position:absolute;top:3458" coordsize="3,10" path="m3,10l3,6,,e" filled="f">
              <v:path arrowok="t"/>
            </v:shape>
            <v:line id="_x0000_s1457" style="position:absolute" from="3229,3363" to="3230,3465"/>
            <v:line id="_x0000_s1458" style="position:absolute" from="3229,3362" to="3230,3471"/>
            <v:line id="_x0000_s1459" style="flip:x;position:absolute" from="3237,3379" to="3257,3408"/>
            <v:shape id="_x0000_s1460" style="width:32;height:28;left:3248;position:absolute;top:3399" coordsize="32,28" path="m,l26,28l32,26e" filled="f">
              <v:path arrowok="t"/>
            </v:shape>
            <v:line id="_x0000_s1461" style="position:absolute" from="3252,3425" to="3261,3436"/>
            <v:line id="_x0000_s1462" style="position:absolute" from="3248,3440" to="3261,3454"/>
            <v:line id="_x0000_s1463" style="flip:y;position:absolute" from="3249,3389" to="3266,3392"/>
            <v:shape id="_x0000_s1464" style="width:21;height:34;left:3249;position:absolute;top:3384" coordsize="21,34" path="m,34l8,23,21,e" filled="f">
              <v:path arrowok="t"/>
            </v:shape>
            <v:line id="_x0000_s1465" style="flip:y;position:absolute" from="3231,3418" to="3249,3433"/>
            <v:shape id="_x0000_s1466" style="width:854;height:12;left:2447;position:absolute;top:3494" coordsize="854,12" path="m,l,12,854,,,xe" fillcolor="black" stroked="f">
              <v:path arrowok="t"/>
            </v:shape>
            <v:shape id="_x0000_s1467" style="width:854;height:12;left:2447;position:absolute;top:3494" coordsize="854,12" path="m,12l854,l854,12l,12xe" fillcolor="black" stroked="f">
              <v:path arrowok="t"/>
            </v:shape>
            <v:rect id="_x0000_s1468" style="width:854;height:12;left:2447;position:absolute;top:3494" filled="f"/>
            <v:line id="_x0000_s1469" style="flip:y;position:absolute" from="3103,2978" to="3104,3302"/>
            <v:line id="_x0000_s1470" style="position:absolute" from="2453,2973" to="2454,3296"/>
            <v:line id="_x0000_s1471" style="position:absolute" from="2431,3252" to="3129,3253"/>
            <v:shape id="_x0000_s1472" style="width:43;height:56;left:2436;position:absolute;top:3224" coordsize="43,56" path="m43,12l31,,,56,43,12xe" fillcolor="black" stroked="f">
              <v:path arrowok="t"/>
            </v:shape>
            <v:shape id="_x0000_s1473" style="width:43;height:56;left:2424;position:absolute;top:3224" coordsize="43,56" path="m43,l12,56,,43,43,xe" fillcolor="black" stroked="f">
              <v:path arrowok="t"/>
            </v:shape>
            <v:shape id="_x0000_s1474" style="width:55;height:56;left:2424;position:absolute;top:3224" coordsize="55,56" path="m55,12l43,,,43,12,56,55,12xe" filled="f">
              <v:path arrowok="t"/>
            </v:shape>
            <v:shape id="_x0000_s1475" style="width:44;height:55;left:3076;position:absolute;top:3222" coordsize="44,55" path="m,43l13,55,44,,,43xe" fillcolor="black" stroked="f">
              <v:path arrowok="t"/>
            </v:shape>
            <v:shape id="_x0000_s1476" style="width:43;height:55;left:3089;position:absolute;top:3222" coordsize="43,55" path="m,55l31,,43,12,,55xe" fillcolor="black" stroked="f">
              <v:path arrowok="t"/>
            </v:shape>
            <v:shape id="_x0000_s1477" style="width:56;height:55;left:3076;position:absolute;top:3222" coordsize="56,55" path="m,43l13,55,56,12,44,,,43xe" filled="f">
              <v:path arrowok="t"/>
            </v:shape>
            <v:line id="_x0000_s1478" style="position:absolute" from="2553,3019" to="3003,3020"/>
            <v:line id="_x0000_s1479" style="position:absolute" from="2793,2083" to="3086,2084"/>
            <v:line id="_x0000_s1480" style="position:absolute" from="2793,2015" to="3086,2016"/>
            <v:shape id="_x0000_s1481" style="width:43;height:56;left:2537;position:absolute;top:2991" coordsize="43,56" path="m43,12l31,,,56,43,12xe" fillcolor="black" stroked="f">
              <v:path arrowok="t"/>
            </v:shape>
            <v:shape id="_x0000_s1482" style="width:43;height:56;left:2525;position:absolute;top:2991" coordsize="43,56" path="m43,l12,56,,43,43,xe" fillcolor="black" stroked="f">
              <v:path arrowok="t"/>
            </v:shape>
            <v:shape id="_x0000_s1483" style="width:55;height:56;left:2525;position:absolute;top:2991" coordsize="55,56" path="m55,12l43,,,43,12,56,55,12xe" filled="f">
              <v:path arrowok="t"/>
            </v:shape>
            <v:line id="_x0000_s1484" style="position:absolute" from="2553,2909" to="2554,3064"/>
            <v:line id="_x0000_s1485" style="position:absolute" from="2455,2015" to="2710,2016"/>
            <v:line id="_x0000_s1486" style="position:absolute" from="2455,2083" to="2710,2084"/>
            <v:line id="_x0000_s1487" style="position:absolute" from="2740,1992" to="2770,2135"/>
            <v:line id="_x0000_s1488" style="flip:y;position:absolute" from="2770,2083" to="2793,2135"/>
            <v:line id="_x0000_s1489" style="position:absolute" from="2740,1924" to="2770,2068"/>
            <v:line id="_x0000_s1490" style="flip:y;position:absolute" from="2710,1924" to="2740,2015"/>
            <v:line id="_x0000_s1491" style="flip:y;position:absolute" from="2710,1992" to="2740,2083"/>
            <v:line id="_x0000_s1492" style="flip:y;position:absolute" from="2770,2015" to="2793,2068"/>
            <v:line id="_x0000_s1493" style="position:absolute" from="3003,2915" to="3004,3061"/>
            <v:shape id="_x0000_s1494" style="width:44;height:55;left:2975;position:absolute;top:2989" coordsize="44,55" path="m,43l12,55,44,,,43xe" fillcolor="black" stroked="f">
              <v:path arrowok="t"/>
            </v:shape>
            <v:shape id="_x0000_s1495" style="width:44;height:55;left:2987;position:absolute;top:2989" coordsize="44,55" path="m,55l32,,44,12,,55xe" fillcolor="black" stroked="f">
              <v:path arrowok="t"/>
            </v:shape>
            <v:shape id="_x0000_s1496" style="width:56;height:55;left:2975;position:absolute;top:2989" coordsize="56,55" path="m,43l12,55,56,12,44,,,43xe" filled="f">
              <v:path arrowok="t"/>
            </v:shape>
            <v:shape id="_x0000_s1497" style="width:55;height:43;left:3148;position:absolute;top:222" coordsize="55,43" path="m43,43l55,31,,,43,43xe" fillcolor="black" stroked="f">
              <v:path arrowok="t"/>
            </v:shape>
            <v:shape id="_x0000_s1498" style="width:55;height:43;left:3148;position:absolute;top:210" coordsize="55,43" path="m55,43l,12,12,,55,43xe" fillcolor="black" stroked="f">
              <v:path arrowok="t"/>
            </v:shape>
            <v:shape id="_x0000_s1499" style="width:55;height:55;left:3148;position:absolute;top:210" coordsize="55,55" path="m43,55l55,43,12,,,12,43,55xe" filled="f">
              <v:path arrowok="t"/>
            </v:shape>
            <v:rect id="_x0000_s1500" style="width:124;height:267;left:3148;position:absolute;rotation:270;top:150" filled="f" stroked="f">
              <v:textbox inset="0,0,0,0">
                <w:txbxContent>
                  <w:p w:rsidR="007C26CE" w:rsidRPr="00080719" w:rsidP="00063CE5">
                    <w:pPr>
                      <w:pStyle w:val="Normal0"/>
                      <w:rPr>
                        <w:sz w:val="44"/>
                      </w:rPr>
                    </w:pPr>
                    <w:r w:rsidRPr="00080719">
                      <w:rPr>
                        <w:rFonts w:ascii="Txt" w:hAnsi="Txt" w:cs="Txt"/>
                        <w:color w:val="000000"/>
                        <w:kern w:val="0"/>
                        <w:szCs w:val="10"/>
                      </w:rPr>
                      <w:t xml:space="preserve"> 1.3L</w:t>
                    </w:r>
                  </w:p>
                </w:txbxContent>
              </v:textbox>
            </v:rect>
            <v:rect id="_x0000_s1501" style="width:50;height:29;left:3110;position:absolute;rotation:270;top:226" filled="f" stroked="f">
              <v:textbox inset="0,0,0,0">
                <w:txbxContent>
                  <w:p w:rsidR="007C26CE" w:rsidRPr="00080719" w:rsidP="00063CE5">
                    <w:pPr>
                      <w:pStyle w:val="Normal0"/>
                      <w:rPr>
                        <w:sz w:val="44"/>
                      </w:rPr>
                    </w:pPr>
                    <w:r w:rsidRPr="00080719">
                      <w:rPr>
                        <w:rFonts w:ascii="Txt" w:hAnsi="Txt" w:cs="Txt"/>
                        <w:color w:val="000000"/>
                        <w:kern w:val="0"/>
                        <w:sz w:val="8"/>
                        <w:szCs w:val="4"/>
                      </w:rPr>
                      <w:t>E</w:t>
                    </w:r>
                  </w:p>
                </w:txbxContent>
              </v:textbox>
            </v:rect>
            <v:rect id="_x0000_s1502" style="width:75;height:44;left:3086;position:absolute;rotation:270;top:168" filled="f" stroked="f">
              <v:textbox inset="0,0,0,0">
                <w:txbxContent>
                  <w:p w:rsidR="007C26CE" w:rsidRPr="00080719" w:rsidP="00063CE5">
                    <w:pPr>
                      <w:pStyle w:val="Normal0"/>
                      <w:rPr>
                        <w:sz w:val="44"/>
                      </w:rPr>
                    </w:pPr>
                    <w:r w:rsidRPr="00080719">
                      <w:rPr>
                        <w:rFonts w:ascii="Txt" w:hAnsi="Txt" w:cs="Txt"/>
                        <w:color w:val="000000"/>
                        <w:kern w:val="0"/>
                        <w:sz w:val="13"/>
                        <w:szCs w:val="6"/>
                      </w:rPr>
                      <w:t>a</w:t>
                    </w:r>
                  </w:p>
                </w:txbxContent>
              </v:textbox>
            </v:rect>
            <v:line id="_x0000_s1503" style="flip:x;position:absolute" from="2217,951" to="2393,952"/>
            <v:line id="_x0000_s1504" style="position:absolute" from="2456,689" to="3101,690"/>
            <v:line id="_x0000_s1505" style="position:absolute" from="2487,1471" to="3049,1472"/>
            <v:line id="_x0000_s1506" style="position:absolute" from="2457,1733" to="3099,1734"/>
            <v:rect id="_x0000_s1507" style="width:701;height:130;left:3284;position:absolute;top:1566" filled="f" stroked="f">
              <v:textbox inset="0,0,0,0">
                <w:txbxContent>
                  <w:p w:rsidR="007C26CE" w:rsidRPr="00080719" w:rsidP="00063CE5">
                    <w:pPr>
                      <w:pStyle w:val="Normal0"/>
                      <w:rPr>
                        <w:sz w:val="44"/>
                      </w:rPr>
                    </w:pPr>
                    <w:r w:rsidRPr="00080719">
                      <w:rPr>
                        <w:rFonts w:ascii="宋体" w:cs="宋体" w:hint="eastAsia"/>
                        <w:color w:val="000000"/>
                        <w:kern w:val="0"/>
                        <w:szCs w:val="10"/>
                      </w:rPr>
                      <w:t>(</w:t>
                    </w:r>
                    <w:r w:rsidRPr="00080719">
                      <w:rPr>
                        <w:rFonts w:ascii="宋体" w:cs="宋体" w:hint="eastAsia"/>
                        <w:color w:val="000000"/>
                        <w:kern w:val="0"/>
                        <w:szCs w:val="10"/>
                      </w:rPr>
                      <w:t>端头刷防锈漆</w:t>
                    </w:r>
                    <w:r w:rsidRPr="00080719">
                      <w:rPr>
                        <w:rFonts w:ascii="宋体" w:cs="宋体" w:hint="eastAsia"/>
                        <w:color w:val="000000"/>
                        <w:kern w:val="0"/>
                        <w:szCs w:val="10"/>
                      </w:rPr>
                      <w:t>)</w:t>
                    </w:r>
                  </w:p>
                </w:txbxContent>
              </v:textbox>
            </v:rect>
            <v:rect id="_x0000_s1508" style="width:501;height:130;left:3344;position:absolute;top:1426" filled="f" stroked="f">
              <v:textbox inset="0,0,0,0">
                <w:txbxContent>
                  <w:p w:rsidR="007C26CE" w:rsidRPr="00080719" w:rsidP="00063CE5">
                    <w:pPr>
                      <w:pStyle w:val="Normal0"/>
                      <w:rPr>
                        <w:sz w:val="44"/>
                      </w:rPr>
                    </w:pPr>
                    <w:r w:rsidRPr="00080719">
                      <w:rPr>
                        <w:rFonts w:ascii="宋体" w:cs="宋体" w:hint="eastAsia"/>
                        <w:color w:val="000000"/>
                        <w:kern w:val="0"/>
                        <w:szCs w:val="10"/>
                      </w:rPr>
                      <w:t>顶模筋三道</w:t>
                    </w:r>
                  </w:p>
                </w:txbxContent>
              </v:textbox>
            </v:rect>
            <v:line id="_x0000_s1509" style="flip:y;position:absolute" from="2241,904" to="2242,1252"/>
            <w10:wrap type="none"/>
            <w10:anchorlock/>
          </v:group>
        </w:pict>
      </w:r>
    </w:p>
    <w:p w:rsidR="00063CE5" w:rsidRPr="00063CE5" w:rsidP="000B4BB4">
      <w:pPr>
        <w:pStyle w:val="Normal0"/>
        <w:ind w:firstLine="560" w:firstLineChars="200"/>
        <w:rPr>
          <w:rFonts w:ascii="宋体" w:hAnsi="宋体"/>
          <w:color w:val="FF0000"/>
          <w:sz w:val="28"/>
          <w:szCs w:val="28"/>
        </w:rPr>
      </w:pPr>
    </w:p>
    <w:p w:rsidR="00063CE5" w:rsidRP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.9</w:t>
      </w:r>
      <w:r w:rsidRPr="00063CE5" w:rsidR="00CB4BA0">
        <w:rPr>
          <w:rFonts w:ascii="宋体" w:hAnsi="宋体" w:hint="eastAsia"/>
          <w:sz w:val="28"/>
          <w:szCs w:val="28"/>
        </w:rPr>
        <w:t>墙体水平钢筋绑扎：绑扎前在暗柱上划水筋间距线，墙体水平筋距板面</w:t>
      </w:r>
      <w:r w:rsidRPr="00063CE5" w:rsidR="00CB4BA0">
        <w:rPr>
          <w:rFonts w:ascii="宋体" w:hAnsi="宋体" w:hint="eastAsia"/>
          <w:sz w:val="28"/>
          <w:szCs w:val="28"/>
        </w:rPr>
        <w:t>50mm</w:t>
      </w:r>
      <w:r w:rsidRPr="00063CE5" w:rsidR="00CB4BA0">
        <w:rPr>
          <w:rFonts w:ascii="宋体" w:hAnsi="宋体" w:hint="eastAsia"/>
          <w:sz w:val="28"/>
          <w:szCs w:val="28"/>
        </w:rPr>
        <w:t>开始绑扎，水平筋按线绑扎，在转角和门窗洞边，必须绑扎到位、牢固。绑扎完必须拉线调整，水平筋接头要错开，错开距离不小于</w:t>
      </w:r>
      <w:r w:rsidRPr="00063CE5" w:rsidR="00CB4BA0">
        <w:rPr>
          <w:rFonts w:ascii="宋体" w:hAnsi="宋体" w:hint="eastAsia"/>
          <w:sz w:val="28"/>
          <w:szCs w:val="28"/>
        </w:rPr>
        <w:t>500mm</w:t>
      </w:r>
      <w:r w:rsidRPr="00063CE5" w:rsidR="00CB4BA0">
        <w:rPr>
          <w:rFonts w:ascii="宋体" w:hAnsi="宋体" w:hint="eastAsia"/>
          <w:sz w:val="28"/>
          <w:szCs w:val="28"/>
        </w:rPr>
        <w:t>，在墙体靠近端部搭接。墙水平筋在两端头、转角、十字节点、连梁等部位的锚固长度以及洞口周围加固筋伸入洞口的长度，均要符合锚固长度，弯钩长度≥</w:t>
      </w:r>
      <w:r w:rsidRPr="00063CE5" w:rsidR="00CB4BA0">
        <w:rPr>
          <w:rFonts w:ascii="宋体" w:hAnsi="宋体" w:hint="eastAsia"/>
          <w:sz w:val="28"/>
          <w:szCs w:val="28"/>
        </w:rPr>
        <w:t>15</w:t>
      </w:r>
      <w:r w:rsidRPr="00063CE5" w:rsidR="00CB4BA0">
        <w:rPr>
          <w:rFonts w:ascii="宋体" w:hAnsi="宋体"/>
          <w:sz w:val="28"/>
          <w:szCs w:val="28"/>
        </w:rPr>
        <w:t>d</w:t>
      </w:r>
      <w:r w:rsidRPr="00063CE5" w:rsidR="00CB4BA0">
        <w:rPr>
          <w:rFonts w:ascii="宋体" w:hAnsi="宋体" w:hint="eastAsia"/>
          <w:sz w:val="28"/>
          <w:szCs w:val="28"/>
        </w:rPr>
        <w:t>。水平筋通过暗柱时保证主筋保护层尺寸。墙体水平筋与暗柱箍筋禁止有三根（含）以上重叠，重叠钢筋必须错开</w:t>
      </w:r>
      <w:r w:rsidRPr="00063CE5" w:rsidR="00CB4BA0">
        <w:rPr>
          <w:rFonts w:ascii="宋体" w:hAnsi="宋体" w:hint="eastAsia"/>
          <w:sz w:val="28"/>
          <w:szCs w:val="28"/>
        </w:rPr>
        <w:t>20mm</w:t>
      </w:r>
      <w:r w:rsidRPr="00063CE5" w:rsidR="00CB4BA0">
        <w:rPr>
          <w:rFonts w:ascii="宋体" w:hAnsi="宋体" w:hint="eastAsia"/>
          <w:sz w:val="28"/>
          <w:szCs w:val="28"/>
        </w:rPr>
        <w:t>以上。</w:t>
      </w:r>
    </w:p>
    <w:p w:rsidR="00063CE5" w:rsidRP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.10</w:t>
      </w:r>
      <w:r w:rsidRPr="00063CE5" w:rsidR="00CB4BA0">
        <w:rPr>
          <w:rFonts w:ascii="宋体" w:hAnsi="宋体" w:hint="eastAsia"/>
          <w:sz w:val="28"/>
          <w:szCs w:val="28"/>
        </w:rPr>
        <w:t>墙筋逐点绑扎，绑扎丝尾朝向墙内，拉筋弯钩必须绑在主筋最外侧，其纵横间距为</w:t>
      </w:r>
      <w:r w:rsidRPr="00063CE5" w:rsidR="00CB4BA0">
        <w:rPr>
          <w:rFonts w:ascii="宋体" w:hAnsi="宋体" w:hint="eastAsia"/>
          <w:sz w:val="28"/>
          <w:szCs w:val="28"/>
        </w:rPr>
        <w:t>600mm</w:t>
      </w:r>
      <w:r w:rsidRPr="00063CE5" w:rsidR="00CB4BA0">
        <w:rPr>
          <w:rFonts w:ascii="宋体" w:hAnsi="宋体" w:hint="eastAsia"/>
          <w:sz w:val="28"/>
          <w:szCs w:val="28"/>
        </w:rPr>
        <w:t>。</w:t>
      </w:r>
    </w:p>
    <w:p w:rsidR="00063CE5" w:rsidRPr="00063CE5" w:rsidP="002D2B3A">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25"/>
          <w:cols w:space="425"/>
          <w:titlePg w:val="0"/>
          <w:docGrid w:type="lines" w:linePitch="312"/>
        </w:sect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.11</w:t>
      </w:r>
      <w:r w:rsidRPr="00063CE5" w:rsidR="00CB4BA0">
        <w:rPr>
          <w:rFonts w:ascii="宋体" w:hAnsi="宋体" w:hint="eastAsia"/>
          <w:sz w:val="28"/>
          <w:szCs w:val="28"/>
        </w:rPr>
        <w:t>专业开洞如在连梁部位时，在洞的上下两侧补筋并加密箍筋，在墙体预留洞口时也必须附加加强筋，且所附加钢筋面积不小于所断的水</w:t>
      </w:r>
    </w:p>
    <w:p w:rsidR="00063CE5" w:rsidRPr="00063CE5" w:rsidP="002D2B3A">
      <w:pPr>
        <w:pStyle w:val="Normal0"/>
        <w:ind w:firstLine="560" w:firstLineChars="200"/>
        <w:rPr>
          <w:rFonts w:ascii="宋体" w:hAnsi="宋体"/>
          <w:sz w:val="28"/>
          <w:szCs w:val="28"/>
        </w:rPr>
      </w:pPr>
      <w:r w:rsidRPr="00063CE5" w:rsidR="00CB4BA0">
        <w:rPr>
          <w:rFonts w:ascii="宋体" w:hAnsi="宋体" w:hint="eastAsia"/>
          <w:sz w:val="28"/>
          <w:szCs w:val="28"/>
        </w:rPr>
        <w:t>平筋及竖筋的面积。</w:t>
      </w:r>
    </w:p>
    <w:p w:rsid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.12</w:t>
      </w:r>
      <w:r w:rsidRPr="00063CE5" w:rsidR="00CB4BA0">
        <w:rPr>
          <w:rFonts w:ascii="宋体" w:hAnsi="宋体" w:hint="eastAsia"/>
          <w:sz w:val="28"/>
          <w:szCs w:val="28"/>
        </w:rPr>
        <w:t>墙体后浇带钢筋绑扎应随钢筋绑扎到位，在断开部位放置快易收口网。地下室墙体后浇带在外墙外侧砌筑护壁砖墙，并附加一层防水。详见下图：</w:t>
      </w:r>
    </w:p>
    <w:p w:rsidR="00063CE5" w:rsidRPr="004C633F" w:rsidP="004C633F">
      <w:pPr>
        <w:pStyle w:val="Normal0"/>
        <w:ind w:firstLine="420" w:firstLineChars="200"/>
        <w:jc w:val="center"/>
        <w:rPr>
          <w:rFonts w:ascii="宋体" w:hAnsi="宋体"/>
          <w:sz w:val="28"/>
          <w:szCs w:val="28"/>
        </w:rPr>
      </w:pPr>
      <w:r>
        <w:object>
          <v:shape id="_x0000_i1510" type="#_x0000_t75" style="width:375.85pt;height:204.75pt" o:oleicon="f" o:ole="">
            <v:imagedata r:id="rId20" o:title="" croptop="28598f" cropleft="15598f" cropright="22665f"/>
          </v:shape>
          <o:OLEObject Type="Embed" ProgID="AutoCAD.Drawing.16" ShapeID="_x0000_i1510" DrawAspect="Content" ObjectID="_1759488462" r:id="rId21"/>
        </w:object>
      </w:r>
    </w:p>
    <w:p w:rsidR="00063CE5" w:rsidRPr="00063CE5" w:rsidP="002D2B3A">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26"/>
          <w:cols w:space="425"/>
          <w:titlePg w:val="0"/>
          <w:docGrid w:type="lines" w:linePitch="312"/>
        </w:sectPr>
      </w:pPr>
      <w:r>
        <w:rPr>
          <w:rFonts w:ascii="宋体" w:hAnsi="宋体" w:hint="eastAsia"/>
          <w:sz w:val="28"/>
          <w:szCs w:val="28"/>
        </w:rPr>
        <w:t>5.</w:t>
      </w:r>
      <w:r w:rsidR="002D2B3A">
        <w:rPr>
          <w:rFonts w:ascii="宋体" w:hAnsi="宋体" w:hint="eastAsia"/>
          <w:sz w:val="28"/>
          <w:szCs w:val="28"/>
        </w:rPr>
        <w:t>5</w:t>
      </w:r>
      <w:r>
        <w:rPr>
          <w:rFonts w:ascii="宋体" w:hAnsi="宋体" w:hint="eastAsia"/>
          <w:sz w:val="28"/>
          <w:szCs w:val="28"/>
        </w:rPr>
        <w:t>.13</w:t>
      </w:r>
      <w:r w:rsidRPr="00063CE5" w:rsidR="00CB4BA0">
        <w:rPr>
          <w:rFonts w:ascii="宋体" w:hAnsi="宋体" w:hint="eastAsia"/>
          <w:sz w:val="28"/>
          <w:szCs w:val="28"/>
        </w:rPr>
        <w:t>本工程墙体较高，绑扎时应搭设脚手架作为操作平台，具体见下图：</w:t>
      </w:r>
    </w:p>
    <w:p w:rsidR="00063CE5" w:rsidRPr="00063CE5" w:rsidP="000B4BB4">
      <w:pPr>
        <w:pStyle w:val="Normal0"/>
        <w:jc w:val="center"/>
        <w:rPr>
          <w:rFonts w:ascii="宋体" w:hAnsi="宋体"/>
          <w:sz w:val="28"/>
          <w:szCs w:val="28"/>
        </w:rPr>
      </w:pPr>
      <w:r>
        <w:rPr>
          <w:rFonts w:ascii="宋体" w:hAnsi="宋体"/>
          <w:sz w:val="28"/>
          <w:szCs w:val="28"/>
        </w:rPr>
        <w:object>
          <v:shape id="_x0000_i1511" type="#_x0000_t75" style="width:326.25pt;height:350.35pt" o:oleicon="f" o:ole="">
            <v:imagedata r:id="rId22" o:title="" cropbottom="-3591f" cropleft="19819f" cropright="13043f"/>
          </v:shape>
          <o:OLEObject Type="Embed" ProgID="AutoCAD.Drawing.16" ShapeID="_x0000_i1511" DrawAspect="Content" ObjectID="_1759488463" r:id="rId23"/>
        </w:object>
      </w:r>
    </w:p>
    <w:p w:rsidR="00063CE5" w:rsidRPr="00063CE5" w:rsidP="000B4BB4">
      <w:pPr>
        <w:pStyle w:val="Normal0"/>
        <w:jc w:val="center"/>
        <w:rPr>
          <w:rFonts w:ascii="宋体" w:hAnsi="宋体"/>
          <w:sz w:val="28"/>
          <w:szCs w:val="28"/>
          <w:u w:val="single"/>
        </w:rPr>
      </w:pPr>
      <w:r w:rsidRPr="00063CE5">
        <w:rPr>
          <w:rFonts w:ascii="宋体" w:hAnsi="宋体" w:hint="eastAsia"/>
          <w:bCs/>
          <w:sz w:val="28"/>
          <w:szCs w:val="28"/>
          <w:u w:val="single"/>
        </w:rPr>
        <w:t>钢筋绑扎操作平台示意图</w:t>
      </w:r>
    </w:p>
    <w:p w:rsidR="00063CE5" w:rsidRPr="00030E91" w:rsidP="000B4BB4">
      <w:pPr>
        <w:pStyle w:val="Heading2"/>
        <w:jc w:val="both"/>
        <w:rPr>
          <w:rFonts w:ascii="宋体" w:hAnsi="宋体"/>
          <w:b/>
          <w:szCs w:val="28"/>
        </w:rPr>
      </w:pPr>
      <w:bookmarkStart w:id="62" w:name="_Toc309048710"/>
      <w:r>
        <w:rPr>
          <w:rFonts w:ascii="宋体" w:hAnsi="宋体" w:hint="eastAsia"/>
          <w:b/>
          <w:szCs w:val="28"/>
        </w:rPr>
        <w:t>5.</w:t>
      </w:r>
      <w:r w:rsidR="002D2B3A">
        <w:rPr>
          <w:rFonts w:ascii="宋体" w:hAnsi="宋体" w:hint="eastAsia"/>
          <w:b/>
          <w:szCs w:val="28"/>
        </w:rPr>
        <w:t>6</w:t>
      </w:r>
      <w:r w:rsidRPr="00030E91" w:rsidR="00CB4BA0">
        <w:rPr>
          <w:rFonts w:ascii="宋体" w:hAnsi="宋体" w:hint="eastAsia"/>
          <w:b/>
          <w:szCs w:val="28"/>
        </w:rPr>
        <w:t>梁钢筋绑扎</w:t>
      </w:r>
      <w:bookmarkEnd w:id="62"/>
    </w:p>
    <w:p w:rsidR="00063CE5" w:rsidRPr="00063CE5" w:rsidP="002D2B3A">
      <w:pPr>
        <w:pStyle w:val="Normal0"/>
        <w:ind w:firstLine="560" w:firstLineChars="200"/>
        <w:rPr>
          <w:rFonts w:ascii="宋体" w:hAnsi="宋体"/>
          <w:sz w:val="28"/>
          <w:szCs w:val="28"/>
        </w:rPr>
      </w:pPr>
      <w:r>
        <w:rPr>
          <w:rFonts w:ascii="宋体" w:hAnsi="宋体" w:hint="eastAsia"/>
          <w:sz w:val="28"/>
          <w:szCs w:val="28"/>
        </w:rPr>
        <w:t>5.</w:t>
      </w:r>
      <w:r w:rsidR="002D2B3A">
        <w:rPr>
          <w:rFonts w:ascii="宋体" w:hAnsi="宋体" w:hint="eastAsia"/>
          <w:sz w:val="28"/>
          <w:szCs w:val="28"/>
        </w:rPr>
        <w:t>6</w:t>
      </w:r>
      <w:r>
        <w:rPr>
          <w:rFonts w:ascii="宋体" w:hAnsi="宋体" w:hint="eastAsia"/>
          <w:sz w:val="28"/>
          <w:szCs w:val="28"/>
        </w:rPr>
        <w:t>.1</w:t>
      </w:r>
      <w:r w:rsidRPr="00063CE5" w:rsidR="00CB4BA0">
        <w:rPr>
          <w:rFonts w:ascii="宋体" w:hAnsi="宋体" w:hint="eastAsia"/>
          <w:sz w:val="28"/>
          <w:szCs w:val="28"/>
        </w:rPr>
        <w:t>普通混凝土梁钢筋绑扎</w:t>
      </w:r>
    </w:p>
    <w:p w:rsidR="00063CE5" w:rsidRPr="00063CE5" w:rsidP="000D08DE">
      <w:pPr>
        <w:pStyle w:val="Normal0"/>
        <w:ind w:firstLine="560" w:firstLineChars="200"/>
        <w:rPr>
          <w:rFonts w:ascii="宋体" w:hAnsi="宋体"/>
          <w:sz w:val="28"/>
          <w:szCs w:val="28"/>
        </w:rPr>
      </w:pPr>
      <w:r w:rsidRPr="00063CE5">
        <w:rPr>
          <w:rFonts w:ascii="宋体" w:hAnsi="宋体" w:hint="eastAsia"/>
          <w:sz w:val="28"/>
          <w:szCs w:val="28"/>
        </w:rPr>
        <w:t>框架梁钢筋绑扎工艺流程：画主次梁箍筋间距→放主次梁箍筋→穿主梁下层纵向钢筋→调整梁端头钢筋的平直长度的方向及锚入柱、墙内的尺寸→对下层钢筋滚压直螺纹连接→穿次梁下层纵向钢筋→对次梁下层钢筋滚压直螺纹连接→穿主梁上层纵向钢筋→</w:t>
      </w:r>
      <w:r w:rsidRPr="00063CE5">
        <w:rPr>
          <w:rFonts w:ascii="宋体" w:hAnsi="宋体" w:hint="eastAsia"/>
          <w:sz w:val="28"/>
          <w:szCs w:val="28"/>
        </w:rPr>
        <w:t>按箍筋间距绑扎主梁→穿次梁上层纵向钢筋→按箍筋间距绑扎次梁。</w:t>
      </w:r>
    </w:p>
    <w:p w:rsidR="00063CE5" w:rsidRPr="00063CE5" w:rsidP="000D08DE">
      <w:pPr>
        <w:pStyle w:val="Normal0"/>
        <w:ind w:firstLine="560" w:firstLineChars="200"/>
        <w:rPr>
          <w:rFonts w:ascii="宋体" w:hAnsi="宋体"/>
          <w:sz w:val="28"/>
          <w:szCs w:val="28"/>
        </w:rPr>
      </w:pPr>
      <w:r>
        <w:rPr>
          <w:rFonts w:ascii="宋体" w:hAnsi="宋体" w:hint="eastAsia"/>
          <w:sz w:val="28"/>
          <w:szCs w:val="28"/>
        </w:rPr>
        <w:t>5.6.1.1</w:t>
      </w:r>
      <w:r w:rsidRPr="00063CE5" w:rsidR="00CB4BA0">
        <w:rPr>
          <w:rFonts w:ascii="宋体" w:hAnsi="宋体" w:hint="eastAsia"/>
          <w:sz w:val="28"/>
          <w:szCs w:val="28"/>
        </w:rPr>
        <w:t>在绑扎钢筋前先安排测量人员从柱或墙体向上引梁的中线，并抄测控制标高（</w:t>
      </w:r>
      <w:r w:rsidRPr="00063CE5" w:rsidR="00CB4BA0">
        <w:rPr>
          <w:rFonts w:ascii="宋体" w:hAnsi="宋体" w:hint="eastAsia"/>
          <w:sz w:val="28"/>
          <w:szCs w:val="28"/>
        </w:rPr>
        <w:t>50</w:t>
      </w:r>
      <w:r w:rsidRPr="00063CE5" w:rsidR="00CB4BA0">
        <w:rPr>
          <w:rFonts w:ascii="宋体" w:hAnsi="宋体" w:hint="eastAsia"/>
          <w:sz w:val="28"/>
          <w:szCs w:val="28"/>
        </w:rPr>
        <w:t>水平控制线），木工根据中心线及标高安放梁底模，质检部门会同监理对梁底模进行预检，确保梁位准确。</w:t>
      </w:r>
    </w:p>
    <w:p w:rsidR="00063CE5" w:rsidRPr="00063CE5" w:rsidP="000D08DE">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27"/>
          <w:cols w:space="425"/>
          <w:titlePg w:val="0"/>
          <w:docGrid w:type="lines" w:linePitch="312"/>
        </w:sectPr>
      </w:pPr>
      <w:r>
        <w:rPr>
          <w:rFonts w:ascii="宋体" w:hAnsi="宋体" w:hint="eastAsia"/>
          <w:bCs/>
          <w:sz w:val="28"/>
          <w:szCs w:val="28"/>
        </w:rPr>
        <w:t>5.6.1.2</w:t>
      </w:r>
      <w:r w:rsidRPr="00063CE5" w:rsidR="00CB4BA0">
        <w:rPr>
          <w:rFonts w:ascii="宋体" w:hAnsi="宋体" w:hint="eastAsia"/>
          <w:sz w:val="28"/>
          <w:szCs w:val="28"/>
        </w:rPr>
        <w:t>梁钢筋绑扎时合理安排主次梁筋的绑扎顺序，确保主筋位置、</w:t>
      </w:r>
    </w:p>
    <w:p w:rsidR="00063CE5" w:rsidRPr="00063CE5" w:rsidP="000D08DE">
      <w:pPr>
        <w:pStyle w:val="Normal0"/>
        <w:ind w:firstLine="560" w:firstLineChars="200"/>
        <w:rPr>
          <w:rFonts w:ascii="宋体" w:hAnsi="宋体"/>
          <w:sz w:val="28"/>
          <w:szCs w:val="28"/>
        </w:rPr>
      </w:pPr>
      <w:r w:rsidRPr="00063CE5" w:rsidR="00CB4BA0">
        <w:rPr>
          <w:rFonts w:ascii="宋体" w:hAnsi="宋体" w:hint="eastAsia"/>
          <w:sz w:val="28"/>
          <w:szCs w:val="28"/>
        </w:rPr>
        <w:t>间距正确，当梁钢筋水平交叉时主梁在下、次梁在上，双排筋时，交错相隔。</w:t>
      </w:r>
    </w:p>
    <w:p w:rsidR="00063CE5" w:rsidRPr="00063CE5" w:rsidP="000B4BB4">
      <w:pPr>
        <w:pStyle w:val="Normal0"/>
        <w:ind w:firstLine="570"/>
        <w:rPr>
          <w:rFonts w:ascii="宋体" w:hAnsi="宋体"/>
          <w:color w:val="FF0000"/>
          <w:sz w:val="28"/>
          <w:szCs w:val="28"/>
        </w:rPr>
      </w:pPr>
      <w:r>
        <w:rPr>
          <w:rFonts w:ascii="宋体" w:hAnsi="宋体" w:hint="eastAsia"/>
          <w:sz w:val="28"/>
          <w:szCs w:val="28"/>
        </w:rPr>
        <w:t>5.6.1.3</w:t>
      </w:r>
      <w:r w:rsidRPr="00063CE5" w:rsidR="00CB4BA0">
        <w:rPr>
          <w:rFonts w:ascii="宋体" w:hAnsi="宋体" w:hint="eastAsia"/>
          <w:sz w:val="28"/>
          <w:szCs w:val="28"/>
        </w:rPr>
        <w:t>标准层框架梁钢筋绑扎时，其钢筋锚固长度应符合《</w:t>
      </w:r>
      <w:r w:rsidRPr="00063CE5" w:rsidR="00CB4BA0">
        <w:rPr>
          <w:rFonts w:ascii="宋体" w:hAnsi="宋体" w:hint="eastAsia"/>
          <w:sz w:val="28"/>
          <w:szCs w:val="28"/>
        </w:rPr>
        <w:t>03G101</w:t>
      </w:r>
      <w:r w:rsidRPr="00063CE5" w:rsidR="00CB4BA0">
        <w:rPr>
          <w:rFonts w:ascii="宋体" w:hAnsi="宋体" w:hint="eastAsia"/>
          <w:sz w:val="28"/>
          <w:szCs w:val="28"/>
        </w:rPr>
        <w:t>》中的规定，且钢筋接头位置应为：梁下层纵向钢筋的接头位置在</w:t>
      </w:r>
      <w:r w:rsidRPr="00063CE5" w:rsidR="00CB4BA0">
        <w:rPr>
          <w:rFonts w:ascii="宋体" w:hAnsi="宋体" w:hint="eastAsia"/>
          <w:sz w:val="28"/>
          <w:szCs w:val="28"/>
        </w:rPr>
        <w:t>跨长</w:t>
      </w:r>
      <w:r w:rsidRPr="00063CE5" w:rsidR="00CB4BA0">
        <w:rPr>
          <w:rFonts w:ascii="宋体" w:hAnsi="宋体" w:hint="eastAsia"/>
          <w:sz w:val="28"/>
          <w:szCs w:val="28"/>
        </w:rPr>
        <w:t>/3</w:t>
      </w:r>
      <w:r w:rsidRPr="00063CE5" w:rsidR="00CB4BA0">
        <w:rPr>
          <w:rFonts w:ascii="宋体" w:hAnsi="宋体" w:hint="eastAsia"/>
          <w:sz w:val="28"/>
          <w:szCs w:val="28"/>
        </w:rPr>
        <w:t>与梁的支座之间，梁上层纵向钢筋的接头位置在跨中跨长</w:t>
      </w:r>
      <w:r w:rsidRPr="00063CE5" w:rsidR="00CB4BA0">
        <w:rPr>
          <w:rFonts w:ascii="宋体" w:hAnsi="宋体" w:hint="eastAsia"/>
          <w:sz w:val="28"/>
          <w:szCs w:val="28"/>
        </w:rPr>
        <w:t xml:space="preserve">/3 </w:t>
      </w:r>
      <w:r w:rsidRPr="00063CE5" w:rsidR="00CB4BA0">
        <w:rPr>
          <w:rFonts w:ascii="宋体" w:hAnsi="宋体" w:hint="eastAsia"/>
          <w:sz w:val="28"/>
          <w:szCs w:val="28"/>
        </w:rPr>
        <w:t>范围内。楼层框架梁构造及顶层框架梁钢筋构造见下图：</w:t>
      </w:r>
    </w:p>
    <w:p w:rsidR="00063CE5" w:rsidRPr="00063CE5" w:rsidP="000D08DE">
      <w:pPr>
        <w:pStyle w:val="Normal0"/>
        <w:ind w:left="-141" w:right="-284" w:leftChars="-67" w:rightChars="-135"/>
        <w:jc w:val="center"/>
        <w:rPr>
          <w:rFonts w:ascii="宋体" w:hAnsi="宋体"/>
          <w:sz w:val="28"/>
          <w:szCs w:val="28"/>
        </w:rPr>
      </w:pPr>
      <w:r>
        <w:rPr>
          <w:rFonts w:ascii="宋体" w:hAnsi="宋体"/>
          <w:sz w:val="28"/>
          <w:szCs w:val="28"/>
        </w:rPr>
        <w:object>
          <v:shape id="_x0000_i1512" type="#_x0000_t75" style="width:409.35pt;height:218.25pt" o:oleicon="f" o:ole="">
            <v:imagedata r:id="rId24" o:title="" croptop="16780f" cropbottom="24225f" cropleft="16677f" cropright="7385f"/>
          </v:shape>
          <o:OLEObject Type="Embed" ProgID="AutoCAD.Drawing.14" ShapeID="_x0000_i1512" DrawAspect="Content" ObjectID="_1759488464" r:id="rId25"/>
        </w:object>
      </w:r>
    </w:p>
    <w:p w:rsidR="00063CE5" w:rsidRPr="00063CE5" w:rsidP="000D08DE">
      <w:pPr>
        <w:pStyle w:val="Normal0"/>
        <w:ind w:firstLine="560" w:firstLineChars="200"/>
        <w:rPr>
          <w:rFonts w:ascii="宋体" w:hAnsi="宋体"/>
          <w:sz w:val="28"/>
          <w:szCs w:val="28"/>
        </w:rPr>
        <w:sectPr w:rsidSect="00450144">
          <w:type w:val="nextPage"/>
          <w:pgSz w:w="11906" w:h="16838"/>
          <w:pgMar w:top="1134" w:right="1134" w:bottom="1134" w:left="1134" w:header="851" w:footer="992" w:gutter="567"/>
          <w:pgNumType w:start="28"/>
          <w:cols w:space="425"/>
          <w:titlePg w:val="0"/>
          <w:docGrid w:type="lines" w:linePitch="312"/>
        </w:sectPr>
      </w:pPr>
      <w:r>
        <w:rPr>
          <w:rFonts w:ascii="宋体" w:hAnsi="宋体"/>
          <w:sz w:val="28"/>
          <w:szCs w:val="28"/>
        </w:rPr>
        <w:object>
          <v:shape id="_x0000_i1513" type="#_x0000_t75" style="width:437.81pt;height:226.5pt" o:oleicon="f" o:ole="">
            <v:imagedata r:id="rId26" o:title="" croptop="11663f" cropbottom="9897f" cropleft="2301f" cropright="4164f"/>
          </v:shape>
          <o:OLEObject Type="Embed" ProgID="AutoCAD.Drawing.14" ShapeID="_x0000_i1513" DrawAspect="Content" ObjectID="_1759488465" r:id="rId27"/>
        </w:object>
      </w:r>
      <w:r w:rsidR="000D08DE">
        <w:rPr>
          <w:rFonts w:ascii="宋体" w:hAnsi="宋体" w:hint="eastAsia"/>
          <w:sz w:val="28"/>
          <w:szCs w:val="28"/>
        </w:rPr>
        <w:t xml:space="preserve">    </w:t>
      </w:r>
      <w:r w:rsidR="002D2B3A">
        <w:rPr>
          <w:rFonts w:ascii="宋体" w:hAnsi="宋体" w:hint="eastAsia"/>
          <w:sz w:val="28"/>
          <w:szCs w:val="28"/>
        </w:rPr>
        <w:t>5.6.1.4</w:t>
      </w:r>
      <w:r w:rsidRPr="00063CE5">
        <w:rPr>
          <w:rFonts w:ascii="宋体" w:hAnsi="宋体" w:hint="eastAsia"/>
          <w:sz w:val="28"/>
          <w:szCs w:val="28"/>
        </w:rPr>
        <w:t>梁纵向钢筋出现双层时，两排钢筋之间垫以直径</w:t>
      </w:r>
      <w:r w:rsidRPr="00063CE5">
        <w:rPr>
          <w:rFonts w:ascii="宋体" w:hAnsi="宋体" w:hint="eastAsia"/>
          <w:sz w:val="28"/>
          <w:szCs w:val="28"/>
        </w:rPr>
        <w:t>25</w:t>
      </w:r>
      <w:r w:rsidRPr="00063CE5">
        <w:rPr>
          <w:rFonts w:ascii="宋体" w:hAnsi="宋体"/>
          <w:sz w:val="28"/>
          <w:szCs w:val="28"/>
        </w:rPr>
        <w:t>mm</w:t>
      </w:r>
      <w:r w:rsidRPr="00063CE5">
        <w:rPr>
          <w:rFonts w:ascii="宋体" w:hAnsi="宋体" w:hint="eastAsia"/>
          <w:sz w:val="28"/>
          <w:szCs w:val="28"/>
        </w:rPr>
        <w:t>的钢筋（混凝土浇筑前取出），长度以梁宽减去端头保护层为宜，间距不大于</w:t>
      </w:r>
      <w:r w:rsidRPr="00063CE5">
        <w:rPr>
          <w:rFonts w:ascii="宋体" w:hAnsi="宋体" w:hint="eastAsia"/>
          <w:sz w:val="28"/>
          <w:szCs w:val="28"/>
        </w:rPr>
        <w:t>2.0</w:t>
      </w:r>
      <w:r w:rsidRPr="00063CE5">
        <w:rPr>
          <w:rFonts w:ascii="宋体" w:hAnsi="宋体"/>
          <w:sz w:val="28"/>
          <w:szCs w:val="28"/>
        </w:rPr>
        <w:t>m</w:t>
      </w:r>
      <w:r w:rsidRPr="00063CE5">
        <w:rPr>
          <w:rFonts w:ascii="宋体" w:hAnsi="宋体" w:hint="eastAsia"/>
          <w:sz w:val="28"/>
          <w:szCs w:val="28"/>
        </w:rPr>
        <w:t>，并能保证两层钢筋的间距。</w:t>
      </w:r>
    </w:p>
    <w:p w:rsidR="00063CE5" w:rsidRPr="00063CE5" w:rsidP="000D08DE">
      <w:pPr>
        <w:pStyle w:val="Normal0"/>
        <w:ind w:firstLine="560" w:firstLineChars="200"/>
        <w:rPr>
          <w:rFonts w:ascii="宋体" w:hAnsi="宋体"/>
          <w:sz w:val="28"/>
          <w:szCs w:val="28"/>
        </w:rPr>
      </w:pPr>
      <w:r>
        <w:rPr>
          <w:rFonts w:ascii="宋体" w:hAnsi="宋体" w:hint="eastAsia"/>
          <w:sz w:val="28"/>
          <w:szCs w:val="28"/>
        </w:rPr>
        <w:t>5.6.1.5</w:t>
      </w:r>
      <w:r w:rsidRPr="00063CE5" w:rsidR="00CB4BA0">
        <w:rPr>
          <w:rFonts w:ascii="宋体" w:hAnsi="宋体" w:hint="eastAsia"/>
          <w:sz w:val="28"/>
          <w:szCs w:val="28"/>
        </w:rPr>
        <w:t>框架梁端第一个箍筋应设置在距离柱节点边缘</w:t>
      </w:r>
      <w:r w:rsidRPr="00063CE5" w:rsidR="00CB4BA0">
        <w:rPr>
          <w:rFonts w:ascii="宋体" w:hAnsi="宋体" w:hint="eastAsia"/>
          <w:sz w:val="28"/>
          <w:szCs w:val="28"/>
        </w:rPr>
        <w:t>50</w:t>
      </w:r>
      <w:r w:rsidRPr="00063CE5" w:rsidR="00CB4BA0">
        <w:rPr>
          <w:rFonts w:ascii="宋体" w:hAnsi="宋体"/>
          <w:sz w:val="28"/>
          <w:szCs w:val="28"/>
        </w:rPr>
        <w:t>mm</w:t>
      </w:r>
      <w:r w:rsidRPr="00063CE5" w:rsidR="00CB4BA0">
        <w:rPr>
          <w:rFonts w:ascii="宋体" w:hAnsi="宋体" w:hint="eastAsia"/>
          <w:sz w:val="28"/>
          <w:szCs w:val="28"/>
        </w:rPr>
        <w:t>处。梁端与柱交接处箍筋应加密，其间距与加密区长度均要符合设计要求。</w:t>
      </w:r>
    </w:p>
    <w:p w:rsidR="00063CE5" w:rsidRPr="00063CE5" w:rsidP="000D08DE">
      <w:pPr>
        <w:pStyle w:val="Normal0"/>
        <w:ind w:firstLine="560" w:firstLineChars="200"/>
        <w:rPr>
          <w:rFonts w:ascii="宋体" w:hAnsi="宋体"/>
          <w:sz w:val="28"/>
          <w:szCs w:val="28"/>
        </w:rPr>
      </w:pPr>
      <w:r>
        <w:rPr>
          <w:rFonts w:ascii="宋体" w:hAnsi="宋体" w:hint="eastAsia"/>
          <w:sz w:val="28"/>
          <w:szCs w:val="28"/>
        </w:rPr>
        <w:t>5.6.1.6</w:t>
      </w:r>
      <w:r w:rsidRPr="00063CE5" w:rsidR="00CB4BA0">
        <w:rPr>
          <w:rFonts w:ascii="宋体" w:hAnsi="宋体" w:hint="eastAsia"/>
          <w:sz w:val="28"/>
          <w:szCs w:val="28"/>
        </w:rPr>
        <w:t>箍筋叠合处的弯钩，在梁中交错绑扎，箍筋弯钩为</w:t>
      </w:r>
      <w:r w:rsidRPr="00063CE5" w:rsidR="00CB4BA0">
        <w:rPr>
          <w:rFonts w:ascii="宋体" w:hAnsi="宋体" w:hint="eastAsia"/>
          <w:sz w:val="28"/>
          <w:szCs w:val="28"/>
        </w:rPr>
        <w:t>135</w:t>
      </w:r>
      <w:r w:rsidRPr="00063CE5" w:rsidR="00CB4BA0">
        <w:rPr>
          <w:rFonts w:ascii="宋体" w:hAnsi="宋体" w:hint="eastAsia"/>
          <w:sz w:val="28"/>
          <w:szCs w:val="28"/>
        </w:rPr>
        <w:t>度，平直长度为</w:t>
      </w:r>
      <w:r w:rsidRPr="00063CE5" w:rsidR="00CB4BA0">
        <w:rPr>
          <w:rFonts w:ascii="宋体" w:hAnsi="宋体" w:hint="eastAsia"/>
          <w:sz w:val="28"/>
          <w:szCs w:val="28"/>
        </w:rPr>
        <w:t>10</w:t>
      </w:r>
      <w:r w:rsidRPr="00063CE5" w:rsidR="00CB4BA0">
        <w:rPr>
          <w:rFonts w:ascii="宋体" w:hAnsi="宋体"/>
          <w:sz w:val="28"/>
          <w:szCs w:val="28"/>
        </w:rPr>
        <w:t>d</w:t>
      </w:r>
      <w:r w:rsidRPr="00063CE5" w:rsidR="00CB4BA0">
        <w:rPr>
          <w:rFonts w:ascii="宋体" w:hAnsi="宋体" w:hint="eastAsia"/>
          <w:sz w:val="28"/>
          <w:szCs w:val="28"/>
        </w:rPr>
        <w:t>。</w:t>
      </w:r>
    </w:p>
    <w:p w:rsidR="00063CE5" w:rsidRPr="00063CE5" w:rsidP="000D08DE">
      <w:pPr>
        <w:pStyle w:val="Normal0"/>
        <w:ind w:firstLine="560" w:firstLineChars="200"/>
        <w:rPr>
          <w:rFonts w:ascii="宋体" w:hAnsi="宋体"/>
          <w:sz w:val="28"/>
          <w:szCs w:val="28"/>
        </w:rPr>
      </w:pPr>
      <w:r>
        <w:rPr>
          <w:rFonts w:ascii="宋体" w:hAnsi="宋体" w:hint="eastAsia"/>
          <w:sz w:val="28"/>
          <w:szCs w:val="28"/>
        </w:rPr>
        <w:t>5.6.1.7</w:t>
      </w:r>
      <w:r w:rsidRPr="00063CE5" w:rsidR="00CB4BA0">
        <w:rPr>
          <w:rFonts w:ascii="宋体" w:hAnsi="宋体" w:hint="eastAsia"/>
          <w:sz w:val="28"/>
          <w:szCs w:val="28"/>
        </w:rPr>
        <w:t>梁后浇带钢筋做法见下图：</w:t>
      </w:r>
    </w:p>
    <w:p w:rsidR="00063CE5" w:rsidRPr="00063CE5" w:rsidP="000B4BB4">
      <w:pPr>
        <w:pStyle w:val="Normal0"/>
        <w:jc w:val="center"/>
        <w:rPr>
          <w:rFonts w:ascii="宋体" w:hAnsi="宋体"/>
          <w:sz w:val="28"/>
          <w:szCs w:val="28"/>
        </w:rPr>
      </w:pPr>
      <w:r>
        <w:rPr>
          <w:rFonts w:ascii="宋体" w:hAnsi="宋体"/>
          <w:sz w:val="28"/>
          <w:szCs w:val="28"/>
        </w:rPr>
        <w:object>
          <v:shape id="_x0000_i1514" type="#_x0000_t75" style="width:323.25pt;height:108.75pt" o:oleicon="f" o:ole="">
            <v:imagedata r:id="rId28" o:title="" croptop="14560f" cropbottom="10220f" cropright="1727f"/>
          </v:shape>
          <o:OLEObject Type="Embed" ProgID="AutoCAD.Drawing.16" ShapeID="_x0000_i1514" DrawAspect="Content" ObjectID="_1759488466" r:id="rId29"/>
        </w:object>
      </w:r>
    </w:p>
    <w:p w:rsidR="00063CE5" w:rsidRPr="00063CE5" w:rsidP="000B4BB4">
      <w:pPr>
        <w:pStyle w:val="Normal0"/>
        <w:ind w:firstLine="560" w:firstLineChars="200"/>
        <w:jc w:val="center"/>
        <w:rPr>
          <w:rFonts w:ascii="宋体" w:hAnsi="宋体"/>
          <w:sz w:val="28"/>
          <w:szCs w:val="28"/>
          <w:u w:val="single"/>
        </w:rPr>
      </w:pPr>
      <w:r w:rsidRPr="00063CE5">
        <w:rPr>
          <w:rFonts w:ascii="宋体" w:hAnsi="宋体" w:hint="eastAsia"/>
          <w:sz w:val="28"/>
          <w:szCs w:val="28"/>
          <w:u w:val="single"/>
        </w:rPr>
        <w:t>梁后浇带钢筋做法</w:t>
      </w:r>
    </w:p>
    <w:p w:rsidR="00063CE5" w:rsidRPr="00063CE5" w:rsidP="002D2B3A">
      <w:pPr>
        <w:pStyle w:val="Normal0"/>
        <w:ind w:firstLine="560" w:firstLineChars="200"/>
        <w:outlineLvl w:val="0"/>
        <w:rPr>
          <w:rFonts w:ascii="宋体" w:hAnsi="宋体"/>
          <w:sz w:val="28"/>
          <w:szCs w:val="28"/>
        </w:rPr>
      </w:pPr>
      <w:r>
        <w:rPr>
          <w:rFonts w:ascii="宋体" w:hAnsi="宋体" w:hint="eastAsia"/>
          <w:sz w:val="28"/>
          <w:szCs w:val="28"/>
        </w:rPr>
        <w:t>5.6</w:t>
      </w:r>
      <w:r w:rsidR="000D08DE">
        <w:rPr>
          <w:rFonts w:ascii="宋体" w:hAnsi="宋体" w:hint="eastAsia"/>
          <w:sz w:val="28"/>
          <w:szCs w:val="28"/>
        </w:rPr>
        <w:t xml:space="preserve">.2 </w:t>
      </w:r>
      <w:r w:rsidR="007A72A8">
        <w:rPr>
          <w:rFonts w:ascii="宋体" w:hAnsi="宋体" w:hint="eastAsia"/>
          <w:sz w:val="28"/>
          <w:szCs w:val="28"/>
        </w:rPr>
        <w:t>XGL</w:t>
      </w:r>
      <w:r w:rsidRPr="00063CE5" w:rsidR="00CB4BA0">
        <w:rPr>
          <w:rFonts w:ascii="宋体" w:hAnsi="宋体" w:hint="eastAsia"/>
          <w:sz w:val="28"/>
          <w:szCs w:val="28"/>
        </w:rPr>
        <w:t>（型钢混凝土梁）钢筋绑扎</w:t>
      </w:r>
    </w:p>
    <w:p w:rsidR="00063CE5" w:rsidRPr="00063CE5" w:rsidP="000B4BB4">
      <w:pPr>
        <w:pStyle w:val="Normal0"/>
        <w:ind w:firstLine="560" w:firstLineChars="200"/>
        <w:rPr>
          <w:rFonts w:ascii="宋体" w:hAnsi="宋体"/>
          <w:sz w:val="28"/>
          <w:szCs w:val="28"/>
        </w:rPr>
      </w:pPr>
      <w:r>
        <w:rPr>
          <w:rFonts w:ascii="宋体" w:hAnsi="宋体" w:hint="eastAsia"/>
          <w:sz w:val="28"/>
          <w:szCs w:val="28"/>
        </w:rPr>
        <w:t>XGL</w:t>
      </w:r>
      <w:r w:rsidRPr="00063CE5" w:rsidR="00CB4BA0">
        <w:rPr>
          <w:rFonts w:ascii="宋体" w:hAnsi="宋体" w:hint="eastAsia"/>
          <w:sz w:val="28"/>
          <w:szCs w:val="28"/>
        </w:rPr>
        <w:t>（型钢混凝土梁）钢筋绑扎工艺流程：画主次梁箍筋间距——放主次梁箍筋——穿主梁底层纵筋并与箍筋固定住——</w:t>
      </w:r>
      <w:r w:rsidRPr="00063CE5" w:rsidR="00CB4BA0">
        <w:rPr>
          <w:rFonts w:ascii="宋体" w:hAnsi="宋体" w:hint="eastAsia"/>
          <w:sz w:val="28"/>
          <w:szCs w:val="28"/>
        </w:rPr>
        <w:t>穿次梁底层纵筋并与箍筋固定住——穿主梁上层纵向筋及弯起钢筋——按箍筋间距绑扎牢——绑主梁底层纵向筋——穿次梁上层纵向筋——按箍筋间距绑牢</w:t>
      </w:r>
    </w:p>
    <w:p w:rsidR="00063CE5" w:rsidRPr="00063CE5" w:rsidP="000B4BB4">
      <w:pPr>
        <w:pStyle w:val="Normal0"/>
        <w:ind w:firstLine="560" w:firstLineChars="200"/>
        <w:rPr>
          <w:rFonts w:ascii="宋体" w:hAnsi="宋体"/>
          <w:sz w:val="28"/>
          <w:szCs w:val="28"/>
        </w:rPr>
      </w:pPr>
      <w:r>
        <w:rPr>
          <w:rFonts w:ascii="宋体" w:hAnsi="宋体" w:hint="eastAsia"/>
          <w:sz w:val="28"/>
          <w:szCs w:val="28"/>
        </w:rPr>
        <w:t>5.6.2.1</w:t>
      </w:r>
      <w:r w:rsidRPr="00063CE5" w:rsidR="00CB4BA0">
        <w:rPr>
          <w:rFonts w:ascii="宋体" w:hAnsi="宋体" w:hint="eastAsia"/>
          <w:sz w:val="28"/>
          <w:szCs w:val="28"/>
        </w:rPr>
        <w:t>在型钢梁连接固定前宜将型钢梁范围内的箍筋</w:t>
      </w:r>
      <w:r w:rsidRPr="00063CE5" w:rsidR="00CB4BA0">
        <w:rPr>
          <w:rFonts w:ascii="宋体" w:hAnsi="宋体"/>
          <w:sz w:val="28"/>
          <w:szCs w:val="28"/>
        </w:rPr>
        <w:t>(</w:t>
      </w:r>
      <w:r w:rsidRPr="00063CE5" w:rsidR="00CB4BA0">
        <w:rPr>
          <w:rFonts w:ascii="宋体" w:hAnsi="宋体" w:hint="eastAsia"/>
          <w:sz w:val="28"/>
          <w:szCs w:val="28"/>
        </w:rPr>
        <w:t>不穿型钢梁的箍筋</w:t>
      </w:r>
      <w:r w:rsidRPr="00063CE5" w:rsidR="00CB4BA0">
        <w:rPr>
          <w:rFonts w:ascii="宋体" w:hAnsi="宋体" w:hint="eastAsia"/>
          <w:sz w:val="28"/>
          <w:szCs w:val="28"/>
        </w:rPr>
        <w:t>)</w:t>
      </w:r>
      <w:r w:rsidRPr="00063CE5" w:rsidR="00CB4BA0">
        <w:rPr>
          <w:rFonts w:ascii="宋体" w:hAnsi="宋体" w:hint="eastAsia"/>
          <w:sz w:val="28"/>
          <w:szCs w:val="28"/>
        </w:rPr>
        <w:t>先穿到型钢梁上。</w:t>
      </w:r>
    </w:p>
    <w:p w:rsidR="00063CE5" w:rsidRPr="00063CE5" w:rsidP="000B4BB4">
      <w:pPr>
        <w:pStyle w:val="Normal0"/>
        <w:ind w:firstLine="560" w:firstLineChars="200"/>
        <w:rPr>
          <w:rFonts w:ascii="宋体" w:hAnsi="宋体"/>
          <w:sz w:val="28"/>
          <w:szCs w:val="28"/>
        </w:rPr>
      </w:pPr>
      <w:r>
        <w:rPr>
          <w:rFonts w:ascii="宋体" w:hAnsi="宋体" w:hint="eastAsia"/>
          <w:sz w:val="28"/>
          <w:szCs w:val="28"/>
        </w:rPr>
        <w:t>5.6.2.2</w:t>
      </w:r>
      <w:r w:rsidRPr="00063CE5" w:rsidR="00CB4BA0">
        <w:rPr>
          <w:rFonts w:ascii="宋体" w:hAnsi="宋体" w:hint="eastAsia"/>
          <w:sz w:val="28"/>
          <w:szCs w:val="28"/>
        </w:rPr>
        <w:t>在模板侧帮上画箍筋间距后摆放箍筋。</w:t>
      </w:r>
    </w:p>
    <w:p w:rsidR="00063CE5" w:rsidRPr="00063CE5" w:rsidP="000B4BB4">
      <w:pPr>
        <w:pStyle w:val="Normal0"/>
        <w:ind w:firstLine="560" w:firstLineChars="200"/>
        <w:rPr>
          <w:rFonts w:ascii="宋体" w:hAnsi="宋体"/>
          <w:sz w:val="28"/>
          <w:szCs w:val="28"/>
        </w:rPr>
      </w:pPr>
      <w:r>
        <w:rPr>
          <w:rFonts w:ascii="宋体" w:hAnsi="宋体" w:hint="eastAsia"/>
          <w:sz w:val="28"/>
          <w:szCs w:val="28"/>
        </w:rPr>
        <w:t>5.6.2.3</w:t>
      </w:r>
      <w:r w:rsidRPr="00063CE5" w:rsidR="00CB4BA0">
        <w:rPr>
          <w:rFonts w:ascii="宋体" w:hAnsi="宋体" w:hint="eastAsia"/>
          <w:sz w:val="28"/>
          <w:szCs w:val="28"/>
        </w:rPr>
        <w:t>穿梁的上下部纵向受力筋，先绑上部纵横筋，再绑下部纵筋。</w:t>
      </w:r>
    </w:p>
    <w:p w:rsidR="00063CE5" w:rsidRPr="00063CE5" w:rsidP="000B4BB4">
      <w:pPr>
        <w:pStyle w:val="Normal0"/>
        <w:ind w:firstLine="560" w:firstLineChars="200"/>
        <w:rPr>
          <w:rFonts w:ascii="宋体" w:hAnsi="宋体"/>
          <w:sz w:val="28"/>
          <w:szCs w:val="28"/>
        </w:rPr>
      </w:pPr>
      <w:r>
        <w:rPr>
          <w:rFonts w:ascii="宋体" w:hAnsi="宋体" w:hint="eastAsia"/>
          <w:sz w:val="28"/>
          <w:szCs w:val="28"/>
        </w:rPr>
        <w:t>5.6.2.4</w:t>
      </w:r>
      <w:r w:rsidRPr="00063CE5" w:rsidR="00CB4BA0">
        <w:rPr>
          <w:rFonts w:ascii="宋体" w:hAnsi="宋体" w:hint="eastAsia"/>
          <w:sz w:val="28"/>
          <w:szCs w:val="28"/>
        </w:rPr>
        <w:t>框架梁上部纵向受力钢筋应贯穿中间节点，梁下部纵向钢筋伸入中间节点的锚固长度及伸过中心线的长度均应符合设计要求。</w:t>
      </w:r>
    </w:p>
    <w:p w:rsidR="00063CE5" w:rsidRPr="00063CE5" w:rsidP="000B4BB4">
      <w:pPr>
        <w:pStyle w:val="Normal0"/>
        <w:ind w:firstLine="560" w:firstLineChars="200"/>
        <w:rPr>
          <w:rFonts w:ascii="宋体" w:hAnsi="宋体"/>
          <w:sz w:val="28"/>
          <w:szCs w:val="28"/>
        </w:rPr>
      </w:pPr>
      <w:r>
        <w:rPr>
          <w:rFonts w:ascii="宋体" w:hAnsi="宋体" w:hint="eastAsia"/>
          <w:sz w:val="28"/>
          <w:szCs w:val="28"/>
        </w:rPr>
        <w:t>5.6.2.5</w:t>
      </w:r>
      <w:r w:rsidRPr="00063CE5" w:rsidR="00CB4BA0">
        <w:rPr>
          <w:rFonts w:ascii="宋体" w:hAnsi="宋体" w:hint="eastAsia"/>
          <w:sz w:val="28"/>
          <w:szCs w:val="28"/>
        </w:rPr>
        <w:t>框架梁纵向钢筋在端节点</w:t>
      </w:r>
      <w:r w:rsidRPr="00063CE5" w:rsidR="00CB4BA0">
        <w:rPr>
          <w:rFonts w:ascii="宋体" w:hAnsi="宋体" w:hint="eastAsia"/>
          <w:sz w:val="28"/>
          <w:szCs w:val="28"/>
        </w:rPr>
        <w:t>的锚固长度也要符合设计要求。</w:t>
      </w:r>
    </w:p>
    <w:p w:rsidR="00063CE5" w:rsidRPr="00063CE5" w:rsidP="000B4BB4">
      <w:pPr>
        <w:pStyle w:val="Normal0"/>
        <w:ind w:firstLine="560" w:firstLineChars="200"/>
        <w:rPr>
          <w:rFonts w:ascii="宋体" w:hAnsi="宋体"/>
          <w:sz w:val="28"/>
          <w:szCs w:val="28"/>
        </w:rPr>
      </w:pPr>
      <w:r>
        <w:rPr>
          <w:rFonts w:ascii="宋体" w:hAnsi="宋体" w:hint="eastAsia"/>
          <w:sz w:val="28"/>
          <w:szCs w:val="28"/>
        </w:rPr>
        <w:t>5.6.2.</w:t>
      </w:r>
      <w:r w:rsidR="00C93A61">
        <w:rPr>
          <w:rFonts w:ascii="宋体" w:hAnsi="宋体" w:hint="eastAsia"/>
          <w:sz w:val="28"/>
          <w:szCs w:val="28"/>
        </w:rPr>
        <w:t>6</w:t>
      </w:r>
      <w:r w:rsidRPr="00063CE5" w:rsidR="00CB4BA0">
        <w:rPr>
          <w:rFonts w:ascii="宋体" w:hAnsi="宋体" w:hint="eastAsia"/>
          <w:sz w:val="28"/>
          <w:szCs w:val="28"/>
        </w:rPr>
        <w:t>梁端与柱交接处箍筋加密，其间距及加密区长度均要符合设计要求。型钢混凝土组合结构框架梁中箍筋的加密要符合</w:t>
      </w:r>
      <w:r w:rsidRPr="00063CE5" w:rsidR="00CB4BA0">
        <w:rPr>
          <w:rFonts w:ascii="宋体" w:hAnsi="宋体" w:hint="eastAsia"/>
          <w:sz w:val="28"/>
          <w:szCs w:val="28"/>
        </w:rPr>
        <w:t>GB-50204 2002</w:t>
      </w:r>
      <w:r w:rsidRPr="00063CE5" w:rsidR="00CB4BA0">
        <w:rPr>
          <w:rFonts w:ascii="宋体" w:hAnsi="宋体" w:hint="eastAsia"/>
          <w:sz w:val="28"/>
          <w:szCs w:val="28"/>
        </w:rPr>
        <w:t>的</w:t>
      </w:r>
      <w:r w:rsidRPr="00063CE5">
        <w:rPr>
          <w:rFonts w:ascii="宋体" w:hAnsi="宋体"/>
          <w:sz w:val="28"/>
          <w:szCs w:val="28"/>
        </w:rPr>
        <w:br/>
      </w:r>
      <w:r w:rsidRPr="00063CE5">
        <w:rPr>
          <w:rFonts w:ascii="宋体" w:hAnsi="宋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https://d.book118.com/905322010230011120</w:t>
        </w:r>
      </w:hyperlink>
    </w:p>
    <w:p w:rsidR="00063CE5" w:rsidRPr="00063CE5" w:rsidP="000B4BB4">
      <w:pPr>
        <w:pStyle w:val="Normal0"/>
        <w:ind w:firstLine="560" w:firstLineChars="200"/>
        <w:rPr>
          <w:rFonts w:ascii="宋体" w:hAnsi="宋体"/>
          <w:sz w:val="28"/>
          <w:szCs w:val="28"/>
        </w:rPr>
      </w:pPr>
    </w:p>
    <w:sectPr w:rsidSect="00450144">
      <w:type w:val="nextPage"/>
      <w:pgSz w:w="11906" w:h="16838"/>
      <w:pgMar w:top="1134" w:right="1134" w:bottom="1134" w:left="1134" w:header="851" w:footer="992" w:gutter="567"/>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方正楷体简体">
    <w:altName w:val="宋体"/>
    <w:charset w:val="86"/>
    <w:family w:val="auto"/>
    <w:pitch w:val="variable"/>
    <w:sig w:usb0="00000001" w:usb1="080E0000" w:usb2="00000010" w:usb3="00000000" w:csb0="00040000" w:csb1="00000000"/>
  </w:font>
  <w:font w:name="Txt">
    <w:altName w:val="Ebrima"/>
    <w:charset w:val="00"/>
    <w:family w:val="auto"/>
    <w:pitch w:val="variable"/>
    <w:sig w:usb0="A0003AA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30E91"/>
    <w:rsid w:val="000322FE"/>
    <w:rsid w:val="00040CF6"/>
    <w:rsid w:val="00063CE5"/>
    <w:rsid w:val="00080719"/>
    <w:rsid w:val="00080ACC"/>
    <w:rsid w:val="000B4BB4"/>
    <w:rsid w:val="000D08DE"/>
    <w:rsid w:val="000E025E"/>
    <w:rsid w:val="000E3681"/>
    <w:rsid w:val="000F1818"/>
    <w:rsid w:val="00104A93"/>
    <w:rsid w:val="00186561"/>
    <w:rsid w:val="001A04F9"/>
    <w:rsid w:val="001A2C14"/>
    <w:rsid w:val="001D3823"/>
    <w:rsid w:val="001E384A"/>
    <w:rsid w:val="001F7359"/>
    <w:rsid w:val="00204561"/>
    <w:rsid w:val="002113C0"/>
    <w:rsid w:val="00252B25"/>
    <w:rsid w:val="00266655"/>
    <w:rsid w:val="00293179"/>
    <w:rsid w:val="0029694B"/>
    <w:rsid w:val="002A7866"/>
    <w:rsid w:val="002D0708"/>
    <w:rsid w:val="002D2B3A"/>
    <w:rsid w:val="002F2D70"/>
    <w:rsid w:val="002F7781"/>
    <w:rsid w:val="00312F04"/>
    <w:rsid w:val="00367E65"/>
    <w:rsid w:val="00392940"/>
    <w:rsid w:val="003D7C3A"/>
    <w:rsid w:val="00406C52"/>
    <w:rsid w:val="00406CD3"/>
    <w:rsid w:val="00421D13"/>
    <w:rsid w:val="00426317"/>
    <w:rsid w:val="00450544"/>
    <w:rsid w:val="00452BC6"/>
    <w:rsid w:val="00482DC1"/>
    <w:rsid w:val="004A5B05"/>
    <w:rsid w:val="004C633F"/>
    <w:rsid w:val="004D31F3"/>
    <w:rsid w:val="004E09FF"/>
    <w:rsid w:val="004F1A13"/>
    <w:rsid w:val="004F5D6A"/>
    <w:rsid w:val="0051306D"/>
    <w:rsid w:val="00523BD1"/>
    <w:rsid w:val="00534C5B"/>
    <w:rsid w:val="00566DE3"/>
    <w:rsid w:val="00583927"/>
    <w:rsid w:val="006202E9"/>
    <w:rsid w:val="00645750"/>
    <w:rsid w:val="006647B3"/>
    <w:rsid w:val="00683A52"/>
    <w:rsid w:val="006D12B1"/>
    <w:rsid w:val="006F7493"/>
    <w:rsid w:val="007535A9"/>
    <w:rsid w:val="007646B4"/>
    <w:rsid w:val="0076651C"/>
    <w:rsid w:val="007A195C"/>
    <w:rsid w:val="007A72A8"/>
    <w:rsid w:val="007C26CE"/>
    <w:rsid w:val="007D1BB9"/>
    <w:rsid w:val="007D6A41"/>
    <w:rsid w:val="0080214A"/>
    <w:rsid w:val="0085198B"/>
    <w:rsid w:val="00884027"/>
    <w:rsid w:val="00887050"/>
    <w:rsid w:val="00887C10"/>
    <w:rsid w:val="00893F16"/>
    <w:rsid w:val="008B1BEF"/>
    <w:rsid w:val="008B612C"/>
    <w:rsid w:val="008D08D3"/>
    <w:rsid w:val="00922B0A"/>
    <w:rsid w:val="00930000"/>
    <w:rsid w:val="009911A4"/>
    <w:rsid w:val="009E2553"/>
    <w:rsid w:val="009F0AB1"/>
    <w:rsid w:val="00A00170"/>
    <w:rsid w:val="00A4172C"/>
    <w:rsid w:val="00A45217"/>
    <w:rsid w:val="00A81565"/>
    <w:rsid w:val="00AA4D0B"/>
    <w:rsid w:val="00AE2A25"/>
    <w:rsid w:val="00B110AC"/>
    <w:rsid w:val="00B33E34"/>
    <w:rsid w:val="00B36FD1"/>
    <w:rsid w:val="00B47E25"/>
    <w:rsid w:val="00B54B8F"/>
    <w:rsid w:val="00B61459"/>
    <w:rsid w:val="00B73577"/>
    <w:rsid w:val="00BD27B9"/>
    <w:rsid w:val="00BE35D2"/>
    <w:rsid w:val="00C150C7"/>
    <w:rsid w:val="00C1729B"/>
    <w:rsid w:val="00C3327A"/>
    <w:rsid w:val="00C3480A"/>
    <w:rsid w:val="00C52B1F"/>
    <w:rsid w:val="00C62B53"/>
    <w:rsid w:val="00C63C92"/>
    <w:rsid w:val="00C84225"/>
    <w:rsid w:val="00C93A61"/>
    <w:rsid w:val="00C97A41"/>
    <w:rsid w:val="00CA464F"/>
    <w:rsid w:val="00CA6D76"/>
    <w:rsid w:val="00CB4BA0"/>
    <w:rsid w:val="00CD3956"/>
    <w:rsid w:val="00CF3B49"/>
    <w:rsid w:val="00D16826"/>
    <w:rsid w:val="00D17786"/>
    <w:rsid w:val="00D541EA"/>
    <w:rsid w:val="00DD4DF2"/>
    <w:rsid w:val="00DE0AE5"/>
    <w:rsid w:val="00E23AF6"/>
    <w:rsid w:val="00E37BBD"/>
    <w:rsid w:val="00E62248"/>
    <w:rsid w:val="00E73211"/>
    <w:rsid w:val="00EA0938"/>
    <w:rsid w:val="00EC1D6E"/>
    <w:rsid w:val="00EE3247"/>
    <w:rsid w:val="00EE5D2B"/>
    <w:rsid w:val="00EE5F1E"/>
    <w:rsid w:val="00EF34AA"/>
    <w:rsid w:val="00EF598B"/>
    <w:rsid w:val="00F141B4"/>
    <w:rsid w:val="00F167A9"/>
    <w:rsid w:val="00F23AE8"/>
    <w:rsid w:val="00FC068F"/>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F1DC6C5-D693-498F-9282-D0DD44813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outlineLvl w:val="0"/>
    </w:pPr>
    <w:rPr>
      <w:rFonts w:ascii="Times New Roman" w:hAnsi="Times New Roman"/>
      <w:b/>
      <w:bCs/>
      <w:sz w:val="32"/>
      <w:szCs w:val="24"/>
    </w:rPr>
  </w:style>
  <w:style w:type="paragraph" w:styleId="Heading2">
    <w:name w:val="heading 2"/>
    <w:basedOn w:val="Normal"/>
    <w:next w:val="Normal0"/>
    <w:qFormat/>
    <w:pPr>
      <w:keepNext/>
      <w:jc w:val="center"/>
      <w:outlineLvl w:val="1"/>
    </w:pPr>
    <w:rPr>
      <w:rFonts w:ascii="Times New Roman" w:hAnsi="Times New Roman"/>
      <w:sz w:val="28"/>
      <w:szCs w:val="24"/>
    </w:r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Normal"/>
    <w:next w:val="Normal0"/>
    <w:autoRedefine/>
    <w:uiPriority w:val="39"/>
    <w:pPr>
      <w:tabs>
        <w:tab w:val="left" w:pos="840"/>
        <w:tab w:val="right" w:leader="dot" w:pos="9000"/>
      </w:tabs>
    </w:pPr>
    <w:rPr>
      <w:rFonts w:ascii="Times New Roman" w:hAnsi="宋体"/>
      <w:b/>
      <w:bCs/>
      <w:noProof/>
      <w:sz w:val="32"/>
      <w:szCs w:val="32"/>
    </w:rPr>
  </w:style>
  <w:style w:type="character" w:styleId="Hyperlink">
    <w:name w:val="Hyperlink"/>
    <w:basedOn w:val="DefaultParagraphFont"/>
    <w:uiPriority w:val="99"/>
    <w:rPr>
      <w:color w:val="0000FF"/>
      <w:u w:val="single"/>
    </w:rPr>
  </w:style>
  <w:style w:type="paragraph" w:styleId="TOC2">
    <w:name w:val="toc 2"/>
    <w:basedOn w:val="Normal"/>
    <w:next w:val="Normal0"/>
    <w:autoRedefine/>
    <w:uiPriority w:val="39"/>
    <w:pPr>
      <w:ind w:left="420" w:leftChars="200"/>
    </w:pPr>
    <w:rPr>
      <w:rFonts w:ascii="Times New Roman" w:hAnsi="Times New Roman"/>
      <w:szCs w:val="24"/>
    </w:rPr>
  </w:style>
  <w:style w:type="paragraph" w:styleId="BodyText">
    <w:name w:val="Body Text"/>
    <w:basedOn w:val="Normal"/>
    <w:rPr>
      <w:rFonts w:ascii="Times New Roman" w:hAnsi="Times New Roman"/>
      <w:sz w:val="28"/>
      <w:szCs w:val="24"/>
    </w:rPr>
  </w:style>
  <w:style w:type="paragraph" w:customStyle="1" w:styleId="a">
    <w:name w:val="表格"/>
    <w:basedOn w:val="Normal"/>
    <w:next w:val="Normal0"/>
    <w:link w:val="Char"/>
    <w:pPr>
      <w:adjustRightInd w:val="0"/>
      <w:spacing w:before="60" w:after="60" w:line="240" w:lineRule="atLeast"/>
      <w:jc w:val="center"/>
      <w:textAlignment w:val="baseline"/>
    </w:pPr>
    <w:rPr>
      <w:rFonts w:ascii="Times New Roman" w:hAnsi="Times New Roman"/>
      <w:kern w:val="15"/>
      <w:sz w:val="24"/>
      <w:szCs w:val="20"/>
    </w:rPr>
  </w:style>
  <w:style w:type="character" w:customStyle="1" w:styleId="Char">
    <w:name w:val="表格 Char"/>
    <w:basedOn w:val="DefaultParagraphFont"/>
    <w:link w:val="a"/>
    <w:rsid w:val="008D08D3"/>
    <w:rPr>
      <w:kern w:val="15"/>
      <w:sz w:val="24"/>
    </w:rPr>
  </w:style>
  <w:style w:type="paragraph" w:styleId="NormalIndent">
    <w:name w:val="Normal Indent"/>
    <w:basedOn w:val="Normal"/>
    <w:pPr>
      <w:ind w:firstLine="420"/>
    </w:pPr>
    <w:rPr>
      <w:rFonts w:ascii="Times New Roman" w:hAnsi="Times New Roman"/>
      <w:szCs w:val="20"/>
    </w:rPr>
  </w:style>
  <w:style w:type="paragraph" w:customStyle="1" w:styleId="a0">
    <w:name w:val="表格文字"/>
    <w:basedOn w:val="BodyText"/>
    <w:pPr>
      <w:tabs>
        <w:tab w:val="num" w:pos="0"/>
      </w:tabs>
      <w:spacing w:before="30" w:beforeLines="30" w:after="30" w:afterLines="30" w:line="160" w:lineRule="atLeast"/>
    </w:pPr>
    <w:rPr>
      <w:snapToGrid w:val="0"/>
      <w:color w:val="000000"/>
      <w:kern w:val="0"/>
      <w:sz w:val="24"/>
      <w:szCs w:val="20"/>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1">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2">
    <w:name w:val="所有表头"/>
    <w:basedOn w:val="a1"/>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png" /><Relationship Id="rId14" Type="http://schemas.openxmlformats.org/officeDocument/2006/relationships/image" Target="media/image6.emf" /><Relationship Id="rId15" Type="http://schemas.openxmlformats.org/officeDocument/2006/relationships/image" Target="media/image7.wmf" /><Relationship Id="rId16" Type="http://schemas.openxmlformats.org/officeDocument/2006/relationships/oleObject" Target="embeddings/oleObject5.bin" /><Relationship Id="rId17" Type="http://schemas.openxmlformats.org/officeDocument/2006/relationships/image" Target="media/image8.wmf" /><Relationship Id="rId18" Type="http://schemas.openxmlformats.org/officeDocument/2006/relationships/image" Target="media/image9.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7.bin" /><Relationship Id="rId22" Type="http://schemas.openxmlformats.org/officeDocument/2006/relationships/image" Target="media/image11.wmf" /><Relationship Id="rId23" Type="http://schemas.openxmlformats.org/officeDocument/2006/relationships/oleObject" Target="embeddings/oleObject8.bin" /><Relationship Id="rId24" Type="http://schemas.openxmlformats.org/officeDocument/2006/relationships/image" Target="media/image12.wmf" /><Relationship Id="rId25" Type="http://schemas.openxmlformats.org/officeDocument/2006/relationships/oleObject" Target="embeddings/oleObject9.bin" /><Relationship Id="rId26" Type="http://schemas.openxmlformats.org/officeDocument/2006/relationships/image" Target="media/image13.wmf" /><Relationship Id="rId27" Type="http://schemas.openxmlformats.org/officeDocument/2006/relationships/oleObject" Target="embeddings/oleObject10.bin" /><Relationship Id="rId28" Type="http://schemas.openxmlformats.org/officeDocument/2006/relationships/image" Target="media/image14.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hyperlink" Target="https://d.book118.com/905322010230011120"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30</Pages>
  <Words>3483</Words>
  <Characters>19854</Characters>
  <Application>Microsoft Office Word</Application>
  <DocSecurity>0</DocSecurity>
  <Lines>165</Lines>
  <Paragraphs>46</Paragraphs>
  <ScaleCrop>false</ScaleCrop>
  <Company/>
  <LinksUpToDate>false</LinksUpToDate>
  <CharactersWithSpaces>23291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