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电气装备线缆项目规划设计纲要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642" w:history="1">
        <w:r>
          <w:rPr>
            <w:rFonts w:ascii="仿宋" w:eastAsia="仿宋" w:hAnsi="仿宋" w:cs="仿宋" w:hint="eastAsia"/>
            <w:lang w:eastAsia="zh-CN"/>
          </w:rPr>
          <w:t>序言</w:t>
        </w:r>
        <w:r>
          <w:tab/>
        </w:r>
        <w:r>
          <w:fldChar w:fldCharType="begin"/>
        </w:r>
        <w:r>
          <w:instrText xml:space="preserve"> PAGEREF _Toc29642 \h </w:instrText>
        </w:r>
        <w:r>
          <w:fldChar w:fldCharType="separate"/>
        </w:r>
        <w:r>
          <w:t>3</w:t>
        </w:r>
        <w:r>
          <w:fldChar w:fldCharType="end"/>
        </w:r>
      </w:hyperlink>
    </w:p>
    <w:p>
      <w:pPr>
        <w:pStyle w:val="TOC1"/>
        <w:tabs>
          <w:tab w:val="right" w:leader="dot" w:pos="8306"/>
        </w:tabs>
      </w:pPr>
      <w:hyperlink w:anchor="_Toc18945" w:history="1">
        <w:r>
          <w:rPr>
            <w:rFonts w:ascii="仿宋" w:eastAsia="仿宋" w:hAnsi="仿宋" w:cs="仿宋" w:hint="eastAsia"/>
            <w:lang w:eastAsia="zh-CN"/>
          </w:rPr>
          <w:t>一、电气装备线缆项目土建工程</w:t>
        </w:r>
        <w:r>
          <w:tab/>
        </w:r>
        <w:r>
          <w:fldChar w:fldCharType="begin"/>
        </w:r>
        <w:r>
          <w:instrText xml:space="preserve"> PAGEREF _Toc18945 \h </w:instrText>
        </w:r>
        <w:r>
          <w:fldChar w:fldCharType="separate"/>
        </w:r>
        <w:r>
          <w:t>3</w:t>
        </w:r>
        <w:r>
          <w:fldChar w:fldCharType="end"/>
        </w:r>
      </w:hyperlink>
    </w:p>
    <w:p>
      <w:pPr>
        <w:pStyle w:val="TOC2"/>
        <w:tabs>
          <w:tab w:val="right" w:leader="dot" w:pos="8306"/>
        </w:tabs>
      </w:pPr>
      <w:hyperlink w:anchor="_Toc5894" w:history="1">
        <w:r>
          <w:rPr>
            <w:rFonts w:ascii="仿宋" w:eastAsia="仿宋" w:hAnsi="仿宋" w:cs="仿宋" w:hint="eastAsia"/>
            <w:lang w:eastAsia="zh-CN"/>
          </w:rPr>
          <w:t>(一)、建筑工程设计原则</w:t>
        </w:r>
        <w:r>
          <w:tab/>
        </w:r>
        <w:r>
          <w:fldChar w:fldCharType="begin"/>
        </w:r>
        <w:r>
          <w:instrText xml:space="preserve"> PAGEREF _Toc5894 \h </w:instrText>
        </w:r>
        <w:r>
          <w:fldChar w:fldCharType="separate"/>
        </w:r>
        <w:r>
          <w:t>3</w:t>
        </w:r>
        <w:r>
          <w:fldChar w:fldCharType="end"/>
        </w:r>
      </w:hyperlink>
    </w:p>
    <w:p>
      <w:pPr>
        <w:pStyle w:val="TOC2"/>
        <w:tabs>
          <w:tab w:val="right" w:leader="dot" w:pos="8306"/>
        </w:tabs>
      </w:pPr>
      <w:hyperlink w:anchor="_Toc4781" w:history="1">
        <w:r>
          <w:rPr>
            <w:rFonts w:ascii="仿宋" w:eastAsia="仿宋" w:hAnsi="仿宋" w:cs="仿宋" w:hint="eastAsia"/>
            <w:lang w:eastAsia="zh-CN"/>
          </w:rPr>
          <w:t>(二)、土建工程设计年限及安全等级</w:t>
        </w:r>
        <w:r>
          <w:tab/>
        </w:r>
        <w:r>
          <w:fldChar w:fldCharType="begin"/>
        </w:r>
        <w:r>
          <w:instrText xml:space="preserve"> PAGEREF _Toc4781 \h </w:instrText>
        </w:r>
        <w:r>
          <w:fldChar w:fldCharType="separate"/>
        </w:r>
        <w:r>
          <w:t>4</w:t>
        </w:r>
        <w:r>
          <w:fldChar w:fldCharType="end"/>
        </w:r>
      </w:hyperlink>
    </w:p>
    <w:p>
      <w:pPr>
        <w:pStyle w:val="TOC2"/>
        <w:tabs>
          <w:tab w:val="right" w:leader="dot" w:pos="8306"/>
        </w:tabs>
      </w:pPr>
      <w:hyperlink w:anchor="_Toc17029" w:history="1">
        <w:r>
          <w:rPr>
            <w:rFonts w:ascii="仿宋" w:eastAsia="仿宋" w:hAnsi="仿宋" w:cs="仿宋" w:hint="eastAsia"/>
            <w:lang w:eastAsia="zh-CN"/>
          </w:rPr>
          <w:t>(三)、建筑工程设计总体要求</w:t>
        </w:r>
        <w:r>
          <w:tab/>
        </w:r>
        <w:r>
          <w:fldChar w:fldCharType="begin"/>
        </w:r>
        <w:r>
          <w:instrText xml:space="preserve"> PAGEREF _Toc17029 \h </w:instrText>
        </w:r>
        <w:r>
          <w:fldChar w:fldCharType="separate"/>
        </w:r>
        <w:r>
          <w:t>5</w:t>
        </w:r>
        <w:r>
          <w:fldChar w:fldCharType="end"/>
        </w:r>
      </w:hyperlink>
    </w:p>
    <w:p>
      <w:pPr>
        <w:pStyle w:val="TOC2"/>
        <w:tabs>
          <w:tab w:val="right" w:leader="dot" w:pos="8306"/>
        </w:tabs>
      </w:pPr>
      <w:hyperlink w:anchor="_Toc10691" w:history="1">
        <w:r>
          <w:rPr>
            <w:rFonts w:ascii="仿宋" w:eastAsia="仿宋" w:hAnsi="仿宋" w:cs="仿宋" w:hint="eastAsia"/>
            <w:lang w:eastAsia="zh-CN"/>
          </w:rPr>
          <w:t>(四)、土建工程建设指标</w:t>
        </w:r>
        <w:r>
          <w:tab/>
        </w:r>
        <w:r>
          <w:fldChar w:fldCharType="begin"/>
        </w:r>
        <w:r>
          <w:instrText xml:space="preserve"> PAGEREF _Toc10691 \h </w:instrText>
        </w:r>
        <w:r>
          <w:fldChar w:fldCharType="separate"/>
        </w:r>
        <w:r>
          <w:t>6</w:t>
        </w:r>
        <w:r>
          <w:fldChar w:fldCharType="end"/>
        </w:r>
      </w:hyperlink>
    </w:p>
    <w:p>
      <w:pPr>
        <w:pStyle w:val="TOC1"/>
        <w:tabs>
          <w:tab w:val="right" w:leader="dot" w:pos="8306"/>
        </w:tabs>
      </w:pPr>
      <w:hyperlink w:anchor="_Toc12839" w:history="1">
        <w:r>
          <w:rPr>
            <w:rFonts w:ascii="仿宋" w:eastAsia="仿宋" w:hAnsi="仿宋" w:cs="仿宋" w:hint="eastAsia"/>
            <w:lang w:eastAsia="zh-CN"/>
          </w:rPr>
          <w:t>二、电气装备线缆项目文档管理</w:t>
        </w:r>
        <w:r>
          <w:tab/>
        </w:r>
        <w:r>
          <w:fldChar w:fldCharType="begin"/>
        </w:r>
        <w:r>
          <w:instrText xml:space="preserve"> PAGEREF _Toc12839 \h </w:instrText>
        </w:r>
        <w:r>
          <w:fldChar w:fldCharType="separate"/>
        </w:r>
        <w:r>
          <w:t>6</w:t>
        </w:r>
        <w:r>
          <w:fldChar w:fldCharType="end"/>
        </w:r>
      </w:hyperlink>
    </w:p>
    <w:p>
      <w:pPr>
        <w:pStyle w:val="TOC2"/>
        <w:tabs>
          <w:tab w:val="right" w:leader="dot" w:pos="8306"/>
        </w:tabs>
      </w:pPr>
      <w:hyperlink w:anchor="_Toc14161" w:history="1">
        <w:r>
          <w:rPr>
            <w:rFonts w:ascii="仿宋" w:eastAsia="仿宋" w:hAnsi="仿宋" w:cs="仿宋" w:hint="eastAsia"/>
            <w:lang w:eastAsia="zh-CN"/>
          </w:rPr>
          <w:t>(一)、文档编制与审查</w:t>
        </w:r>
        <w:r>
          <w:tab/>
        </w:r>
        <w:r>
          <w:fldChar w:fldCharType="begin"/>
        </w:r>
        <w:r>
          <w:instrText xml:space="preserve"> PAGEREF _Toc14161 \h </w:instrText>
        </w:r>
        <w:r>
          <w:fldChar w:fldCharType="separate"/>
        </w:r>
        <w:r>
          <w:t>6</w:t>
        </w:r>
        <w:r>
          <w:fldChar w:fldCharType="end"/>
        </w:r>
      </w:hyperlink>
    </w:p>
    <w:p>
      <w:pPr>
        <w:pStyle w:val="TOC2"/>
        <w:tabs>
          <w:tab w:val="right" w:leader="dot" w:pos="8306"/>
        </w:tabs>
      </w:pPr>
      <w:hyperlink w:anchor="_Toc710" w:history="1">
        <w:r>
          <w:rPr>
            <w:rFonts w:ascii="仿宋" w:eastAsia="仿宋" w:hAnsi="仿宋" w:cs="仿宋" w:hint="eastAsia"/>
            <w:lang w:eastAsia="zh-CN"/>
          </w:rPr>
          <w:t>(二)、文档发布与分发</w:t>
        </w:r>
        <w:r>
          <w:tab/>
        </w:r>
        <w:r>
          <w:fldChar w:fldCharType="begin"/>
        </w:r>
        <w:r>
          <w:instrText xml:space="preserve"> PAGEREF _Toc710 \h </w:instrText>
        </w:r>
        <w:r>
          <w:fldChar w:fldCharType="separate"/>
        </w:r>
        <w:r>
          <w:t>8</w:t>
        </w:r>
        <w:r>
          <w:fldChar w:fldCharType="end"/>
        </w:r>
      </w:hyperlink>
    </w:p>
    <w:p>
      <w:pPr>
        <w:pStyle w:val="TOC2"/>
        <w:tabs>
          <w:tab w:val="right" w:leader="dot" w:pos="8306"/>
        </w:tabs>
      </w:pPr>
      <w:hyperlink w:anchor="_Toc11713" w:history="1">
        <w:r>
          <w:rPr>
            <w:rFonts w:ascii="仿宋" w:eastAsia="仿宋" w:hAnsi="仿宋" w:cs="仿宋" w:hint="eastAsia"/>
            <w:lang w:eastAsia="zh-CN"/>
          </w:rPr>
          <w:t>(三)、文档存档与归档</w:t>
        </w:r>
        <w:r>
          <w:tab/>
        </w:r>
        <w:r>
          <w:fldChar w:fldCharType="begin"/>
        </w:r>
        <w:r>
          <w:instrText xml:space="preserve"> PAGEREF _Toc11713 \h </w:instrText>
        </w:r>
        <w:r>
          <w:fldChar w:fldCharType="separate"/>
        </w:r>
        <w:r>
          <w:t>8</w:t>
        </w:r>
        <w:r>
          <w:fldChar w:fldCharType="end"/>
        </w:r>
      </w:hyperlink>
    </w:p>
    <w:p>
      <w:pPr>
        <w:pStyle w:val="TOC1"/>
        <w:tabs>
          <w:tab w:val="right" w:leader="dot" w:pos="8306"/>
        </w:tabs>
      </w:pPr>
      <w:hyperlink w:anchor="_Toc27182" w:history="1">
        <w:r>
          <w:rPr>
            <w:rFonts w:ascii="仿宋" w:eastAsia="仿宋" w:hAnsi="仿宋" w:cs="仿宋" w:hint="eastAsia"/>
            <w:lang w:eastAsia="zh-CN"/>
          </w:rPr>
          <w:t>三、电气装备线缆项目绩效评估</w:t>
        </w:r>
        <w:r>
          <w:tab/>
        </w:r>
        <w:r>
          <w:fldChar w:fldCharType="begin"/>
        </w:r>
        <w:r>
          <w:instrText xml:space="preserve"> PAGEREF _Toc27182 \h </w:instrText>
        </w:r>
        <w:r>
          <w:fldChar w:fldCharType="separate"/>
        </w:r>
        <w:r>
          <w:t>10</w:t>
        </w:r>
        <w:r>
          <w:fldChar w:fldCharType="end"/>
        </w:r>
      </w:hyperlink>
    </w:p>
    <w:p>
      <w:pPr>
        <w:pStyle w:val="TOC2"/>
        <w:tabs>
          <w:tab w:val="right" w:leader="dot" w:pos="8306"/>
        </w:tabs>
      </w:pPr>
      <w:hyperlink w:anchor="_Toc3190" w:history="1">
        <w:r>
          <w:rPr>
            <w:rFonts w:ascii="仿宋" w:eastAsia="仿宋" w:hAnsi="仿宋" w:cs="仿宋" w:hint="eastAsia"/>
            <w:lang w:eastAsia="zh-CN"/>
          </w:rPr>
          <w:t>(一)、绩效评估指标</w:t>
        </w:r>
        <w:r>
          <w:tab/>
        </w:r>
        <w:r>
          <w:fldChar w:fldCharType="begin"/>
        </w:r>
        <w:r>
          <w:instrText xml:space="preserve"> PAGEREF _Toc3190 \h </w:instrText>
        </w:r>
        <w:r>
          <w:fldChar w:fldCharType="separate"/>
        </w:r>
        <w:r>
          <w:t>10</w:t>
        </w:r>
        <w:r>
          <w:fldChar w:fldCharType="end"/>
        </w:r>
      </w:hyperlink>
    </w:p>
    <w:p>
      <w:pPr>
        <w:pStyle w:val="TOC2"/>
        <w:tabs>
          <w:tab w:val="right" w:leader="dot" w:pos="8306"/>
        </w:tabs>
      </w:pPr>
      <w:hyperlink w:anchor="_Toc12257" w:history="1">
        <w:r>
          <w:rPr>
            <w:rFonts w:ascii="仿宋" w:eastAsia="仿宋" w:hAnsi="仿宋" w:cs="仿宋" w:hint="eastAsia"/>
            <w:lang w:eastAsia="zh-CN"/>
          </w:rPr>
          <w:t>(二)、绩效评估方法</w:t>
        </w:r>
        <w:r>
          <w:tab/>
        </w:r>
        <w:r>
          <w:fldChar w:fldCharType="begin"/>
        </w:r>
        <w:r>
          <w:instrText xml:space="preserve"> PAGEREF _Toc12257 \h </w:instrText>
        </w:r>
        <w:r>
          <w:fldChar w:fldCharType="separate"/>
        </w:r>
        <w:r>
          <w:t>11</w:t>
        </w:r>
        <w:r>
          <w:fldChar w:fldCharType="end"/>
        </w:r>
      </w:hyperlink>
    </w:p>
    <w:p>
      <w:pPr>
        <w:pStyle w:val="TOC2"/>
        <w:tabs>
          <w:tab w:val="right" w:leader="dot" w:pos="8306"/>
        </w:tabs>
      </w:pPr>
      <w:hyperlink w:anchor="_Toc13324" w:history="1">
        <w:r>
          <w:rPr>
            <w:rFonts w:ascii="仿宋" w:eastAsia="仿宋" w:hAnsi="仿宋" w:cs="仿宋" w:hint="eastAsia"/>
            <w:lang w:eastAsia="zh-CN"/>
          </w:rPr>
          <w:t>(三)、绩效评估周期</w:t>
        </w:r>
        <w:r>
          <w:tab/>
        </w:r>
        <w:r>
          <w:fldChar w:fldCharType="begin"/>
        </w:r>
        <w:r>
          <w:instrText xml:space="preserve"> PAGEREF _Toc13324 \h </w:instrText>
        </w:r>
        <w:r>
          <w:fldChar w:fldCharType="separate"/>
        </w:r>
        <w:r>
          <w:t>12</w:t>
        </w:r>
        <w:r>
          <w:fldChar w:fldCharType="end"/>
        </w:r>
      </w:hyperlink>
    </w:p>
    <w:p>
      <w:pPr>
        <w:pStyle w:val="TOC1"/>
        <w:tabs>
          <w:tab w:val="right" w:leader="dot" w:pos="8306"/>
        </w:tabs>
      </w:pPr>
      <w:hyperlink w:anchor="_Toc29879" w:history="1">
        <w:r>
          <w:rPr>
            <w:rFonts w:ascii="仿宋" w:eastAsia="仿宋" w:hAnsi="仿宋" w:cs="仿宋" w:hint="eastAsia"/>
            <w:lang w:eastAsia="zh-CN"/>
          </w:rPr>
          <w:t>四、工艺说明</w:t>
        </w:r>
        <w:r>
          <w:tab/>
        </w:r>
        <w:r>
          <w:fldChar w:fldCharType="begin"/>
        </w:r>
        <w:r>
          <w:instrText xml:space="preserve"> PAGEREF _Toc29879 \h </w:instrText>
        </w:r>
        <w:r>
          <w:fldChar w:fldCharType="separate"/>
        </w:r>
        <w:r>
          <w:t>13</w:t>
        </w:r>
        <w:r>
          <w:fldChar w:fldCharType="end"/>
        </w:r>
      </w:hyperlink>
    </w:p>
    <w:p>
      <w:pPr>
        <w:pStyle w:val="TOC2"/>
        <w:tabs>
          <w:tab w:val="right" w:leader="dot" w:pos="8306"/>
        </w:tabs>
      </w:pPr>
      <w:hyperlink w:anchor="_Toc16861" w:history="1">
        <w:r>
          <w:rPr>
            <w:rFonts w:ascii="仿宋" w:eastAsia="仿宋" w:hAnsi="仿宋" w:cs="仿宋" w:hint="eastAsia"/>
            <w:lang w:eastAsia="zh-CN"/>
          </w:rPr>
          <w:t>(一)、技术管理特点</w:t>
        </w:r>
        <w:r>
          <w:tab/>
        </w:r>
        <w:r>
          <w:fldChar w:fldCharType="begin"/>
        </w:r>
        <w:r>
          <w:instrText xml:space="preserve"> PAGEREF _Toc16861 \h </w:instrText>
        </w:r>
        <w:r>
          <w:fldChar w:fldCharType="separate"/>
        </w:r>
        <w:r>
          <w:t>13</w:t>
        </w:r>
        <w:r>
          <w:fldChar w:fldCharType="end"/>
        </w:r>
      </w:hyperlink>
    </w:p>
    <w:p>
      <w:pPr>
        <w:pStyle w:val="TOC2"/>
        <w:tabs>
          <w:tab w:val="right" w:leader="dot" w:pos="8306"/>
        </w:tabs>
      </w:pPr>
      <w:hyperlink w:anchor="_Toc2280" w:history="1">
        <w:r>
          <w:rPr>
            <w:rFonts w:ascii="仿宋" w:eastAsia="仿宋" w:hAnsi="仿宋" w:cs="仿宋" w:hint="eastAsia"/>
            <w:lang w:eastAsia="zh-CN"/>
          </w:rPr>
          <w:t>(二)、电气装备线缆项目工艺技术设计方案</w:t>
        </w:r>
        <w:r>
          <w:tab/>
        </w:r>
        <w:r>
          <w:fldChar w:fldCharType="begin"/>
        </w:r>
        <w:r>
          <w:instrText xml:space="preserve"> PAGEREF _Toc2280 \h </w:instrText>
        </w:r>
        <w:r>
          <w:fldChar w:fldCharType="separate"/>
        </w:r>
        <w:r>
          <w:t>14</w:t>
        </w:r>
        <w:r>
          <w:fldChar w:fldCharType="end"/>
        </w:r>
      </w:hyperlink>
    </w:p>
    <w:p>
      <w:pPr>
        <w:pStyle w:val="TOC2"/>
        <w:tabs>
          <w:tab w:val="right" w:leader="dot" w:pos="8306"/>
        </w:tabs>
      </w:pPr>
      <w:hyperlink w:anchor="_Toc21631" w:history="1">
        <w:r>
          <w:rPr>
            <w:rFonts w:ascii="仿宋" w:eastAsia="仿宋" w:hAnsi="仿宋" w:cs="仿宋" w:hint="eastAsia"/>
            <w:lang w:eastAsia="zh-CN"/>
          </w:rPr>
          <w:t>(三)、设备选型方案</w:t>
        </w:r>
        <w:r>
          <w:tab/>
        </w:r>
        <w:r>
          <w:fldChar w:fldCharType="begin"/>
        </w:r>
        <w:r>
          <w:instrText xml:space="preserve"> PAGEREF _Toc21631 \h </w:instrText>
        </w:r>
        <w:r>
          <w:fldChar w:fldCharType="separate"/>
        </w:r>
        <w:r>
          <w:t>15</w:t>
        </w:r>
        <w:r>
          <w:fldChar w:fldCharType="end"/>
        </w:r>
      </w:hyperlink>
    </w:p>
    <w:p>
      <w:pPr>
        <w:pStyle w:val="TOC1"/>
        <w:tabs>
          <w:tab w:val="right" w:leader="dot" w:pos="8306"/>
        </w:tabs>
      </w:pPr>
      <w:hyperlink w:anchor="_Toc19203" w:history="1">
        <w:r>
          <w:rPr>
            <w:rFonts w:ascii="仿宋" w:eastAsia="仿宋" w:hAnsi="仿宋" w:cs="仿宋" w:hint="eastAsia"/>
            <w:lang w:eastAsia="zh-CN"/>
          </w:rPr>
          <w:t>五、电气装备线缆项目概论</w:t>
        </w:r>
        <w:r>
          <w:tab/>
        </w:r>
        <w:r>
          <w:fldChar w:fldCharType="begin"/>
        </w:r>
        <w:r>
          <w:instrText xml:space="preserve"> PAGEREF _Toc19203 \h </w:instrText>
        </w:r>
        <w:r>
          <w:fldChar w:fldCharType="separate"/>
        </w:r>
        <w:r>
          <w:t>17</w:t>
        </w:r>
        <w:r>
          <w:fldChar w:fldCharType="end"/>
        </w:r>
      </w:hyperlink>
    </w:p>
    <w:p>
      <w:pPr>
        <w:pStyle w:val="TOC2"/>
        <w:tabs>
          <w:tab w:val="right" w:leader="dot" w:pos="8306"/>
        </w:tabs>
      </w:pPr>
      <w:hyperlink w:anchor="_Toc26959" w:history="1">
        <w:r>
          <w:rPr>
            <w:rFonts w:ascii="仿宋" w:eastAsia="仿宋" w:hAnsi="仿宋" w:cs="仿宋" w:hint="eastAsia"/>
            <w:lang w:eastAsia="zh-CN"/>
          </w:rPr>
          <w:t>(一)、电气装备线缆项目概况</w:t>
        </w:r>
        <w:r>
          <w:tab/>
        </w:r>
        <w:r>
          <w:fldChar w:fldCharType="begin"/>
        </w:r>
        <w:r>
          <w:instrText xml:space="preserve"> PAGEREF _Toc26959 \h </w:instrText>
        </w:r>
        <w:r>
          <w:fldChar w:fldCharType="separate"/>
        </w:r>
        <w:r>
          <w:t>17</w:t>
        </w:r>
        <w:r>
          <w:fldChar w:fldCharType="end"/>
        </w:r>
      </w:hyperlink>
    </w:p>
    <w:p>
      <w:pPr>
        <w:pStyle w:val="TOC2"/>
        <w:tabs>
          <w:tab w:val="right" w:leader="dot" w:pos="8306"/>
        </w:tabs>
      </w:pPr>
      <w:hyperlink w:anchor="_Toc8144" w:history="1">
        <w:r>
          <w:rPr>
            <w:rFonts w:ascii="仿宋" w:eastAsia="仿宋" w:hAnsi="仿宋" w:cs="仿宋" w:hint="eastAsia"/>
            <w:lang w:eastAsia="zh-CN"/>
          </w:rPr>
          <w:t>(二)、电气装备线缆项目目标</w:t>
        </w:r>
        <w:r>
          <w:tab/>
        </w:r>
        <w:r>
          <w:fldChar w:fldCharType="begin"/>
        </w:r>
        <w:r>
          <w:instrText xml:space="preserve"> PAGEREF _Toc8144 \h </w:instrText>
        </w:r>
        <w:r>
          <w:fldChar w:fldCharType="separate"/>
        </w:r>
        <w:r>
          <w:t>19</w:t>
        </w:r>
        <w:r>
          <w:fldChar w:fldCharType="end"/>
        </w:r>
      </w:hyperlink>
    </w:p>
    <w:p>
      <w:pPr>
        <w:pStyle w:val="TOC2"/>
        <w:tabs>
          <w:tab w:val="right" w:leader="dot" w:pos="8306"/>
        </w:tabs>
      </w:pPr>
      <w:hyperlink w:anchor="_Toc17231" w:history="1">
        <w:r>
          <w:rPr>
            <w:rFonts w:ascii="仿宋" w:eastAsia="仿宋" w:hAnsi="仿宋" w:cs="仿宋" w:hint="eastAsia"/>
            <w:lang w:eastAsia="zh-CN"/>
          </w:rPr>
          <w:t>(三)、电气装备线缆项目提出的理由</w:t>
        </w:r>
        <w:r>
          <w:tab/>
        </w:r>
        <w:r>
          <w:fldChar w:fldCharType="begin"/>
        </w:r>
        <w:r>
          <w:instrText xml:space="preserve"> PAGEREF _Toc17231 \h </w:instrText>
        </w:r>
        <w:r>
          <w:fldChar w:fldCharType="separate"/>
        </w:r>
        <w:r>
          <w:t>20</w:t>
        </w:r>
        <w:r>
          <w:fldChar w:fldCharType="end"/>
        </w:r>
      </w:hyperlink>
    </w:p>
    <w:p>
      <w:pPr>
        <w:pStyle w:val="TOC2"/>
        <w:tabs>
          <w:tab w:val="right" w:leader="dot" w:pos="8306"/>
        </w:tabs>
      </w:pPr>
      <w:hyperlink w:anchor="_Toc21056" w:history="1">
        <w:r>
          <w:rPr>
            <w:rFonts w:ascii="仿宋" w:eastAsia="仿宋" w:hAnsi="仿宋" w:cs="仿宋" w:hint="eastAsia"/>
            <w:lang w:eastAsia="zh-CN"/>
          </w:rPr>
          <w:t>(四)、电气装备线缆项目意义</w:t>
        </w:r>
        <w:r>
          <w:tab/>
        </w:r>
        <w:r>
          <w:fldChar w:fldCharType="begin"/>
        </w:r>
        <w:r>
          <w:instrText xml:space="preserve"> PAGEREF _Toc21056 \h </w:instrText>
        </w:r>
        <w:r>
          <w:fldChar w:fldCharType="separate"/>
        </w:r>
        <w:r>
          <w:t>22</w:t>
        </w:r>
        <w:r>
          <w:fldChar w:fldCharType="end"/>
        </w:r>
      </w:hyperlink>
    </w:p>
    <w:p>
      <w:pPr>
        <w:pStyle w:val="TOC2"/>
        <w:tabs>
          <w:tab w:val="right" w:leader="dot" w:pos="8306"/>
        </w:tabs>
      </w:pPr>
      <w:hyperlink w:anchor="_Toc3540" w:history="1">
        <w:r>
          <w:rPr>
            <w:rFonts w:ascii="仿宋" w:eastAsia="仿宋" w:hAnsi="仿宋" w:cs="仿宋" w:hint="eastAsia"/>
            <w:lang w:eastAsia="zh-CN"/>
          </w:rPr>
          <w:t>(五)、电气装备线缆项目背景</w:t>
        </w:r>
        <w:r>
          <w:tab/>
        </w:r>
        <w:r>
          <w:fldChar w:fldCharType="begin"/>
        </w:r>
        <w:r>
          <w:instrText xml:space="preserve"> PAGEREF _Toc3540 \h </w:instrText>
        </w:r>
        <w:r>
          <w:fldChar w:fldCharType="separate"/>
        </w:r>
        <w:r>
          <w:t>22</w:t>
        </w:r>
        <w:r>
          <w:fldChar w:fldCharType="end"/>
        </w:r>
      </w:hyperlink>
    </w:p>
    <w:p>
      <w:pPr>
        <w:pStyle w:val="TOC1"/>
        <w:tabs>
          <w:tab w:val="right" w:leader="dot" w:pos="8306"/>
        </w:tabs>
      </w:pPr>
      <w:hyperlink w:anchor="_Toc25552" w:history="1">
        <w:r>
          <w:rPr>
            <w:rFonts w:ascii="仿宋" w:eastAsia="仿宋" w:hAnsi="仿宋" w:cs="仿宋" w:hint="eastAsia"/>
            <w:lang w:eastAsia="zh-CN"/>
          </w:rPr>
          <w:t>六、电气装备线缆项目危机管理</w:t>
        </w:r>
        <w:r>
          <w:tab/>
        </w:r>
        <w:r>
          <w:fldChar w:fldCharType="begin"/>
        </w:r>
        <w:r>
          <w:instrText xml:space="preserve"> PAGEREF _Toc25552 \h </w:instrText>
        </w:r>
        <w:r>
          <w:fldChar w:fldCharType="separate"/>
        </w:r>
        <w:r>
          <w:t>23</w:t>
        </w:r>
        <w:r>
          <w:fldChar w:fldCharType="end"/>
        </w:r>
      </w:hyperlink>
    </w:p>
    <w:p>
      <w:pPr>
        <w:pStyle w:val="TOC2"/>
        <w:tabs>
          <w:tab w:val="right" w:leader="dot" w:pos="8306"/>
        </w:tabs>
      </w:pPr>
      <w:hyperlink w:anchor="_Toc16866" w:history="1">
        <w:r>
          <w:rPr>
            <w:rFonts w:ascii="仿宋" w:eastAsia="仿宋" w:hAnsi="仿宋" w:cs="仿宋" w:hint="eastAsia"/>
            <w:lang w:eastAsia="zh-CN"/>
          </w:rPr>
          <w:t>(一)、危机预警与识别</w:t>
        </w:r>
        <w:r>
          <w:tab/>
        </w:r>
        <w:r>
          <w:fldChar w:fldCharType="begin"/>
        </w:r>
        <w:r>
          <w:instrText xml:space="preserve"> PAGEREF _Toc16866 \h </w:instrText>
        </w:r>
        <w:r>
          <w:fldChar w:fldCharType="separate"/>
        </w:r>
        <w:r>
          <w:t>23</w:t>
        </w:r>
        <w:r>
          <w:fldChar w:fldCharType="end"/>
        </w:r>
      </w:hyperlink>
    </w:p>
    <w:p>
      <w:pPr>
        <w:pStyle w:val="TOC2"/>
        <w:tabs>
          <w:tab w:val="right" w:leader="dot" w:pos="8306"/>
        </w:tabs>
      </w:pPr>
      <w:hyperlink w:anchor="_Toc22794" w:history="1">
        <w:r>
          <w:rPr>
            <w:rFonts w:ascii="仿宋" w:eastAsia="仿宋" w:hAnsi="仿宋" w:cs="仿宋" w:hint="eastAsia"/>
            <w:lang w:eastAsia="zh-CN"/>
          </w:rPr>
          <w:t>(二)、危机应对与恢复</w:t>
        </w:r>
        <w:r>
          <w:tab/>
        </w:r>
        <w:r>
          <w:fldChar w:fldCharType="begin"/>
        </w:r>
        <w:r>
          <w:instrText xml:space="preserve"> PAGEREF _Toc22794 \h </w:instrText>
        </w:r>
        <w:r>
          <w:fldChar w:fldCharType="separate"/>
        </w:r>
        <w:r>
          <w:t>24</w:t>
        </w:r>
        <w:r>
          <w:fldChar w:fldCharType="end"/>
        </w:r>
      </w:hyperlink>
    </w:p>
    <w:p>
      <w:pPr>
        <w:pStyle w:val="TOC1"/>
        <w:tabs>
          <w:tab w:val="right" w:leader="dot" w:pos="8306"/>
        </w:tabs>
      </w:pPr>
      <w:hyperlink w:anchor="_Toc19238" w:history="1">
        <w:r>
          <w:rPr>
            <w:rFonts w:ascii="仿宋" w:eastAsia="仿宋" w:hAnsi="仿宋" w:cs="仿宋" w:hint="eastAsia"/>
            <w:lang w:eastAsia="zh-CN"/>
          </w:rPr>
          <w:t>七、电气装备线缆项目环境影响分析</w:t>
        </w:r>
        <w:r>
          <w:tab/>
        </w:r>
        <w:r>
          <w:fldChar w:fldCharType="begin"/>
        </w:r>
        <w:r>
          <w:instrText xml:space="preserve"> PAGEREF _Toc19238 \h </w:instrText>
        </w:r>
        <w:r>
          <w:fldChar w:fldCharType="separate"/>
        </w:r>
        <w:r>
          <w:t>26</w:t>
        </w:r>
        <w:r>
          <w:fldChar w:fldCharType="end"/>
        </w:r>
      </w:hyperlink>
    </w:p>
    <w:p>
      <w:pPr>
        <w:pStyle w:val="TOC2"/>
        <w:tabs>
          <w:tab w:val="right" w:leader="dot" w:pos="8306"/>
        </w:tabs>
      </w:pPr>
      <w:hyperlink w:anchor="_Toc11018" w:history="1">
        <w:r>
          <w:rPr>
            <w:rFonts w:ascii="仿宋" w:eastAsia="仿宋" w:hAnsi="仿宋" w:cs="仿宋" w:hint="eastAsia"/>
            <w:lang w:eastAsia="zh-CN"/>
          </w:rPr>
          <w:t>(一)、建设区域环境质量现状</w:t>
        </w:r>
        <w:r>
          <w:tab/>
        </w:r>
        <w:r>
          <w:fldChar w:fldCharType="begin"/>
        </w:r>
        <w:r>
          <w:instrText xml:space="preserve"> PAGEREF _Toc11018 \h </w:instrText>
        </w:r>
        <w:r>
          <w:fldChar w:fldCharType="separate"/>
        </w:r>
        <w:r>
          <w:t>26</w:t>
        </w:r>
        <w:r>
          <w:fldChar w:fldCharType="end"/>
        </w:r>
      </w:hyperlink>
    </w:p>
    <w:p>
      <w:pPr>
        <w:pStyle w:val="TOC2"/>
        <w:tabs>
          <w:tab w:val="right" w:leader="dot" w:pos="8306"/>
        </w:tabs>
      </w:pPr>
      <w:hyperlink w:anchor="_Toc4581" w:history="1">
        <w:r>
          <w:rPr>
            <w:rFonts w:ascii="仿宋" w:eastAsia="仿宋" w:hAnsi="仿宋" w:cs="仿宋" w:hint="eastAsia"/>
            <w:lang w:eastAsia="zh-CN"/>
          </w:rPr>
          <w:t>(二)、建设期环境保护</w:t>
        </w:r>
        <w:r>
          <w:tab/>
        </w:r>
        <w:r>
          <w:fldChar w:fldCharType="begin"/>
        </w:r>
        <w:r>
          <w:instrText xml:space="preserve"> PAGEREF _Toc4581 \h </w:instrText>
        </w:r>
        <w:r>
          <w:fldChar w:fldCharType="separate"/>
        </w:r>
        <w:r>
          <w:t>27</w:t>
        </w:r>
        <w:r>
          <w:fldChar w:fldCharType="end"/>
        </w:r>
      </w:hyperlink>
    </w:p>
    <w:p>
      <w:pPr>
        <w:pStyle w:val="TOC2"/>
        <w:tabs>
          <w:tab w:val="right" w:leader="dot" w:pos="8306"/>
        </w:tabs>
      </w:pPr>
      <w:hyperlink w:anchor="_Toc3633" w:history="1">
        <w:r>
          <w:rPr>
            <w:rFonts w:ascii="仿宋" w:eastAsia="仿宋" w:hAnsi="仿宋" w:cs="仿宋" w:hint="eastAsia"/>
            <w:lang w:eastAsia="zh-CN"/>
          </w:rPr>
          <w:t>(三)、运营期环境保护</w:t>
        </w:r>
        <w:r>
          <w:tab/>
        </w:r>
        <w:r>
          <w:fldChar w:fldCharType="begin"/>
        </w:r>
        <w:r>
          <w:instrText xml:space="preserve"> PAGEREF _Toc3633 \h </w:instrText>
        </w:r>
        <w:r>
          <w:fldChar w:fldCharType="separate"/>
        </w:r>
        <w:r>
          <w:t>29</w:t>
        </w:r>
        <w:r>
          <w:fldChar w:fldCharType="end"/>
        </w:r>
      </w:hyperlink>
    </w:p>
    <w:p>
      <w:pPr>
        <w:pStyle w:val="TOC2"/>
        <w:tabs>
          <w:tab w:val="right" w:leader="dot" w:pos="8306"/>
        </w:tabs>
      </w:pPr>
      <w:hyperlink w:anchor="_Toc31077" w:history="1">
        <w:r>
          <w:rPr>
            <w:rFonts w:ascii="仿宋" w:eastAsia="仿宋" w:hAnsi="仿宋" w:cs="仿宋" w:hint="eastAsia"/>
            <w:lang w:eastAsia="zh-CN"/>
          </w:rPr>
          <w:t>(四)、电气装备线缆项目建设对区域经济的影响</w:t>
        </w:r>
        <w:r>
          <w:tab/>
        </w:r>
        <w:r>
          <w:fldChar w:fldCharType="begin"/>
        </w:r>
        <w:r>
          <w:instrText xml:space="preserve"> PAGEREF _Toc31077 \h </w:instrText>
        </w:r>
        <w:r>
          <w:fldChar w:fldCharType="separate"/>
        </w:r>
        <w:r>
          <w:t>30</w:t>
        </w:r>
        <w:r>
          <w:fldChar w:fldCharType="end"/>
        </w:r>
      </w:hyperlink>
    </w:p>
    <w:p>
      <w:pPr>
        <w:pStyle w:val="TOC2"/>
        <w:tabs>
          <w:tab w:val="right" w:leader="dot" w:pos="8306"/>
        </w:tabs>
      </w:pPr>
      <w:hyperlink w:anchor="_Toc32621" w:history="1">
        <w:r>
          <w:rPr>
            <w:rFonts w:ascii="仿宋" w:eastAsia="仿宋" w:hAnsi="仿宋" w:cs="仿宋" w:hint="eastAsia"/>
            <w:lang w:eastAsia="zh-CN"/>
          </w:rPr>
          <w:t>(五)、废弃物处理</w:t>
        </w:r>
        <w:r>
          <w:tab/>
        </w:r>
        <w:r>
          <w:fldChar w:fldCharType="begin"/>
        </w:r>
        <w:r>
          <w:instrText xml:space="preserve"> PAGEREF _Toc32621 \h </w:instrText>
        </w:r>
        <w:r>
          <w:fldChar w:fldCharType="separate"/>
        </w:r>
        <w:r>
          <w:t>32</w:t>
        </w:r>
        <w:r>
          <w:fldChar w:fldCharType="end"/>
        </w:r>
      </w:hyperlink>
    </w:p>
    <w:p>
      <w:pPr>
        <w:pStyle w:val="TOC2"/>
        <w:tabs>
          <w:tab w:val="right" w:leader="dot" w:pos="8306"/>
        </w:tabs>
      </w:pPr>
      <w:hyperlink w:anchor="_Toc7833" w:history="1">
        <w:r>
          <w:rPr>
            <w:rFonts w:ascii="仿宋" w:eastAsia="仿宋" w:hAnsi="仿宋" w:cs="仿宋" w:hint="eastAsia"/>
            <w:lang w:eastAsia="zh-CN"/>
          </w:rPr>
          <w:t>(六)、特殊环境影响分析</w:t>
        </w:r>
        <w:r>
          <w:tab/>
        </w:r>
        <w:r>
          <w:fldChar w:fldCharType="begin"/>
        </w:r>
        <w:r>
          <w:instrText xml:space="preserve"> PAGEREF _Toc7833 \h </w:instrText>
        </w:r>
        <w:r>
          <w:fldChar w:fldCharType="separate"/>
        </w:r>
        <w:r>
          <w:t>33</w:t>
        </w:r>
        <w:r>
          <w:fldChar w:fldCharType="end"/>
        </w:r>
      </w:hyperlink>
    </w:p>
    <w:p>
      <w:pPr>
        <w:pStyle w:val="TOC2"/>
        <w:tabs>
          <w:tab w:val="right" w:leader="dot" w:pos="8306"/>
        </w:tabs>
      </w:pPr>
      <w:hyperlink w:anchor="_Toc21693" w:history="1">
        <w:r>
          <w:rPr>
            <w:rFonts w:ascii="仿宋" w:eastAsia="仿宋" w:hAnsi="仿宋" w:cs="仿宋" w:hint="eastAsia"/>
            <w:lang w:eastAsia="zh-CN"/>
          </w:rPr>
          <w:t>(七)、清洁生产</w:t>
        </w:r>
        <w:r>
          <w:tab/>
        </w:r>
        <w:r>
          <w:fldChar w:fldCharType="begin"/>
        </w:r>
        <w:r>
          <w:instrText xml:space="preserve"> PAGEREF _Toc21693 \h </w:instrText>
        </w:r>
        <w:r>
          <w:fldChar w:fldCharType="separate"/>
        </w:r>
        <w:r>
          <w:t>34</w:t>
        </w:r>
        <w:r>
          <w:fldChar w:fldCharType="end"/>
        </w:r>
      </w:hyperlink>
    </w:p>
    <w:p>
      <w:pPr>
        <w:pStyle w:val="TOC2"/>
        <w:tabs>
          <w:tab w:val="right" w:leader="dot" w:pos="8306"/>
        </w:tabs>
      </w:pPr>
      <w:hyperlink w:anchor="_Toc16652" w:history="1">
        <w:r>
          <w:rPr>
            <w:rFonts w:ascii="仿宋" w:eastAsia="仿宋" w:hAnsi="仿宋" w:cs="仿宋" w:hint="eastAsia"/>
            <w:lang w:eastAsia="zh-CN"/>
          </w:rPr>
          <w:t>(八)、环境保护综合评价</w:t>
        </w:r>
        <w:r>
          <w:tab/>
        </w:r>
        <w:r>
          <w:fldChar w:fldCharType="begin"/>
        </w:r>
        <w:r>
          <w:instrText xml:space="preserve"> PAGEREF _Toc16652 \h </w:instrText>
        </w:r>
        <w:r>
          <w:fldChar w:fldCharType="separate"/>
        </w:r>
        <w:r>
          <w:t>35</w:t>
        </w:r>
        <w:r>
          <w:fldChar w:fldCharType="end"/>
        </w:r>
      </w:hyperlink>
    </w:p>
    <w:p>
      <w:pPr>
        <w:pStyle w:val="TOC1"/>
        <w:tabs>
          <w:tab w:val="right" w:leader="dot" w:pos="8306"/>
        </w:tabs>
      </w:pPr>
      <w:hyperlink w:anchor="_Toc13018" w:history="1">
        <w:r>
          <w:rPr>
            <w:rFonts w:ascii="仿宋" w:eastAsia="仿宋" w:hAnsi="仿宋" w:cs="仿宋" w:hint="eastAsia"/>
            <w:lang w:eastAsia="zh-CN"/>
          </w:rPr>
          <w:t>八、生产安全保护</w:t>
        </w:r>
        <w:r>
          <w:tab/>
        </w:r>
        <w:r>
          <w:fldChar w:fldCharType="begin"/>
        </w:r>
        <w:r>
          <w:instrText xml:space="preserve"> PAGEREF _Toc13018 \h </w:instrText>
        </w:r>
        <w:r>
          <w:fldChar w:fldCharType="separate"/>
        </w:r>
        <w:r>
          <w:t>37</w:t>
        </w:r>
        <w:r>
          <w:fldChar w:fldCharType="end"/>
        </w:r>
      </w:hyperlink>
    </w:p>
    <w:p>
      <w:pPr>
        <w:pStyle w:val="TOC2"/>
        <w:tabs>
          <w:tab w:val="right" w:leader="dot" w:pos="8306"/>
        </w:tabs>
      </w:pPr>
      <w:hyperlink w:anchor="_Toc20589" w:history="1">
        <w:r>
          <w:rPr>
            <w:rFonts w:ascii="仿宋" w:eastAsia="仿宋" w:hAnsi="仿宋" w:cs="仿宋" w:hint="eastAsia"/>
            <w:lang w:eastAsia="zh-CN"/>
          </w:rPr>
          <w:t>(一)、消防安全</w:t>
        </w:r>
        <w:r>
          <w:tab/>
        </w:r>
        <w:r>
          <w:fldChar w:fldCharType="begin"/>
        </w:r>
        <w:r>
          <w:instrText xml:space="preserve"> PAGEREF _Toc20589 \h </w:instrText>
        </w:r>
        <w:r>
          <w:fldChar w:fldCharType="separate"/>
        </w:r>
        <w:r>
          <w:t>37</w:t>
        </w:r>
        <w:r>
          <w:fldChar w:fldCharType="end"/>
        </w:r>
      </w:hyperlink>
    </w:p>
    <w:p>
      <w:pPr>
        <w:pStyle w:val="TOC2"/>
        <w:tabs>
          <w:tab w:val="right" w:leader="dot" w:pos="8306"/>
        </w:tabs>
      </w:pPr>
      <w:hyperlink w:anchor="_Toc6447" w:history="1">
        <w:r>
          <w:rPr>
            <w:rFonts w:ascii="仿宋" w:eastAsia="仿宋" w:hAnsi="仿宋" w:cs="仿宋" w:hint="eastAsia"/>
            <w:lang w:eastAsia="zh-CN"/>
          </w:rPr>
          <w:t>(二)、防火防爆总图布置措施</w:t>
        </w:r>
        <w:r>
          <w:tab/>
        </w:r>
        <w:r>
          <w:fldChar w:fldCharType="begin"/>
        </w:r>
        <w:r>
          <w:instrText xml:space="preserve"> PAGEREF _Toc6447 \h </w:instrText>
        </w:r>
        <w:r>
          <w:fldChar w:fldCharType="separate"/>
        </w:r>
        <w:r>
          <w:t>38</w:t>
        </w:r>
        <w:r>
          <w:fldChar w:fldCharType="end"/>
        </w:r>
      </w:hyperlink>
    </w:p>
    <w:p>
      <w:pPr>
        <w:pStyle w:val="TOC2"/>
        <w:tabs>
          <w:tab w:val="right" w:leader="dot" w:pos="8306"/>
        </w:tabs>
      </w:pPr>
      <w:hyperlink w:anchor="_Toc11044" w:history="1">
        <w:r>
          <w:rPr>
            <w:rFonts w:ascii="仿宋" w:eastAsia="仿宋" w:hAnsi="仿宋" w:cs="仿宋" w:hint="eastAsia"/>
            <w:lang w:eastAsia="zh-CN"/>
          </w:rPr>
          <w:t>(三)、自然灾害防范措施</w:t>
        </w:r>
        <w:r>
          <w:tab/>
        </w:r>
        <w:r>
          <w:fldChar w:fldCharType="begin"/>
        </w:r>
        <w:r>
          <w:instrText xml:space="preserve"> PAGEREF _Toc11044 \h </w:instrText>
        </w:r>
        <w:r>
          <w:fldChar w:fldCharType="separate"/>
        </w:r>
        <w:r>
          <w:t>39</w:t>
        </w:r>
        <w:r>
          <w:fldChar w:fldCharType="end"/>
        </w:r>
      </w:hyperlink>
    </w:p>
    <w:p>
      <w:pPr>
        <w:pStyle w:val="TOC2"/>
        <w:tabs>
          <w:tab w:val="right" w:leader="dot" w:pos="8306"/>
        </w:tabs>
      </w:pPr>
      <w:hyperlink w:anchor="_Toc32389" w:history="1">
        <w:r>
          <w:rPr>
            <w:rFonts w:ascii="仿宋" w:eastAsia="仿宋" w:hAnsi="仿宋" w:cs="仿宋" w:hint="eastAsia"/>
            <w:lang w:eastAsia="zh-CN"/>
          </w:rPr>
          <w:t>(四)、安全色及安全标志使用要求</w:t>
        </w:r>
        <w:r>
          <w:tab/>
        </w:r>
        <w:r>
          <w:fldChar w:fldCharType="begin"/>
        </w:r>
        <w:r>
          <w:instrText xml:space="preserve"> PAGEREF _Toc32389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6082" w:history="1">
        <w:r>
          <w:rPr>
            <w:rFonts w:ascii="仿宋" w:eastAsia="仿宋" w:hAnsi="仿宋" w:cs="仿宋" w:hint="eastAsia"/>
            <w:lang w:eastAsia="zh-CN"/>
          </w:rPr>
          <w:t>(五)、防尘防毒措施</w:t>
        </w:r>
        <w:r>
          <w:tab/>
        </w:r>
        <w:r>
          <w:fldChar w:fldCharType="begin"/>
        </w:r>
        <w:r>
          <w:instrText xml:space="preserve"> PAGEREF _Toc16082 \h </w:instrText>
        </w:r>
        <w:r>
          <w:fldChar w:fldCharType="separate"/>
        </w:r>
        <w:r>
          <w:t>41</w:t>
        </w:r>
        <w:r>
          <w:fldChar w:fldCharType="end"/>
        </w:r>
      </w:hyperlink>
    </w:p>
    <w:p>
      <w:pPr>
        <w:pStyle w:val="TOC2"/>
        <w:tabs>
          <w:tab w:val="right" w:leader="dot" w:pos="8306"/>
        </w:tabs>
      </w:pPr>
      <w:hyperlink w:anchor="_Toc3082" w:history="1">
        <w:r>
          <w:rPr>
            <w:rFonts w:ascii="仿宋" w:eastAsia="仿宋" w:hAnsi="仿宋" w:cs="仿宋" w:hint="eastAsia"/>
            <w:lang w:eastAsia="zh-CN"/>
          </w:rPr>
          <w:t>(六)、防静电、触电防护及防雷措施</w:t>
        </w:r>
        <w:r>
          <w:tab/>
        </w:r>
        <w:r>
          <w:fldChar w:fldCharType="begin"/>
        </w:r>
        <w:r>
          <w:instrText xml:space="preserve"> PAGEREF _Toc3082 \h </w:instrText>
        </w:r>
        <w:r>
          <w:fldChar w:fldCharType="separate"/>
        </w:r>
        <w:r>
          <w:t>42</w:t>
        </w:r>
        <w:r>
          <w:fldChar w:fldCharType="end"/>
        </w:r>
      </w:hyperlink>
    </w:p>
    <w:p>
      <w:pPr>
        <w:pStyle w:val="TOC2"/>
        <w:tabs>
          <w:tab w:val="right" w:leader="dot" w:pos="8306"/>
        </w:tabs>
      </w:pPr>
      <w:hyperlink w:anchor="_Toc440" w:history="1">
        <w:r>
          <w:rPr>
            <w:rFonts w:ascii="仿宋" w:eastAsia="仿宋" w:hAnsi="仿宋" w:cs="仿宋" w:hint="eastAsia"/>
            <w:lang w:eastAsia="zh-CN"/>
          </w:rPr>
          <w:t>(七)、机械设备安全保障措施</w:t>
        </w:r>
        <w:r>
          <w:tab/>
        </w:r>
        <w:r>
          <w:fldChar w:fldCharType="begin"/>
        </w:r>
        <w:r>
          <w:instrText xml:space="preserve"> PAGEREF _Toc440 \h </w:instrText>
        </w:r>
        <w:r>
          <w:fldChar w:fldCharType="separate"/>
        </w:r>
        <w:r>
          <w:t>43</w:t>
        </w:r>
        <w:r>
          <w:fldChar w:fldCharType="end"/>
        </w:r>
      </w:hyperlink>
    </w:p>
    <w:p>
      <w:pPr>
        <w:pStyle w:val="TOC1"/>
        <w:tabs>
          <w:tab w:val="right" w:leader="dot" w:pos="8306"/>
        </w:tabs>
      </w:pPr>
      <w:hyperlink w:anchor="_Toc12703" w:history="1">
        <w:r>
          <w:rPr>
            <w:rFonts w:ascii="仿宋" w:eastAsia="仿宋" w:hAnsi="仿宋" w:cs="仿宋" w:hint="eastAsia"/>
            <w:lang w:eastAsia="zh-CN"/>
          </w:rPr>
          <w:t>九、电气装备线缆项目技术管理</w:t>
        </w:r>
        <w:r>
          <w:tab/>
        </w:r>
        <w:r>
          <w:fldChar w:fldCharType="begin"/>
        </w:r>
        <w:r>
          <w:instrText xml:space="preserve"> PAGEREF _Toc12703 \h </w:instrText>
        </w:r>
        <w:r>
          <w:fldChar w:fldCharType="separate"/>
        </w:r>
        <w:r>
          <w:t>45</w:t>
        </w:r>
        <w:r>
          <w:fldChar w:fldCharType="end"/>
        </w:r>
      </w:hyperlink>
    </w:p>
    <w:p>
      <w:pPr>
        <w:pStyle w:val="TOC2"/>
        <w:tabs>
          <w:tab w:val="right" w:leader="dot" w:pos="8306"/>
        </w:tabs>
      </w:pPr>
      <w:hyperlink w:anchor="_Toc13387" w:history="1">
        <w:r>
          <w:rPr>
            <w:rFonts w:ascii="仿宋" w:eastAsia="仿宋" w:hAnsi="仿宋" w:cs="仿宋" w:hint="eastAsia"/>
            <w:lang w:eastAsia="zh-CN"/>
          </w:rPr>
          <w:t>(一)、技术方案选用方向</w:t>
        </w:r>
        <w:r>
          <w:tab/>
        </w:r>
        <w:r>
          <w:fldChar w:fldCharType="begin"/>
        </w:r>
        <w:r>
          <w:instrText xml:space="preserve"> PAGEREF _Toc13387 \h </w:instrText>
        </w:r>
        <w:r>
          <w:fldChar w:fldCharType="separate"/>
        </w:r>
        <w:r>
          <w:t>45</w:t>
        </w:r>
        <w:r>
          <w:fldChar w:fldCharType="end"/>
        </w:r>
      </w:hyperlink>
    </w:p>
    <w:p>
      <w:pPr>
        <w:pStyle w:val="TOC2"/>
        <w:tabs>
          <w:tab w:val="right" w:leader="dot" w:pos="8306"/>
        </w:tabs>
      </w:pPr>
      <w:hyperlink w:anchor="_Toc26002" w:history="1">
        <w:r>
          <w:rPr>
            <w:rFonts w:ascii="仿宋" w:eastAsia="仿宋" w:hAnsi="仿宋" w:cs="仿宋" w:hint="eastAsia"/>
            <w:lang w:eastAsia="zh-CN"/>
          </w:rPr>
          <w:t>(二)、工艺技术方案选用原则</w:t>
        </w:r>
        <w:r>
          <w:tab/>
        </w:r>
        <w:r>
          <w:fldChar w:fldCharType="begin"/>
        </w:r>
        <w:r>
          <w:instrText xml:space="preserve"> PAGEREF _Toc26002 \h </w:instrText>
        </w:r>
        <w:r>
          <w:fldChar w:fldCharType="separate"/>
        </w:r>
        <w:r>
          <w:t>47</w:t>
        </w:r>
        <w:r>
          <w:fldChar w:fldCharType="end"/>
        </w:r>
      </w:hyperlink>
    </w:p>
    <w:p>
      <w:pPr>
        <w:pStyle w:val="TOC2"/>
        <w:tabs>
          <w:tab w:val="right" w:leader="dot" w:pos="8306"/>
        </w:tabs>
      </w:pPr>
      <w:hyperlink w:anchor="_Toc5256" w:history="1">
        <w:r>
          <w:rPr>
            <w:rFonts w:ascii="仿宋" w:eastAsia="仿宋" w:hAnsi="仿宋" w:cs="仿宋" w:hint="eastAsia"/>
            <w:lang w:eastAsia="zh-CN"/>
          </w:rPr>
          <w:t>(三)、工艺技术方案要求</w:t>
        </w:r>
        <w:r>
          <w:tab/>
        </w:r>
        <w:r>
          <w:fldChar w:fldCharType="begin"/>
        </w:r>
        <w:r>
          <w:instrText xml:space="preserve"> PAGEREF _Toc5256 \h </w:instrText>
        </w:r>
        <w:r>
          <w:fldChar w:fldCharType="separate"/>
        </w:r>
        <w:r>
          <w:t>49</w:t>
        </w:r>
        <w:r>
          <w:fldChar w:fldCharType="end"/>
        </w:r>
      </w:hyperlink>
    </w:p>
    <w:p>
      <w:pPr>
        <w:pStyle w:val="TOC1"/>
        <w:tabs>
          <w:tab w:val="right" w:leader="dot" w:pos="8306"/>
        </w:tabs>
      </w:pPr>
      <w:hyperlink w:anchor="_Toc13106" w:history="1">
        <w:r>
          <w:rPr>
            <w:rFonts w:ascii="仿宋" w:eastAsia="仿宋" w:hAnsi="仿宋" w:cs="仿宋" w:hint="eastAsia"/>
            <w:lang w:eastAsia="zh-CN"/>
          </w:rPr>
          <w:t>十、电气装备线缆项目计划安排</w:t>
        </w:r>
        <w:r>
          <w:tab/>
        </w:r>
        <w:r>
          <w:fldChar w:fldCharType="begin"/>
        </w:r>
        <w:r>
          <w:instrText xml:space="preserve"> PAGEREF _Toc13106 \h </w:instrText>
        </w:r>
        <w:r>
          <w:fldChar w:fldCharType="separate"/>
        </w:r>
        <w:r>
          <w:t>51</w:t>
        </w:r>
        <w:r>
          <w:fldChar w:fldCharType="end"/>
        </w:r>
      </w:hyperlink>
    </w:p>
    <w:p>
      <w:pPr>
        <w:pStyle w:val="TOC2"/>
        <w:tabs>
          <w:tab w:val="right" w:leader="dot" w:pos="8306"/>
        </w:tabs>
      </w:pPr>
      <w:hyperlink w:anchor="_Toc14531" w:history="1">
        <w:r>
          <w:rPr>
            <w:rFonts w:ascii="仿宋" w:eastAsia="仿宋" w:hAnsi="仿宋" w:cs="仿宋" w:hint="eastAsia"/>
            <w:lang w:eastAsia="zh-CN"/>
          </w:rPr>
          <w:t>(一)、建设周期</w:t>
        </w:r>
        <w:r>
          <w:tab/>
        </w:r>
        <w:r>
          <w:fldChar w:fldCharType="begin"/>
        </w:r>
        <w:r>
          <w:instrText xml:space="preserve"> PAGEREF _Toc14531 \h </w:instrText>
        </w:r>
        <w:r>
          <w:fldChar w:fldCharType="separate"/>
        </w:r>
        <w:r>
          <w:t>51</w:t>
        </w:r>
        <w:r>
          <w:fldChar w:fldCharType="end"/>
        </w:r>
      </w:hyperlink>
    </w:p>
    <w:p>
      <w:pPr>
        <w:pStyle w:val="TOC2"/>
        <w:tabs>
          <w:tab w:val="right" w:leader="dot" w:pos="8306"/>
        </w:tabs>
      </w:pPr>
      <w:hyperlink w:anchor="_Toc5844" w:history="1">
        <w:r>
          <w:rPr>
            <w:rFonts w:ascii="仿宋" w:eastAsia="仿宋" w:hAnsi="仿宋" w:cs="仿宋" w:hint="eastAsia"/>
            <w:lang w:eastAsia="zh-CN"/>
          </w:rPr>
          <w:t>(二)、建设进度</w:t>
        </w:r>
        <w:r>
          <w:tab/>
        </w:r>
        <w:r>
          <w:fldChar w:fldCharType="begin"/>
        </w:r>
        <w:r>
          <w:instrText xml:space="preserve"> PAGEREF _Toc5844 \h </w:instrText>
        </w:r>
        <w:r>
          <w:fldChar w:fldCharType="separate"/>
        </w:r>
        <w:r>
          <w:t>52</w:t>
        </w:r>
        <w:r>
          <w:fldChar w:fldCharType="end"/>
        </w:r>
      </w:hyperlink>
    </w:p>
    <w:p>
      <w:pPr>
        <w:pStyle w:val="TOC2"/>
        <w:tabs>
          <w:tab w:val="right" w:leader="dot" w:pos="8306"/>
        </w:tabs>
      </w:pPr>
      <w:hyperlink w:anchor="_Toc13825" w:history="1">
        <w:r>
          <w:rPr>
            <w:rFonts w:ascii="仿宋" w:eastAsia="仿宋" w:hAnsi="仿宋" w:cs="仿宋" w:hint="eastAsia"/>
            <w:lang w:eastAsia="zh-CN"/>
          </w:rPr>
          <w:t>(三)、进度安排注意事项</w:t>
        </w:r>
        <w:r>
          <w:tab/>
        </w:r>
        <w:r>
          <w:fldChar w:fldCharType="begin"/>
        </w:r>
        <w:r>
          <w:instrText xml:space="preserve"> PAGEREF _Toc13825 \h </w:instrText>
        </w:r>
        <w:r>
          <w:fldChar w:fldCharType="separate"/>
        </w:r>
        <w:r>
          <w:t>53</w:t>
        </w:r>
        <w:r>
          <w:fldChar w:fldCharType="end"/>
        </w:r>
      </w:hyperlink>
    </w:p>
    <w:p>
      <w:pPr>
        <w:pStyle w:val="TOC2"/>
        <w:tabs>
          <w:tab w:val="right" w:leader="dot" w:pos="8306"/>
        </w:tabs>
      </w:pPr>
      <w:hyperlink w:anchor="_Toc23372" w:history="1">
        <w:r>
          <w:rPr>
            <w:rFonts w:ascii="仿宋" w:eastAsia="仿宋" w:hAnsi="仿宋" w:cs="仿宋" w:hint="eastAsia"/>
            <w:lang w:eastAsia="zh-CN"/>
          </w:rPr>
          <w:t>(四)、人力资源配置</w:t>
        </w:r>
        <w:r>
          <w:tab/>
        </w:r>
        <w:r>
          <w:fldChar w:fldCharType="begin"/>
        </w:r>
        <w:r>
          <w:instrText xml:space="preserve"> PAGEREF _Toc23372 \h </w:instrText>
        </w:r>
        <w:r>
          <w:fldChar w:fldCharType="separate"/>
        </w:r>
        <w:r>
          <w:t>54</w:t>
        </w:r>
        <w:r>
          <w:fldChar w:fldCharType="end"/>
        </w:r>
      </w:hyperlink>
    </w:p>
    <w:p>
      <w:pPr>
        <w:pStyle w:val="TOC1"/>
        <w:tabs>
          <w:tab w:val="right" w:leader="dot" w:pos="8306"/>
        </w:tabs>
      </w:pPr>
      <w:hyperlink w:anchor="_Toc5668" w:history="1">
        <w:r>
          <w:rPr>
            <w:rFonts w:ascii="仿宋" w:eastAsia="仿宋" w:hAnsi="仿宋" w:cs="仿宋" w:hint="eastAsia"/>
            <w:lang w:eastAsia="zh-CN"/>
          </w:rPr>
          <w:t>十一、电气装备线缆项目财务管理</w:t>
        </w:r>
        <w:r>
          <w:tab/>
        </w:r>
        <w:r>
          <w:fldChar w:fldCharType="begin"/>
        </w:r>
        <w:r>
          <w:instrText xml:space="preserve"> PAGEREF _Toc5668 \h </w:instrText>
        </w:r>
        <w:r>
          <w:fldChar w:fldCharType="separate"/>
        </w:r>
        <w:r>
          <w:t>55</w:t>
        </w:r>
        <w:r>
          <w:fldChar w:fldCharType="end"/>
        </w:r>
      </w:hyperlink>
    </w:p>
    <w:p>
      <w:pPr>
        <w:pStyle w:val="TOC2"/>
        <w:tabs>
          <w:tab w:val="right" w:leader="dot" w:pos="8306"/>
        </w:tabs>
      </w:pPr>
      <w:hyperlink w:anchor="_Toc3046" w:history="1">
        <w:r>
          <w:rPr>
            <w:rFonts w:ascii="仿宋" w:eastAsia="仿宋" w:hAnsi="仿宋" w:cs="仿宋" w:hint="eastAsia"/>
            <w:lang w:eastAsia="zh-CN"/>
          </w:rPr>
          <w:t>(一)、资金需求大</w:t>
        </w:r>
        <w:r>
          <w:tab/>
        </w:r>
        <w:r>
          <w:fldChar w:fldCharType="begin"/>
        </w:r>
        <w:r>
          <w:instrText xml:space="preserve"> PAGEREF _Toc3046 \h </w:instrText>
        </w:r>
        <w:r>
          <w:fldChar w:fldCharType="separate"/>
        </w:r>
        <w:r>
          <w:t>55</w:t>
        </w:r>
        <w:r>
          <w:fldChar w:fldCharType="end"/>
        </w:r>
      </w:hyperlink>
    </w:p>
    <w:p>
      <w:pPr>
        <w:pStyle w:val="TOC2"/>
        <w:tabs>
          <w:tab w:val="right" w:leader="dot" w:pos="8306"/>
        </w:tabs>
      </w:pPr>
      <w:hyperlink w:anchor="_Toc1133" w:history="1">
        <w:r>
          <w:rPr>
            <w:rFonts w:ascii="仿宋" w:eastAsia="仿宋" w:hAnsi="仿宋" w:cs="仿宋" w:hint="eastAsia"/>
            <w:lang w:eastAsia="zh-CN"/>
          </w:rPr>
          <w:t>(二)、研发周期长</w:t>
        </w:r>
        <w:r>
          <w:tab/>
        </w:r>
        <w:r>
          <w:fldChar w:fldCharType="begin"/>
        </w:r>
        <w:r>
          <w:instrText xml:space="preserve"> PAGEREF _Toc1133 \h </w:instrText>
        </w:r>
        <w:r>
          <w:fldChar w:fldCharType="separate"/>
        </w:r>
        <w:r>
          <w:t>56</w:t>
        </w:r>
        <w:r>
          <w:fldChar w:fldCharType="end"/>
        </w:r>
      </w:hyperlink>
    </w:p>
    <w:p>
      <w:pPr>
        <w:pStyle w:val="TOC2"/>
        <w:tabs>
          <w:tab w:val="right" w:leader="dot" w:pos="8306"/>
        </w:tabs>
      </w:pPr>
      <w:hyperlink w:anchor="_Toc26463" w:history="1">
        <w:r>
          <w:rPr>
            <w:rFonts w:ascii="仿宋" w:eastAsia="仿宋" w:hAnsi="仿宋" w:cs="仿宋" w:hint="eastAsia"/>
            <w:lang w:eastAsia="zh-CN"/>
          </w:rPr>
          <w:t>(三)、市场风险大</w:t>
        </w:r>
        <w:r>
          <w:tab/>
        </w:r>
        <w:r>
          <w:fldChar w:fldCharType="begin"/>
        </w:r>
        <w:r>
          <w:instrText xml:space="preserve"> PAGEREF _Toc26463 \h </w:instrText>
        </w:r>
        <w:r>
          <w:fldChar w:fldCharType="separate"/>
        </w:r>
        <w:r>
          <w:t>58</w:t>
        </w:r>
        <w:r>
          <w:fldChar w:fldCharType="end"/>
        </w:r>
      </w:hyperlink>
    </w:p>
    <w:p>
      <w:pPr>
        <w:pStyle w:val="TOC2"/>
        <w:tabs>
          <w:tab w:val="right" w:leader="dot" w:pos="8306"/>
        </w:tabs>
      </w:pPr>
      <w:hyperlink w:anchor="_Toc2853" w:history="1">
        <w:r>
          <w:rPr>
            <w:rFonts w:ascii="仿宋" w:eastAsia="仿宋" w:hAnsi="仿宋" w:cs="仿宋" w:hint="eastAsia"/>
            <w:lang w:eastAsia="zh-CN"/>
          </w:rPr>
          <w:t>(四)、利润率高</w:t>
        </w:r>
        <w:r>
          <w:tab/>
        </w:r>
        <w:r>
          <w:fldChar w:fldCharType="begin"/>
        </w:r>
        <w:r>
          <w:instrText xml:space="preserve"> PAGEREF _Toc2853 \h </w:instrText>
        </w:r>
        <w:r>
          <w:fldChar w:fldCharType="separate"/>
        </w:r>
        <w:r>
          <w:t>60</w:t>
        </w:r>
        <w:r>
          <w:fldChar w:fldCharType="end"/>
        </w:r>
      </w:hyperlink>
    </w:p>
    <w:p>
      <w:pPr>
        <w:pStyle w:val="TOC1"/>
        <w:tabs>
          <w:tab w:val="right" w:leader="dot" w:pos="8306"/>
        </w:tabs>
      </w:pPr>
      <w:hyperlink w:anchor="_Toc25456" w:history="1">
        <w:r>
          <w:rPr>
            <w:rFonts w:ascii="仿宋" w:eastAsia="仿宋" w:hAnsi="仿宋" w:cs="仿宋" w:hint="eastAsia"/>
            <w:lang w:eastAsia="zh-CN"/>
          </w:rPr>
          <w:t>十二、电气装备线缆项目社会影响</w:t>
        </w:r>
        <w:r>
          <w:tab/>
        </w:r>
        <w:r>
          <w:fldChar w:fldCharType="begin"/>
        </w:r>
        <w:r>
          <w:instrText xml:space="preserve"> PAGEREF _Toc25456 \h </w:instrText>
        </w:r>
        <w:r>
          <w:fldChar w:fldCharType="separate"/>
        </w:r>
        <w:r>
          <w:t>62</w:t>
        </w:r>
        <w:r>
          <w:fldChar w:fldCharType="end"/>
        </w:r>
      </w:hyperlink>
    </w:p>
    <w:p>
      <w:pPr>
        <w:pStyle w:val="TOC2"/>
        <w:tabs>
          <w:tab w:val="right" w:leader="dot" w:pos="8306"/>
        </w:tabs>
      </w:pPr>
      <w:hyperlink w:anchor="_Toc21352" w:history="1">
        <w:r>
          <w:rPr>
            <w:rFonts w:ascii="仿宋" w:eastAsia="仿宋" w:hAnsi="仿宋" w:cs="仿宋" w:hint="eastAsia"/>
            <w:lang w:eastAsia="zh-CN"/>
          </w:rPr>
          <w:t>(一)、社会责任与义务</w:t>
        </w:r>
        <w:r>
          <w:tab/>
        </w:r>
        <w:r>
          <w:fldChar w:fldCharType="begin"/>
        </w:r>
        <w:r>
          <w:instrText xml:space="preserve"> PAGEREF _Toc21352 \h </w:instrText>
        </w:r>
        <w:r>
          <w:fldChar w:fldCharType="separate"/>
        </w:r>
        <w:r>
          <w:t>62</w:t>
        </w:r>
        <w:r>
          <w:fldChar w:fldCharType="end"/>
        </w:r>
      </w:hyperlink>
    </w:p>
    <w:p>
      <w:pPr>
        <w:pStyle w:val="TOC2"/>
        <w:tabs>
          <w:tab w:val="right" w:leader="dot" w:pos="8306"/>
        </w:tabs>
      </w:pPr>
      <w:hyperlink w:anchor="_Toc3560" w:history="1">
        <w:r>
          <w:rPr>
            <w:rFonts w:ascii="仿宋" w:eastAsia="仿宋" w:hAnsi="仿宋" w:cs="仿宋" w:hint="eastAsia"/>
            <w:lang w:eastAsia="zh-CN"/>
          </w:rPr>
          <w:t>(二)、社会参与与沟通</w:t>
        </w:r>
        <w:r>
          <w:tab/>
        </w:r>
        <w:r>
          <w:fldChar w:fldCharType="begin"/>
        </w:r>
        <w:r>
          <w:instrText xml:space="preserve"> PAGEREF _Toc3560 \h </w:instrText>
        </w:r>
        <w:r>
          <w:fldChar w:fldCharType="separate"/>
        </w:r>
        <w:r>
          <w:t>63</w:t>
        </w:r>
        <w:r>
          <w:fldChar w:fldCharType="end"/>
        </w:r>
      </w:hyperlink>
    </w:p>
    <w:p>
      <w:pPr>
        <w:pStyle w:val="TOC1"/>
        <w:tabs>
          <w:tab w:val="right" w:leader="dot" w:pos="8306"/>
        </w:tabs>
      </w:pPr>
      <w:hyperlink w:anchor="_Toc8292" w:history="1">
        <w:r>
          <w:rPr>
            <w:rFonts w:ascii="仿宋" w:eastAsia="仿宋" w:hAnsi="仿宋" w:cs="仿宋" w:hint="eastAsia"/>
            <w:lang w:eastAsia="zh-CN"/>
          </w:rPr>
          <w:t>十三、营销与推广策略</w:t>
        </w:r>
        <w:r>
          <w:tab/>
        </w:r>
        <w:r>
          <w:fldChar w:fldCharType="begin"/>
        </w:r>
        <w:r>
          <w:instrText xml:space="preserve"> PAGEREF _Toc8292 \h </w:instrText>
        </w:r>
        <w:r>
          <w:fldChar w:fldCharType="separate"/>
        </w:r>
        <w:r>
          <w:t>64</w:t>
        </w:r>
        <w:r>
          <w:fldChar w:fldCharType="end"/>
        </w:r>
      </w:hyperlink>
    </w:p>
    <w:p>
      <w:pPr>
        <w:pStyle w:val="TOC2"/>
        <w:tabs>
          <w:tab w:val="right" w:leader="dot" w:pos="8306"/>
        </w:tabs>
      </w:pPr>
      <w:hyperlink w:anchor="_Toc16235" w:history="1">
        <w:r>
          <w:rPr>
            <w:rFonts w:ascii="仿宋" w:eastAsia="仿宋" w:hAnsi="仿宋" w:cs="仿宋" w:hint="eastAsia"/>
            <w:lang w:eastAsia="zh-CN"/>
          </w:rPr>
          <w:t>(一)、产品/服务定位与特点</w:t>
        </w:r>
        <w:r>
          <w:tab/>
        </w:r>
        <w:r>
          <w:fldChar w:fldCharType="begin"/>
        </w:r>
        <w:r>
          <w:instrText xml:space="preserve"> PAGEREF _Toc16235 \h </w:instrText>
        </w:r>
        <w:r>
          <w:fldChar w:fldCharType="separate"/>
        </w:r>
        <w:r>
          <w:t>64</w:t>
        </w:r>
        <w:r>
          <w:fldChar w:fldCharType="end"/>
        </w:r>
      </w:hyperlink>
    </w:p>
    <w:p>
      <w:pPr>
        <w:pStyle w:val="TOC2"/>
        <w:tabs>
          <w:tab w:val="right" w:leader="dot" w:pos="8306"/>
        </w:tabs>
      </w:pPr>
      <w:hyperlink w:anchor="_Toc18835" w:history="1">
        <w:r>
          <w:rPr>
            <w:rFonts w:ascii="仿宋" w:eastAsia="仿宋" w:hAnsi="仿宋" w:cs="仿宋" w:hint="eastAsia"/>
            <w:lang w:eastAsia="zh-CN"/>
          </w:rPr>
          <w:t>(二)、市场定位与竞争分析</w:t>
        </w:r>
        <w:r>
          <w:tab/>
        </w:r>
        <w:r>
          <w:fldChar w:fldCharType="begin"/>
        </w:r>
        <w:r>
          <w:instrText xml:space="preserve"> PAGEREF _Toc18835 \h </w:instrText>
        </w:r>
        <w:r>
          <w:fldChar w:fldCharType="separate"/>
        </w:r>
        <w:r>
          <w:t>65</w:t>
        </w:r>
        <w:r>
          <w:fldChar w:fldCharType="end"/>
        </w:r>
      </w:hyperlink>
    </w:p>
    <w:p>
      <w:pPr>
        <w:pStyle w:val="TOC2"/>
        <w:tabs>
          <w:tab w:val="right" w:leader="dot" w:pos="8306"/>
        </w:tabs>
      </w:pPr>
      <w:hyperlink w:anchor="_Toc30031" w:history="1">
        <w:r>
          <w:rPr>
            <w:rFonts w:ascii="仿宋" w:eastAsia="仿宋" w:hAnsi="仿宋" w:cs="仿宋" w:hint="eastAsia"/>
            <w:lang w:eastAsia="zh-CN"/>
          </w:rPr>
          <w:t>(三)、营销渠道与策略</w:t>
        </w:r>
        <w:r>
          <w:tab/>
        </w:r>
        <w:r>
          <w:fldChar w:fldCharType="begin"/>
        </w:r>
        <w:r>
          <w:instrText xml:space="preserve"> PAGEREF _Toc30031 \h </w:instrText>
        </w:r>
        <w:r>
          <w:fldChar w:fldCharType="separate"/>
        </w:r>
        <w:r>
          <w:t>67</w:t>
        </w:r>
        <w:r>
          <w:fldChar w:fldCharType="end"/>
        </w:r>
      </w:hyperlink>
    </w:p>
    <w:p>
      <w:pPr>
        <w:pStyle w:val="TOC2"/>
        <w:tabs>
          <w:tab w:val="right" w:leader="dot" w:pos="8306"/>
        </w:tabs>
      </w:pPr>
      <w:hyperlink w:anchor="_Toc21428" w:history="1">
        <w:r>
          <w:rPr>
            <w:rFonts w:ascii="仿宋" w:eastAsia="仿宋" w:hAnsi="仿宋" w:cs="仿宋" w:hint="eastAsia"/>
            <w:lang w:eastAsia="zh-CN"/>
          </w:rPr>
          <w:t>(四)、推广与宣传活动</w:t>
        </w:r>
        <w:r>
          <w:tab/>
        </w:r>
        <w:r>
          <w:fldChar w:fldCharType="begin"/>
        </w:r>
        <w:r>
          <w:instrText xml:space="preserve"> PAGEREF _Toc21428 \h </w:instrText>
        </w:r>
        <w:r>
          <w:fldChar w:fldCharType="separate"/>
        </w:r>
        <w:r>
          <w:t>68</w:t>
        </w:r>
        <w:r>
          <w:fldChar w:fldCharType="end"/>
        </w:r>
      </w:hyperlink>
    </w:p>
    <w:p>
      <w:pPr>
        <w:pStyle w:val="TOC1"/>
        <w:tabs>
          <w:tab w:val="right" w:leader="dot" w:pos="8306"/>
        </w:tabs>
      </w:pPr>
      <w:hyperlink w:anchor="_Toc4905" w:history="1">
        <w:r>
          <w:rPr>
            <w:rFonts w:ascii="仿宋" w:eastAsia="仿宋" w:hAnsi="仿宋" w:cs="仿宋" w:hint="eastAsia"/>
            <w:lang w:eastAsia="zh-CN"/>
          </w:rPr>
          <w:t>十四、电气装备线缆项目实施保障措施</w:t>
        </w:r>
        <w:r>
          <w:tab/>
        </w:r>
        <w:r>
          <w:fldChar w:fldCharType="begin"/>
        </w:r>
        <w:r>
          <w:instrText xml:space="preserve"> PAGEREF _Toc4905 \h </w:instrText>
        </w:r>
        <w:r>
          <w:fldChar w:fldCharType="separate"/>
        </w:r>
        <w:r>
          <w:t>73</w:t>
        </w:r>
        <w:r>
          <w:fldChar w:fldCharType="end"/>
        </w:r>
      </w:hyperlink>
    </w:p>
    <w:p>
      <w:pPr>
        <w:pStyle w:val="TOC2"/>
        <w:tabs>
          <w:tab w:val="right" w:leader="dot" w:pos="8306"/>
        </w:tabs>
      </w:pPr>
      <w:hyperlink w:anchor="_Toc1676" w:history="1">
        <w:r>
          <w:rPr>
            <w:rFonts w:ascii="仿宋" w:eastAsia="仿宋" w:hAnsi="仿宋" w:cs="仿宋" w:hint="eastAsia"/>
            <w:lang w:eastAsia="zh-CN"/>
          </w:rPr>
          <w:t>(一)、电气装备线缆项目实施保障机制</w:t>
        </w:r>
        <w:r>
          <w:tab/>
        </w:r>
        <w:r>
          <w:fldChar w:fldCharType="begin"/>
        </w:r>
        <w:r>
          <w:instrText xml:space="preserve"> PAGEREF _Toc1676 \h </w:instrText>
        </w:r>
        <w:r>
          <w:fldChar w:fldCharType="separate"/>
        </w:r>
        <w:r>
          <w:t>73</w:t>
        </w:r>
        <w:r>
          <w:fldChar w:fldCharType="end"/>
        </w:r>
      </w:hyperlink>
    </w:p>
    <w:p>
      <w:pPr>
        <w:pStyle w:val="TOC2"/>
        <w:tabs>
          <w:tab w:val="right" w:leader="dot" w:pos="8306"/>
        </w:tabs>
      </w:pPr>
      <w:hyperlink w:anchor="_Toc4622" w:history="1">
        <w:r>
          <w:rPr>
            <w:rFonts w:ascii="仿宋" w:eastAsia="仿宋" w:hAnsi="仿宋" w:cs="仿宋" w:hint="eastAsia"/>
            <w:lang w:eastAsia="zh-CN"/>
          </w:rPr>
          <w:t>(二)、电气装备线缆项目法律合规要求</w:t>
        </w:r>
        <w:r>
          <w:tab/>
        </w:r>
        <w:r>
          <w:fldChar w:fldCharType="begin"/>
        </w:r>
        <w:r>
          <w:instrText xml:space="preserve"> PAGEREF _Toc4622 \h </w:instrText>
        </w:r>
        <w:r>
          <w:fldChar w:fldCharType="separate"/>
        </w:r>
        <w:r>
          <w:t>77</w:t>
        </w:r>
        <w:r>
          <w:fldChar w:fldCharType="end"/>
        </w:r>
      </w:hyperlink>
    </w:p>
    <w:p>
      <w:pPr>
        <w:pStyle w:val="TOC2"/>
        <w:tabs>
          <w:tab w:val="right" w:leader="dot" w:pos="8306"/>
        </w:tabs>
      </w:pPr>
      <w:hyperlink w:anchor="_Toc3512" w:history="1">
        <w:r>
          <w:rPr>
            <w:rFonts w:ascii="仿宋" w:eastAsia="仿宋" w:hAnsi="仿宋" w:cs="仿宋" w:hint="eastAsia"/>
            <w:lang w:eastAsia="zh-CN"/>
          </w:rPr>
          <w:t>(三)、电气装备线缆项目合同管理与法律事务</w:t>
        </w:r>
        <w:r>
          <w:tab/>
        </w:r>
        <w:r>
          <w:fldChar w:fldCharType="begin"/>
        </w:r>
        <w:r>
          <w:instrText xml:space="preserve"> PAGEREF _Toc3512 \h </w:instrText>
        </w:r>
        <w:r>
          <w:fldChar w:fldCharType="separate"/>
        </w:r>
        <w:r>
          <w:t>81</w:t>
        </w:r>
        <w:r>
          <w:fldChar w:fldCharType="end"/>
        </w:r>
      </w:hyperlink>
    </w:p>
    <w:p>
      <w:pPr>
        <w:pStyle w:val="TOC2"/>
        <w:tabs>
          <w:tab w:val="right" w:leader="dot" w:pos="8306"/>
        </w:tabs>
      </w:pPr>
      <w:hyperlink w:anchor="_Toc4758" w:history="1">
        <w:r>
          <w:rPr>
            <w:rFonts w:ascii="仿宋" w:eastAsia="仿宋" w:hAnsi="仿宋" w:cs="仿宋" w:hint="eastAsia"/>
            <w:lang w:eastAsia="zh-CN"/>
          </w:rPr>
          <w:t>(四)、电气装备线缆项目知识产权保护策略</w:t>
        </w:r>
        <w:r>
          <w:tab/>
        </w:r>
        <w:r>
          <w:fldChar w:fldCharType="begin"/>
        </w:r>
        <w:r>
          <w:instrText xml:space="preserve"> PAGEREF _Toc4758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64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945"/>
      <w:r>
        <w:rPr>
          <w:rFonts w:ascii="仿宋" w:eastAsia="仿宋" w:hAnsi="仿宋" w:cs="仿宋" w:hint="eastAsia"/>
          <w:sz w:val="28"/>
          <w:lang w:eastAsia="zh-CN"/>
        </w:rPr>
        <w:t>一、电气装备线缆项目土建工程</w:t>
      </w:r>
      <w:bookmarkEnd w:id="2"/>
    </w:p>
    <w:p>
      <w:pPr>
        <w:pStyle w:val="Heading2"/>
        <w:rPr>
          <w:rFonts w:ascii="仿宋" w:eastAsia="仿宋" w:hAnsi="仿宋" w:cs="仿宋" w:hint="eastAsia"/>
          <w:lang w:eastAsia="zh-CN"/>
        </w:rPr>
      </w:pPr>
      <w:bookmarkStart w:id="3" w:name="_Toc5894"/>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在电气装备线缆项目的建筑工程设计中，我们将秉承一系列重要的设计原则，以确保电气装备线缆项目建筑在功能、美观、可持续性等方面达到最佳效果。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首要原则是确保建筑的功能性得到最大化的发挥。我们将充分理解电气装备线缆项目的实际需求，合理布局各个功能区域，保证建筑在满足业务需求的同时，提供高效的工作环境。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在建筑设计中，我们将综合考虑建设和运营成本。通过精细的经济效益分析，确保设计方案在高效利用资源的同时，对电气装备线缆项目的长期盈利能力有积极的贡献。</w:t>
      </w:r>
    </w:p>
    <w:p>
      <w:pPr>
        <w:pStyle w:val="Heading2"/>
        <w:ind w:firstLine="560" w:firstLineChars="200"/>
        <w:rPr>
          <w:rFonts w:ascii="仿宋" w:eastAsia="仿宋" w:hAnsi="仿宋" w:cs="仿宋" w:hint="eastAsia"/>
          <w:sz w:val="28"/>
          <w:lang w:eastAsia="zh-CN"/>
        </w:rPr>
      </w:pPr>
      <w:bookmarkStart w:id="4" w:name="_Toc4781"/>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电气装备线缆项目的土建工程设计中，我们将精准设定设计年限，结合电气装备线缆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电气装备线缆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7029"/>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电气装备线缆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电气装备线缆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电气装备线缆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691"/>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本期工程电气装备线缆项目预计总建筑面积XXX平方米，其中：计容建筑面积XXX平方米，计划建筑工程投资XX万元，占电气装备线缆项目总投资的XX%。</w:t>
      </w:r>
    </w:p>
    <w:p>
      <w:pPr>
        <w:pStyle w:val="Heading1"/>
        <w:ind w:firstLine="560" w:firstLineChars="200"/>
        <w:rPr>
          <w:rFonts w:ascii="仿宋" w:eastAsia="仿宋" w:hAnsi="仿宋" w:cs="仿宋" w:hint="eastAsia"/>
          <w:sz w:val="28"/>
          <w:lang w:eastAsia="zh-CN"/>
        </w:rPr>
      </w:pPr>
      <w:bookmarkStart w:id="7" w:name="_Toc12839"/>
      <w:r>
        <w:rPr>
          <w:rFonts w:ascii="仿宋" w:eastAsia="仿宋" w:hAnsi="仿宋" w:cs="仿宋" w:hint="eastAsia"/>
          <w:sz w:val="28"/>
          <w:lang w:eastAsia="zh-CN"/>
        </w:rPr>
        <w:t>二、电气装备线缆项目文档管理</w:t>
      </w:r>
      <w:bookmarkEnd w:id="7"/>
    </w:p>
    <w:p>
      <w:pPr>
        <w:pStyle w:val="Heading2"/>
        <w:rPr>
          <w:rFonts w:ascii="仿宋" w:eastAsia="仿宋" w:hAnsi="仿宋" w:cs="仿宋" w:hint="eastAsia"/>
          <w:lang w:eastAsia="zh-CN"/>
        </w:rPr>
      </w:pPr>
      <w:bookmarkStart w:id="8" w:name="_Toc14161"/>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电气装备线缆项目高度重视文档的质量和准确性，以支持电气装备线缆项目的各项活动和决策。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气装备线缆项目文档的编制始于电气装备线缆项目计划的初期，我们制定了详细的文档编制计划，明确了每个文档的内容、格式和编写责任人。在电气装备线缆项目启动阶段，我们首先编制了电气装备线缆项目章程，明确定义了电气装备线缆项目的目标、范围、风险等关键要素。随后，电气装备线缆项目团队根据计划陆续编制了需求文档、设计文档、测试文档等各类文档，确保电气装备线缆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电气装备线缆项目管理中的重要环节，旨在确保电气装备线缆项目文档符合质量标准和电气装备线缆项目需求。在电气装备线缆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气装备线缆项目相关利益方和专业领域的专家对文档进行独立审查。这有助于获取更全面、客观的反馈，确保电气装备线缆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电气装备线缆项目在文档编制与审查方面建立了严格的管理机制，通过规范的流程和多维度的审查，确保电气装备线缆项目文档的质量、准确性和可靠性，为电气装备线缆项目的顺利推进提供了有力支持。</w:t>
      </w:r>
    </w:p>
    <w:p>
      <w:pPr>
        <w:pStyle w:val="Heading2"/>
        <w:ind w:firstLine="560" w:firstLineChars="200"/>
        <w:rPr>
          <w:rFonts w:ascii="仿宋" w:eastAsia="仿宋" w:hAnsi="仿宋" w:cs="仿宋" w:hint="eastAsia"/>
          <w:sz w:val="28"/>
          <w:lang w:eastAsia="zh-CN"/>
        </w:rPr>
      </w:pPr>
      <w:bookmarkStart w:id="9" w:name="_Toc710"/>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在电气装备线缆项目中，我们致力于优化文档发布与分发过程，以确保信息的高效传递和团队间协作的顺畅进行。以下是我们采取的关键优化策略：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我们通过多渠道发布文档，包括电子邮件、电气装备线缆项目管理平台、内部网站等，以满足不同团队成员的偏好和需求。多渠道发布确保了信息的全面覆盖。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我们采用了精细的权限控制，确保只有授权人员可以访问敏感信息。这种安全措施保护了电气装备线缆项目文档的机密性，防止了未经授权的信息泄露。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11713"/>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气装备线缆项目生命周期中一个至关重要的环节，直接关系到电气装备线缆项目信息的长期保存和历史记录的完整性。在电气装备线缆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27182"/>
      <w:r>
        <w:rPr>
          <w:rFonts w:ascii="仿宋" w:eastAsia="仿宋" w:hAnsi="仿宋" w:cs="仿宋" w:hint="eastAsia"/>
          <w:sz w:val="28"/>
          <w:lang w:eastAsia="zh-CN"/>
        </w:rPr>
        <w:t>三、电气装备线缆项目绩效评估</w:t>
      </w:r>
      <w:bookmarkEnd w:id="11"/>
    </w:p>
    <w:p>
      <w:pPr>
        <w:pStyle w:val="Heading2"/>
        <w:rPr>
          <w:rFonts w:ascii="仿宋" w:eastAsia="仿宋" w:hAnsi="仿宋" w:cs="仿宋" w:hint="eastAsia"/>
          <w:lang w:eastAsia="zh-CN"/>
        </w:rPr>
      </w:pPr>
      <w:bookmarkStart w:id="12" w:name="_Toc3190"/>
      <w:r>
        <w:rPr>
          <w:rFonts w:ascii="仿宋" w:eastAsia="仿宋" w:hAnsi="仿宋" w:cs="仿宋" w:hint="eastAsia"/>
          <w:lang w:eastAsia="zh-CN"/>
        </w:rPr>
        <w:t>(一)、绩效评估指标</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电气装备线缆项目中，我们设计了一套全面的绩效评估指标，以确保电气装备线缆项目的可控和成功交付。这些指标跨足电气装备线缆项目目标、成本、进度和质量等多个维度，为我们提供了全面洞察电气装备线缆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装备线缆项目目标达成率是我们关注的首要指标。我们设定了明确的目标，并通过定期监测和评估，迅速发现并应对潜在的目标偏差。这为电气装备线缆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成本绩效是另一个核心关注点。通过实际成本与预算成本的对比分析，我们深入了解成本差异的原因，及时调整资源分配，保持电气装备线缆项目在经济效益方面的合理水平。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电气装备线缆项目进度作为关键的绩效指标之一，得到了精心的关注。我们制定了详细的电气装备线缆项目进度计划，并设立了进度符合度指标，确保实际进度与计划进度保持一致。这使我们能够快速发现和解决潜在的进度问题，保持电气装备线缆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电气装备线缆项目绩效的不可或缺的一环。我们引入了一系列的质量标准和客户满意度指标，以确保电气装备线缆项目交付的成果在质量上达到或超越预期水平。通过持续监测这些指标，我们努力提升电气装备线缆项目整体质量水平，为电气装备线缆项目的成功交付提供有力保障。通过这些科学且全面的绩效评估，我们能够更好地引导电气装备线缆项目的持续改进，确保电气装备线缆项目目标的顺利达成。</w:t>
      </w:r>
    </w:p>
    <w:p>
      <w:pPr>
        <w:pStyle w:val="Heading2"/>
        <w:ind w:firstLine="560" w:firstLineChars="200"/>
        <w:rPr>
          <w:rFonts w:ascii="仿宋" w:eastAsia="仿宋" w:hAnsi="仿宋" w:cs="仿宋" w:hint="eastAsia"/>
          <w:sz w:val="28"/>
          <w:lang w:eastAsia="zh-CN"/>
        </w:rPr>
      </w:pPr>
      <w:bookmarkStart w:id="13" w:name="_Toc12257"/>
      <w:r>
        <w:rPr>
          <w:rFonts w:ascii="仿宋" w:eastAsia="仿宋" w:hAnsi="仿宋" w:cs="仿宋" w:hint="eastAsia"/>
          <w:sz w:val="28"/>
          <w:lang w:eastAsia="zh-CN"/>
        </w:rPr>
        <w:t>(二)、绩效评估方法</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绩效评估是电气装备线缆项目中的关键环节，为确保电气装备线缆项目达到预期目标，我们采用了多层次、多维度的绩效评估方法。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电气装备线缆项目的战略目标对齐，确保每个决策和行动都与电气装备线缆项目整体目标保持一致。团队会定期召开战略对齐会议，审视当前工作与电气装备线缆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电气装备线缆项目进度、质量、成本和风险等方面。这些指标通过数据收集和分析，为电气装备线缆项目管理团队提供了客观的评估依据。例如，我们通过电气装备线缆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绩效评估不仅仅停留在电气装备线缆项目内部，还考虑了电气装备线缆项目对外部环境的影响。我们定期进行干系人满意度调查，以了解各利益相关方对电气装备线缆项目的期望和满意度，并及时做出调整。</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这种多层次、多角度的绩效评估方法，使得我们能够全面了解电气装备线缆项目的运行状态，及时做出调整，确保电气装备线缆项目在不断变化的环境中保持稳健前行。</w:t>
      </w:r>
    </w:p>
    <w:p>
      <w:pPr>
        <w:pStyle w:val="Heading2"/>
        <w:ind w:firstLine="560" w:firstLineChars="200"/>
        <w:rPr>
          <w:rFonts w:ascii="仿宋" w:eastAsia="仿宋" w:hAnsi="仿宋" w:cs="仿宋" w:hint="eastAsia"/>
          <w:sz w:val="28"/>
          <w:lang w:eastAsia="zh-CN"/>
        </w:rPr>
      </w:pPr>
      <w:bookmarkStart w:id="14" w:name="_Toc13324"/>
      <w:r>
        <w:rPr>
          <w:rFonts w:ascii="仿宋" w:eastAsia="仿宋" w:hAnsi="仿宋" w:cs="仿宋" w:hint="eastAsia"/>
          <w:sz w:val="28"/>
          <w:lang w:eastAsia="zh-CN"/>
        </w:rPr>
        <w:t>(三)、绩效评估周期</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为了确保电气装备线缆项目的有效管理和不断优化，我们采用了精心设计的绩效评估周期。这个周期旨在实现灵活、实时和全面的评估，以适应电气装备线缆项目执行中的各种挑战。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电气装备线缆项目的不同需求，分为短期、中期和长期。短期评估关注每个迭代或工作周期，以及时发现和解决当前任务中的问题。中期评估涵盖几个迭代，深入了解整体电气装备线缆项目的趋势和性能。长期评估则着眼于整个电气装备线缆项目阶段，确保电气装备线缆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电气装备线缆项目管理工具和协作平台，团队成员能够随时更新和分享电气装备线缆项目数据。这种实时性的反馈机制使我们能够及时察觉潜在问题，快速调整，保持电气装备线缆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电气装备线缆项目的决策制定密不可分。每个周期的电气装备线缆项目回顾会议成为集体总结经验、识别问题深层次原因并找到创新解决方案的平台。这种定期的反思与调整机制使电气装备线缆项目能够不断学习、进化，以更好地适应变化的环境。</w:t>
      </w:r>
    </w:p>
    <w:p>
      <w:pPr>
        <w:pStyle w:val="Heading1"/>
        <w:ind w:firstLine="560" w:firstLineChars="200"/>
        <w:rPr>
          <w:rFonts w:ascii="仿宋" w:eastAsia="仿宋" w:hAnsi="仿宋" w:cs="仿宋" w:hint="eastAsia"/>
          <w:sz w:val="28"/>
          <w:lang w:eastAsia="zh-CN"/>
        </w:rPr>
      </w:pPr>
      <w:bookmarkStart w:id="15" w:name="_Toc29879"/>
      <w:r>
        <w:rPr>
          <w:rFonts w:ascii="仿宋" w:eastAsia="仿宋" w:hAnsi="仿宋" w:cs="仿宋" w:hint="eastAsia"/>
          <w:sz w:val="28"/>
          <w:lang w:eastAsia="zh-CN"/>
        </w:rPr>
        <w:t>四、工艺说明</w:t>
      </w:r>
      <w:bookmarkEnd w:id="15"/>
    </w:p>
    <w:p>
      <w:pPr>
        <w:pStyle w:val="Heading2"/>
        <w:rPr>
          <w:rFonts w:ascii="仿宋" w:eastAsia="仿宋" w:hAnsi="仿宋" w:cs="仿宋" w:hint="eastAsia"/>
          <w:lang w:eastAsia="zh-CN"/>
        </w:rPr>
      </w:pPr>
      <w:bookmarkStart w:id="16" w:name="_Toc16861"/>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电气装备线缆项目的技术管理特点体现在其创新导向。通过引入最先进的技术趋势和解决方案，电气装备线缆项目致力于提升科技含量、提高质量和效率水平。这意味着我们将采用最新的工具和方法，确保电气装备线缆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气装备线缆项目技术管理的显著特征。通过整合不同领域的技术资源，我们实现了跨学科的协同工作。这有助于优化技术架构，提高整体效能。此外，整合性策略还促进了不同技术团队之间的紧密沟通和高效合作，确保电气装备线缆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气装备线缆项目所采用的技术。通过不断优化技术方案，电气装备线缆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气装备线缆项目团队将在电气装备线缆项目初期识别可能的技术风险，并采取相应的预防和应对措施。通过建立健全的风险评估机制，电气装备线缆项目能够在实施过程中及时发现并解决潜在的技术问题，保障电气装备线缆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气装备线缆项目中，技术将成为电气装备线缆项目成功的有力支持。这一深度剖析揭示了技术管理在电气装备线缆项目实施中的关键作用，为电气装备线缆项目的技术基础奠定了坚实的基础。</w:t>
      </w:r>
    </w:p>
    <w:p>
      <w:pPr>
        <w:pStyle w:val="Heading2"/>
        <w:ind w:firstLine="560" w:firstLineChars="200"/>
        <w:rPr>
          <w:rFonts w:ascii="仿宋" w:eastAsia="仿宋" w:hAnsi="仿宋" w:cs="仿宋" w:hint="eastAsia"/>
          <w:sz w:val="28"/>
          <w:lang w:eastAsia="zh-CN"/>
        </w:rPr>
      </w:pPr>
      <w:bookmarkStart w:id="17" w:name="_Toc2280"/>
      <w:r>
        <w:rPr>
          <w:rFonts w:ascii="仿宋" w:eastAsia="仿宋" w:hAnsi="仿宋" w:cs="仿宋" w:hint="eastAsia"/>
          <w:sz w:val="28"/>
          <w:lang w:eastAsia="zh-CN"/>
        </w:rPr>
        <w:t>(二)、电气装备线缆项目工艺技术设计方案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气装备线缆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电气装备线缆项目将严格按照相关行业规范要求进行组织。通过有效控制产品质量，电气装备线缆项目将致力于为顾客提供优质的电气装备线缆项目产品和良好的服务。这体现了电气装备线缆项目对于生产活动合规性和质量标准的高度重视，为电气装备线缆项目的可持续发展和顾客满意度奠定了基础。</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气装备线缆项目注重生态效益和清洁生产原则。电气装备线缆项目建设将紧密结合地方特色经济发展，与社会经济发展规划和区域环境保护规划方案相协调一致。通过与当地区域自然生态系统的结合，电气装备线缆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气装备线缆项目产品具有多样化的客户需求和个性化的特点。因此，电气装备线缆项目产品规格品种多样，且单批生产数量较小。为满足这一特点，电气装备线缆项目承办单位将建设先进的柔性制造生产线。通过广泛应用柔性制造技术，电气装备线缆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气装备线缆项目采用的技术具有较高的技术含量和自动化水平，处于国内先进水平。这一技术选用不仅体现了对生产效率、质量和环境友好性的高标准要求，同时为电气装备线缆项目的可持续发展奠定了坚实的基础。</w:t>
      </w:r>
    </w:p>
    <w:p>
      <w:pPr>
        <w:pStyle w:val="Heading2"/>
        <w:ind w:firstLine="560" w:firstLineChars="200"/>
        <w:rPr>
          <w:rFonts w:ascii="仿宋" w:eastAsia="仿宋" w:hAnsi="仿宋" w:cs="仿宋" w:hint="eastAsia"/>
          <w:sz w:val="28"/>
          <w:lang w:eastAsia="zh-CN"/>
        </w:rPr>
      </w:pPr>
      <w:bookmarkStart w:id="18" w:name="_Toc21631"/>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为确保电气装备线缆项目的高效生产和技术实施，我们制定了一套精心设计的设备选型方案，以满足电气装备线缆项目生产、质量和环保的要求。该方案的主要特点如下：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气装备线缆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针对电气装备线缆项目产品的多样性和小批量生产的特点，我们将建设柔性制造生产线。通过在设备选型中考虑柔性制造技术，可以灵活应对不同产品规格和生产需求，实现生产线的高度灵活性和适应性。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https://d.book118.com/905332313300011122</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电气装备线缆项目规划设计纲要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B2C1E74"/>
    <w:rsid w:val="5B2C1E7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332313300011122"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2024-03-02T15:15:00Z</dcterms:created>
  <dcterms:modified xsi:type="dcterms:W3CDTF">2024-03-02T15:15:52Z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0449B61ED18D4021B032E4A06F9045C7_11</vt:lpwstr>
  </property>
  <property fmtid="{D5CDD505-2E9C-101B-9397-08002B2CF9AE}" pid="3" name="KSOProductBuildVer">
    <vt:lpwstr>2052-12.1.0.16388</vt:lpwstr>
  </property>
</Properties>
</file>