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民用船舶市场分析及竞争策略分析报告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5910" w:history="1">
        <w:r>
          <w:rPr>
            <w:rFonts w:ascii="仿宋" w:eastAsia="仿宋" w:hAnsi="仿宋" w:cs="仿宋" w:hint="eastAsia"/>
            <w:lang w:val="en-GB"/>
          </w:rPr>
          <w:t>序言</w:t>
        </w:r>
        <w:r>
          <w:tab/>
        </w:r>
        <w:r>
          <w:fldChar w:fldCharType="begin"/>
        </w:r>
        <w:r>
          <w:instrText xml:space="preserve"> PAGEREF _Toc25910 \h </w:instrText>
        </w:r>
        <w:r>
          <w:fldChar w:fldCharType="separate"/>
        </w:r>
        <w:r>
          <w:t>3</w:t>
        </w:r>
        <w:r>
          <w:fldChar w:fldCharType="end"/>
        </w:r>
      </w:hyperlink>
    </w:p>
    <w:p>
      <w:pPr>
        <w:pStyle w:val="TOC1"/>
        <w:tabs>
          <w:tab w:val="right" w:leader="dot" w:pos="8306"/>
        </w:tabs>
      </w:pPr>
      <w:hyperlink w:anchor="_Toc9018" w:history="1">
        <w:r>
          <w:rPr>
            <w:rFonts w:ascii="仿宋" w:eastAsia="仿宋" w:hAnsi="仿宋" w:cs="仿宋" w:hint="eastAsia"/>
            <w:lang w:val="en-GB"/>
          </w:rPr>
          <w:t>一、民用船舶项目概论</w:t>
        </w:r>
        <w:r>
          <w:tab/>
        </w:r>
        <w:r>
          <w:fldChar w:fldCharType="begin"/>
        </w:r>
        <w:r>
          <w:instrText xml:space="preserve"> PAGEREF _Toc9018 \h </w:instrText>
        </w:r>
        <w:r>
          <w:fldChar w:fldCharType="separate"/>
        </w:r>
        <w:r>
          <w:t>3</w:t>
        </w:r>
        <w:r>
          <w:fldChar w:fldCharType="end"/>
        </w:r>
      </w:hyperlink>
    </w:p>
    <w:p>
      <w:pPr>
        <w:pStyle w:val="TOC2"/>
        <w:tabs>
          <w:tab w:val="right" w:leader="dot" w:pos="8306"/>
        </w:tabs>
      </w:pPr>
      <w:hyperlink w:anchor="_Toc1320" w:history="1">
        <w:r>
          <w:rPr>
            <w:rFonts w:ascii="仿宋" w:eastAsia="仿宋" w:hAnsi="仿宋" w:cs="仿宋" w:hint="eastAsia"/>
            <w:lang w:val="en-GB"/>
          </w:rPr>
          <w:t>(一)、民用船舶项目概述</w:t>
        </w:r>
        <w:r>
          <w:tab/>
        </w:r>
        <w:r>
          <w:fldChar w:fldCharType="begin"/>
        </w:r>
        <w:r>
          <w:instrText xml:space="preserve"> PAGEREF _Toc1320 \h </w:instrText>
        </w:r>
        <w:r>
          <w:fldChar w:fldCharType="separate"/>
        </w:r>
        <w:r>
          <w:t>3</w:t>
        </w:r>
        <w:r>
          <w:fldChar w:fldCharType="end"/>
        </w:r>
      </w:hyperlink>
    </w:p>
    <w:p>
      <w:pPr>
        <w:pStyle w:val="TOC2"/>
        <w:tabs>
          <w:tab w:val="right" w:leader="dot" w:pos="8306"/>
        </w:tabs>
      </w:pPr>
      <w:hyperlink w:anchor="_Toc21534" w:history="1">
        <w:r>
          <w:rPr>
            <w:rFonts w:ascii="仿宋" w:eastAsia="仿宋" w:hAnsi="仿宋" w:cs="仿宋" w:hint="eastAsia"/>
            <w:lang w:val="en-GB"/>
          </w:rPr>
          <w:t>(二)、民用船舶项目总投资及资金构成</w:t>
        </w:r>
        <w:r>
          <w:tab/>
        </w:r>
        <w:r>
          <w:fldChar w:fldCharType="begin"/>
        </w:r>
        <w:r>
          <w:instrText xml:space="preserve"> PAGEREF _Toc21534 \h </w:instrText>
        </w:r>
        <w:r>
          <w:fldChar w:fldCharType="separate"/>
        </w:r>
        <w:r>
          <w:t>4</w:t>
        </w:r>
        <w:r>
          <w:fldChar w:fldCharType="end"/>
        </w:r>
      </w:hyperlink>
    </w:p>
    <w:p>
      <w:pPr>
        <w:pStyle w:val="TOC2"/>
        <w:tabs>
          <w:tab w:val="right" w:leader="dot" w:pos="8306"/>
        </w:tabs>
      </w:pPr>
      <w:hyperlink w:anchor="_Toc28395" w:history="1">
        <w:r>
          <w:rPr>
            <w:rFonts w:ascii="仿宋" w:eastAsia="仿宋" w:hAnsi="仿宋" w:cs="仿宋" w:hint="eastAsia"/>
            <w:lang w:val="en-GB"/>
          </w:rPr>
          <w:t>(三)、资金筹措方案</w:t>
        </w:r>
        <w:r>
          <w:tab/>
        </w:r>
        <w:r>
          <w:fldChar w:fldCharType="begin"/>
        </w:r>
        <w:r>
          <w:instrText xml:space="preserve"> PAGEREF _Toc28395 \h </w:instrText>
        </w:r>
        <w:r>
          <w:fldChar w:fldCharType="separate"/>
        </w:r>
        <w:r>
          <w:t>5</w:t>
        </w:r>
        <w:r>
          <w:fldChar w:fldCharType="end"/>
        </w:r>
      </w:hyperlink>
    </w:p>
    <w:p>
      <w:pPr>
        <w:pStyle w:val="TOC2"/>
        <w:tabs>
          <w:tab w:val="right" w:leader="dot" w:pos="8306"/>
        </w:tabs>
      </w:pPr>
      <w:hyperlink w:anchor="_Toc5546" w:history="1">
        <w:r>
          <w:rPr>
            <w:rFonts w:ascii="仿宋" w:eastAsia="仿宋" w:hAnsi="仿宋" w:cs="仿宋" w:hint="eastAsia"/>
            <w:lang w:val="en-GB"/>
          </w:rPr>
          <w:t>(四)、民用船舶项目预期经济效益规划目标</w:t>
        </w:r>
        <w:r>
          <w:tab/>
        </w:r>
        <w:r>
          <w:fldChar w:fldCharType="begin"/>
        </w:r>
        <w:r>
          <w:instrText xml:space="preserve"> PAGEREF _Toc5546 \h </w:instrText>
        </w:r>
        <w:r>
          <w:fldChar w:fldCharType="separate"/>
        </w:r>
        <w:r>
          <w:t>5</w:t>
        </w:r>
        <w:r>
          <w:fldChar w:fldCharType="end"/>
        </w:r>
      </w:hyperlink>
    </w:p>
    <w:p>
      <w:pPr>
        <w:pStyle w:val="TOC2"/>
        <w:tabs>
          <w:tab w:val="right" w:leader="dot" w:pos="8306"/>
        </w:tabs>
      </w:pPr>
      <w:hyperlink w:anchor="_Toc20840" w:history="1">
        <w:r>
          <w:rPr>
            <w:rFonts w:ascii="仿宋" w:eastAsia="仿宋" w:hAnsi="仿宋" w:cs="仿宋" w:hint="eastAsia"/>
            <w:lang w:val="en-GB"/>
          </w:rPr>
          <w:t>(五)、民用船舶项目建设进度规划</w:t>
        </w:r>
        <w:r>
          <w:tab/>
        </w:r>
        <w:r>
          <w:fldChar w:fldCharType="begin"/>
        </w:r>
        <w:r>
          <w:instrText xml:space="preserve"> PAGEREF _Toc20840 \h </w:instrText>
        </w:r>
        <w:r>
          <w:fldChar w:fldCharType="separate"/>
        </w:r>
        <w:r>
          <w:t>6</w:t>
        </w:r>
        <w:r>
          <w:fldChar w:fldCharType="end"/>
        </w:r>
      </w:hyperlink>
    </w:p>
    <w:p>
      <w:pPr>
        <w:pStyle w:val="TOC1"/>
        <w:tabs>
          <w:tab w:val="right" w:leader="dot" w:pos="8306"/>
        </w:tabs>
      </w:pPr>
      <w:hyperlink w:anchor="_Toc3563" w:history="1">
        <w:r>
          <w:rPr>
            <w:rFonts w:ascii="仿宋" w:eastAsia="仿宋" w:hAnsi="仿宋" w:cs="仿宋" w:hint="eastAsia"/>
            <w:lang w:val="en-GB"/>
          </w:rPr>
          <w:t>二、民用船舶行业前景</w:t>
        </w:r>
        <w:r>
          <w:tab/>
        </w:r>
        <w:r>
          <w:fldChar w:fldCharType="begin"/>
        </w:r>
        <w:r>
          <w:instrText xml:space="preserve"> PAGEREF _Toc3563 \h </w:instrText>
        </w:r>
        <w:r>
          <w:fldChar w:fldCharType="separate"/>
        </w:r>
        <w:r>
          <w:t>8</w:t>
        </w:r>
        <w:r>
          <w:fldChar w:fldCharType="end"/>
        </w:r>
      </w:hyperlink>
    </w:p>
    <w:p>
      <w:pPr>
        <w:pStyle w:val="TOC2"/>
        <w:tabs>
          <w:tab w:val="right" w:leader="dot" w:pos="8306"/>
        </w:tabs>
      </w:pPr>
      <w:hyperlink w:anchor="_Toc18975" w:history="1">
        <w:r>
          <w:rPr>
            <w:rFonts w:ascii="仿宋" w:eastAsia="仿宋" w:hAnsi="仿宋" w:cs="仿宋" w:hint="eastAsia"/>
            <w:lang w:val="en-GB"/>
          </w:rPr>
          <w:t>(一)、市场增长预测</w:t>
        </w:r>
        <w:r>
          <w:tab/>
        </w:r>
        <w:r>
          <w:fldChar w:fldCharType="begin"/>
        </w:r>
        <w:r>
          <w:instrText xml:space="preserve"> PAGEREF _Toc18975 \h </w:instrText>
        </w:r>
        <w:r>
          <w:fldChar w:fldCharType="separate"/>
        </w:r>
        <w:r>
          <w:t>8</w:t>
        </w:r>
        <w:r>
          <w:fldChar w:fldCharType="end"/>
        </w:r>
      </w:hyperlink>
    </w:p>
    <w:p>
      <w:pPr>
        <w:pStyle w:val="TOC2"/>
        <w:tabs>
          <w:tab w:val="right" w:leader="dot" w:pos="8306"/>
        </w:tabs>
      </w:pPr>
      <w:hyperlink w:anchor="_Toc15739" w:history="1">
        <w:r>
          <w:rPr>
            <w:rFonts w:ascii="仿宋" w:eastAsia="仿宋" w:hAnsi="仿宋" w:cs="仿宋" w:hint="eastAsia"/>
            <w:lang w:val="en-GB"/>
          </w:rPr>
          <w:t>(二)、新兴市场机会</w:t>
        </w:r>
        <w:r>
          <w:tab/>
        </w:r>
        <w:r>
          <w:fldChar w:fldCharType="begin"/>
        </w:r>
        <w:r>
          <w:instrText xml:space="preserve"> PAGEREF _Toc15739 \h </w:instrText>
        </w:r>
        <w:r>
          <w:fldChar w:fldCharType="separate"/>
        </w:r>
        <w:r>
          <w:t>9</w:t>
        </w:r>
        <w:r>
          <w:fldChar w:fldCharType="end"/>
        </w:r>
      </w:hyperlink>
    </w:p>
    <w:p>
      <w:pPr>
        <w:pStyle w:val="TOC2"/>
        <w:tabs>
          <w:tab w:val="right" w:leader="dot" w:pos="8306"/>
        </w:tabs>
      </w:pPr>
      <w:hyperlink w:anchor="_Toc13295" w:history="1">
        <w:r>
          <w:rPr>
            <w:rFonts w:ascii="仿宋" w:eastAsia="仿宋" w:hAnsi="仿宋" w:cs="仿宋" w:hint="eastAsia"/>
            <w:lang w:val="en-GB"/>
          </w:rPr>
          <w:t>(三)、技术前景展望</w:t>
        </w:r>
        <w:r>
          <w:tab/>
        </w:r>
        <w:r>
          <w:fldChar w:fldCharType="begin"/>
        </w:r>
        <w:r>
          <w:instrText xml:space="preserve"> PAGEREF _Toc13295 \h </w:instrText>
        </w:r>
        <w:r>
          <w:fldChar w:fldCharType="separate"/>
        </w:r>
        <w:r>
          <w:t>10</w:t>
        </w:r>
        <w:r>
          <w:fldChar w:fldCharType="end"/>
        </w:r>
      </w:hyperlink>
    </w:p>
    <w:p>
      <w:pPr>
        <w:pStyle w:val="TOC2"/>
        <w:tabs>
          <w:tab w:val="right" w:leader="dot" w:pos="8306"/>
        </w:tabs>
      </w:pPr>
      <w:hyperlink w:anchor="_Toc17831" w:history="1">
        <w:r>
          <w:rPr>
            <w:rFonts w:ascii="仿宋" w:eastAsia="仿宋" w:hAnsi="仿宋" w:cs="仿宋" w:hint="eastAsia"/>
            <w:lang w:val="en-GB"/>
          </w:rPr>
          <w:t>(四)、政策环境变化</w:t>
        </w:r>
        <w:r>
          <w:tab/>
        </w:r>
        <w:r>
          <w:fldChar w:fldCharType="begin"/>
        </w:r>
        <w:r>
          <w:instrText xml:space="preserve"> PAGEREF _Toc17831 \h </w:instrText>
        </w:r>
        <w:r>
          <w:fldChar w:fldCharType="separate"/>
        </w:r>
        <w:r>
          <w:t>11</w:t>
        </w:r>
        <w:r>
          <w:fldChar w:fldCharType="end"/>
        </w:r>
      </w:hyperlink>
    </w:p>
    <w:p>
      <w:pPr>
        <w:pStyle w:val="TOC1"/>
        <w:tabs>
          <w:tab w:val="right" w:leader="dot" w:pos="8306"/>
        </w:tabs>
      </w:pPr>
      <w:hyperlink w:anchor="_Toc15671" w:history="1">
        <w:r>
          <w:rPr>
            <w:rFonts w:ascii="仿宋" w:eastAsia="仿宋" w:hAnsi="仿宋" w:cs="仿宋" w:hint="eastAsia"/>
            <w:lang w:val="en-GB"/>
          </w:rPr>
          <w:t>三、民用船舶行业发展现状</w:t>
        </w:r>
        <w:r>
          <w:tab/>
        </w:r>
        <w:r>
          <w:fldChar w:fldCharType="begin"/>
        </w:r>
        <w:r>
          <w:instrText xml:space="preserve"> PAGEREF _Toc15671 \h </w:instrText>
        </w:r>
        <w:r>
          <w:fldChar w:fldCharType="separate"/>
        </w:r>
        <w:r>
          <w:t>12</w:t>
        </w:r>
        <w:r>
          <w:fldChar w:fldCharType="end"/>
        </w:r>
      </w:hyperlink>
    </w:p>
    <w:p>
      <w:pPr>
        <w:pStyle w:val="TOC2"/>
        <w:tabs>
          <w:tab w:val="right" w:leader="dot" w:pos="8306"/>
        </w:tabs>
      </w:pPr>
      <w:hyperlink w:anchor="_Toc27787" w:history="1">
        <w:r>
          <w:rPr>
            <w:rFonts w:ascii="仿宋" w:eastAsia="仿宋" w:hAnsi="仿宋" w:cs="仿宋" w:hint="eastAsia"/>
            <w:lang w:val="en-GB"/>
          </w:rPr>
          <w:t>(一)、民用船舶行业整体概况</w:t>
        </w:r>
        <w:r>
          <w:tab/>
        </w:r>
        <w:r>
          <w:fldChar w:fldCharType="begin"/>
        </w:r>
        <w:r>
          <w:instrText xml:space="preserve"> PAGEREF _Toc27787 \h </w:instrText>
        </w:r>
        <w:r>
          <w:fldChar w:fldCharType="separate"/>
        </w:r>
        <w:r>
          <w:t>12</w:t>
        </w:r>
        <w:r>
          <w:fldChar w:fldCharType="end"/>
        </w:r>
      </w:hyperlink>
    </w:p>
    <w:p>
      <w:pPr>
        <w:pStyle w:val="TOC2"/>
        <w:tabs>
          <w:tab w:val="right" w:leader="dot" w:pos="8306"/>
        </w:tabs>
      </w:pPr>
      <w:hyperlink w:anchor="_Toc2035" w:history="1">
        <w:r>
          <w:rPr>
            <w:rFonts w:ascii="仿宋" w:eastAsia="仿宋" w:hAnsi="仿宋" w:cs="仿宋" w:hint="eastAsia"/>
            <w:lang w:val="en-GB"/>
          </w:rPr>
          <w:t>(二)、技术创新与发展</w:t>
        </w:r>
        <w:r>
          <w:tab/>
        </w:r>
        <w:r>
          <w:fldChar w:fldCharType="begin"/>
        </w:r>
        <w:r>
          <w:instrText xml:space="preserve"> PAGEREF _Toc2035 \h </w:instrText>
        </w:r>
        <w:r>
          <w:fldChar w:fldCharType="separate"/>
        </w:r>
        <w:r>
          <w:t>13</w:t>
        </w:r>
        <w:r>
          <w:fldChar w:fldCharType="end"/>
        </w:r>
      </w:hyperlink>
    </w:p>
    <w:p>
      <w:pPr>
        <w:pStyle w:val="TOC2"/>
        <w:tabs>
          <w:tab w:val="right" w:leader="dot" w:pos="8306"/>
        </w:tabs>
      </w:pPr>
      <w:hyperlink w:anchor="_Toc14144" w:history="1">
        <w:r>
          <w:rPr>
            <w:rFonts w:ascii="仿宋" w:eastAsia="仿宋" w:hAnsi="仿宋" w:cs="仿宋" w:hint="eastAsia"/>
            <w:lang w:val="en-GB"/>
          </w:rPr>
          <w:t>(三)、政策与法规</w:t>
        </w:r>
        <w:r>
          <w:tab/>
        </w:r>
        <w:r>
          <w:fldChar w:fldCharType="begin"/>
        </w:r>
        <w:r>
          <w:instrText xml:space="preserve"> PAGEREF _Toc14144 \h </w:instrText>
        </w:r>
        <w:r>
          <w:fldChar w:fldCharType="separate"/>
        </w:r>
        <w:r>
          <w:t>14</w:t>
        </w:r>
        <w:r>
          <w:fldChar w:fldCharType="end"/>
        </w:r>
      </w:hyperlink>
    </w:p>
    <w:p>
      <w:pPr>
        <w:pStyle w:val="TOC2"/>
        <w:tabs>
          <w:tab w:val="right" w:leader="dot" w:pos="8306"/>
        </w:tabs>
      </w:pPr>
      <w:hyperlink w:anchor="_Toc27580" w:history="1">
        <w:r>
          <w:rPr>
            <w:rFonts w:ascii="仿宋" w:eastAsia="仿宋" w:hAnsi="仿宋" w:cs="仿宋" w:hint="eastAsia"/>
            <w:lang w:val="en-GB"/>
          </w:rPr>
          <w:t>(四)、消费者需求变化</w:t>
        </w:r>
        <w:r>
          <w:tab/>
        </w:r>
        <w:r>
          <w:fldChar w:fldCharType="begin"/>
        </w:r>
        <w:r>
          <w:instrText xml:space="preserve"> PAGEREF _Toc27580 \h </w:instrText>
        </w:r>
        <w:r>
          <w:fldChar w:fldCharType="separate"/>
        </w:r>
        <w:r>
          <w:t>15</w:t>
        </w:r>
        <w:r>
          <w:fldChar w:fldCharType="end"/>
        </w:r>
      </w:hyperlink>
    </w:p>
    <w:p>
      <w:pPr>
        <w:pStyle w:val="TOC1"/>
        <w:tabs>
          <w:tab w:val="right" w:leader="dot" w:pos="8306"/>
        </w:tabs>
      </w:pPr>
      <w:hyperlink w:anchor="_Toc29267" w:history="1">
        <w:r>
          <w:rPr>
            <w:rFonts w:ascii="仿宋" w:eastAsia="仿宋" w:hAnsi="仿宋" w:cs="仿宋" w:hint="eastAsia"/>
            <w:lang w:val="en-GB"/>
          </w:rPr>
          <w:t>四、市场地位与竞争战略</w:t>
        </w:r>
        <w:r>
          <w:tab/>
        </w:r>
        <w:r>
          <w:fldChar w:fldCharType="begin"/>
        </w:r>
        <w:r>
          <w:instrText xml:space="preserve"> PAGEREF _Toc29267 \h </w:instrText>
        </w:r>
        <w:r>
          <w:fldChar w:fldCharType="separate"/>
        </w:r>
        <w:r>
          <w:t>16</w:t>
        </w:r>
        <w:r>
          <w:fldChar w:fldCharType="end"/>
        </w:r>
      </w:hyperlink>
    </w:p>
    <w:p>
      <w:pPr>
        <w:pStyle w:val="TOC2"/>
        <w:tabs>
          <w:tab w:val="right" w:leader="dot" w:pos="8306"/>
        </w:tabs>
      </w:pPr>
      <w:hyperlink w:anchor="_Toc28887" w:history="1">
        <w:r>
          <w:rPr>
            <w:rFonts w:ascii="仿宋" w:eastAsia="仿宋" w:hAnsi="仿宋" w:cs="仿宋" w:hint="eastAsia"/>
            <w:lang w:val="en-GB"/>
          </w:rPr>
          <w:t>(一)、顾客忠诚</w:t>
        </w:r>
        <w:r>
          <w:tab/>
        </w:r>
        <w:r>
          <w:fldChar w:fldCharType="begin"/>
        </w:r>
        <w:r>
          <w:instrText xml:space="preserve"> PAGEREF _Toc28887 \h </w:instrText>
        </w:r>
        <w:r>
          <w:fldChar w:fldCharType="separate"/>
        </w:r>
        <w:r>
          <w:t>16</w:t>
        </w:r>
        <w:r>
          <w:fldChar w:fldCharType="end"/>
        </w:r>
      </w:hyperlink>
    </w:p>
    <w:p>
      <w:pPr>
        <w:pStyle w:val="TOC2"/>
        <w:tabs>
          <w:tab w:val="right" w:leader="dot" w:pos="8306"/>
        </w:tabs>
      </w:pPr>
      <w:hyperlink w:anchor="_Toc800" w:history="1">
        <w:r>
          <w:rPr>
            <w:rFonts w:ascii="仿宋" w:eastAsia="仿宋" w:hAnsi="仿宋" w:cs="仿宋" w:hint="eastAsia"/>
            <w:lang w:val="en-GB"/>
          </w:rPr>
          <w:t>(二)、全面质量管理</w:t>
        </w:r>
        <w:r>
          <w:tab/>
        </w:r>
        <w:r>
          <w:fldChar w:fldCharType="begin"/>
        </w:r>
        <w:r>
          <w:instrText xml:space="preserve"> PAGEREF _Toc800 \h </w:instrText>
        </w:r>
        <w:r>
          <w:fldChar w:fldCharType="separate"/>
        </w:r>
        <w:r>
          <w:t>17</w:t>
        </w:r>
        <w:r>
          <w:fldChar w:fldCharType="end"/>
        </w:r>
      </w:hyperlink>
    </w:p>
    <w:p>
      <w:pPr>
        <w:pStyle w:val="TOC2"/>
        <w:tabs>
          <w:tab w:val="right" w:leader="dot" w:pos="8306"/>
        </w:tabs>
      </w:pPr>
      <w:hyperlink w:anchor="_Toc5305" w:history="1">
        <w:r>
          <w:rPr>
            <w:rFonts w:ascii="仿宋" w:eastAsia="仿宋" w:hAnsi="仿宋" w:cs="仿宋" w:hint="eastAsia"/>
            <w:lang w:val="en-GB"/>
          </w:rPr>
          <w:t>(三)、研究市场营销学的意义</w:t>
        </w:r>
        <w:r>
          <w:tab/>
        </w:r>
        <w:r>
          <w:fldChar w:fldCharType="begin"/>
        </w:r>
        <w:r>
          <w:instrText xml:space="preserve"> PAGEREF _Toc5305 \h </w:instrText>
        </w:r>
        <w:r>
          <w:fldChar w:fldCharType="separate"/>
        </w:r>
        <w:r>
          <w:t>18</w:t>
        </w:r>
        <w:r>
          <w:fldChar w:fldCharType="end"/>
        </w:r>
      </w:hyperlink>
    </w:p>
    <w:p>
      <w:pPr>
        <w:pStyle w:val="TOC2"/>
        <w:tabs>
          <w:tab w:val="right" w:leader="dot" w:pos="8306"/>
        </w:tabs>
      </w:pPr>
      <w:hyperlink w:anchor="_Toc28863" w:history="1">
        <w:r>
          <w:rPr>
            <w:rFonts w:ascii="仿宋" w:eastAsia="仿宋" w:hAnsi="仿宋" w:cs="仿宋" w:hint="eastAsia"/>
            <w:lang w:val="en-GB"/>
          </w:rPr>
          <w:t>(四)、市场营销学的研究方法</w:t>
        </w:r>
        <w:r>
          <w:tab/>
        </w:r>
        <w:r>
          <w:fldChar w:fldCharType="begin"/>
        </w:r>
        <w:r>
          <w:instrText xml:space="preserve"> PAGEREF _Toc28863 \h </w:instrText>
        </w:r>
        <w:r>
          <w:fldChar w:fldCharType="separate"/>
        </w:r>
        <w:r>
          <w:t>19</w:t>
        </w:r>
        <w:r>
          <w:fldChar w:fldCharType="end"/>
        </w:r>
      </w:hyperlink>
    </w:p>
    <w:p>
      <w:pPr>
        <w:pStyle w:val="TOC2"/>
        <w:tabs>
          <w:tab w:val="right" w:leader="dot" w:pos="8306"/>
        </w:tabs>
      </w:pPr>
      <w:hyperlink w:anchor="_Toc11178" w:history="1">
        <w:r>
          <w:rPr>
            <w:rFonts w:ascii="仿宋" w:eastAsia="仿宋" w:hAnsi="仿宋" w:cs="仿宋" w:hint="eastAsia"/>
            <w:lang w:val="en-GB"/>
          </w:rPr>
          <w:t>(五)、选择进攻战略</w:t>
        </w:r>
        <w:r>
          <w:tab/>
        </w:r>
        <w:r>
          <w:fldChar w:fldCharType="begin"/>
        </w:r>
        <w:r>
          <w:instrText xml:space="preserve"> PAGEREF _Toc11178 \h </w:instrText>
        </w:r>
        <w:r>
          <w:fldChar w:fldCharType="separate"/>
        </w:r>
        <w:r>
          <w:t>21</w:t>
        </w:r>
        <w:r>
          <w:fldChar w:fldCharType="end"/>
        </w:r>
      </w:hyperlink>
    </w:p>
    <w:p>
      <w:pPr>
        <w:pStyle w:val="TOC2"/>
        <w:tabs>
          <w:tab w:val="right" w:leader="dot" w:pos="8306"/>
        </w:tabs>
      </w:pPr>
      <w:hyperlink w:anchor="_Toc18855" w:history="1">
        <w:r>
          <w:rPr>
            <w:rFonts w:ascii="仿宋" w:eastAsia="仿宋" w:hAnsi="仿宋" w:cs="仿宋" w:hint="eastAsia"/>
            <w:lang w:val="en-GB"/>
          </w:rPr>
          <w:t>(六)、确定战略目标与竞争对手</w:t>
        </w:r>
        <w:r>
          <w:tab/>
        </w:r>
        <w:r>
          <w:fldChar w:fldCharType="begin"/>
        </w:r>
        <w:r>
          <w:instrText xml:space="preserve"> PAGEREF _Toc18855 \h </w:instrText>
        </w:r>
        <w:r>
          <w:fldChar w:fldCharType="separate"/>
        </w:r>
        <w:r>
          <w:t>23</w:t>
        </w:r>
        <w:r>
          <w:fldChar w:fldCharType="end"/>
        </w:r>
      </w:hyperlink>
    </w:p>
    <w:p>
      <w:pPr>
        <w:pStyle w:val="TOC2"/>
        <w:tabs>
          <w:tab w:val="right" w:leader="dot" w:pos="8306"/>
        </w:tabs>
      </w:pPr>
      <w:hyperlink w:anchor="_Toc4197" w:history="1">
        <w:r>
          <w:rPr>
            <w:rFonts w:ascii="仿宋" w:eastAsia="仿宋" w:hAnsi="仿宋" w:cs="仿宋" w:hint="eastAsia"/>
            <w:lang w:val="en-GB"/>
          </w:rPr>
          <w:t>(七)、市场追随者战略</w:t>
        </w:r>
        <w:r>
          <w:tab/>
        </w:r>
        <w:r>
          <w:fldChar w:fldCharType="begin"/>
        </w:r>
        <w:r>
          <w:instrText xml:space="preserve"> PAGEREF _Toc4197 \h </w:instrText>
        </w:r>
        <w:r>
          <w:fldChar w:fldCharType="separate"/>
        </w:r>
        <w:r>
          <w:t>24</w:t>
        </w:r>
        <w:r>
          <w:fldChar w:fldCharType="end"/>
        </w:r>
      </w:hyperlink>
    </w:p>
    <w:p>
      <w:pPr>
        <w:pStyle w:val="TOC2"/>
        <w:tabs>
          <w:tab w:val="right" w:leader="dot" w:pos="8306"/>
        </w:tabs>
      </w:pPr>
      <w:hyperlink w:anchor="_Toc29500" w:history="1">
        <w:r>
          <w:rPr>
            <w:rFonts w:ascii="仿宋" w:eastAsia="仿宋" w:hAnsi="仿宋" w:cs="仿宋" w:hint="eastAsia"/>
            <w:lang w:val="en-GB"/>
          </w:rPr>
          <w:t>(八)、市场利基者战略</w:t>
        </w:r>
        <w:r>
          <w:tab/>
        </w:r>
        <w:r>
          <w:fldChar w:fldCharType="begin"/>
        </w:r>
        <w:r>
          <w:instrText xml:space="preserve"> PAGEREF _Toc29500 \h </w:instrText>
        </w:r>
        <w:r>
          <w:fldChar w:fldCharType="separate"/>
        </w:r>
        <w:r>
          <w:t>26</w:t>
        </w:r>
        <w:r>
          <w:fldChar w:fldCharType="end"/>
        </w:r>
      </w:hyperlink>
    </w:p>
    <w:p>
      <w:pPr>
        <w:pStyle w:val="TOC2"/>
        <w:tabs>
          <w:tab w:val="right" w:leader="dot" w:pos="8306"/>
        </w:tabs>
      </w:pPr>
      <w:hyperlink w:anchor="_Toc6641" w:history="1">
        <w:r>
          <w:rPr>
            <w:rFonts w:ascii="仿宋" w:eastAsia="仿宋" w:hAnsi="仿宋" w:cs="仿宋" w:hint="eastAsia"/>
            <w:lang w:val="en-GB"/>
          </w:rPr>
          <w:t>(九)、竞争战略选择</w:t>
        </w:r>
        <w:r>
          <w:tab/>
        </w:r>
        <w:r>
          <w:fldChar w:fldCharType="begin"/>
        </w:r>
        <w:r>
          <w:instrText xml:space="preserve"> PAGEREF _Toc6641 \h </w:instrText>
        </w:r>
        <w:r>
          <w:fldChar w:fldCharType="separate"/>
        </w:r>
        <w:r>
          <w:t>28</w:t>
        </w:r>
        <w:r>
          <w:fldChar w:fldCharType="end"/>
        </w:r>
      </w:hyperlink>
    </w:p>
    <w:p>
      <w:pPr>
        <w:pStyle w:val="TOC2"/>
        <w:tabs>
          <w:tab w:val="right" w:leader="dot" w:pos="8306"/>
        </w:tabs>
      </w:pPr>
      <w:hyperlink w:anchor="_Toc6872" w:history="1">
        <w:r>
          <w:rPr>
            <w:rFonts w:ascii="仿宋" w:eastAsia="仿宋" w:hAnsi="仿宋" w:cs="仿宋" w:hint="eastAsia"/>
            <w:lang w:val="en-GB"/>
          </w:rPr>
          <w:t>(十)、民用船舶行业竞争者识别</w:t>
        </w:r>
        <w:r>
          <w:tab/>
        </w:r>
        <w:r>
          <w:fldChar w:fldCharType="begin"/>
        </w:r>
        <w:r>
          <w:instrText xml:space="preserve"> PAGEREF _Toc6872 \h </w:instrText>
        </w:r>
        <w:r>
          <w:fldChar w:fldCharType="separate"/>
        </w:r>
        <w:r>
          <w:t>30</w:t>
        </w:r>
        <w:r>
          <w:fldChar w:fldCharType="end"/>
        </w:r>
      </w:hyperlink>
    </w:p>
    <w:p>
      <w:pPr>
        <w:pStyle w:val="TOC1"/>
        <w:tabs>
          <w:tab w:val="right" w:leader="dot" w:pos="8306"/>
        </w:tabs>
      </w:pPr>
      <w:hyperlink w:anchor="_Toc20738" w:history="1">
        <w:r>
          <w:rPr>
            <w:rFonts w:ascii="仿宋" w:eastAsia="仿宋" w:hAnsi="仿宋" w:cs="仿宋" w:hint="eastAsia"/>
            <w:lang w:val="en-GB"/>
          </w:rPr>
          <w:t>五、民用船舶危机管理与应对策略</w:t>
        </w:r>
        <w:r>
          <w:tab/>
        </w:r>
        <w:r>
          <w:fldChar w:fldCharType="begin"/>
        </w:r>
        <w:r>
          <w:instrText xml:space="preserve"> PAGEREF _Toc20738 \h </w:instrText>
        </w:r>
        <w:r>
          <w:fldChar w:fldCharType="separate"/>
        </w:r>
        <w:r>
          <w:t>31</w:t>
        </w:r>
        <w:r>
          <w:fldChar w:fldCharType="end"/>
        </w:r>
      </w:hyperlink>
    </w:p>
    <w:p>
      <w:pPr>
        <w:pStyle w:val="TOC2"/>
        <w:tabs>
          <w:tab w:val="right" w:leader="dot" w:pos="8306"/>
        </w:tabs>
      </w:pPr>
      <w:hyperlink w:anchor="_Toc31762" w:history="1">
        <w:r>
          <w:rPr>
            <w:rFonts w:ascii="仿宋" w:eastAsia="仿宋" w:hAnsi="仿宋" w:cs="仿宋" w:hint="eastAsia"/>
            <w:lang w:val="en-GB"/>
          </w:rPr>
          <w:t>(一)、危机预警与应急计划</w:t>
        </w:r>
        <w:r>
          <w:tab/>
        </w:r>
        <w:r>
          <w:fldChar w:fldCharType="begin"/>
        </w:r>
        <w:r>
          <w:instrText xml:space="preserve"> PAGEREF _Toc31762 \h </w:instrText>
        </w:r>
        <w:r>
          <w:fldChar w:fldCharType="separate"/>
        </w:r>
        <w:r>
          <w:t>31</w:t>
        </w:r>
        <w:r>
          <w:fldChar w:fldCharType="end"/>
        </w:r>
      </w:hyperlink>
    </w:p>
    <w:p>
      <w:pPr>
        <w:pStyle w:val="TOC2"/>
        <w:tabs>
          <w:tab w:val="right" w:leader="dot" w:pos="8306"/>
        </w:tabs>
      </w:pPr>
      <w:hyperlink w:anchor="_Toc27046" w:history="1">
        <w:r>
          <w:rPr>
            <w:rFonts w:ascii="仿宋" w:eastAsia="仿宋" w:hAnsi="仿宋" w:cs="仿宋" w:hint="eastAsia"/>
            <w:lang w:val="en-GB"/>
          </w:rPr>
          <w:t>(二)、公关与危机沟通</w:t>
        </w:r>
        <w:r>
          <w:tab/>
        </w:r>
        <w:r>
          <w:fldChar w:fldCharType="begin"/>
        </w:r>
        <w:r>
          <w:instrText xml:space="preserve"> PAGEREF _Toc27046 \h </w:instrText>
        </w:r>
        <w:r>
          <w:fldChar w:fldCharType="separate"/>
        </w:r>
        <w:r>
          <w:t>32</w:t>
        </w:r>
        <w:r>
          <w:fldChar w:fldCharType="end"/>
        </w:r>
      </w:hyperlink>
    </w:p>
    <w:p>
      <w:pPr>
        <w:pStyle w:val="TOC2"/>
        <w:tabs>
          <w:tab w:val="right" w:leader="dot" w:pos="8306"/>
        </w:tabs>
      </w:pPr>
      <w:hyperlink w:anchor="_Toc3666" w:history="1">
        <w:r>
          <w:rPr>
            <w:rFonts w:ascii="仿宋" w:eastAsia="仿宋" w:hAnsi="仿宋" w:cs="仿宋" w:hint="eastAsia"/>
            <w:lang w:val="en-GB"/>
          </w:rPr>
          <w:t>(三)、媒体关系与舆情管理</w:t>
        </w:r>
        <w:r>
          <w:tab/>
        </w:r>
        <w:r>
          <w:fldChar w:fldCharType="begin"/>
        </w:r>
        <w:r>
          <w:instrText xml:space="preserve"> PAGEREF _Toc3666 \h </w:instrText>
        </w:r>
        <w:r>
          <w:fldChar w:fldCharType="separate"/>
        </w:r>
        <w:r>
          <w:t>34</w:t>
        </w:r>
        <w:r>
          <w:fldChar w:fldCharType="end"/>
        </w:r>
      </w:hyperlink>
    </w:p>
    <w:p>
      <w:pPr>
        <w:pStyle w:val="TOC2"/>
        <w:tabs>
          <w:tab w:val="right" w:leader="dot" w:pos="8306"/>
        </w:tabs>
      </w:pPr>
      <w:hyperlink w:anchor="_Toc27397" w:history="1">
        <w:r>
          <w:rPr>
            <w:rFonts w:ascii="仿宋" w:eastAsia="仿宋" w:hAnsi="仿宋" w:cs="仿宋" w:hint="eastAsia"/>
            <w:lang w:val="en-GB"/>
          </w:rPr>
          <w:t>(四)、企业社会责任与危机回应</w:t>
        </w:r>
        <w:r>
          <w:tab/>
        </w:r>
        <w:r>
          <w:fldChar w:fldCharType="begin"/>
        </w:r>
        <w:r>
          <w:instrText xml:space="preserve"> PAGEREF _Toc27397 \h </w:instrText>
        </w:r>
        <w:r>
          <w:fldChar w:fldCharType="separate"/>
        </w:r>
        <w:r>
          <w:t>35</w:t>
        </w:r>
        <w:r>
          <w:fldChar w:fldCharType="end"/>
        </w:r>
      </w:hyperlink>
    </w:p>
    <w:p>
      <w:pPr>
        <w:pStyle w:val="TOC1"/>
        <w:tabs>
          <w:tab w:val="right" w:leader="dot" w:pos="8306"/>
        </w:tabs>
      </w:pPr>
      <w:hyperlink w:anchor="_Toc31732" w:history="1">
        <w:r>
          <w:rPr>
            <w:rFonts w:ascii="仿宋" w:eastAsia="仿宋" w:hAnsi="仿宋" w:cs="仿宋" w:hint="eastAsia"/>
            <w:lang w:val="en-GB"/>
          </w:rPr>
          <w:t>六、民用船舶行业竞争对选址的影响</w:t>
        </w:r>
        <w:r>
          <w:tab/>
        </w:r>
        <w:r>
          <w:fldChar w:fldCharType="begin"/>
        </w:r>
        <w:r>
          <w:instrText xml:space="preserve"> PAGEREF _Toc31732 \h </w:instrText>
        </w:r>
        <w:r>
          <w:fldChar w:fldCharType="separate"/>
        </w:r>
        <w:r>
          <w:t>37</w:t>
        </w:r>
        <w:r>
          <w:fldChar w:fldCharType="end"/>
        </w:r>
      </w:hyperlink>
    </w:p>
    <w:p>
      <w:pPr>
        <w:pStyle w:val="TOC2"/>
        <w:tabs>
          <w:tab w:val="right" w:leader="dot" w:pos="8306"/>
        </w:tabs>
      </w:pPr>
      <w:hyperlink w:anchor="_Toc32384" w:history="1">
        <w:r>
          <w:rPr>
            <w:rFonts w:ascii="仿宋" w:eastAsia="仿宋" w:hAnsi="仿宋" w:cs="仿宋" w:hint="eastAsia"/>
            <w:lang w:val="en-GB"/>
          </w:rPr>
          <w:t>(一)、地理位置分析</w:t>
        </w:r>
        <w:r>
          <w:tab/>
        </w:r>
        <w:r>
          <w:fldChar w:fldCharType="begin"/>
        </w:r>
        <w:r>
          <w:instrText xml:space="preserve"> PAGEREF _Toc32384 \h </w:instrText>
        </w:r>
        <w:r>
          <w:fldChar w:fldCharType="separate"/>
        </w:r>
        <w:r>
          <w:t>37</w:t>
        </w:r>
        <w:r>
          <w:fldChar w:fldCharType="end"/>
        </w:r>
      </w:hyperlink>
    </w:p>
    <w:p>
      <w:pPr>
        <w:pStyle w:val="TOC2"/>
        <w:tabs>
          <w:tab w:val="right" w:leader="dot" w:pos="8306"/>
        </w:tabs>
      </w:pPr>
      <w:hyperlink w:anchor="_Toc6018" w:history="1">
        <w:r>
          <w:rPr>
            <w:rFonts w:ascii="仿宋" w:eastAsia="仿宋" w:hAnsi="仿宋" w:cs="仿宋" w:hint="eastAsia"/>
            <w:lang w:val="en-GB"/>
          </w:rPr>
          <w:t>(二)、供应链优势</w:t>
        </w:r>
        <w:r>
          <w:tab/>
        </w:r>
        <w:r>
          <w:fldChar w:fldCharType="begin"/>
        </w:r>
        <w:r>
          <w:instrText xml:space="preserve"> PAGEREF _Toc6018 \h </w:instrText>
        </w:r>
        <w:r>
          <w:fldChar w:fldCharType="separate"/>
        </w:r>
        <w:r>
          <w:t>38</w:t>
        </w:r>
        <w:r>
          <w:fldChar w:fldCharType="end"/>
        </w:r>
      </w:hyperlink>
    </w:p>
    <w:p>
      <w:pPr>
        <w:pStyle w:val="TOC2"/>
        <w:tabs>
          <w:tab w:val="right" w:leader="dot" w:pos="8306"/>
        </w:tabs>
      </w:pPr>
      <w:hyperlink w:anchor="_Toc26743" w:history="1">
        <w:r>
          <w:rPr>
            <w:rFonts w:ascii="仿宋" w:eastAsia="仿宋" w:hAnsi="仿宋" w:cs="仿宋" w:hint="eastAsia"/>
            <w:lang w:val="en-GB"/>
          </w:rPr>
          <w:t>(三)、人才资源</w:t>
        </w:r>
        <w:r>
          <w:tab/>
        </w:r>
        <w:r>
          <w:fldChar w:fldCharType="begin"/>
        </w:r>
        <w:r>
          <w:instrText xml:space="preserve"> PAGEREF _Toc26743 \h </w:instrText>
        </w:r>
        <w:r>
          <w:fldChar w:fldCharType="separate"/>
        </w:r>
        <w:r>
          <w:t>39</w:t>
        </w:r>
        <w:r>
          <w:fldChar w:fldCharType="end"/>
        </w:r>
      </w:hyperlink>
    </w:p>
    <w:p>
      <w:pPr>
        <w:pStyle w:val="TOC2"/>
        <w:tabs>
          <w:tab w:val="right" w:leader="dot" w:pos="8306"/>
        </w:tabs>
      </w:pPr>
      <w:hyperlink w:anchor="_Toc26581" w:history="1">
        <w:r>
          <w:rPr>
            <w:rFonts w:ascii="仿宋" w:eastAsia="仿宋" w:hAnsi="仿宋" w:cs="仿宋" w:hint="eastAsia"/>
            <w:lang w:val="en-GB"/>
          </w:rPr>
          <w:t>(四)、政策支持</w:t>
        </w:r>
        <w:r>
          <w:tab/>
        </w:r>
        <w:r>
          <w:fldChar w:fldCharType="begin"/>
        </w:r>
        <w:r>
          <w:instrText xml:space="preserve"> PAGEREF _Toc26581 \h </w:instrText>
        </w:r>
        <w:r>
          <w:fldChar w:fldCharType="separate"/>
        </w:r>
        <w:r>
          <w:t>40</w:t>
        </w:r>
        <w:r>
          <w:fldChar w:fldCharType="end"/>
        </w:r>
      </w:hyperlink>
    </w:p>
    <w:p>
      <w:pPr>
        <w:pStyle w:val="TOC1"/>
        <w:tabs>
          <w:tab w:val="right" w:leader="dot" w:pos="8306"/>
        </w:tabs>
      </w:pPr>
      <w:hyperlink w:anchor="_Toc117" w:history="1">
        <w:r>
          <w:rPr>
            <w:rFonts w:ascii="仿宋" w:eastAsia="仿宋" w:hAnsi="仿宋" w:cs="仿宋" w:hint="eastAsia"/>
            <w:lang w:val="en-GB"/>
          </w:rPr>
          <w:t>七、民用船舶促销策略</w:t>
        </w:r>
        <w:r>
          <w:tab/>
        </w:r>
        <w:r>
          <w:fldChar w:fldCharType="begin"/>
        </w:r>
        <w:r>
          <w:instrText xml:space="preserve"> PAGEREF _Toc117 \h </w:instrText>
        </w:r>
        <w:r>
          <w:fldChar w:fldCharType="separate"/>
        </w:r>
        <w:r>
          <w:t>41</w:t>
        </w:r>
        <w:r>
          <w:fldChar w:fldCharType="end"/>
        </w:r>
      </w:hyperlink>
    </w:p>
    <w:p>
      <w:pPr>
        <w:pStyle w:val="TOC2"/>
        <w:tabs>
          <w:tab w:val="right" w:leader="dot" w:pos="8306"/>
        </w:tabs>
      </w:pPr>
      <w:hyperlink w:anchor="_Toc27160" w:history="1">
        <w:r>
          <w:rPr>
            <w:rFonts w:ascii="仿宋" w:eastAsia="仿宋" w:hAnsi="仿宋" w:cs="仿宋" w:hint="eastAsia"/>
            <w:lang w:val="en-GB"/>
          </w:rPr>
          <w:t>(一)、广告与宣传</w:t>
        </w:r>
        <w:r>
          <w:tab/>
        </w:r>
        <w:r>
          <w:fldChar w:fldCharType="begin"/>
        </w:r>
        <w:r>
          <w:instrText xml:space="preserve"> PAGEREF _Toc27160 \h </w:instrText>
        </w:r>
        <w:r>
          <w:fldChar w:fldCharType="separate"/>
        </w:r>
        <w:r>
          <w:t>41</w:t>
        </w:r>
        <w:r>
          <w:fldChar w:fldCharType="end"/>
        </w:r>
      </w:hyperlink>
    </w:p>
    <w:p>
      <w:pPr>
        <w:pStyle w:val="TOC2"/>
        <w:tabs>
          <w:tab w:val="right" w:leader="dot" w:pos="8306"/>
        </w:tabs>
      </w:pPr>
      <w:hyperlink w:anchor="_Toc27547" w:history="1">
        <w:r>
          <w:rPr>
            <w:rFonts w:ascii="仿宋" w:eastAsia="仿宋" w:hAnsi="仿宋" w:cs="仿宋" w:hint="eastAsia"/>
            <w:lang w:val="en-GB"/>
          </w:rPr>
          <w:t>(二)、促销活动</w:t>
        </w:r>
        <w:r>
          <w:tab/>
        </w:r>
        <w:r>
          <w:fldChar w:fldCharType="begin"/>
        </w:r>
        <w:r>
          <w:instrText xml:space="preserve"> PAGEREF _Toc27547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0" w:history="1">
        <w:r>
          <w:rPr>
            <w:rFonts w:ascii="仿宋" w:eastAsia="仿宋" w:hAnsi="仿宋" w:cs="仿宋" w:hint="eastAsia"/>
            <w:lang w:val="en-GB"/>
          </w:rPr>
          <w:t>(三)、品牌推广</w:t>
        </w:r>
        <w:r>
          <w:tab/>
        </w:r>
        <w:r>
          <w:fldChar w:fldCharType="begin"/>
        </w:r>
        <w:r>
          <w:instrText xml:space="preserve"> PAGEREF _Toc24830 \h </w:instrText>
        </w:r>
        <w:r>
          <w:fldChar w:fldCharType="separate"/>
        </w:r>
        <w:r>
          <w:t>44</w:t>
        </w:r>
        <w:r>
          <w:fldChar w:fldCharType="end"/>
        </w:r>
      </w:hyperlink>
    </w:p>
    <w:p>
      <w:pPr>
        <w:pStyle w:val="TOC2"/>
        <w:tabs>
          <w:tab w:val="right" w:leader="dot" w:pos="8306"/>
        </w:tabs>
      </w:pPr>
      <w:hyperlink w:anchor="_Toc13182" w:history="1">
        <w:r>
          <w:rPr>
            <w:rFonts w:ascii="仿宋" w:eastAsia="仿宋" w:hAnsi="仿宋" w:cs="仿宋" w:hint="eastAsia"/>
            <w:lang w:val="en-GB"/>
          </w:rPr>
          <w:t>(四)、数字营销</w:t>
        </w:r>
        <w:r>
          <w:tab/>
        </w:r>
        <w:r>
          <w:fldChar w:fldCharType="begin"/>
        </w:r>
        <w:r>
          <w:instrText xml:space="preserve"> PAGEREF _Toc13182 \h </w:instrText>
        </w:r>
        <w:r>
          <w:fldChar w:fldCharType="separate"/>
        </w:r>
        <w:r>
          <w:t>46</w:t>
        </w:r>
        <w:r>
          <w:fldChar w:fldCharType="end"/>
        </w:r>
      </w:hyperlink>
    </w:p>
    <w:p>
      <w:pPr>
        <w:pStyle w:val="TOC1"/>
        <w:tabs>
          <w:tab w:val="right" w:leader="dot" w:pos="8306"/>
        </w:tabs>
      </w:pPr>
      <w:hyperlink w:anchor="_Toc695" w:history="1">
        <w:r>
          <w:rPr>
            <w:rFonts w:ascii="仿宋" w:eastAsia="仿宋" w:hAnsi="仿宋" w:cs="仿宋" w:hint="eastAsia"/>
            <w:lang w:val="en-GB"/>
          </w:rPr>
          <w:t>八、民用船舶组织市场分析</w:t>
        </w:r>
        <w:r>
          <w:tab/>
        </w:r>
        <w:r>
          <w:fldChar w:fldCharType="begin"/>
        </w:r>
        <w:r>
          <w:instrText xml:space="preserve"> PAGEREF _Toc695 \h </w:instrText>
        </w:r>
        <w:r>
          <w:fldChar w:fldCharType="separate"/>
        </w:r>
        <w:r>
          <w:t>48</w:t>
        </w:r>
        <w:r>
          <w:fldChar w:fldCharType="end"/>
        </w:r>
      </w:hyperlink>
    </w:p>
    <w:p>
      <w:pPr>
        <w:pStyle w:val="TOC2"/>
        <w:tabs>
          <w:tab w:val="right" w:leader="dot" w:pos="8306"/>
        </w:tabs>
      </w:pPr>
      <w:hyperlink w:anchor="_Toc25809" w:history="1">
        <w:r>
          <w:rPr>
            <w:rFonts w:ascii="仿宋" w:eastAsia="仿宋" w:hAnsi="仿宋" w:cs="仿宋" w:hint="eastAsia"/>
            <w:lang w:val="en-GB"/>
          </w:rPr>
          <w:t>(一)、组织结构</w:t>
        </w:r>
        <w:r>
          <w:tab/>
        </w:r>
        <w:r>
          <w:fldChar w:fldCharType="begin"/>
        </w:r>
        <w:r>
          <w:instrText xml:space="preserve"> PAGEREF _Toc25809 \h </w:instrText>
        </w:r>
        <w:r>
          <w:fldChar w:fldCharType="separate"/>
        </w:r>
        <w:r>
          <w:t>48</w:t>
        </w:r>
        <w:r>
          <w:fldChar w:fldCharType="end"/>
        </w:r>
      </w:hyperlink>
    </w:p>
    <w:p>
      <w:pPr>
        <w:pStyle w:val="TOC2"/>
        <w:tabs>
          <w:tab w:val="right" w:leader="dot" w:pos="8306"/>
        </w:tabs>
      </w:pPr>
      <w:hyperlink w:anchor="_Toc9054" w:history="1">
        <w:r>
          <w:rPr>
            <w:rFonts w:ascii="仿宋" w:eastAsia="仿宋" w:hAnsi="仿宋" w:cs="仿宋" w:hint="eastAsia"/>
            <w:lang w:val="en-GB"/>
          </w:rPr>
          <w:t>(二)、决策机制</w:t>
        </w:r>
        <w:r>
          <w:tab/>
        </w:r>
        <w:r>
          <w:fldChar w:fldCharType="begin"/>
        </w:r>
        <w:r>
          <w:instrText xml:space="preserve"> PAGEREF _Toc9054 \h </w:instrText>
        </w:r>
        <w:r>
          <w:fldChar w:fldCharType="separate"/>
        </w:r>
        <w:r>
          <w:t>49</w:t>
        </w:r>
        <w:r>
          <w:fldChar w:fldCharType="end"/>
        </w:r>
      </w:hyperlink>
    </w:p>
    <w:p>
      <w:pPr>
        <w:pStyle w:val="TOC2"/>
        <w:tabs>
          <w:tab w:val="right" w:leader="dot" w:pos="8306"/>
        </w:tabs>
      </w:pPr>
      <w:hyperlink w:anchor="_Toc31898" w:history="1">
        <w:r>
          <w:rPr>
            <w:rFonts w:ascii="仿宋" w:eastAsia="仿宋" w:hAnsi="仿宋" w:cs="仿宋" w:hint="eastAsia"/>
            <w:lang w:val="en-GB"/>
          </w:rPr>
          <w:t>(三)、企业文化</w:t>
        </w:r>
        <w:r>
          <w:tab/>
        </w:r>
        <w:r>
          <w:fldChar w:fldCharType="begin"/>
        </w:r>
        <w:r>
          <w:instrText xml:space="preserve"> PAGEREF _Toc31898 \h </w:instrText>
        </w:r>
        <w:r>
          <w:fldChar w:fldCharType="separate"/>
        </w:r>
        <w:r>
          <w:t>51</w:t>
        </w:r>
        <w:r>
          <w:fldChar w:fldCharType="end"/>
        </w:r>
      </w:hyperlink>
    </w:p>
    <w:p>
      <w:pPr>
        <w:pStyle w:val="TOC2"/>
        <w:tabs>
          <w:tab w:val="right" w:leader="dot" w:pos="8306"/>
        </w:tabs>
      </w:pPr>
      <w:hyperlink w:anchor="_Toc10225" w:history="1">
        <w:r>
          <w:rPr>
            <w:rFonts w:ascii="仿宋" w:eastAsia="仿宋" w:hAnsi="仿宋" w:cs="仿宋" w:hint="eastAsia"/>
            <w:lang w:val="en-GB"/>
          </w:rPr>
          <w:t>(四)、供应商关系</w:t>
        </w:r>
        <w:r>
          <w:tab/>
        </w:r>
        <w:r>
          <w:fldChar w:fldCharType="begin"/>
        </w:r>
        <w:r>
          <w:instrText xml:space="preserve"> PAGEREF _Toc10225 \h </w:instrText>
        </w:r>
        <w:r>
          <w:fldChar w:fldCharType="separate"/>
        </w:r>
        <w:r>
          <w:t>52</w:t>
        </w:r>
        <w:r>
          <w:fldChar w:fldCharType="end"/>
        </w:r>
      </w:hyperlink>
    </w:p>
    <w:p>
      <w:pPr>
        <w:pStyle w:val="TOC1"/>
        <w:tabs>
          <w:tab w:val="right" w:leader="dot" w:pos="8306"/>
        </w:tabs>
      </w:pPr>
      <w:hyperlink w:anchor="_Toc24506" w:history="1">
        <w:r>
          <w:rPr>
            <w:rFonts w:ascii="仿宋" w:eastAsia="仿宋" w:hAnsi="仿宋" w:cs="仿宋" w:hint="eastAsia"/>
            <w:lang w:val="en-GB"/>
          </w:rPr>
          <w:t>九、民用船舶定价策略</w:t>
        </w:r>
        <w:r>
          <w:tab/>
        </w:r>
        <w:r>
          <w:fldChar w:fldCharType="begin"/>
        </w:r>
        <w:r>
          <w:instrText xml:space="preserve"> PAGEREF _Toc24506 \h </w:instrText>
        </w:r>
        <w:r>
          <w:fldChar w:fldCharType="separate"/>
        </w:r>
        <w:r>
          <w:t>53</w:t>
        </w:r>
        <w:r>
          <w:fldChar w:fldCharType="end"/>
        </w:r>
      </w:hyperlink>
    </w:p>
    <w:p>
      <w:pPr>
        <w:pStyle w:val="TOC2"/>
        <w:tabs>
          <w:tab w:val="right" w:leader="dot" w:pos="8306"/>
        </w:tabs>
      </w:pPr>
      <w:hyperlink w:anchor="_Toc11809" w:history="1">
        <w:r>
          <w:rPr>
            <w:rFonts w:ascii="仿宋" w:eastAsia="仿宋" w:hAnsi="仿宋" w:cs="仿宋" w:hint="eastAsia"/>
            <w:lang w:val="en-GB"/>
          </w:rPr>
          <w:t>(一)、定价策略概述</w:t>
        </w:r>
        <w:r>
          <w:tab/>
        </w:r>
        <w:r>
          <w:fldChar w:fldCharType="begin"/>
        </w:r>
        <w:r>
          <w:instrText xml:space="preserve"> PAGEREF _Toc11809 \h </w:instrText>
        </w:r>
        <w:r>
          <w:fldChar w:fldCharType="separate"/>
        </w:r>
        <w:r>
          <w:t>53</w:t>
        </w:r>
        <w:r>
          <w:fldChar w:fldCharType="end"/>
        </w:r>
      </w:hyperlink>
    </w:p>
    <w:p>
      <w:pPr>
        <w:pStyle w:val="TOC2"/>
        <w:tabs>
          <w:tab w:val="right" w:leader="dot" w:pos="8306"/>
        </w:tabs>
      </w:pPr>
      <w:hyperlink w:anchor="_Toc14357" w:history="1">
        <w:r>
          <w:rPr>
            <w:rFonts w:ascii="仿宋" w:eastAsia="仿宋" w:hAnsi="仿宋" w:cs="仿宋" w:hint="eastAsia"/>
            <w:lang w:val="en-GB"/>
          </w:rPr>
          <w:t>(二)、成本分析</w:t>
        </w:r>
        <w:r>
          <w:tab/>
        </w:r>
        <w:r>
          <w:fldChar w:fldCharType="begin"/>
        </w:r>
        <w:r>
          <w:instrText xml:space="preserve"> PAGEREF _Toc14357 \h </w:instrText>
        </w:r>
        <w:r>
          <w:fldChar w:fldCharType="separate"/>
        </w:r>
        <w:r>
          <w:t>55</w:t>
        </w:r>
        <w:r>
          <w:fldChar w:fldCharType="end"/>
        </w:r>
      </w:hyperlink>
    </w:p>
    <w:p>
      <w:pPr>
        <w:pStyle w:val="TOC2"/>
        <w:tabs>
          <w:tab w:val="right" w:leader="dot" w:pos="8306"/>
        </w:tabs>
      </w:pPr>
      <w:hyperlink w:anchor="_Toc30578" w:history="1">
        <w:r>
          <w:rPr>
            <w:rFonts w:ascii="仿宋" w:eastAsia="仿宋" w:hAnsi="仿宋" w:cs="仿宋" w:hint="eastAsia"/>
            <w:lang w:val="en-GB"/>
          </w:rPr>
          <w:t>(三)、市场需求与弹性</w:t>
        </w:r>
        <w:r>
          <w:tab/>
        </w:r>
        <w:r>
          <w:fldChar w:fldCharType="begin"/>
        </w:r>
        <w:r>
          <w:instrText xml:space="preserve"> PAGEREF _Toc30578 \h </w:instrText>
        </w:r>
        <w:r>
          <w:fldChar w:fldCharType="separate"/>
        </w:r>
        <w:r>
          <w:t>57</w:t>
        </w:r>
        <w:r>
          <w:fldChar w:fldCharType="end"/>
        </w:r>
      </w:hyperlink>
    </w:p>
    <w:p>
      <w:pPr>
        <w:pStyle w:val="TOC2"/>
        <w:tabs>
          <w:tab w:val="right" w:leader="dot" w:pos="8306"/>
        </w:tabs>
      </w:pPr>
      <w:hyperlink w:anchor="_Toc11165" w:history="1">
        <w:r>
          <w:rPr>
            <w:rFonts w:ascii="仿宋" w:eastAsia="仿宋" w:hAnsi="仿宋" w:cs="仿宋" w:hint="eastAsia"/>
            <w:lang w:val="en-GB"/>
          </w:rPr>
          <w:t>(四)、竞争对手定价</w:t>
        </w:r>
        <w:r>
          <w:tab/>
        </w:r>
        <w:r>
          <w:fldChar w:fldCharType="begin"/>
        </w:r>
        <w:r>
          <w:instrText xml:space="preserve"> PAGEREF _Toc11165 \h </w:instrText>
        </w:r>
        <w:r>
          <w:fldChar w:fldCharType="separate"/>
        </w:r>
        <w:r>
          <w:t>58</w:t>
        </w:r>
        <w:r>
          <w:fldChar w:fldCharType="end"/>
        </w:r>
      </w:hyperlink>
    </w:p>
    <w:p>
      <w:pPr>
        <w:pStyle w:val="TOC1"/>
        <w:tabs>
          <w:tab w:val="right" w:leader="dot" w:pos="8306"/>
        </w:tabs>
      </w:pPr>
      <w:hyperlink w:anchor="_Toc23172" w:history="1">
        <w:r>
          <w:rPr>
            <w:rFonts w:ascii="仿宋" w:eastAsia="仿宋" w:hAnsi="仿宋" w:cs="仿宋" w:hint="eastAsia"/>
            <w:lang w:val="en-GB"/>
          </w:rPr>
          <w:t>十、市场趋势与消费者洞察</w:t>
        </w:r>
        <w:r>
          <w:tab/>
        </w:r>
        <w:r>
          <w:fldChar w:fldCharType="begin"/>
        </w:r>
        <w:r>
          <w:instrText xml:space="preserve"> PAGEREF _Toc23172 \h </w:instrText>
        </w:r>
        <w:r>
          <w:fldChar w:fldCharType="separate"/>
        </w:r>
        <w:r>
          <w:t>59</w:t>
        </w:r>
        <w:r>
          <w:fldChar w:fldCharType="end"/>
        </w:r>
      </w:hyperlink>
    </w:p>
    <w:p>
      <w:pPr>
        <w:pStyle w:val="TOC2"/>
        <w:tabs>
          <w:tab w:val="right" w:leader="dot" w:pos="8306"/>
        </w:tabs>
      </w:pPr>
      <w:hyperlink w:anchor="_Toc17674" w:history="1">
        <w:r>
          <w:rPr>
            <w:rFonts w:ascii="仿宋" w:eastAsia="仿宋" w:hAnsi="仿宋" w:cs="仿宋" w:hint="eastAsia"/>
            <w:lang w:val="en-GB"/>
          </w:rPr>
          <w:t>(一)、市场趋势分析与预测</w:t>
        </w:r>
        <w:r>
          <w:tab/>
        </w:r>
        <w:r>
          <w:fldChar w:fldCharType="begin"/>
        </w:r>
        <w:r>
          <w:instrText xml:space="preserve"> PAGEREF _Toc17674 \h </w:instrText>
        </w:r>
        <w:r>
          <w:fldChar w:fldCharType="separate"/>
        </w:r>
        <w:r>
          <w:t>59</w:t>
        </w:r>
        <w:r>
          <w:fldChar w:fldCharType="end"/>
        </w:r>
      </w:hyperlink>
    </w:p>
    <w:p>
      <w:pPr>
        <w:pStyle w:val="TOC2"/>
        <w:tabs>
          <w:tab w:val="right" w:leader="dot" w:pos="8306"/>
        </w:tabs>
      </w:pPr>
      <w:hyperlink w:anchor="_Toc21371" w:history="1">
        <w:r>
          <w:rPr>
            <w:rFonts w:ascii="仿宋" w:eastAsia="仿宋" w:hAnsi="仿宋" w:cs="仿宋" w:hint="eastAsia"/>
            <w:lang w:val="en-GB"/>
          </w:rPr>
          <w:t>(二)、消费者洞察与行为研究</w:t>
        </w:r>
        <w:r>
          <w:tab/>
        </w:r>
        <w:r>
          <w:fldChar w:fldCharType="begin"/>
        </w:r>
        <w:r>
          <w:instrText xml:space="preserve"> PAGEREF _Toc21371 \h </w:instrText>
        </w:r>
        <w:r>
          <w:fldChar w:fldCharType="separate"/>
        </w:r>
        <w:r>
          <w:t>60</w:t>
        </w:r>
        <w:r>
          <w:fldChar w:fldCharType="end"/>
        </w:r>
      </w:hyperlink>
    </w:p>
    <w:p>
      <w:pPr>
        <w:pStyle w:val="TOC2"/>
        <w:tabs>
          <w:tab w:val="right" w:leader="dot" w:pos="8306"/>
        </w:tabs>
      </w:pPr>
      <w:hyperlink w:anchor="_Toc25354" w:history="1">
        <w:r>
          <w:rPr>
            <w:rFonts w:ascii="仿宋" w:eastAsia="仿宋" w:hAnsi="仿宋" w:cs="仿宋" w:hint="eastAsia"/>
            <w:lang w:val="en-GB"/>
          </w:rPr>
          <w:t>(三)、产品创新与市场适应性</w:t>
        </w:r>
        <w:r>
          <w:tab/>
        </w:r>
        <w:r>
          <w:fldChar w:fldCharType="begin"/>
        </w:r>
        <w:r>
          <w:instrText xml:space="preserve"> PAGEREF _Toc25354 \h </w:instrText>
        </w:r>
        <w:r>
          <w:fldChar w:fldCharType="separate"/>
        </w:r>
        <w:r>
          <w:t>62</w:t>
        </w:r>
        <w:r>
          <w:fldChar w:fldCharType="end"/>
        </w:r>
      </w:hyperlink>
    </w:p>
    <w:p>
      <w:pPr>
        <w:pStyle w:val="TOC2"/>
        <w:tabs>
          <w:tab w:val="right" w:leader="dot" w:pos="8306"/>
        </w:tabs>
      </w:pPr>
      <w:hyperlink w:anchor="_Toc21735" w:history="1">
        <w:r>
          <w:rPr>
            <w:rFonts w:ascii="仿宋" w:eastAsia="仿宋" w:hAnsi="仿宋" w:cs="仿宋" w:hint="eastAsia"/>
            <w:lang w:val="en-GB"/>
          </w:rPr>
          <w:t>(四)、服务体验与客户满意度</w:t>
        </w:r>
        <w:r>
          <w:tab/>
        </w:r>
        <w:r>
          <w:fldChar w:fldCharType="begin"/>
        </w:r>
        <w:r>
          <w:instrText xml:space="preserve"> PAGEREF _Toc21735 \h </w:instrText>
        </w:r>
        <w:r>
          <w:fldChar w:fldCharType="separate"/>
        </w:r>
        <w:r>
          <w:t>64</w:t>
        </w:r>
        <w:r>
          <w:fldChar w:fldCharType="end"/>
        </w:r>
      </w:hyperlink>
    </w:p>
    <w:p>
      <w:pPr>
        <w:pStyle w:val="TOC1"/>
        <w:tabs>
          <w:tab w:val="right" w:leader="dot" w:pos="8306"/>
        </w:tabs>
      </w:pPr>
      <w:hyperlink w:anchor="_Toc27175" w:history="1">
        <w:r>
          <w:rPr>
            <w:rFonts w:ascii="仿宋" w:eastAsia="仿宋" w:hAnsi="仿宋" w:cs="仿宋" w:hint="eastAsia"/>
            <w:lang w:val="en-GB"/>
          </w:rPr>
          <w:t>十一、民用船舶可持续发展战略</w:t>
        </w:r>
        <w:r>
          <w:tab/>
        </w:r>
        <w:r>
          <w:fldChar w:fldCharType="begin"/>
        </w:r>
        <w:r>
          <w:instrText xml:space="preserve"> PAGEREF _Toc27175 \h </w:instrText>
        </w:r>
        <w:r>
          <w:fldChar w:fldCharType="separate"/>
        </w:r>
        <w:r>
          <w:t>65</w:t>
        </w:r>
        <w:r>
          <w:fldChar w:fldCharType="end"/>
        </w:r>
      </w:hyperlink>
    </w:p>
    <w:p>
      <w:pPr>
        <w:pStyle w:val="TOC2"/>
        <w:tabs>
          <w:tab w:val="right" w:leader="dot" w:pos="8306"/>
        </w:tabs>
      </w:pPr>
      <w:hyperlink w:anchor="_Toc17555" w:history="1">
        <w:r>
          <w:rPr>
            <w:rFonts w:ascii="仿宋" w:eastAsia="仿宋" w:hAnsi="仿宋" w:cs="仿宋" w:hint="eastAsia"/>
            <w:lang w:val="en-GB"/>
          </w:rPr>
          <w:t>(一)、环保与社会责任</w:t>
        </w:r>
        <w:r>
          <w:tab/>
        </w:r>
        <w:r>
          <w:fldChar w:fldCharType="begin"/>
        </w:r>
        <w:r>
          <w:instrText xml:space="preserve"> PAGEREF _Toc17555 \h </w:instrText>
        </w:r>
        <w:r>
          <w:fldChar w:fldCharType="separate"/>
        </w:r>
        <w:r>
          <w:t>65</w:t>
        </w:r>
        <w:r>
          <w:fldChar w:fldCharType="end"/>
        </w:r>
      </w:hyperlink>
    </w:p>
    <w:p>
      <w:pPr>
        <w:pStyle w:val="TOC2"/>
        <w:tabs>
          <w:tab w:val="right" w:leader="dot" w:pos="8306"/>
        </w:tabs>
      </w:pPr>
      <w:hyperlink w:anchor="_Toc5821" w:history="1">
        <w:r>
          <w:rPr>
            <w:rFonts w:ascii="仿宋" w:eastAsia="仿宋" w:hAnsi="仿宋" w:cs="仿宋" w:hint="eastAsia"/>
            <w:lang w:val="en-GB"/>
          </w:rPr>
          <w:t>(二)、资源有效利用与循环经济</w:t>
        </w:r>
        <w:r>
          <w:tab/>
        </w:r>
        <w:r>
          <w:fldChar w:fldCharType="begin"/>
        </w:r>
        <w:r>
          <w:instrText xml:space="preserve"> PAGEREF _Toc5821 \h </w:instrText>
        </w:r>
        <w:r>
          <w:fldChar w:fldCharType="separate"/>
        </w:r>
        <w:r>
          <w:t>67</w:t>
        </w:r>
        <w:r>
          <w:fldChar w:fldCharType="end"/>
        </w:r>
      </w:hyperlink>
    </w:p>
    <w:p>
      <w:pPr>
        <w:pStyle w:val="TOC2"/>
        <w:tabs>
          <w:tab w:val="right" w:leader="dot" w:pos="8306"/>
        </w:tabs>
      </w:pPr>
      <w:hyperlink w:anchor="_Toc11299" w:history="1">
        <w:r>
          <w:rPr>
            <w:rFonts w:ascii="仿宋" w:eastAsia="仿宋" w:hAnsi="仿宋" w:cs="仿宋" w:hint="eastAsia"/>
            <w:lang w:val="en-GB"/>
          </w:rPr>
          <w:t>(三)、社会影响与公益活动</w:t>
        </w:r>
        <w:r>
          <w:tab/>
        </w:r>
        <w:r>
          <w:fldChar w:fldCharType="begin"/>
        </w:r>
        <w:r>
          <w:instrText xml:space="preserve"> PAGEREF _Toc11299 \h </w:instrText>
        </w:r>
        <w:r>
          <w:fldChar w:fldCharType="separate"/>
        </w:r>
        <w:r>
          <w:t>68</w:t>
        </w:r>
        <w:r>
          <w:fldChar w:fldCharType="end"/>
        </w:r>
      </w:hyperlink>
    </w:p>
    <w:p>
      <w:pPr>
        <w:pStyle w:val="TOC2"/>
        <w:tabs>
          <w:tab w:val="right" w:leader="dot" w:pos="8306"/>
        </w:tabs>
      </w:pPr>
      <w:hyperlink w:anchor="_Toc30640" w:history="1">
        <w:r>
          <w:rPr>
            <w:rFonts w:ascii="仿宋" w:eastAsia="仿宋" w:hAnsi="仿宋" w:cs="仿宋" w:hint="eastAsia"/>
            <w:lang w:val="en-GB"/>
          </w:rPr>
          <w:t>(四)、可持续供应链与生产模式</w:t>
        </w:r>
        <w:r>
          <w:tab/>
        </w:r>
        <w:r>
          <w:fldChar w:fldCharType="begin"/>
        </w:r>
        <w:r>
          <w:instrText xml:space="preserve"> PAGEREF _Toc30640 \h </w:instrText>
        </w:r>
        <w:r>
          <w:fldChar w:fldCharType="separate"/>
        </w:r>
        <w:r>
          <w:t>69</w:t>
        </w:r>
        <w:r>
          <w:fldChar w:fldCharType="end"/>
        </w:r>
      </w:hyperlink>
    </w:p>
    <w:p>
      <w:pPr>
        <w:pStyle w:val="TOC1"/>
        <w:tabs>
          <w:tab w:val="right" w:leader="dot" w:pos="8306"/>
        </w:tabs>
      </w:pPr>
      <w:hyperlink w:anchor="_Toc9081" w:history="1">
        <w:r>
          <w:rPr>
            <w:rFonts w:ascii="仿宋" w:eastAsia="仿宋" w:hAnsi="仿宋" w:cs="仿宋" w:hint="eastAsia"/>
            <w:lang w:val="en-GB"/>
          </w:rPr>
          <w:t>十二、民用船舶数字化发展方案</w:t>
        </w:r>
        <w:r>
          <w:tab/>
        </w:r>
        <w:r>
          <w:fldChar w:fldCharType="begin"/>
        </w:r>
        <w:r>
          <w:instrText xml:space="preserve"> PAGEREF _Toc9081 \h </w:instrText>
        </w:r>
        <w:r>
          <w:fldChar w:fldCharType="separate"/>
        </w:r>
        <w:r>
          <w:t>70</w:t>
        </w:r>
        <w:r>
          <w:fldChar w:fldCharType="end"/>
        </w:r>
      </w:hyperlink>
    </w:p>
    <w:p>
      <w:pPr>
        <w:pStyle w:val="TOC2"/>
        <w:tabs>
          <w:tab w:val="right" w:leader="dot" w:pos="8306"/>
        </w:tabs>
      </w:pPr>
      <w:hyperlink w:anchor="_Toc8132" w:history="1">
        <w:r>
          <w:rPr>
            <w:rFonts w:ascii="仿宋" w:eastAsia="仿宋" w:hAnsi="仿宋" w:cs="仿宋" w:hint="eastAsia"/>
            <w:lang w:val="en-GB"/>
          </w:rPr>
          <w:t>(一)、数字化战略规划</w:t>
        </w:r>
        <w:r>
          <w:tab/>
        </w:r>
        <w:r>
          <w:fldChar w:fldCharType="begin"/>
        </w:r>
        <w:r>
          <w:instrText xml:space="preserve"> PAGEREF _Toc8132 \h </w:instrText>
        </w:r>
        <w:r>
          <w:fldChar w:fldCharType="separate"/>
        </w:r>
        <w:r>
          <w:t>70</w:t>
        </w:r>
        <w:r>
          <w:fldChar w:fldCharType="end"/>
        </w:r>
      </w:hyperlink>
    </w:p>
    <w:p>
      <w:pPr>
        <w:pStyle w:val="TOC2"/>
        <w:tabs>
          <w:tab w:val="right" w:leader="dot" w:pos="8306"/>
        </w:tabs>
      </w:pPr>
      <w:hyperlink w:anchor="_Toc27423" w:history="1">
        <w:r>
          <w:rPr>
            <w:rFonts w:ascii="仿宋" w:eastAsia="仿宋" w:hAnsi="仿宋" w:cs="仿宋" w:hint="eastAsia"/>
            <w:lang w:val="en-GB"/>
          </w:rPr>
          <w:t>(二)、数据安全与隐私保护</w:t>
        </w:r>
        <w:r>
          <w:tab/>
        </w:r>
        <w:r>
          <w:fldChar w:fldCharType="begin"/>
        </w:r>
        <w:r>
          <w:instrText xml:space="preserve"> PAGEREF _Toc27423 \h </w:instrText>
        </w:r>
        <w:r>
          <w:fldChar w:fldCharType="separate"/>
        </w:r>
        <w:r>
          <w:t>72</w:t>
        </w:r>
        <w:r>
          <w:fldChar w:fldCharType="end"/>
        </w:r>
      </w:hyperlink>
    </w:p>
    <w:p>
      <w:pPr>
        <w:pStyle w:val="TOC2"/>
        <w:tabs>
          <w:tab w:val="right" w:leader="dot" w:pos="8306"/>
        </w:tabs>
      </w:pPr>
      <w:hyperlink w:anchor="_Toc19142" w:history="1">
        <w:r>
          <w:rPr>
            <w:rFonts w:ascii="仿宋" w:eastAsia="仿宋" w:hAnsi="仿宋" w:cs="仿宋" w:hint="eastAsia"/>
            <w:lang w:val="en-GB"/>
          </w:rPr>
          <w:t>(三)、人工智能与大数据应用</w:t>
        </w:r>
        <w:r>
          <w:tab/>
        </w:r>
        <w:r>
          <w:fldChar w:fldCharType="begin"/>
        </w:r>
        <w:r>
          <w:instrText xml:space="preserve"> PAGEREF _Toc19142 \h </w:instrText>
        </w:r>
        <w:r>
          <w:fldChar w:fldCharType="separate"/>
        </w:r>
        <w:r>
          <w:t>73</w:t>
        </w:r>
        <w:r>
          <w:fldChar w:fldCharType="end"/>
        </w:r>
      </w:hyperlink>
    </w:p>
    <w:p>
      <w:pPr>
        <w:pStyle w:val="TOC2"/>
        <w:tabs>
          <w:tab w:val="right" w:leader="dot" w:pos="8306"/>
        </w:tabs>
      </w:pPr>
      <w:hyperlink w:anchor="_Toc8028" w:history="1">
        <w:r>
          <w:rPr>
            <w:rFonts w:ascii="仿宋" w:eastAsia="仿宋" w:hAnsi="仿宋" w:cs="仿宋" w:hint="eastAsia"/>
            <w:lang w:val="en-GB"/>
          </w:rPr>
          <w:t>(四)、信息技术基础设施建设</w:t>
        </w:r>
        <w:r>
          <w:tab/>
        </w:r>
        <w:r>
          <w:fldChar w:fldCharType="begin"/>
        </w:r>
        <w:r>
          <w:instrText xml:space="preserve"> PAGEREF _Toc8028 \h </w:instrText>
        </w:r>
        <w:r>
          <w:fldChar w:fldCharType="separate"/>
        </w:r>
        <w:r>
          <w:t>74</w:t>
        </w:r>
        <w:r>
          <w:fldChar w:fldCharType="end"/>
        </w:r>
      </w:hyperlink>
    </w:p>
    <w:p>
      <w:pPr>
        <w:pStyle w:val="TOC1"/>
        <w:tabs>
          <w:tab w:val="right" w:leader="dot" w:pos="8306"/>
        </w:tabs>
      </w:pPr>
      <w:hyperlink w:anchor="_Toc23781" w:history="1">
        <w:r>
          <w:rPr>
            <w:rFonts w:ascii="仿宋" w:eastAsia="仿宋" w:hAnsi="仿宋" w:cs="仿宋" w:hint="eastAsia"/>
            <w:lang w:val="en-GB"/>
          </w:rPr>
          <w:t>十三、民用船舶国际化战略</w:t>
        </w:r>
        <w:r>
          <w:tab/>
        </w:r>
        <w:r>
          <w:fldChar w:fldCharType="begin"/>
        </w:r>
        <w:r>
          <w:instrText xml:space="preserve"> PAGEREF _Toc23781 \h </w:instrText>
        </w:r>
        <w:r>
          <w:fldChar w:fldCharType="separate"/>
        </w:r>
        <w:r>
          <w:t>76</w:t>
        </w:r>
        <w:r>
          <w:fldChar w:fldCharType="end"/>
        </w:r>
      </w:hyperlink>
    </w:p>
    <w:p>
      <w:pPr>
        <w:pStyle w:val="TOC2"/>
        <w:tabs>
          <w:tab w:val="right" w:leader="dot" w:pos="8306"/>
        </w:tabs>
      </w:pPr>
      <w:hyperlink w:anchor="_Toc28830" w:history="1">
        <w:r>
          <w:rPr>
            <w:rFonts w:ascii="仿宋" w:eastAsia="仿宋" w:hAnsi="仿宋" w:cs="仿宋" w:hint="eastAsia"/>
            <w:lang w:val="en-GB"/>
          </w:rPr>
          <w:t>(一)、海外市场分析与选择</w:t>
        </w:r>
        <w:r>
          <w:tab/>
        </w:r>
        <w:r>
          <w:fldChar w:fldCharType="begin"/>
        </w:r>
        <w:r>
          <w:instrText xml:space="preserve"> PAGEREF _Toc28830 \h </w:instrText>
        </w:r>
        <w:r>
          <w:fldChar w:fldCharType="separate"/>
        </w:r>
        <w:r>
          <w:t>76</w:t>
        </w:r>
        <w:r>
          <w:fldChar w:fldCharType="end"/>
        </w:r>
      </w:hyperlink>
    </w:p>
    <w:p>
      <w:pPr>
        <w:pStyle w:val="TOC2"/>
        <w:tabs>
          <w:tab w:val="right" w:leader="dot" w:pos="8306"/>
        </w:tabs>
      </w:pPr>
      <w:hyperlink w:anchor="_Toc5610" w:history="1">
        <w:r>
          <w:rPr>
            <w:rFonts w:ascii="仿宋" w:eastAsia="仿宋" w:hAnsi="仿宋" w:cs="仿宋" w:hint="eastAsia"/>
            <w:lang w:val="en-GB"/>
          </w:rPr>
          <w:t>(二)、跨国合作伙伴关系</w:t>
        </w:r>
        <w:r>
          <w:tab/>
        </w:r>
        <w:r>
          <w:fldChar w:fldCharType="begin"/>
        </w:r>
        <w:r>
          <w:instrText xml:space="preserve"> PAGEREF _Toc5610 \h </w:instrText>
        </w:r>
        <w:r>
          <w:fldChar w:fldCharType="separate"/>
        </w:r>
        <w:r>
          <w:t>77</w:t>
        </w:r>
        <w:r>
          <w:fldChar w:fldCharType="end"/>
        </w:r>
      </w:hyperlink>
    </w:p>
    <w:p>
      <w:pPr>
        <w:pStyle w:val="TOC2"/>
        <w:tabs>
          <w:tab w:val="right" w:leader="dot" w:pos="8306"/>
        </w:tabs>
      </w:pPr>
      <w:hyperlink w:anchor="_Toc29774" w:history="1">
        <w:r>
          <w:rPr>
            <w:rFonts w:ascii="仿宋" w:eastAsia="仿宋" w:hAnsi="仿宋" w:cs="仿宋" w:hint="eastAsia"/>
            <w:lang w:val="en-GB"/>
          </w:rPr>
          <w:t>(三)、国际市场营销与品牌推广</w:t>
        </w:r>
        <w:r>
          <w:tab/>
        </w:r>
        <w:r>
          <w:fldChar w:fldCharType="begin"/>
        </w:r>
        <w:r>
          <w:instrText xml:space="preserve"> PAGEREF _Toc29774 \h </w:instrText>
        </w:r>
        <w:r>
          <w:fldChar w:fldCharType="separate"/>
        </w:r>
        <w:r>
          <w:t>78</w:t>
        </w:r>
        <w:r>
          <w:fldChar w:fldCharType="end"/>
        </w:r>
      </w:hyperlink>
    </w:p>
    <w:p>
      <w:pPr>
        <w:pStyle w:val="TOC2"/>
        <w:tabs>
          <w:tab w:val="right" w:leader="dot" w:pos="8306"/>
        </w:tabs>
      </w:pPr>
      <w:hyperlink w:anchor="_Toc24378" w:history="1">
        <w:r>
          <w:rPr>
            <w:rFonts w:ascii="仿宋" w:eastAsia="仿宋" w:hAnsi="仿宋" w:cs="仿宋" w:hint="eastAsia"/>
            <w:lang w:val="en-GB"/>
          </w:rPr>
          <w:t>(四)、国际贸易与风险管理</w:t>
        </w:r>
        <w:r>
          <w:tab/>
        </w:r>
        <w:r>
          <w:fldChar w:fldCharType="begin"/>
        </w:r>
        <w:r>
          <w:instrText xml:space="preserve"> PAGEREF _Toc24378 \h </w:instrText>
        </w:r>
        <w:r>
          <w:fldChar w:fldCharType="separate"/>
        </w:r>
        <w:r>
          <w:t>79</w:t>
        </w:r>
        <w:r>
          <w:fldChar w:fldCharType="end"/>
        </w:r>
      </w:hyperlink>
    </w:p>
    <w:p>
      <w:pPr>
        <w:pStyle w:val="TOC1"/>
        <w:tabs>
          <w:tab w:val="right" w:leader="dot" w:pos="8306"/>
        </w:tabs>
      </w:pPr>
      <w:hyperlink w:anchor="_Toc31067" w:history="1">
        <w:r>
          <w:rPr>
            <w:rFonts w:ascii="仿宋" w:eastAsia="仿宋" w:hAnsi="仿宋" w:cs="仿宋" w:hint="eastAsia"/>
            <w:lang w:val="en-GB"/>
          </w:rPr>
          <w:t>十四、市场营销与销售策略</w:t>
        </w:r>
        <w:r>
          <w:tab/>
        </w:r>
        <w:r>
          <w:fldChar w:fldCharType="begin"/>
        </w:r>
        <w:r>
          <w:instrText xml:space="preserve"> PAGEREF _Toc31067 \h </w:instrText>
        </w:r>
        <w:r>
          <w:fldChar w:fldCharType="separate"/>
        </w:r>
        <w:r>
          <w:t>81</w:t>
        </w:r>
        <w:r>
          <w:fldChar w:fldCharType="end"/>
        </w:r>
      </w:hyperlink>
    </w:p>
    <w:p>
      <w:pPr>
        <w:pStyle w:val="TOC2"/>
        <w:tabs>
          <w:tab w:val="right" w:leader="dot" w:pos="8306"/>
        </w:tabs>
      </w:pPr>
      <w:hyperlink w:anchor="_Toc4797" w:history="1">
        <w:r>
          <w:rPr>
            <w:rFonts w:ascii="仿宋" w:eastAsia="仿宋" w:hAnsi="仿宋" w:cs="仿宋" w:hint="eastAsia"/>
            <w:lang w:val="en-GB"/>
          </w:rPr>
          <w:t>(一)、市场推广与品牌建设</w:t>
        </w:r>
        <w:r>
          <w:tab/>
        </w:r>
        <w:r>
          <w:fldChar w:fldCharType="begin"/>
        </w:r>
        <w:r>
          <w:instrText xml:space="preserve"> PAGEREF _Toc4797 \h </w:instrText>
        </w:r>
        <w:r>
          <w:fldChar w:fldCharType="separate"/>
        </w:r>
        <w:r>
          <w:t>81</w:t>
        </w:r>
        <w:r>
          <w:fldChar w:fldCharType="end"/>
        </w:r>
      </w:hyperlink>
    </w:p>
    <w:p>
      <w:pPr>
        <w:pStyle w:val="TOC2"/>
        <w:tabs>
          <w:tab w:val="right" w:leader="dot" w:pos="8306"/>
        </w:tabs>
      </w:pPr>
      <w:hyperlink w:anchor="_Toc26103" w:history="1">
        <w:r>
          <w:rPr>
            <w:rFonts w:ascii="仿宋" w:eastAsia="仿宋" w:hAnsi="仿宋" w:cs="仿宋" w:hint="eastAsia"/>
            <w:lang w:val="en-GB"/>
          </w:rPr>
          <w:t>(二)、销售渠道与分销网络</w:t>
        </w:r>
        <w:r>
          <w:tab/>
        </w:r>
        <w:r>
          <w:fldChar w:fldCharType="begin"/>
        </w:r>
        <w:r>
          <w:instrText xml:space="preserve"> PAGEREF _Toc26103 \h </w:instrText>
        </w:r>
        <w:r>
          <w:fldChar w:fldCharType="separate"/>
        </w:r>
        <w:r>
          <w:t>82</w:t>
        </w:r>
        <w:r>
          <w:fldChar w:fldCharType="end"/>
        </w:r>
      </w:hyperlink>
    </w:p>
    <w:p>
      <w:pPr>
        <w:pStyle w:val="TOC2"/>
        <w:tabs>
          <w:tab w:val="right" w:leader="dot" w:pos="8306"/>
        </w:tabs>
      </w:pPr>
      <w:hyperlink w:anchor="_Toc18974" w:history="1">
        <w:r>
          <w:rPr>
            <w:rFonts w:ascii="仿宋" w:eastAsia="仿宋" w:hAnsi="仿宋" w:cs="仿宋" w:hint="eastAsia"/>
            <w:lang w:val="en-GB"/>
          </w:rPr>
          <w:t>(三)、客户关系管理与维护</w:t>
        </w:r>
        <w:r>
          <w:tab/>
        </w:r>
        <w:r>
          <w:fldChar w:fldCharType="begin"/>
        </w:r>
        <w:r>
          <w:instrText xml:space="preserve"> PAGEREF _Toc18974 \h </w:instrText>
        </w:r>
        <w:r>
          <w:fldChar w:fldCharType="separate"/>
        </w:r>
        <w:r>
          <w:t>83</w:t>
        </w:r>
        <w:r>
          <w:fldChar w:fldCharType="end"/>
        </w:r>
      </w:hyperlink>
    </w:p>
    <w:p>
      <w:pPr>
        <w:pStyle w:val="TOC2"/>
        <w:tabs>
          <w:tab w:val="right" w:leader="dot" w:pos="8306"/>
        </w:tabs>
      </w:pPr>
      <w:hyperlink w:anchor="_Toc4184" w:history="1">
        <w:r>
          <w:rPr>
            <w:rFonts w:ascii="仿宋" w:eastAsia="仿宋" w:hAnsi="仿宋" w:cs="仿宋" w:hint="eastAsia"/>
            <w:lang w:val="en-GB"/>
          </w:rPr>
          <w:t>(四)、市场反馈与调整策略</w:t>
        </w:r>
        <w:r>
          <w:tab/>
        </w:r>
        <w:r>
          <w:fldChar w:fldCharType="begin"/>
        </w:r>
        <w:r>
          <w:instrText xml:space="preserve"> PAGEREF _Toc4184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591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民用船舶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9018"/>
      <w:r>
        <w:rPr>
          <w:rFonts w:ascii="仿宋" w:eastAsia="仿宋" w:hAnsi="仿宋" w:cs="仿宋" w:hint="eastAsia"/>
          <w:sz w:val="28"/>
          <w:lang w:val="en-GB"/>
        </w:rPr>
        <w:t>一、民用船舶项目概论</w:t>
      </w:r>
      <w:bookmarkEnd w:id="2"/>
    </w:p>
    <w:p>
      <w:pPr>
        <w:pStyle w:val="Heading2"/>
        <w:rPr>
          <w:rFonts w:ascii="仿宋" w:eastAsia="仿宋" w:hAnsi="仿宋" w:cs="仿宋" w:hint="eastAsia"/>
          <w:lang w:val="en-GB"/>
        </w:rPr>
      </w:pPr>
      <w:bookmarkStart w:id="3" w:name="_Toc1320"/>
      <w:r>
        <w:rPr>
          <w:rFonts w:ascii="仿宋" w:eastAsia="仿宋" w:hAnsi="仿宋" w:cs="仿宋" w:hint="eastAsia"/>
          <w:lang w:val="en-GB"/>
        </w:rPr>
        <w:t>(一)、民用船舶项目概述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民用船舶项目基本情况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民用船舶项目性质：拓展及增建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民用船舶项目建设地域：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民用船舶项目联络人：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民用船舶项目建设选址及用地规模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民用船舶项目选址的主要依据是考虑到区域经济发展、交通便利性、资源供给等多方面因素，确保民用船舶项目能够充分融入当地发展规划，并为未来的可持续发展奠定基础。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本民用船舶项目所需用地规模为XXXX亩（或平方米，具体数字根据实际情况而定）。用地规模的确定充分考虑了民用船舶项目建设的需要，同时符合当地土地利用规划和法规要求。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民用船舶项目用地的性质将根据当地规划和土地管理部门的要求，确保符合法律法规，并获得相关土地证照。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在民用船舶项目建设过程中，将遵循土地合理利用的原则，最大化地发挥土地资源的效益，确保民用船舶项目用地得到科学、合理的利用。</w:t>
      </w:r>
    </w:p>
    <w:p>
      <w:pPr>
        <w:pStyle w:val="Heading2"/>
        <w:ind w:firstLine="560" w:firstLineChars="200"/>
        <w:rPr>
          <w:rFonts w:ascii="仿宋" w:eastAsia="仿宋" w:hAnsi="仿宋" w:cs="仿宋" w:hint="eastAsia"/>
          <w:sz w:val="28"/>
          <w:lang w:val="en-GB"/>
        </w:rPr>
      </w:pPr>
      <w:bookmarkStart w:id="4" w:name="_Toc21534"/>
      <w:r>
        <w:rPr>
          <w:rFonts w:ascii="仿宋" w:eastAsia="仿宋" w:hAnsi="仿宋" w:cs="仿宋" w:hint="eastAsia"/>
          <w:sz w:val="28"/>
          <w:lang w:val="en-GB"/>
        </w:rPr>
        <w:t>(二)、民用船舶项目总投资及资金构成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本民用船舶项目总投资及资金构成如下：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民用船舶项目的总投资为XXXX万元。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投资将主要用于民用船舶项目的前期准备、工程勘察与设计、土建工程施工、设备采购、设备安装调试、试车投产等方面。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28395"/>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(一)民用船舶项目资本金筹措方案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民用船舶项目总投资XXX万元的资金需求，xxx有限公司制定了自筹资金（资本金）XXX万元的资金筹措方案。公司将通过内部资金调动和股东注资的方式，确保民用船舶项目有足够的资本金支持，以保障民用船舶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民用船舶项目拟申请银行借款总额XXX万元。公司将根据民用船舶项目的实际资金需求，向银行申请长期借款，以获取额外的资金支持。这一借款方案将有助于提高民用船舶项目的资金灵活性，确保民用船舶项目建设和运营阶段的正常资金供给。</w:t>
      </w:r>
    </w:p>
    <w:p>
      <w:pPr>
        <w:pStyle w:val="Heading2"/>
        <w:ind w:firstLine="560" w:firstLineChars="200"/>
        <w:rPr>
          <w:rFonts w:ascii="仿宋" w:eastAsia="仿宋" w:hAnsi="仿宋" w:cs="仿宋" w:hint="eastAsia"/>
          <w:sz w:val="28"/>
          <w:lang w:val="en-GB"/>
        </w:rPr>
      </w:pPr>
      <w:bookmarkStart w:id="6" w:name="_Toc5546"/>
      <w:r>
        <w:rPr>
          <w:rFonts w:ascii="仿宋" w:eastAsia="仿宋" w:hAnsi="仿宋" w:cs="仿宋" w:hint="eastAsia"/>
          <w:sz w:val="28"/>
          <w:lang w:val="en-GB"/>
        </w:rPr>
        <w:t>(四)、民用船舶项目预期经济效益规划目标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民用船舶项目预期经济效益规划目标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基于民用船舶项目总投资XX万元以及资本金和银行借款的筹措方案，XXX有限公司明确了民用船舶项目的预期经济效益规划目标。主要目标包括：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公司设定民用船舶项目的投资回报率目标，确保民用船舶项目能够在合理的时间内实现良好的经济效益。通过精确的财务测算和风险评估，公司将力求实现民用船舶项目IRR的最大化。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公司将通过科学合理的财务规划，争取缩短民用船舶项目的资金回收期。这有助于提高民用船舶项目的资金周转效率，确保资金在民用船舶项目建设和运营中得到充分利用。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公司将制定明确的净现值目标，通过精细的财务计划和成本控制，争取实现民用船舶项目净现值的最大化。这有助于评估民用船舶项目的长期盈利能力。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公司将关注民用船舶项目的经济增加值，通过提高管理水平、降低成本、提高效益等方式，努力实现民用船舶项目对企业价值的最大化贡献。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民用船舶项目实施过程中的重要衡量标准，有助于确保民用船舶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20840"/>
      <w:r>
        <w:rPr>
          <w:rFonts w:ascii="仿宋" w:eastAsia="仿宋" w:hAnsi="仿宋" w:cs="仿宋" w:hint="eastAsia"/>
          <w:sz w:val="28"/>
          <w:lang w:val="en-GB"/>
        </w:rPr>
        <w:t>(五)、民用船舶项目建设进度规划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https://d.book118.com/905341020131011043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民用船舶市场分析及竞争策略分析报告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81D9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6B81D96"/>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05341020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2024-01-08T20:24:00Z</dcterms:created>
  <dcterms:modified xsi:type="dcterms:W3CDTF">2024-01-08T20:24:46Z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9906B6FE52BD49EBBBB2408D886F6710_11</vt:lpwstr>
  </property>
  <property fmtid="{D5CDD505-2E9C-101B-9397-08002B2CF9AE}" pid="3" name="KSOProductBuildVer">
    <vt:lpwstr>2052-12.1.0.16120</vt:lpwstr>
  </property>
</Properties>
</file>