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 w:history="1">
        <w:r>
          <w:rPr>
            <w:rFonts w:ascii="仿宋" w:eastAsia="仿宋" w:hAnsi="仿宋" w:cs="仿宋" w:hint="eastAsia"/>
            <w:lang w:eastAsia="zh-CN"/>
          </w:rPr>
          <w:t>序言</w:t>
        </w:r>
        <w:r>
          <w:tab/>
        </w:r>
        <w:r>
          <w:fldChar w:fldCharType="begin"/>
        </w:r>
        <w:r>
          <w:instrText xml:space="preserve"> PAGEREF _Toc2367 \h </w:instrText>
        </w:r>
        <w:r>
          <w:fldChar w:fldCharType="separate"/>
        </w:r>
        <w:r>
          <w:t>3</w:t>
        </w:r>
        <w:r>
          <w:fldChar w:fldCharType="end"/>
        </w:r>
      </w:hyperlink>
    </w:p>
    <w:p>
      <w:pPr>
        <w:pStyle w:val="TOC1"/>
        <w:tabs>
          <w:tab w:val="right" w:leader="dot" w:pos="8306"/>
        </w:tabs>
      </w:pPr>
      <w:hyperlink w:anchor="_Toc19806" w:history="1">
        <w:r>
          <w:rPr>
            <w:rFonts w:ascii="仿宋" w:eastAsia="仿宋" w:hAnsi="仿宋" w:cs="仿宋" w:hint="eastAsia"/>
            <w:lang w:eastAsia="zh-CN"/>
          </w:rPr>
          <w:t>一、市场分析、调研</w:t>
        </w:r>
        <w:r>
          <w:tab/>
        </w:r>
        <w:r>
          <w:fldChar w:fldCharType="begin"/>
        </w:r>
        <w:r>
          <w:instrText xml:space="preserve"> PAGEREF _Toc19806 \h </w:instrText>
        </w:r>
        <w:r>
          <w:fldChar w:fldCharType="separate"/>
        </w:r>
        <w:r>
          <w:t>3</w:t>
        </w:r>
        <w:r>
          <w:fldChar w:fldCharType="end"/>
        </w:r>
      </w:hyperlink>
    </w:p>
    <w:p>
      <w:pPr>
        <w:pStyle w:val="TOC2"/>
        <w:tabs>
          <w:tab w:val="right" w:leader="dot" w:pos="8306"/>
        </w:tabs>
      </w:pPr>
      <w:hyperlink w:anchor="_Toc30766" w:history="1">
        <w:r>
          <w:rPr>
            <w:rFonts w:ascii="仿宋" w:eastAsia="仿宋" w:hAnsi="仿宋" w:cs="仿宋" w:hint="eastAsia"/>
            <w:lang w:eastAsia="zh-CN"/>
          </w:rPr>
          <w:t>(一)、复合材料容器行业分析</w:t>
        </w:r>
        <w:r>
          <w:tab/>
        </w:r>
        <w:r>
          <w:fldChar w:fldCharType="begin"/>
        </w:r>
        <w:r>
          <w:instrText xml:space="preserve"> PAGEREF _Toc30766 \h </w:instrText>
        </w:r>
        <w:r>
          <w:fldChar w:fldCharType="separate"/>
        </w:r>
        <w:r>
          <w:t>3</w:t>
        </w:r>
        <w:r>
          <w:fldChar w:fldCharType="end"/>
        </w:r>
      </w:hyperlink>
    </w:p>
    <w:p>
      <w:pPr>
        <w:pStyle w:val="TOC2"/>
        <w:tabs>
          <w:tab w:val="right" w:leader="dot" w:pos="8306"/>
        </w:tabs>
      </w:pPr>
      <w:hyperlink w:anchor="_Toc18982" w:history="1">
        <w:r>
          <w:rPr>
            <w:rFonts w:ascii="仿宋" w:eastAsia="仿宋" w:hAnsi="仿宋" w:cs="仿宋" w:hint="eastAsia"/>
            <w:lang w:eastAsia="zh-CN"/>
          </w:rPr>
          <w:t>(二)、复合材料容器市场分析预测</w:t>
        </w:r>
        <w:r>
          <w:tab/>
        </w:r>
        <w:r>
          <w:fldChar w:fldCharType="begin"/>
        </w:r>
        <w:r>
          <w:instrText xml:space="preserve"> PAGEREF _Toc18982 \h </w:instrText>
        </w:r>
        <w:r>
          <w:fldChar w:fldCharType="separate"/>
        </w:r>
        <w:r>
          <w:t>4</w:t>
        </w:r>
        <w:r>
          <w:fldChar w:fldCharType="end"/>
        </w:r>
      </w:hyperlink>
    </w:p>
    <w:p>
      <w:pPr>
        <w:pStyle w:val="TOC1"/>
        <w:tabs>
          <w:tab w:val="right" w:leader="dot" w:pos="8306"/>
        </w:tabs>
      </w:pPr>
      <w:hyperlink w:anchor="_Toc30005" w:history="1">
        <w:r>
          <w:rPr>
            <w:rFonts w:ascii="仿宋" w:eastAsia="仿宋" w:hAnsi="仿宋" w:cs="仿宋" w:hint="eastAsia"/>
            <w:lang w:eastAsia="zh-CN"/>
          </w:rPr>
          <w:t>二、产品规划分析</w:t>
        </w:r>
        <w:r>
          <w:tab/>
        </w:r>
        <w:r>
          <w:fldChar w:fldCharType="begin"/>
        </w:r>
        <w:r>
          <w:instrText xml:space="preserve"> PAGEREF _Toc30005 \h </w:instrText>
        </w:r>
        <w:r>
          <w:fldChar w:fldCharType="separate"/>
        </w:r>
        <w:r>
          <w:t>5</w:t>
        </w:r>
        <w:r>
          <w:fldChar w:fldCharType="end"/>
        </w:r>
      </w:hyperlink>
    </w:p>
    <w:p>
      <w:pPr>
        <w:pStyle w:val="TOC2"/>
        <w:tabs>
          <w:tab w:val="right" w:leader="dot" w:pos="8306"/>
        </w:tabs>
      </w:pPr>
      <w:hyperlink w:anchor="_Toc2196" w:history="1">
        <w:r>
          <w:rPr>
            <w:rFonts w:ascii="仿宋" w:eastAsia="仿宋" w:hAnsi="仿宋" w:cs="仿宋" w:hint="eastAsia"/>
            <w:lang w:eastAsia="zh-CN"/>
          </w:rPr>
          <w:t>(一)、产品规划</w:t>
        </w:r>
        <w:r>
          <w:tab/>
        </w:r>
        <w:r>
          <w:fldChar w:fldCharType="begin"/>
        </w:r>
        <w:r>
          <w:instrText xml:space="preserve"> PAGEREF _Toc2196 \h </w:instrText>
        </w:r>
        <w:r>
          <w:fldChar w:fldCharType="separate"/>
        </w:r>
        <w:r>
          <w:t>5</w:t>
        </w:r>
        <w:r>
          <w:fldChar w:fldCharType="end"/>
        </w:r>
      </w:hyperlink>
    </w:p>
    <w:p>
      <w:pPr>
        <w:pStyle w:val="TOC2"/>
        <w:tabs>
          <w:tab w:val="right" w:leader="dot" w:pos="8306"/>
        </w:tabs>
      </w:pPr>
      <w:hyperlink w:anchor="_Toc27270" w:history="1">
        <w:r>
          <w:rPr>
            <w:rFonts w:ascii="仿宋" w:eastAsia="仿宋" w:hAnsi="仿宋" w:cs="仿宋" w:hint="eastAsia"/>
            <w:lang w:eastAsia="zh-CN"/>
          </w:rPr>
          <w:t>(二)、建设规模</w:t>
        </w:r>
        <w:r>
          <w:tab/>
        </w:r>
        <w:r>
          <w:fldChar w:fldCharType="begin"/>
        </w:r>
        <w:r>
          <w:instrText xml:space="preserve"> PAGEREF _Toc27270 \h </w:instrText>
        </w:r>
        <w:r>
          <w:fldChar w:fldCharType="separate"/>
        </w:r>
        <w:r>
          <w:t>5</w:t>
        </w:r>
        <w:r>
          <w:fldChar w:fldCharType="end"/>
        </w:r>
      </w:hyperlink>
    </w:p>
    <w:p>
      <w:pPr>
        <w:pStyle w:val="TOC1"/>
        <w:tabs>
          <w:tab w:val="right" w:leader="dot" w:pos="8306"/>
        </w:tabs>
      </w:pPr>
      <w:hyperlink w:anchor="_Toc9073" w:history="1">
        <w:r>
          <w:rPr>
            <w:rFonts w:ascii="仿宋" w:eastAsia="仿宋" w:hAnsi="仿宋" w:cs="仿宋" w:hint="eastAsia"/>
            <w:lang w:eastAsia="zh-CN"/>
          </w:rPr>
          <w:t>三、复合材料容器项目选址可行性分析</w:t>
        </w:r>
        <w:r>
          <w:tab/>
        </w:r>
        <w:r>
          <w:fldChar w:fldCharType="begin"/>
        </w:r>
        <w:r>
          <w:instrText xml:space="preserve"> PAGEREF _Toc9073 \h </w:instrText>
        </w:r>
        <w:r>
          <w:fldChar w:fldCharType="separate"/>
        </w:r>
        <w:r>
          <w:t>7</w:t>
        </w:r>
        <w:r>
          <w:fldChar w:fldCharType="end"/>
        </w:r>
      </w:hyperlink>
    </w:p>
    <w:p>
      <w:pPr>
        <w:pStyle w:val="TOC2"/>
        <w:tabs>
          <w:tab w:val="right" w:leader="dot" w:pos="8306"/>
        </w:tabs>
      </w:pPr>
      <w:hyperlink w:anchor="_Toc928" w:history="1">
        <w:r>
          <w:rPr>
            <w:rFonts w:ascii="仿宋" w:eastAsia="仿宋" w:hAnsi="仿宋" w:cs="仿宋" w:hint="eastAsia"/>
            <w:lang w:eastAsia="zh-CN"/>
          </w:rPr>
          <w:t>(一)、复合材料容器项目选址</w:t>
        </w:r>
        <w:r>
          <w:tab/>
        </w:r>
        <w:r>
          <w:fldChar w:fldCharType="begin"/>
        </w:r>
        <w:r>
          <w:instrText xml:space="preserve"> PAGEREF _Toc928 \h </w:instrText>
        </w:r>
        <w:r>
          <w:fldChar w:fldCharType="separate"/>
        </w:r>
        <w:r>
          <w:t>7</w:t>
        </w:r>
        <w:r>
          <w:fldChar w:fldCharType="end"/>
        </w:r>
      </w:hyperlink>
    </w:p>
    <w:p>
      <w:pPr>
        <w:pStyle w:val="TOC2"/>
        <w:tabs>
          <w:tab w:val="right" w:leader="dot" w:pos="8306"/>
        </w:tabs>
      </w:pPr>
      <w:hyperlink w:anchor="_Toc3251" w:history="1">
        <w:r>
          <w:rPr>
            <w:rFonts w:ascii="仿宋" w:eastAsia="仿宋" w:hAnsi="仿宋" w:cs="仿宋" w:hint="eastAsia"/>
            <w:lang w:eastAsia="zh-CN"/>
          </w:rPr>
          <w:t>(二)、用地控制指标</w:t>
        </w:r>
        <w:r>
          <w:tab/>
        </w:r>
        <w:r>
          <w:fldChar w:fldCharType="begin"/>
        </w:r>
        <w:r>
          <w:instrText xml:space="preserve"> PAGEREF _Toc3251 \h </w:instrText>
        </w:r>
        <w:r>
          <w:fldChar w:fldCharType="separate"/>
        </w:r>
        <w:r>
          <w:t>7</w:t>
        </w:r>
        <w:r>
          <w:fldChar w:fldCharType="end"/>
        </w:r>
      </w:hyperlink>
    </w:p>
    <w:p>
      <w:pPr>
        <w:pStyle w:val="TOC2"/>
        <w:tabs>
          <w:tab w:val="right" w:leader="dot" w:pos="8306"/>
        </w:tabs>
      </w:pPr>
      <w:hyperlink w:anchor="_Toc21833" w:history="1">
        <w:r>
          <w:rPr>
            <w:rFonts w:ascii="仿宋" w:eastAsia="仿宋" w:hAnsi="仿宋" w:cs="仿宋" w:hint="eastAsia"/>
            <w:lang w:eastAsia="zh-CN"/>
          </w:rPr>
          <w:t>(三)、节约用地措施</w:t>
        </w:r>
        <w:r>
          <w:tab/>
        </w:r>
        <w:r>
          <w:fldChar w:fldCharType="begin"/>
        </w:r>
        <w:r>
          <w:instrText xml:space="preserve"> PAGEREF _Toc21833 \h </w:instrText>
        </w:r>
        <w:r>
          <w:fldChar w:fldCharType="separate"/>
        </w:r>
        <w:r>
          <w:t>9</w:t>
        </w:r>
        <w:r>
          <w:fldChar w:fldCharType="end"/>
        </w:r>
      </w:hyperlink>
    </w:p>
    <w:p>
      <w:pPr>
        <w:pStyle w:val="TOC2"/>
        <w:tabs>
          <w:tab w:val="right" w:leader="dot" w:pos="8306"/>
        </w:tabs>
      </w:pPr>
      <w:hyperlink w:anchor="_Toc28170" w:history="1">
        <w:r>
          <w:rPr>
            <w:rFonts w:ascii="仿宋" w:eastAsia="仿宋" w:hAnsi="仿宋" w:cs="仿宋" w:hint="eastAsia"/>
            <w:lang w:eastAsia="zh-CN"/>
          </w:rPr>
          <w:t>(四)、总图布置方案</w:t>
        </w:r>
        <w:r>
          <w:tab/>
        </w:r>
        <w:r>
          <w:fldChar w:fldCharType="begin"/>
        </w:r>
        <w:r>
          <w:instrText xml:space="preserve"> PAGEREF _Toc28170 \h </w:instrText>
        </w:r>
        <w:r>
          <w:fldChar w:fldCharType="separate"/>
        </w:r>
        <w:r>
          <w:t>10</w:t>
        </w:r>
        <w:r>
          <w:fldChar w:fldCharType="end"/>
        </w:r>
      </w:hyperlink>
    </w:p>
    <w:p>
      <w:pPr>
        <w:pStyle w:val="TOC2"/>
        <w:tabs>
          <w:tab w:val="right" w:leader="dot" w:pos="8306"/>
        </w:tabs>
      </w:pPr>
      <w:hyperlink w:anchor="_Toc12908" w:history="1">
        <w:r>
          <w:rPr>
            <w:rFonts w:ascii="仿宋" w:eastAsia="仿宋" w:hAnsi="仿宋" w:cs="仿宋" w:hint="eastAsia"/>
            <w:lang w:eastAsia="zh-CN"/>
          </w:rPr>
          <w:t>(五)、选址综合评价</w:t>
        </w:r>
        <w:r>
          <w:tab/>
        </w:r>
        <w:r>
          <w:fldChar w:fldCharType="begin"/>
        </w:r>
        <w:r>
          <w:instrText xml:space="preserve"> PAGEREF _Toc12908 \h </w:instrText>
        </w:r>
        <w:r>
          <w:fldChar w:fldCharType="separate"/>
        </w:r>
        <w:r>
          <w:t>11</w:t>
        </w:r>
        <w:r>
          <w:fldChar w:fldCharType="end"/>
        </w:r>
      </w:hyperlink>
    </w:p>
    <w:p>
      <w:pPr>
        <w:pStyle w:val="TOC1"/>
        <w:tabs>
          <w:tab w:val="right" w:leader="dot" w:pos="8306"/>
        </w:tabs>
      </w:pPr>
      <w:hyperlink w:anchor="_Toc18119" w:history="1">
        <w:r>
          <w:rPr>
            <w:rFonts w:ascii="仿宋" w:eastAsia="仿宋" w:hAnsi="仿宋" w:cs="仿宋" w:hint="eastAsia"/>
            <w:lang w:eastAsia="zh-CN"/>
          </w:rPr>
          <w:t>四、复合材料容器项目文档管理</w:t>
        </w:r>
        <w:r>
          <w:tab/>
        </w:r>
        <w:r>
          <w:fldChar w:fldCharType="begin"/>
        </w:r>
        <w:r>
          <w:instrText xml:space="preserve"> PAGEREF _Toc18119 \h </w:instrText>
        </w:r>
        <w:r>
          <w:fldChar w:fldCharType="separate"/>
        </w:r>
        <w:r>
          <w:t>12</w:t>
        </w:r>
        <w:r>
          <w:fldChar w:fldCharType="end"/>
        </w:r>
      </w:hyperlink>
    </w:p>
    <w:p>
      <w:pPr>
        <w:pStyle w:val="TOC2"/>
        <w:tabs>
          <w:tab w:val="right" w:leader="dot" w:pos="8306"/>
        </w:tabs>
      </w:pPr>
      <w:hyperlink w:anchor="_Toc31967" w:history="1">
        <w:r>
          <w:rPr>
            <w:rFonts w:ascii="仿宋" w:eastAsia="仿宋" w:hAnsi="仿宋" w:cs="仿宋" w:hint="eastAsia"/>
            <w:lang w:eastAsia="zh-CN"/>
          </w:rPr>
          <w:t>(一)、文档编制与审查</w:t>
        </w:r>
        <w:r>
          <w:tab/>
        </w:r>
        <w:r>
          <w:fldChar w:fldCharType="begin"/>
        </w:r>
        <w:r>
          <w:instrText xml:space="preserve"> PAGEREF _Toc31967 \h </w:instrText>
        </w:r>
        <w:r>
          <w:fldChar w:fldCharType="separate"/>
        </w:r>
        <w:r>
          <w:t>12</w:t>
        </w:r>
        <w:r>
          <w:fldChar w:fldCharType="end"/>
        </w:r>
      </w:hyperlink>
    </w:p>
    <w:p>
      <w:pPr>
        <w:pStyle w:val="TOC2"/>
        <w:tabs>
          <w:tab w:val="right" w:leader="dot" w:pos="8306"/>
        </w:tabs>
      </w:pPr>
      <w:hyperlink w:anchor="_Toc31244" w:history="1">
        <w:r>
          <w:rPr>
            <w:rFonts w:ascii="仿宋" w:eastAsia="仿宋" w:hAnsi="仿宋" w:cs="仿宋" w:hint="eastAsia"/>
            <w:lang w:eastAsia="zh-CN"/>
          </w:rPr>
          <w:t>(二)、文档发布与分发</w:t>
        </w:r>
        <w:r>
          <w:tab/>
        </w:r>
        <w:r>
          <w:fldChar w:fldCharType="begin"/>
        </w:r>
        <w:r>
          <w:instrText xml:space="preserve"> PAGEREF _Toc31244 \h </w:instrText>
        </w:r>
        <w:r>
          <w:fldChar w:fldCharType="separate"/>
        </w:r>
        <w:r>
          <w:t>13</w:t>
        </w:r>
        <w:r>
          <w:fldChar w:fldCharType="end"/>
        </w:r>
      </w:hyperlink>
    </w:p>
    <w:p>
      <w:pPr>
        <w:pStyle w:val="TOC2"/>
        <w:tabs>
          <w:tab w:val="right" w:leader="dot" w:pos="8306"/>
        </w:tabs>
      </w:pPr>
      <w:hyperlink w:anchor="_Toc31065" w:history="1">
        <w:r>
          <w:rPr>
            <w:rFonts w:ascii="仿宋" w:eastAsia="仿宋" w:hAnsi="仿宋" w:cs="仿宋" w:hint="eastAsia"/>
            <w:lang w:eastAsia="zh-CN"/>
          </w:rPr>
          <w:t>(三)、文档存档与归档</w:t>
        </w:r>
        <w:r>
          <w:tab/>
        </w:r>
        <w:r>
          <w:fldChar w:fldCharType="begin"/>
        </w:r>
        <w:r>
          <w:instrText xml:space="preserve"> PAGEREF _Toc31065 \h </w:instrText>
        </w:r>
        <w:r>
          <w:fldChar w:fldCharType="separate"/>
        </w:r>
        <w:r>
          <w:t>14</w:t>
        </w:r>
        <w:r>
          <w:fldChar w:fldCharType="end"/>
        </w:r>
      </w:hyperlink>
    </w:p>
    <w:p>
      <w:pPr>
        <w:pStyle w:val="TOC1"/>
        <w:tabs>
          <w:tab w:val="right" w:leader="dot" w:pos="8306"/>
        </w:tabs>
      </w:pPr>
      <w:hyperlink w:anchor="_Toc22371" w:history="1">
        <w:r>
          <w:rPr>
            <w:rFonts w:ascii="仿宋" w:eastAsia="仿宋" w:hAnsi="仿宋" w:cs="仿宋" w:hint="eastAsia"/>
            <w:lang w:eastAsia="zh-CN"/>
          </w:rPr>
          <w:t>五、复合材料容器项目概论</w:t>
        </w:r>
        <w:r>
          <w:tab/>
        </w:r>
        <w:r>
          <w:fldChar w:fldCharType="begin"/>
        </w:r>
        <w:r>
          <w:instrText xml:space="preserve"> PAGEREF _Toc22371 \h </w:instrText>
        </w:r>
        <w:r>
          <w:fldChar w:fldCharType="separate"/>
        </w:r>
        <w:r>
          <w:t>16</w:t>
        </w:r>
        <w:r>
          <w:fldChar w:fldCharType="end"/>
        </w:r>
      </w:hyperlink>
    </w:p>
    <w:p>
      <w:pPr>
        <w:pStyle w:val="TOC2"/>
        <w:tabs>
          <w:tab w:val="right" w:leader="dot" w:pos="8306"/>
        </w:tabs>
      </w:pPr>
      <w:hyperlink w:anchor="_Toc10276" w:history="1">
        <w:r>
          <w:rPr>
            <w:rFonts w:ascii="仿宋" w:eastAsia="仿宋" w:hAnsi="仿宋" w:cs="仿宋" w:hint="eastAsia"/>
            <w:lang w:eastAsia="zh-CN"/>
          </w:rPr>
          <w:t>(一)、复合材料容器项目概况</w:t>
        </w:r>
        <w:r>
          <w:tab/>
        </w:r>
        <w:r>
          <w:fldChar w:fldCharType="begin"/>
        </w:r>
        <w:r>
          <w:instrText xml:space="preserve"> PAGEREF _Toc10276 \h </w:instrText>
        </w:r>
        <w:r>
          <w:fldChar w:fldCharType="separate"/>
        </w:r>
        <w:r>
          <w:t>16</w:t>
        </w:r>
        <w:r>
          <w:fldChar w:fldCharType="end"/>
        </w:r>
      </w:hyperlink>
    </w:p>
    <w:p>
      <w:pPr>
        <w:pStyle w:val="TOC2"/>
        <w:tabs>
          <w:tab w:val="right" w:leader="dot" w:pos="8306"/>
        </w:tabs>
      </w:pPr>
      <w:hyperlink w:anchor="_Toc14640" w:history="1">
        <w:r>
          <w:rPr>
            <w:rFonts w:ascii="仿宋" w:eastAsia="仿宋" w:hAnsi="仿宋" w:cs="仿宋" w:hint="eastAsia"/>
            <w:lang w:eastAsia="zh-CN"/>
          </w:rPr>
          <w:t>(二)、复合材料容器项目目标</w:t>
        </w:r>
        <w:r>
          <w:tab/>
        </w:r>
        <w:r>
          <w:fldChar w:fldCharType="begin"/>
        </w:r>
        <w:r>
          <w:instrText xml:space="preserve"> PAGEREF _Toc14640 \h </w:instrText>
        </w:r>
        <w:r>
          <w:fldChar w:fldCharType="separate"/>
        </w:r>
        <w:r>
          <w:t>18</w:t>
        </w:r>
        <w:r>
          <w:fldChar w:fldCharType="end"/>
        </w:r>
      </w:hyperlink>
    </w:p>
    <w:p>
      <w:pPr>
        <w:pStyle w:val="TOC2"/>
        <w:tabs>
          <w:tab w:val="right" w:leader="dot" w:pos="8306"/>
        </w:tabs>
      </w:pPr>
      <w:hyperlink w:anchor="_Toc28750" w:history="1">
        <w:r>
          <w:rPr>
            <w:rFonts w:ascii="仿宋" w:eastAsia="仿宋" w:hAnsi="仿宋" w:cs="仿宋" w:hint="eastAsia"/>
            <w:lang w:eastAsia="zh-CN"/>
          </w:rPr>
          <w:t>(三)、复合材料容器项目提出的理由</w:t>
        </w:r>
        <w:r>
          <w:tab/>
        </w:r>
        <w:r>
          <w:fldChar w:fldCharType="begin"/>
        </w:r>
        <w:r>
          <w:instrText xml:space="preserve"> PAGEREF _Toc28750 \h </w:instrText>
        </w:r>
        <w:r>
          <w:fldChar w:fldCharType="separate"/>
        </w:r>
        <w:r>
          <w:t>19</w:t>
        </w:r>
        <w:r>
          <w:fldChar w:fldCharType="end"/>
        </w:r>
      </w:hyperlink>
    </w:p>
    <w:p>
      <w:pPr>
        <w:pStyle w:val="TOC2"/>
        <w:tabs>
          <w:tab w:val="right" w:leader="dot" w:pos="8306"/>
        </w:tabs>
      </w:pPr>
      <w:hyperlink w:anchor="_Toc28574" w:history="1">
        <w:r>
          <w:rPr>
            <w:rFonts w:ascii="仿宋" w:eastAsia="仿宋" w:hAnsi="仿宋" w:cs="仿宋" w:hint="eastAsia"/>
            <w:lang w:eastAsia="zh-CN"/>
          </w:rPr>
          <w:t>(四)、复合材料容器项目意义</w:t>
        </w:r>
        <w:r>
          <w:tab/>
        </w:r>
        <w:r>
          <w:fldChar w:fldCharType="begin"/>
        </w:r>
        <w:r>
          <w:instrText xml:space="preserve"> PAGEREF _Toc28574 \h </w:instrText>
        </w:r>
        <w:r>
          <w:fldChar w:fldCharType="separate"/>
        </w:r>
        <w:r>
          <w:t>21</w:t>
        </w:r>
        <w:r>
          <w:fldChar w:fldCharType="end"/>
        </w:r>
      </w:hyperlink>
    </w:p>
    <w:p>
      <w:pPr>
        <w:pStyle w:val="TOC2"/>
        <w:tabs>
          <w:tab w:val="right" w:leader="dot" w:pos="8306"/>
        </w:tabs>
      </w:pPr>
      <w:hyperlink w:anchor="_Toc6497" w:history="1">
        <w:r>
          <w:rPr>
            <w:rFonts w:ascii="仿宋" w:eastAsia="仿宋" w:hAnsi="仿宋" w:cs="仿宋" w:hint="eastAsia"/>
            <w:lang w:eastAsia="zh-CN"/>
          </w:rPr>
          <w:t>(五)、复合材料容器项目背景</w:t>
        </w:r>
        <w:r>
          <w:tab/>
        </w:r>
        <w:r>
          <w:fldChar w:fldCharType="begin"/>
        </w:r>
        <w:r>
          <w:instrText xml:space="preserve"> PAGEREF _Toc6497 \h </w:instrText>
        </w:r>
        <w:r>
          <w:fldChar w:fldCharType="separate"/>
        </w:r>
        <w:r>
          <w:t>21</w:t>
        </w:r>
        <w:r>
          <w:fldChar w:fldCharType="end"/>
        </w:r>
      </w:hyperlink>
    </w:p>
    <w:p>
      <w:pPr>
        <w:pStyle w:val="TOC1"/>
        <w:tabs>
          <w:tab w:val="right" w:leader="dot" w:pos="8306"/>
        </w:tabs>
      </w:pPr>
      <w:hyperlink w:anchor="_Toc9199" w:history="1">
        <w:r>
          <w:rPr>
            <w:rFonts w:ascii="仿宋" w:eastAsia="仿宋" w:hAnsi="仿宋" w:cs="仿宋" w:hint="eastAsia"/>
            <w:lang w:eastAsia="zh-CN"/>
          </w:rPr>
          <w:t>六、复合材料容器项目土建工程</w:t>
        </w:r>
        <w:r>
          <w:tab/>
        </w:r>
        <w:r>
          <w:fldChar w:fldCharType="begin"/>
        </w:r>
        <w:r>
          <w:instrText xml:space="preserve"> PAGEREF _Toc9199 \h </w:instrText>
        </w:r>
        <w:r>
          <w:fldChar w:fldCharType="separate"/>
        </w:r>
        <w:r>
          <w:t>22</w:t>
        </w:r>
        <w:r>
          <w:fldChar w:fldCharType="end"/>
        </w:r>
      </w:hyperlink>
    </w:p>
    <w:p>
      <w:pPr>
        <w:pStyle w:val="TOC2"/>
        <w:tabs>
          <w:tab w:val="right" w:leader="dot" w:pos="8306"/>
        </w:tabs>
      </w:pPr>
      <w:hyperlink w:anchor="_Toc12273" w:history="1">
        <w:r>
          <w:rPr>
            <w:rFonts w:ascii="仿宋" w:eastAsia="仿宋" w:hAnsi="仿宋" w:cs="仿宋" w:hint="eastAsia"/>
            <w:lang w:eastAsia="zh-CN"/>
          </w:rPr>
          <w:t>(一)、建筑工程设计原则</w:t>
        </w:r>
        <w:r>
          <w:tab/>
        </w:r>
        <w:r>
          <w:fldChar w:fldCharType="begin"/>
        </w:r>
        <w:r>
          <w:instrText xml:space="preserve"> PAGEREF _Toc12273 \h </w:instrText>
        </w:r>
        <w:r>
          <w:fldChar w:fldCharType="separate"/>
        </w:r>
        <w:r>
          <w:t>22</w:t>
        </w:r>
        <w:r>
          <w:fldChar w:fldCharType="end"/>
        </w:r>
      </w:hyperlink>
    </w:p>
    <w:p>
      <w:pPr>
        <w:pStyle w:val="TOC2"/>
        <w:tabs>
          <w:tab w:val="right" w:leader="dot" w:pos="8306"/>
        </w:tabs>
      </w:pPr>
      <w:hyperlink w:anchor="_Toc32604" w:history="1">
        <w:r>
          <w:rPr>
            <w:rFonts w:ascii="仿宋" w:eastAsia="仿宋" w:hAnsi="仿宋" w:cs="仿宋" w:hint="eastAsia"/>
            <w:lang w:eastAsia="zh-CN"/>
          </w:rPr>
          <w:t>(二)、土建工程设计年限及安全等级</w:t>
        </w:r>
        <w:r>
          <w:tab/>
        </w:r>
        <w:r>
          <w:fldChar w:fldCharType="begin"/>
        </w:r>
        <w:r>
          <w:instrText xml:space="preserve"> PAGEREF _Toc32604 \h </w:instrText>
        </w:r>
        <w:r>
          <w:fldChar w:fldCharType="separate"/>
        </w:r>
        <w:r>
          <w:t>24</w:t>
        </w:r>
        <w:r>
          <w:fldChar w:fldCharType="end"/>
        </w:r>
      </w:hyperlink>
    </w:p>
    <w:p>
      <w:pPr>
        <w:pStyle w:val="TOC2"/>
        <w:tabs>
          <w:tab w:val="right" w:leader="dot" w:pos="8306"/>
        </w:tabs>
      </w:pPr>
      <w:hyperlink w:anchor="_Toc4988" w:history="1">
        <w:r>
          <w:rPr>
            <w:rFonts w:ascii="仿宋" w:eastAsia="仿宋" w:hAnsi="仿宋" w:cs="仿宋" w:hint="eastAsia"/>
            <w:lang w:eastAsia="zh-CN"/>
          </w:rPr>
          <w:t>(三)、建筑工程设计总体要求</w:t>
        </w:r>
        <w:r>
          <w:tab/>
        </w:r>
        <w:r>
          <w:fldChar w:fldCharType="begin"/>
        </w:r>
        <w:r>
          <w:instrText xml:space="preserve"> PAGEREF _Toc4988 \h </w:instrText>
        </w:r>
        <w:r>
          <w:fldChar w:fldCharType="separate"/>
        </w:r>
        <w:r>
          <w:t>25</w:t>
        </w:r>
        <w:r>
          <w:fldChar w:fldCharType="end"/>
        </w:r>
      </w:hyperlink>
    </w:p>
    <w:p>
      <w:pPr>
        <w:pStyle w:val="TOC2"/>
        <w:tabs>
          <w:tab w:val="right" w:leader="dot" w:pos="8306"/>
        </w:tabs>
      </w:pPr>
      <w:hyperlink w:anchor="_Toc31207" w:history="1">
        <w:r>
          <w:rPr>
            <w:rFonts w:ascii="仿宋" w:eastAsia="仿宋" w:hAnsi="仿宋" w:cs="仿宋" w:hint="eastAsia"/>
            <w:lang w:eastAsia="zh-CN"/>
          </w:rPr>
          <w:t>(四)、土建工程建设指标</w:t>
        </w:r>
        <w:r>
          <w:tab/>
        </w:r>
        <w:r>
          <w:fldChar w:fldCharType="begin"/>
        </w:r>
        <w:r>
          <w:instrText xml:space="preserve"> PAGEREF _Toc31207 \h </w:instrText>
        </w:r>
        <w:r>
          <w:fldChar w:fldCharType="separate"/>
        </w:r>
        <w:r>
          <w:t>25</w:t>
        </w:r>
        <w:r>
          <w:fldChar w:fldCharType="end"/>
        </w:r>
      </w:hyperlink>
    </w:p>
    <w:p>
      <w:pPr>
        <w:pStyle w:val="TOC1"/>
        <w:tabs>
          <w:tab w:val="right" w:leader="dot" w:pos="8306"/>
        </w:tabs>
      </w:pPr>
      <w:hyperlink w:anchor="_Toc8308" w:history="1">
        <w:r>
          <w:rPr>
            <w:rFonts w:ascii="仿宋" w:eastAsia="仿宋" w:hAnsi="仿宋" w:cs="仿宋" w:hint="eastAsia"/>
            <w:lang w:eastAsia="zh-CN"/>
          </w:rPr>
          <w:t>七、复合材料容器项目环境影响分析</w:t>
        </w:r>
        <w:r>
          <w:tab/>
        </w:r>
        <w:r>
          <w:fldChar w:fldCharType="begin"/>
        </w:r>
        <w:r>
          <w:instrText xml:space="preserve"> PAGEREF _Toc8308 \h </w:instrText>
        </w:r>
        <w:r>
          <w:fldChar w:fldCharType="separate"/>
        </w:r>
        <w:r>
          <w:t>26</w:t>
        </w:r>
        <w:r>
          <w:fldChar w:fldCharType="end"/>
        </w:r>
      </w:hyperlink>
    </w:p>
    <w:p>
      <w:pPr>
        <w:pStyle w:val="TOC2"/>
        <w:tabs>
          <w:tab w:val="right" w:leader="dot" w:pos="8306"/>
        </w:tabs>
      </w:pPr>
      <w:hyperlink w:anchor="_Toc6351" w:history="1">
        <w:r>
          <w:rPr>
            <w:rFonts w:ascii="仿宋" w:eastAsia="仿宋" w:hAnsi="仿宋" w:cs="仿宋" w:hint="eastAsia"/>
            <w:lang w:eastAsia="zh-CN"/>
          </w:rPr>
          <w:t>(一)、建设区域环境质量现状</w:t>
        </w:r>
        <w:r>
          <w:tab/>
        </w:r>
        <w:r>
          <w:fldChar w:fldCharType="begin"/>
        </w:r>
        <w:r>
          <w:instrText xml:space="preserve"> PAGEREF _Toc6351 \h </w:instrText>
        </w:r>
        <w:r>
          <w:fldChar w:fldCharType="separate"/>
        </w:r>
        <w:r>
          <w:t>26</w:t>
        </w:r>
        <w:r>
          <w:fldChar w:fldCharType="end"/>
        </w:r>
      </w:hyperlink>
    </w:p>
    <w:p>
      <w:pPr>
        <w:pStyle w:val="TOC2"/>
        <w:tabs>
          <w:tab w:val="right" w:leader="dot" w:pos="8306"/>
        </w:tabs>
      </w:pPr>
      <w:hyperlink w:anchor="_Toc16235" w:history="1">
        <w:r>
          <w:rPr>
            <w:rFonts w:ascii="仿宋" w:eastAsia="仿宋" w:hAnsi="仿宋" w:cs="仿宋" w:hint="eastAsia"/>
            <w:lang w:eastAsia="zh-CN"/>
          </w:rPr>
          <w:t>(二)、建设期环境保护</w:t>
        </w:r>
        <w:r>
          <w:tab/>
        </w:r>
        <w:r>
          <w:fldChar w:fldCharType="begin"/>
        </w:r>
        <w:r>
          <w:instrText xml:space="preserve"> PAGEREF _Toc16235 \h </w:instrText>
        </w:r>
        <w:r>
          <w:fldChar w:fldCharType="separate"/>
        </w:r>
        <w:r>
          <w:t>27</w:t>
        </w:r>
        <w:r>
          <w:fldChar w:fldCharType="end"/>
        </w:r>
      </w:hyperlink>
    </w:p>
    <w:p>
      <w:pPr>
        <w:pStyle w:val="TOC2"/>
        <w:tabs>
          <w:tab w:val="right" w:leader="dot" w:pos="8306"/>
        </w:tabs>
      </w:pPr>
      <w:hyperlink w:anchor="_Toc24960" w:history="1">
        <w:r>
          <w:rPr>
            <w:rFonts w:ascii="仿宋" w:eastAsia="仿宋" w:hAnsi="仿宋" w:cs="仿宋" w:hint="eastAsia"/>
            <w:lang w:eastAsia="zh-CN"/>
          </w:rPr>
          <w:t>(三)、运营期环境保护</w:t>
        </w:r>
        <w:r>
          <w:tab/>
        </w:r>
        <w:r>
          <w:fldChar w:fldCharType="begin"/>
        </w:r>
        <w:r>
          <w:instrText xml:space="preserve"> PAGEREF _Toc24960 \h </w:instrText>
        </w:r>
        <w:r>
          <w:fldChar w:fldCharType="separate"/>
        </w:r>
        <w:r>
          <w:t>28</w:t>
        </w:r>
        <w:r>
          <w:fldChar w:fldCharType="end"/>
        </w:r>
      </w:hyperlink>
    </w:p>
    <w:p>
      <w:pPr>
        <w:pStyle w:val="TOC2"/>
        <w:tabs>
          <w:tab w:val="right" w:leader="dot" w:pos="8306"/>
        </w:tabs>
      </w:pPr>
      <w:hyperlink w:anchor="_Toc10929" w:history="1">
        <w:r>
          <w:rPr>
            <w:rFonts w:ascii="仿宋" w:eastAsia="仿宋" w:hAnsi="仿宋" w:cs="仿宋" w:hint="eastAsia"/>
            <w:lang w:eastAsia="zh-CN"/>
          </w:rPr>
          <w:t>(四)、复合材料容器项目建设对区域经济的影响</w:t>
        </w:r>
        <w:r>
          <w:tab/>
        </w:r>
        <w:r>
          <w:fldChar w:fldCharType="begin"/>
        </w:r>
        <w:r>
          <w:instrText xml:space="preserve"> PAGEREF _Toc10929 \h </w:instrText>
        </w:r>
        <w:r>
          <w:fldChar w:fldCharType="separate"/>
        </w:r>
        <w:r>
          <w:t>30</w:t>
        </w:r>
        <w:r>
          <w:fldChar w:fldCharType="end"/>
        </w:r>
      </w:hyperlink>
    </w:p>
    <w:p>
      <w:pPr>
        <w:pStyle w:val="TOC2"/>
        <w:tabs>
          <w:tab w:val="right" w:leader="dot" w:pos="8306"/>
        </w:tabs>
      </w:pPr>
      <w:hyperlink w:anchor="_Toc11581" w:history="1">
        <w:r>
          <w:rPr>
            <w:rFonts w:ascii="仿宋" w:eastAsia="仿宋" w:hAnsi="仿宋" w:cs="仿宋" w:hint="eastAsia"/>
            <w:lang w:eastAsia="zh-CN"/>
          </w:rPr>
          <w:t>(五)、废弃物处理</w:t>
        </w:r>
        <w:r>
          <w:tab/>
        </w:r>
        <w:r>
          <w:fldChar w:fldCharType="begin"/>
        </w:r>
        <w:r>
          <w:instrText xml:space="preserve"> PAGEREF _Toc11581 \h </w:instrText>
        </w:r>
        <w:r>
          <w:fldChar w:fldCharType="separate"/>
        </w:r>
        <w:r>
          <w:t>32</w:t>
        </w:r>
        <w:r>
          <w:fldChar w:fldCharType="end"/>
        </w:r>
      </w:hyperlink>
    </w:p>
    <w:p>
      <w:pPr>
        <w:pStyle w:val="TOC2"/>
        <w:tabs>
          <w:tab w:val="right" w:leader="dot" w:pos="8306"/>
        </w:tabs>
      </w:pPr>
      <w:hyperlink w:anchor="_Toc1518" w:history="1">
        <w:r>
          <w:rPr>
            <w:rFonts w:ascii="仿宋" w:eastAsia="仿宋" w:hAnsi="仿宋" w:cs="仿宋" w:hint="eastAsia"/>
            <w:lang w:eastAsia="zh-CN"/>
          </w:rPr>
          <w:t>(六)、特殊环境影响分析</w:t>
        </w:r>
        <w:r>
          <w:tab/>
        </w:r>
        <w:r>
          <w:fldChar w:fldCharType="begin"/>
        </w:r>
        <w:r>
          <w:instrText xml:space="preserve"> PAGEREF _Toc1518 \h </w:instrText>
        </w:r>
        <w:r>
          <w:fldChar w:fldCharType="separate"/>
        </w:r>
        <w:r>
          <w:t>33</w:t>
        </w:r>
        <w:r>
          <w:fldChar w:fldCharType="end"/>
        </w:r>
      </w:hyperlink>
    </w:p>
    <w:p>
      <w:pPr>
        <w:pStyle w:val="TOC2"/>
        <w:tabs>
          <w:tab w:val="right" w:leader="dot" w:pos="8306"/>
        </w:tabs>
      </w:pPr>
      <w:hyperlink w:anchor="_Toc10959" w:history="1">
        <w:r>
          <w:rPr>
            <w:rFonts w:ascii="仿宋" w:eastAsia="仿宋" w:hAnsi="仿宋" w:cs="仿宋" w:hint="eastAsia"/>
            <w:lang w:eastAsia="zh-CN"/>
          </w:rPr>
          <w:t>(七)、清洁生产</w:t>
        </w:r>
        <w:r>
          <w:tab/>
        </w:r>
        <w:r>
          <w:fldChar w:fldCharType="begin"/>
        </w:r>
        <w:r>
          <w:instrText xml:space="preserve"> PAGEREF _Toc10959 \h </w:instrText>
        </w:r>
        <w:r>
          <w:fldChar w:fldCharType="separate"/>
        </w:r>
        <w:r>
          <w:t>34</w:t>
        </w:r>
        <w:r>
          <w:fldChar w:fldCharType="end"/>
        </w:r>
      </w:hyperlink>
    </w:p>
    <w:p>
      <w:pPr>
        <w:pStyle w:val="TOC2"/>
        <w:tabs>
          <w:tab w:val="right" w:leader="dot" w:pos="8306"/>
        </w:tabs>
      </w:pPr>
      <w:hyperlink w:anchor="_Toc32634" w:history="1">
        <w:r>
          <w:rPr>
            <w:rFonts w:ascii="仿宋" w:eastAsia="仿宋" w:hAnsi="仿宋" w:cs="仿宋" w:hint="eastAsia"/>
            <w:lang w:eastAsia="zh-CN"/>
          </w:rPr>
          <w:t>(八)、环境保护综合评价</w:t>
        </w:r>
        <w:r>
          <w:tab/>
        </w:r>
        <w:r>
          <w:fldChar w:fldCharType="begin"/>
        </w:r>
        <w:r>
          <w:instrText xml:space="preserve"> PAGEREF _Toc32634 \h </w:instrText>
        </w:r>
        <w:r>
          <w:fldChar w:fldCharType="separate"/>
        </w:r>
        <w:r>
          <w:t>35</w:t>
        </w:r>
        <w:r>
          <w:fldChar w:fldCharType="end"/>
        </w:r>
      </w:hyperlink>
    </w:p>
    <w:p>
      <w:pPr>
        <w:pStyle w:val="TOC1"/>
        <w:tabs>
          <w:tab w:val="right" w:leader="dot" w:pos="8306"/>
        </w:tabs>
      </w:pPr>
      <w:hyperlink w:anchor="_Toc1795" w:history="1">
        <w:r>
          <w:rPr>
            <w:rFonts w:ascii="仿宋" w:eastAsia="仿宋" w:hAnsi="仿宋" w:cs="仿宋" w:hint="eastAsia"/>
            <w:lang w:eastAsia="zh-CN"/>
          </w:rPr>
          <w:t>八、复合材料容器项目风险管理</w:t>
        </w:r>
        <w:r>
          <w:tab/>
        </w:r>
        <w:r>
          <w:fldChar w:fldCharType="begin"/>
        </w:r>
        <w:r>
          <w:instrText xml:space="preserve"> PAGEREF _Toc1795 \h </w:instrText>
        </w:r>
        <w:r>
          <w:fldChar w:fldCharType="separate"/>
        </w:r>
        <w:r>
          <w:t>36</w:t>
        </w:r>
        <w:r>
          <w:fldChar w:fldCharType="end"/>
        </w:r>
      </w:hyperlink>
    </w:p>
    <w:p>
      <w:pPr>
        <w:pStyle w:val="TOC2"/>
        <w:tabs>
          <w:tab w:val="right" w:leader="dot" w:pos="8306"/>
        </w:tabs>
      </w:pPr>
      <w:hyperlink w:anchor="_Toc12670" w:history="1">
        <w:r>
          <w:rPr>
            <w:rFonts w:ascii="仿宋" w:eastAsia="仿宋" w:hAnsi="仿宋" w:cs="仿宋" w:hint="eastAsia"/>
            <w:lang w:eastAsia="zh-CN"/>
          </w:rPr>
          <w:t>(一)、风险识别与评估</w:t>
        </w:r>
        <w:r>
          <w:tab/>
        </w:r>
        <w:r>
          <w:fldChar w:fldCharType="begin"/>
        </w:r>
        <w:r>
          <w:instrText xml:space="preserve"> PAGEREF _Toc12670 \h </w:instrText>
        </w:r>
        <w:r>
          <w:fldChar w:fldCharType="separate"/>
        </w:r>
        <w:r>
          <w:t>36</w:t>
        </w:r>
        <w:r>
          <w:fldChar w:fldCharType="end"/>
        </w:r>
      </w:hyperlink>
    </w:p>
    <w:p>
      <w:pPr>
        <w:pStyle w:val="TOC2"/>
        <w:tabs>
          <w:tab w:val="right" w:leader="dot" w:pos="8306"/>
        </w:tabs>
      </w:pPr>
      <w:hyperlink w:anchor="_Toc14779" w:history="1">
        <w:r>
          <w:rPr>
            <w:rFonts w:ascii="仿宋" w:eastAsia="仿宋" w:hAnsi="仿宋" w:cs="仿宋" w:hint="eastAsia"/>
            <w:lang w:eastAsia="zh-CN"/>
          </w:rPr>
          <w:t>(二)、风险应对策略</w:t>
        </w:r>
        <w:r>
          <w:tab/>
        </w:r>
        <w:r>
          <w:fldChar w:fldCharType="begin"/>
        </w:r>
        <w:r>
          <w:instrText xml:space="preserve"> PAGEREF _Toc14779 \h </w:instrText>
        </w:r>
        <w:r>
          <w:fldChar w:fldCharType="separate"/>
        </w:r>
        <w:r>
          <w:t>38</w:t>
        </w:r>
        <w:r>
          <w:fldChar w:fldCharType="end"/>
        </w:r>
      </w:hyperlink>
    </w:p>
    <w:p>
      <w:pPr>
        <w:pStyle w:val="TOC2"/>
        <w:tabs>
          <w:tab w:val="right" w:leader="dot" w:pos="8306"/>
        </w:tabs>
      </w:pPr>
      <w:hyperlink w:anchor="_Toc26922" w:history="1">
        <w:r>
          <w:rPr>
            <w:rFonts w:ascii="仿宋" w:eastAsia="仿宋" w:hAnsi="仿宋" w:cs="仿宋" w:hint="eastAsia"/>
            <w:lang w:eastAsia="zh-CN"/>
          </w:rPr>
          <w:t>(三)、风险监控与控制</w:t>
        </w:r>
        <w:r>
          <w:tab/>
        </w:r>
        <w:r>
          <w:fldChar w:fldCharType="begin"/>
        </w:r>
        <w:r>
          <w:instrText xml:space="preserve"> PAGEREF _Toc26922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34" w:history="1">
        <w:r>
          <w:rPr>
            <w:rFonts w:ascii="仿宋" w:eastAsia="仿宋" w:hAnsi="仿宋" w:cs="仿宋" w:hint="eastAsia"/>
            <w:lang w:eastAsia="zh-CN"/>
          </w:rPr>
          <w:t>九、复合材料容器项目社会影响</w:t>
        </w:r>
        <w:r>
          <w:tab/>
        </w:r>
        <w:r>
          <w:fldChar w:fldCharType="begin"/>
        </w:r>
        <w:r>
          <w:instrText xml:space="preserve"> PAGEREF _Toc9434 \h </w:instrText>
        </w:r>
        <w:r>
          <w:fldChar w:fldCharType="separate"/>
        </w:r>
        <w:r>
          <w:t>40</w:t>
        </w:r>
        <w:r>
          <w:fldChar w:fldCharType="end"/>
        </w:r>
      </w:hyperlink>
    </w:p>
    <w:p>
      <w:pPr>
        <w:pStyle w:val="TOC2"/>
        <w:tabs>
          <w:tab w:val="right" w:leader="dot" w:pos="8306"/>
        </w:tabs>
      </w:pPr>
      <w:hyperlink w:anchor="_Toc27776" w:history="1">
        <w:r>
          <w:rPr>
            <w:rFonts w:ascii="仿宋" w:eastAsia="仿宋" w:hAnsi="仿宋" w:cs="仿宋" w:hint="eastAsia"/>
            <w:lang w:eastAsia="zh-CN"/>
          </w:rPr>
          <w:t>(一)、社会责任与义务</w:t>
        </w:r>
        <w:r>
          <w:tab/>
        </w:r>
        <w:r>
          <w:fldChar w:fldCharType="begin"/>
        </w:r>
        <w:r>
          <w:instrText xml:space="preserve"> PAGEREF _Toc27776 \h </w:instrText>
        </w:r>
        <w:r>
          <w:fldChar w:fldCharType="separate"/>
        </w:r>
        <w:r>
          <w:t>40</w:t>
        </w:r>
        <w:r>
          <w:fldChar w:fldCharType="end"/>
        </w:r>
      </w:hyperlink>
    </w:p>
    <w:p>
      <w:pPr>
        <w:pStyle w:val="TOC2"/>
        <w:tabs>
          <w:tab w:val="right" w:leader="dot" w:pos="8306"/>
        </w:tabs>
      </w:pPr>
      <w:hyperlink w:anchor="_Toc23390" w:history="1">
        <w:r>
          <w:rPr>
            <w:rFonts w:ascii="仿宋" w:eastAsia="仿宋" w:hAnsi="仿宋" w:cs="仿宋" w:hint="eastAsia"/>
            <w:lang w:eastAsia="zh-CN"/>
          </w:rPr>
          <w:t>(二)、社会参与与沟通</w:t>
        </w:r>
        <w:r>
          <w:tab/>
        </w:r>
        <w:r>
          <w:fldChar w:fldCharType="begin"/>
        </w:r>
        <w:r>
          <w:instrText xml:space="preserve"> PAGEREF _Toc23390 \h </w:instrText>
        </w:r>
        <w:r>
          <w:fldChar w:fldCharType="separate"/>
        </w:r>
        <w:r>
          <w:t>41</w:t>
        </w:r>
        <w:r>
          <w:fldChar w:fldCharType="end"/>
        </w:r>
      </w:hyperlink>
    </w:p>
    <w:p>
      <w:pPr>
        <w:pStyle w:val="TOC1"/>
        <w:tabs>
          <w:tab w:val="right" w:leader="dot" w:pos="8306"/>
        </w:tabs>
      </w:pPr>
      <w:hyperlink w:anchor="_Toc23424" w:history="1">
        <w:r>
          <w:rPr>
            <w:rFonts w:ascii="仿宋" w:eastAsia="仿宋" w:hAnsi="仿宋" w:cs="仿宋" w:hint="eastAsia"/>
            <w:lang w:eastAsia="zh-CN"/>
          </w:rPr>
          <w:t>十、复合材料容器项目创新与研发</w:t>
        </w:r>
        <w:r>
          <w:tab/>
        </w:r>
        <w:r>
          <w:fldChar w:fldCharType="begin"/>
        </w:r>
        <w:r>
          <w:instrText xml:space="preserve"> PAGEREF _Toc23424 \h </w:instrText>
        </w:r>
        <w:r>
          <w:fldChar w:fldCharType="separate"/>
        </w:r>
        <w:r>
          <w:t>42</w:t>
        </w:r>
        <w:r>
          <w:fldChar w:fldCharType="end"/>
        </w:r>
      </w:hyperlink>
    </w:p>
    <w:p>
      <w:pPr>
        <w:pStyle w:val="TOC2"/>
        <w:tabs>
          <w:tab w:val="right" w:leader="dot" w:pos="8306"/>
        </w:tabs>
      </w:pPr>
      <w:hyperlink w:anchor="_Toc23129" w:history="1">
        <w:r>
          <w:rPr>
            <w:rFonts w:ascii="仿宋" w:eastAsia="仿宋" w:hAnsi="仿宋" w:cs="仿宋" w:hint="eastAsia"/>
            <w:lang w:eastAsia="zh-CN"/>
          </w:rPr>
          <w:t>(一)、创新策略与方向</w:t>
        </w:r>
        <w:r>
          <w:tab/>
        </w:r>
        <w:r>
          <w:fldChar w:fldCharType="begin"/>
        </w:r>
        <w:r>
          <w:instrText xml:space="preserve"> PAGEREF _Toc23129 \h </w:instrText>
        </w:r>
        <w:r>
          <w:fldChar w:fldCharType="separate"/>
        </w:r>
        <w:r>
          <w:t>42</w:t>
        </w:r>
        <w:r>
          <w:fldChar w:fldCharType="end"/>
        </w:r>
      </w:hyperlink>
    </w:p>
    <w:p>
      <w:pPr>
        <w:pStyle w:val="TOC2"/>
        <w:tabs>
          <w:tab w:val="right" w:leader="dot" w:pos="8306"/>
        </w:tabs>
      </w:pPr>
      <w:hyperlink w:anchor="_Toc28607" w:history="1">
        <w:r>
          <w:rPr>
            <w:rFonts w:ascii="仿宋" w:eastAsia="仿宋" w:hAnsi="仿宋" w:cs="仿宋" w:hint="eastAsia"/>
            <w:lang w:eastAsia="zh-CN"/>
          </w:rPr>
          <w:t>(二)、研发规划与投入</w:t>
        </w:r>
        <w:r>
          <w:tab/>
        </w:r>
        <w:r>
          <w:fldChar w:fldCharType="begin"/>
        </w:r>
        <w:r>
          <w:instrText xml:space="preserve"> PAGEREF _Toc28607 \h </w:instrText>
        </w:r>
        <w:r>
          <w:fldChar w:fldCharType="separate"/>
        </w:r>
        <w:r>
          <w:t>43</w:t>
        </w:r>
        <w:r>
          <w:fldChar w:fldCharType="end"/>
        </w:r>
      </w:hyperlink>
    </w:p>
    <w:p>
      <w:pPr>
        <w:pStyle w:val="TOC1"/>
        <w:tabs>
          <w:tab w:val="right" w:leader="dot" w:pos="8306"/>
        </w:tabs>
      </w:pPr>
      <w:hyperlink w:anchor="_Toc2734" w:history="1">
        <w:r>
          <w:rPr>
            <w:rFonts w:ascii="仿宋" w:eastAsia="仿宋" w:hAnsi="仿宋" w:cs="仿宋" w:hint="eastAsia"/>
            <w:lang w:eastAsia="zh-CN"/>
          </w:rPr>
          <w:t>十一、复合材料容器项目财务管理</w:t>
        </w:r>
        <w:r>
          <w:tab/>
        </w:r>
        <w:r>
          <w:fldChar w:fldCharType="begin"/>
        </w:r>
        <w:r>
          <w:instrText xml:space="preserve"> PAGEREF _Toc2734 \h </w:instrText>
        </w:r>
        <w:r>
          <w:fldChar w:fldCharType="separate"/>
        </w:r>
        <w:r>
          <w:t>45</w:t>
        </w:r>
        <w:r>
          <w:fldChar w:fldCharType="end"/>
        </w:r>
      </w:hyperlink>
    </w:p>
    <w:p>
      <w:pPr>
        <w:pStyle w:val="TOC2"/>
        <w:tabs>
          <w:tab w:val="right" w:leader="dot" w:pos="8306"/>
        </w:tabs>
      </w:pPr>
      <w:hyperlink w:anchor="_Toc13742" w:history="1">
        <w:r>
          <w:rPr>
            <w:rFonts w:ascii="仿宋" w:eastAsia="仿宋" w:hAnsi="仿宋" w:cs="仿宋" w:hint="eastAsia"/>
            <w:lang w:eastAsia="zh-CN"/>
          </w:rPr>
          <w:t>(一)、资金需求大</w:t>
        </w:r>
        <w:r>
          <w:tab/>
        </w:r>
        <w:r>
          <w:fldChar w:fldCharType="begin"/>
        </w:r>
        <w:r>
          <w:instrText xml:space="preserve"> PAGEREF _Toc13742 \h </w:instrText>
        </w:r>
        <w:r>
          <w:fldChar w:fldCharType="separate"/>
        </w:r>
        <w:r>
          <w:t>45</w:t>
        </w:r>
        <w:r>
          <w:fldChar w:fldCharType="end"/>
        </w:r>
      </w:hyperlink>
    </w:p>
    <w:p>
      <w:pPr>
        <w:pStyle w:val="TOC2"/>
        <w:tabs>
          <w:tab w:val="right" w:leader="dot" w:pos="8306"/>
        </w:tabs>
      </w:pPr>
      <w:hyperlink w:anchor="_Toc22971" w:history="1">
        <w:r>
          <w:rPr>
            <w:rFonts w:ascii="仿宋" w:eastAsia="仿宋" w:hAnsi="仿宋" w:cs="仿宋" w:hint="eastAsia"/>
            <w:lang w:eastAsia="zh-CN"/>
          </w:rPr>
          <w:t>(二)、研发周期长</w:t>
        </w:r>
        <w:r>
          <w:tab/>
        </w:r>
        <w:r>
          <w:fldChar w:fldCharType="begin"/>
        </w:r>
        <w:r>
          <w:instrText xml:space="preserve"> PAGEREF _Toc22971 \h </w:instrText>
        </w:r>
        <w:r>
          <w:fldChar w:fldCharType="separate"/>
        </w:r>
        <w:r>
          <w:t>46</w:t>
        </w:r>
        <w:r>
          <w:fldChar w:fldCharType="end"/>
        </w:r>
      </w:hyperlink>
    </w:p>
    <w:p>
      <w:pPr>
        <w:pStyle w:val="TOC2"/>
        <w:tabs>
          <w:tab w:val="right" w:leader="dot" w:pos="8306"/>
        </w:tabs>
      </w:pPr>
      <w:hyperlink w:anchor="_Toc29977" w:history="1">
        <w:r>
          <w:rPr>
            <w:rFonts w:ascii="仿宋" w:eastAsia="仿宋" w:hAnsi="仿宋" w:cs="仿宋" w:hint="eastAsia"/>
            <w:lang w:eastAsia="zh-CN"/>
          </w:rPr>
          <w:t>(三)、市场风险大</w:t>
        </w:r>
        <w:r>
          <w:tab/>
        </w:r>
        <w:r>
          <w:fldChar w:fldCharType="begin"/>
        </w:r>
        <w:r>
          <w:instrText xml:space="preserve"> PAGEREF _Toc29977 \h </w:instrText>
        </w:r>
        <w:r>
          <w:fldChar w:fldCharType="separate"/>
        </w:r>
        <w:r>
          <w:t>48</w:t>
        </w:r>
        <w:r>
          <w:fldChar w:fldCharType="end"/>
        </w:r>
      </w:hyperlink>
    </w:p>
    <w:p>
      <w:pPr>
        <w:pStyle w:val="TOC2"/>
        <w:tabs>
          <w:tab w:val="right" w:leader="dot" w:pos="8306"/>
        </w:tabs>
      </w:pPr>
      <w:hyperlink w:anchor="_Toc26716" w:history="1">
        <w:r>
          <w:rPr>
            <w:rFonts w:ascii="仿宋" w:eastAsia="仿宋" w:hAnsi="仿宋" w:cs="仿宋" w:hint="eastAsia"/>
            <w:lang w:eastAsia="zh-CN"/>
          </w:rPr>
          <w:t>(四)、利润率高</w:t>
        </w:r>
        <w:r>
          <w:tab/>
        </w:r>
        <w:r>
          <w:fldChar w:fldCharType="begin"/>
        </w:r>
        <w:r>
          <w:instrText xml:space="preserve"> PAGEREF _Toc26716 \h </w:instrText>
        </w:r>
        <w:r>
          <w:fldChar w:fldCharType="separate"/>
        </w:r>
        <w:r>
          <w:t>50</w:t>
        </w:r>
        <w:r>
          <w:fldChar w:fldCharType="end"/>
        </w:r>
      </w:hyperlink>
    </w:p>
    <w:p>
      <w:pPr>
        <w:pStyle w:val="TOC1"/>
        <w:tabs>
          <w:tab w:val="right" w:leader="dot" w:pos="8306"/>
        </w:tabs>
      </w:pPr>
      <w:hyperlink w:anchor="_Toc27308" w:history="1">
        <w:r>
          <w:rPr>
            <w:rFonts w:ascii="仿宋" w:eastAsia="仿宋" w:hAnsi="仿宋" w:cs="仿宋" w:hint="eastAsia"/>
            <w:lang w:eastAsia="zh-CN"/>
          </w:rPr>
          <w:t>十二、复合材料容器项目投资规划</w:t>
        </w:r>
        <w:r>
          <w:tab/>
        </w:r>
        <w:r>
          <w:fldChar w:fldCharType="begin"/>
        </w:r>
        <w:r>
          <w:instrText xml:space="preserve"> PAGEREF _Toc27308 \h </w:instrText>
        </w:r>
        <w:r>
          <w:fldChar w:fldCharType="separate"/>
        </w:r>
        <w:r>
          <w:t>52</w:t>
        </w:r>
        <w:r>
          <w:fldChar w:fldCharType="end"/>
        </w:r>
      </w:hyperlink>
    </w:p>
    <w:p>
      <w:pPr>
        <w:pStyle w:val="TOC2"/>
        <w:tabs>
          <w:tab w:val="right" w:leader="dot" w:pos="8306"/>
        </w:tabs>
      </w:pPr>
      <w:hyperlink w:anchor="_Toc2787" w:history="1">
        <w:r>
          <w:rPr>
            <w:rFonts w:ascii="仿宋" w:eastAsia="仿宋" w:hAnsi="仿宋" w:cs="仿宋" w:hint="eastAsia"/>
            <w:lang w:eastAsia="zh-CN"/>
          </w:rPr>
          <w:t>(一)、复合材料容器项目总投资估算</w:t>
        </w:r>
        <w:r>
          <w:tab/>
        </w:r>
        <w:r>
          <w:fldChar w:fldCharType="begin"/>
        </w:r>
        <w:r>
          <w:instrText xml:space="preserve"> PAGEREF _Toc2787 \h </w:instrText>
        </w:r>
        <w:r>
          <w:fldChar w:fldCharType="separate"/>
        </w:r>
        <w:r>
          <w:t>52</w:t>
        </w:r>
        <w:r>
          <w:fldChar w:fldCharType="end"/>
        </w:r>
      </w:hyperlink>
    </w:p>
    <w:p>
      <w:pPr>
        <w:pStyle w:val="TOC2"/>
        <w:tabs>
          <w:tab w:val="right" w:leader="dot" w:pos="8306"/>
        </w:tabs>
      </w:pPr>
      <w:hyperlink w:anchor="_Toc17017" w:history="1">
        <w:r>
          <w:rPr>
            <w:rFonts w:ascii="仿宋" w:eastAsia="仿宋" w:hAnsi="仿宋" w:cs="仿宋" w:hint="eastAsia"/>
            <w:lang w:eastAsia="zh-CN"/>
          </w:rPr>
          <w:t>(二)、资金筹措</w:t>
        </w:r>
        <w:r>
          <w:tab/>
        </w:r>
        <w:r>
          <w:fldChar w:fldCharType="begin"/>
        </w:r>
        <w:r>
          <w:instrText xml:space="preserve"> PAGEREF _Toc17017 \h </w:instrText>
        </w:r>
        <w:r>
          <w:fldChar w:fldCharType="separate"/>
        </w:r>
        <w:r>
          <w:t>54</w:t>
        </w:r>
        <w:r>
          <w:fldChar w:fldCharType="end"/>
        </w:r>
      </w:hyperlink>
    </w:p>
    <w:p>
      <w:pPr>
        <w:pStyle w:val="TOC1"/>
        <w:tabs>
          <w:tab w:val="right" w:leader="dot" w:pos="8306"/>
        </w:tabs>
      </w:pPr>
      <w:hyperlink w:anchor="_Toc27132" w:history="1">
        <w:r>
          <w:rPr>
            <w:rFonts w:ascii="仿宋" w:eastAsia="仿宋" w:hAnsi="仿宋" w:cs="仿宋" w:hint="eastAsia"/>
            <w:lang w:eastAsia="zh-CN"/>
          </w:rPr>
          <w:t>十三、供应链管理</w:t>
        </w:r>
        <w:r>
          <w:tab/>
        </w:r>
        <w:r>
          <w:fldChar w:fldCharType="begin"/>
        </w:r>
        <w:r>
          <w:instrText xml:space="preserve"> PAGEREF _Toc27132 \h </w:instrText>
        </w:r>
        <w:r>
          <w:fldChar w:fldCharType="separate"/>
        </w:r>
        <w:r>
          <w:t>54</w:t>
        </w:r>
        <w:r>
          <w:fldChar w:fldCharType="end"/>
        </w:r>
      </w:hyperlink>
    </w:p>
    <w:p>
      <w:pPr>
        <w:pStyle w:val="TOC2"/>
        <w:tabs>
          <w:tab w:val="right" w:leader="dot" w:pos="8306"/>
        </w:tabs>
      </w:pPr>
      <w:hyperlink w:anchor="_Toc978" w:history="1">
        <w:r>
          <w:rPr>
            <w:rFonts w:ascii="仿宋" w:eastAsia="仿宋" w:hAnsi="仿宋" w:cs="仿宋" w:hint="eastAsia"/>
            <w:lang w:eastAsia="zh-CN"/>
          </w:rPr>
          <w:t>(一)、供应链战略规划</w:t>
        </w:r>
        <w:r>
          <w:tab/>
        </w:r>
        <w:r>
          <w:fldChar w:fldCharType="begin"/>
        </w:r>
        <w:r>
          <w:instrText xml:space="preserve"> PAGEREF _Toc978 \h </w:instrText>
        </w:r>
        <w:r>
          <w:fldChar w:fldCharType="separate"/>
        </w:r>
        <w:r>
          <w:t>54</w:t>
        </w:r>
        <w:r>
          <w:fldChar w:fldCharType="end"/>
        </w:r>
      </w:hyperlink>
    </w:p>
    <w:p>
      <w:pPr>
        <w:pStyle w:val="TOC2"/>
        <w:tabs>
          <w:tab w:val="right" w:leader="dot" w:pos="8306"/>
        </w:tabs>
      </w:pPr>
      <w:hyperlink w:anchor="_Toc21405" w:history="1">
        <w:r>
          <w:rPr>
            <w:rFonts w:ascii="仿宋" w:eastAsia="仿宋" w:hAnsi="仿宋" w:cs="仿宋" w:hint="eastAsia"/>
            <w:lang w:eastAsia="zh-CN"/>
          </w:rPr>
          <w:t>(二)、供应商选择与合作</w:t>
        </w:r>
        <w:r>
          <w:tab/>
        </w:r>
        <w:r>
          <w:fldChar w:fldCharType="begin"/>
        </w:r>
        <w:r>
          <w:instrText xml:space="preserve"> PAGEREF _Toc21405 \h </w:instrText>
        </w:r>
        <w:r>
          <w:fldChar w:fldCharType="separate"/>
        </w:r>
        <w:r>
          <w:t>56</w:t>
        </w:r>
        <w:r>
          <w:fldChar w:fldCharType="end"/>
        </w:r>
      </w:hyperlink>
    </w:p>
    <w:p>
      <w:pPr>
        <w:pStyle w:val="TOC2"/>
        <w:tabs>
          <w:tab w:val="right" w:leader="dot" w:pos="8306"/>
        </w:tabs>
      </w:pPr>
      <w:hyperlink w:anchor="_Toc24837" w:history="1">
        <w:r>
          <w:rPr>
            <w:rFonts w:ascii="仿宋" w:eastAsia="仿宋" w:hAnsi="仿宋" w:cs="仿宋" w:hint="eastAsia"/>
            <w:lang w:eastAsia="zh-CN"/>
          </w:rPr>
          <w:t>(三)、物流与库存管理</w:t>
        </w:r>
        <w:r>
          <w:tab/>
        </w:r>
        <w:r>
          <w:fldChar w:fldCharType="begin"/>
        </w:r>
        <w:r>
          <w:instrText xml:space="preserve"> PAGEREF _Toc24837 \h </w:instrText>
        </w:r>
        <w:r>
          <w:fldChar w:fldCharType="separate"/>
        </w:r>
        <w:r>
          <w:t>57</w:t>
        </w:r>
        <w:r>
          <w:fldChar w:fldCharType="end"/>
        </w:r>
      </w:hyperlink>
    </w:p>
    <w:p>
      <w:pPr>
        <w:pStyle w:val="TOC1"/>
        <w:tabs>
          <w:tab w:val="right" w:leader="dot" w:pos="8306"/>
        </w:tabs>
      </w:pPr>
      <w:hyperlink w:anchor="_Toc1127" w:history="1">
        <w:r>
          <w:rPr>
            <w:rFonts w:ascii="仿宋" w:eastAsia="仿宋" w:hAnsi="仿宋" w:cs="仿宋" w:hint="eastAsia"/>
            <w:lang w:eastAsia="zh-CN"/>
          </w:rPr>
          <w:t>十四、复合材料容器项目实施保障措施</w:t>
        </w:r>
        <w:r>
          <w:tab/>
        </w:r>
        <w:r>
          <w:fldChar w:fldCharType="begin"/>
        </w:r>
        <w:r>
          <w:instrText xml:space="preserve"> PAGEREF _Toc1127 \h </w:instrText>
        </w:r>
        <w:r>
          <w:fldChar w:fldCharType="separate"/>
        </w:r>
        <w:r>
          <w:t>59</w:t>
        </w:r>
        <w:r>
          <w:fldChar w:fldCharType="end"/>
        </w:r>
      </w:hyperlink>
    </w:p>
    <w:p>
      <w:pPr>
        <w:pStyle w:val="TOC2"/>
        <w:tabs>
          <w:tab w:val="right" w:leader="dot" w:pos="8306"/>
        </w:tabs>
      </w:pPr>
      <w:hyperlink w:anchor="_Toc12710" w:history="1">
        <w:r>
          <w:rPr>
            <w:rFonts w:ascii="仿宋" w:eastAsia="仿宋" w:hAnsi="仿宋" w:cs="仿宋" w:hint="eastAsia"/>
            <w:lang w:eastAsia="zh-CN"/>
          </w:rPr>
          <w:t>(一)、复合材料容器项目实施保障机制</w:t>
        </w:r>
        <w:r>
          <w:tab/>
        </w:r>
        <w:r>
          <w:fldChar w:fldCharType="begin"/>
        </w:r>
        <w:r>
          <w:instrText xml:space="preserve"> PAGEREF _Toc12710 \h </w:instrText>
        </w:r>
        <w:r>
          <w:fldChar w:fldCharType="separate"/>
        </w:r>
        <w:r>
          <w:t>59</w:t>
        </w:r>
        <w:r>
          <w:fldChar w:fldCharType="end"/>
        </w:r>
      </w:hyperlink>
    </w:p>
    <w:p>
      <w:pPr>
        <w:pStyle w:val="TOC2"/>
        <w:tabs>
          <w:tab w:val="right" w:leader="dot" w:pos="8306"/>
        </w:tabs>
      </w:pPr>
      <w:hyperlink w:anchor="_Toc13607" w:history="1">
        <w:r>
          <w:rPr>
            <w:rFonts w:ascii="仿宋" w:eastAsia="仿宋" w:hAnsi="仿宋" w:cs="仿宋" w:hint="eastAsia"/>
            <w:lang w:eastAsia="zh-CN"/>
          </w:rPr>
          <w:t>(二)、复合材料容器项目法律合规要求</w:t>
        </w:r>
        <w:r>
          <w:tab/>
        </w:r>
        <w:r>
          <w:fldChar w:fldCharType="begin"/>
        </w:r>
        <w:r>
          <w:instrText xml:space="preserve"> PAGEREF _Toc13607 \h </w:instrText>
        </w:r>
        <w:r>
          <w:fldChar w:fldCharType="separate"/>
        </w:r>
        <w:r>
          <w:t>62</w:t>
        </w:r>
        <w:r>
          <w:fldChar w:fldCharType="end"/>
        </w:r>
      </w:hyperlink>
    </w:p>
    <w:p>
      <w:pPr>
        <w:pStyle w:val="TOC2"/>
        <w:tabs>
          <w:tab w:val="right" w:leader="dot" w:pos="8306"/>
        </w:tabs>
      </w:pPr>
      <w:hyperlink w:anchor="_Toc21656" w:history="1">
        <w:r>
          <w:rPr>
            <w:rFonts w:ascii="仿宋" w:eastAsia="仿宋" w:hAnsi="仿宋" w:cs="仿宋" w:hint="eastAsia"/>
            <w:lang w:eastAsia="zh-CN"/>
          </w:rPr>
          <w:t>(三)、复合材料容器项目合同管理与法律事务</w:t>
        </w:r>
        <w:r>
          <w:tab/>
        </w:r>
        <w:r>
          <w:fldChar w:fldCharType="begin"/>
        </w:r>
        <w:r>
          <w:instrText xml:space="preserve"> PAGEREF _Toc21656 \h </w:instrText>
        </w:r>
        <w:r>
          <w:fldChar w:fldCharType="separate"/>
        </w:r>
        <w:r>
          <w:t>67</w:t>
        </w:r>
        <w:r>
          <w:fldChar w:fldCharType="end"/>
        </w:r>
      </w:hyperlink>
    </w:p>
    <w:p>
      <w:pPr>
        <w:pStyle w:val="TOC2"/>
        <w:tabs>
          <w:tab w:val="right" w:leader="dot" w:pos="8306"/>
        </w:tabs>
      </w:pPr>
      <w:hyperlink w:anchor="_Toc21853" w:history="1">
        <w:r>
          <w:rPr>
            <w:rFonts w:ascii="仿宋" w:eastAsia="仿宋" w:hAnsi="仿宋" w:cs="仿宋" w:hint="eastAsia"/>
            <w:lang w:eastAsia="zh-CN"/>
          </w:rPr>
          <w:t>(四)、复合材料容器项目知识产权保护策略</w:t>
        </w:r>
        <w:r>
          <w:tab/>
        </w:r>
        <w:r>
          <w:fldChar w:fldCharType="begin"/>
        </w:r>
        <w:r>
          <w:instrText xml:space="preserve"> PAGEREF _Toc21853 \h </w:instrText>
        </w:r>
        <w:r>
          <w:fldChar w:fldCharType="separate"/>
        </w:r>
        <w:r>
          <w:t>73</w:t>
        </w:r>
        <w:r>
          <w:fldChar w:fldCharType="end"/>
        </w:r>
      </w:hyperlink>
    </w:p>
    <w:p>
      <w:pPr>
        <w:pStyle w:val="TOC1"/>
        <w:tabs>
          <w:tab w:val="right" w:leader="dot" w:pos="8306"/>
        </w:tabs>
      </w:pPr>
      <w:hyperlink w:anchor="_Toc24307" w:history="1">
        <w:r>
          <w:rPr>
            <w:rFonts w:ascii="仿宋" w:eastAsia="仿宋" w:hAnsi="仿宋" w:cs="仿宋" w:hint="eastAsia"/>
            <w:lang w:eastAsia="zh-CN"/>
          </w:rPr>
          <w:t>十五、利益相关者分析与沟通计划</w:t>
        </w:r>
        <w:r>
          <w:tab/>
        </w:r>
        <w:r>
          <w:fldChar w:fldCharType="begin"/>
        </w:r>
        <w:r>
          <w:instrText xml:space="preserve"> PAGEREF _Toc24307 \h </w:instrText>
        </w:r>
        <w:r>
          <w:fldChar w:fldCharType="separate"/>
        </w:r>
        <w:r>
          <w:t>75</w:t>
        </w:r>
        <w:r>
          <w:fldChar w:fldCharType="end"/>
        </w:r>
      </w:hyperlink>
    </w:p>
    <w:p>
      <w:pPr>
        <w:pStyle w:val="TOC2"/>
        <w:tabs>
          <w:tab w:val="right" w:leader="dot" w:pos="8306"/>
        </w:tabs>
      </w:pPr>
      <w:hyperlink w:anchor="_Toc25328" w:history="1">
        <w:r>
          <w:rPr>
            <w:rFonts w:ascii="仿宋" w:eastAsia="仿宋" w:hAnsi="仿宋" w:cs="仿宋" w:hint="eastAsia"/>
            <w:lang w:eastAsia="zh-CN"/>
          </w:rPr>
          <w:t>(一)、利益相关者分析</w:t>
        </w:r>
        <w:r>
          <w:tab/>
        </w:r>
        <w:r>
          <w:fldChar w:fldCharType="begin"/>
        </w:r>
        <w:r>
          <w:instrText xml:space="preserve"> PAGEREF _Toc25328 \h </w:instrText>
        </w:r>
        <w:r>
          <w:fldChar w:fldCharType="separate"/>
        </w:r>
        <w:r>
          <w:t>75</w:t>
        </w:r>
        <w:r>
          <w:fldChar w:fldCharType="end"/>
        </w:r>
      </w:hyperlink>
    </w:p>
    <w:p>
      <w:pPr>
        <w:pStyle w:val="TOC2"/>
        <w:tabs>
          <w:tab w:val="right" w:leader="dot" w:pos="8306"/>
        </w:tabs>
      </w:pPr>
      <w:hyperlink w:anchor="_Toc26482" w:history="1">
        <w:r>
          <w:rPr>
            <w:rFonts w:ascii="仿宋" w:eastAsia="仿宋" w:hAnsi="仿宋" w:cs="仿宋" w:hint="eastAsia"/>
            <w:lang w:eastAsia="zh-CN"/>
          </w:rPr>
          <w:t>(二)、沟通计划</w:t>
        </w:r>
        <w:r>
          <w:tab/>
        </w:r>
        <w:r>
          <w:fldChar w:fldCharType="begin"/>
        </w:r>
        <w:r>
          <w:instrText xml:space="preserve"> PAGEREF _Toc26482 \h </w:instrText>
        </w:r>
        <w:r>
          <w:fldChar w:fldCharType="separate"/>
        </w:r>
        <w:r>
          <w:t>77</w:t>
        </w:r>
        <w:r>
          <w:fldChar w:fldCharType="end"/>
        </w:r>
      </w:hyperlink>
    </w:p>
    <w:p>
      <w:pPr>
        <w:pStyle w:val="TOC1"/>
        <w:tabs>
          <w:tab w:val="right" w:leader="dot" w:pos="8306"/>
        </w:tabs>
      </w:pPr>
      <w:hyperlink w:anchor="_Toc4207" w:history="1">
        <w:r>
          <w:rPr>
            <w:rFonts w:ascii="仿宋" w:eastAsia="仿宋" w:hAnsi="仿宋" w:cs="仿宋" w:hint="eastAsia"/>
            <w:lang w:eastAsia="zh-CN"/>
          </w:rPr>
          <w:t>十六、复合材料容器项目工程方案分析</w:t>
        </w:r>
        <w:r>
          <w:tab/>
        </w:r>
        <w:r>
          <w:fldChar w:fldCharType="begin"/>
        </w:r>
        <w:r>
          <w:instrText xml:space="preserve"> PAGEREF _Toc4207 \h </w:instrText>
        </w:r>
        <w:r>
          <w:fldChar w:fldCharType="separate"/>
        </w:r>
        <w:r>
          <w:t>78</w:t>
        </w:r>
        <w:r>
          <w:fldChar w:fldCharType="end"/>
        </w:r>
      </w:hyperlink>
    </w:p>
    <w:p>
      <w:pPr>
        <w:pStyle w:val="TOC2"/>
        <w:tabs>
          <w:tab w:val="right" w:leader="dot" w:pos="8306"/>
        </w:tabs>
      </w:pPr>
      <w:hyperlink w:anchor="_Toc31259" w:history="1">
        <w:r>
          <w:rPr>
            <w:rFonts w:ascii="仿宋" w:eastAsia="仿宋" w:hAnsi="仿宋" w:cs="仿宋" w:hint="eastAsia"/>
            <w:lang w:eastAsia="zh-CN"/>
          </w:rPr>
          <w:t>(一)、建筑工程设计原则</w:t>
        </w:r>
        <w:r>
          <w:tab/>
        </w:r>
        <w:r>
          <w:fldChar w:fldCharType="begin"/>
        </w:r>
        <w:r>
          <w:instrText xml:space="preserve"> PAGEREF _Toc31259 \h </w:instrText>
        </w:r>
        <w:r>
          <w:fldChar w:fldCharType="separate"/>
        </w:r>
        <w:r>
          <w:t>78</w:t>
        </w:r>
        <w:r>
          <w:fldChar w:fldCharType="end"/>
        </w:r>
      </w:hyperlink>
    </w:p>
    <w:p>
      <w:pPr>
        <w:pStyle w:val="TOC2"/>
        <w:tabs>
          <w:tab w:val="right" w:leader="dot" w:pos="8306"/>
        </w:tabs>
      </w:pPr>
      <w:hyperlink w:anchor="_Toc13983" w:history="1">
        <w:r>
          <w:rPr>
            <w:rFonts w:ascii="仿宋" w:eastAsia="仿宋" w:hAnsi="仿宋" w:cs="仿宋" w:hint="eastAsia"/>
            <w:lang w:eastAsia="zh-CN"/>
          </w:rPr>
          <w:t>(二)、土建工程建设指标</w:t>
        </w:r>
        <w:r>
          <w:tab/>
        </w:r>
        <w:r>
          <w:fldChar w:fldCharType="begin"/>
        </w:r>
        <w:r>
          <w:instrText xml:space="preserve"> PAGEREF _Toc13983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766"/>
      <w:r>
        <w:rPr>
          <w:rFonts w:ascii="仿宋" w:eastAsia="仿宋" w:hAnsi="仿宋" w:cs="仿宋" w:hint="eastAsia"/>
          <w:lang w:eastAsia="zh-CN"/>
        </w:rPr>
        <w:t>(一)、复合材料容器行业分析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行业一直以来都是市场的关注焦点。行业内的发展趋势、竞争态势以及潜在机会都对复合材料容器项目的推进产生深远的影响。通过深入研究行业的整体概貌，我们将更好地理解行业的核心特征，为复合材料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行业，技术一直是推动创新和发展的关键因素。我们将对当前技术趋势进行详尽分析，包括但不限于人工智能、大数据应用、先进制造技术等。这有助于复合材料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材料容器项目成功的基础。我们将对主要竞争对手进行深入研究，包括其市场份额、产品特点、市场定位等。通过全面了解竞争对手的优势和劣势，复合材料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982"/>
      <w:r>
        <w:rPr>
          <w:rFonts w:ascii="仿宋" w:eastAsia="仿宋" w:hAnsi="仿宋" w:cs="仿宋" w:hint="eastAsia"/>
          <w:sz w:val="28"/>
          <w:lang w:eastAsia="zh-CN"/>
        </w:rPr>
        <w:t>(二)、复合材料容器市场分析预测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材料容器市场未来的增长趋势。这包括市场的整体规模、各细分领域的发展趋势等。复合材料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材料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复合材料容器项目实施过程中需要充分考虑的因素。我们将对市场风险进行全面评估，包括但不限于政策法规风险、市场竞争风险、技术变革风险等。通过对潜在风险的深入分析，复合材料容器项目可以制定相应的风险缓解策略，降低不确定性对复合材料容器项目的影响。</w:t>
      </w:r>
    </w:p>
    <w:p>
      <w:pPr>
        <w:pStyle w:val="Heading1"/>
        <w:ind w:firstLine="560" w:firstLineChars="200"/>
        <w:rPr>
          <w:rFonts w:ascii="仿宋" w:eastAsia="仿宋" w:hAnsi="仿宋" w:cs="仿宋" w:hint="eastAsia"/>
          <w:sz w:val="28"/>
          <w:lang w:eastAsia="zh-CN"/>
        </w:rPr>
      </w:pPr>
      <w:bookmarkStart w:id="5" w:name="_Toc300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复合材料容器项目的主要产品是XXXX，预计年产值为XXX万元。这一产品在市场中占据着重要的地位，其广泛的应用范围使得该复合材料容器项目的市场前景非常广阔。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材料容器项目的xxx产品作为重要的原材料之一，将在多个领域发挥关键作用。其在建筑、交通、能源等方面的广泛应用将为整个产业链提供强大的支持，形成产业协同效应。复合材料容器项目的年产值XXX万XXX万XXX万万元不仅反映了其在市场上的巨大潜力，更预示着它对国民经济的积极贡献。这种关联度高、涉及面广的产业关系，使得该复合材料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27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总征地面积为XXXX平方米，相当于约XX.XX亩，其中净用地面积为XXXX平方米，红线范围内相当于约XX.XX亩。这一用地规模充分考虑了复合材料容器项目的建设需求，保障了复合材料容器项目在合适的空间内得以充分发展。复合材料容器项目规划的总建筑面积为XXXX平方米，其中主体工程建设占XXXX平方米，计容建筑面积达XXXX平方米。预计建筑工程的投资将达到XXXX万元，为复合材料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计划购置的设备共计XXXX台（套），设备购置费用为XXXX万元。这一设备购置计划充分考虑到复合材料容器项目的生产需求和技术要求，确保了复合材料容器项目在生产运营中具备先进的技术装备和高效的生产能力。设备的合理配置将为复合材料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复合材料容器项目计划总投资为XXXX万元，预计年实现营业收入为XXXX万元。这一产能规模的设定旨在确保复合材料容器项目能够在投资与回报之间取得平衡，实现长期可持续的发展。复合材料容器项目的总投资充分考虑到各个方面的需求，包括用地建设、设备购置等多个环节，以确保复合材料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073"/>
      <w:r>
        <w:rPr>
          <w:rFonts w:ascii="仿宋" w:eastAsia="仿宋" w:hAnsi="仿宋" w:cs="仿宋" w:hint="eastAsia"/>
          <w:sz w:val="28"/>
          <w:lang w:eastAsia="zh-CN"/>
        </w:rPr>
        <w:t>三、复合材料容器项目选址可行性分析</w:t>
      </w:r>
      <w:bookmarkEnd w:id="8"/>
    </w:p>
    <w:p>
      <w:pPr>
        <w:pStyle w:val="Heading2"/>
        <w:rPr>
          <w:rFonts w:ascii="仿宋" w:eastAsia="仿宋" w:hAnsi="仿宋" w:cs="仿宋" w:hint="eastAsia"/>
          <w:lang w:eastAsia="zh-CN"/>
        </w:rPr>
      </w:pPr>
      <w:bookmarkStart w:id="9" w:name="_Toc928"/>
      <w:r>
        <w:rPr>
          <w:rFonts w:ascii="仿宋" w:eastAsia="仿宋" w:hAnsi="仿宋" w:cs="仿宋" w:hint="eastAsia"/>
          <w:lang w:eastAsia="zh-CN"/>
        </w:rPr>
        <w:t>(一)、复合材料容器项目选址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该复合材料容器项目选址位于XX省XX市XX区XXX街道</w:t>
      </w:r>
    </w:p>
    <w:p>
      <w:pPr>
        <w:pStyle w:val="Heading2"/>
        <w:ind w:firstLine="560" w:firstLineChars="200"/>
        <w:rPr>
          <w:rFonts w:ascii="仿宋" w:eastAsia="仿宋" w:hAnsi="仿宋" w:cs="仿宋" w:hint="eastAsia"/>
          <w:sz w:val="28"/>
          <w:lang w:eastAsia="zh-CN"/>
        </w:rPr>
      </w:pPr>
      <w:bookmarkStart w:id="10" w:name="_Toc32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复合材料容器项目的征地面积将根据复合材料容器项目的实际规模和需求进行精确规划。具体面积XXX平方米，旨在确保复合材料容器项目不仅能够满足当前的发展需求，还能够预留空间以适应未来的扩展。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净用地面积是在征地面积基础上去除不可利用面积后的实际可开发用地。具体面积XXX平方米，考虑到环保、交通、安全等多方面因素，以确保复合材料容器项目在整体利用效率上达到最优。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复合材料容器项目计划建设的建筑总规模具体面积XXX平方米。这一规模的确定综合考虑了复合材料容器项目的性质、规模，以及城市规划的相关要求，确保建筑布局与周边环境协调一致。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绿地率是复合材料容器项目用地中被规划为绿地的比例。具体面积XXX平方米，旨在通过合理规划绿地，改善复合材料容器项目周边环境，提升居民生活质量，并符合城市整体绿化规划。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容积率是用地上可以建设的建筑总体积与用地面积之比。具体面积XXX，通过合理的容积率规划，确保复合材料容器项目建筑规模与周边环境和谐共生。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合材料容器项目选址与当地城市规划相一致，具体面积XXX平方米。通过与城市规划部门深入沟通，确保复合材料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合材料容器项目选址符合当地产业政策，具体面积XXX平方米。这包括复合材料容器项目对当地经济的促进作用，以及对相关产业的带动效应，确保复合材料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用地总体要求必须符合环保和可持续发展的原则，具体面积XXX平方米。通过采用绿色建筑设计、节能减排等措施，确保复合材料容器项目在建设和运营过程中对环境的影响最小化，达到可持续发展的要求。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确保复合材料容器项目选址具备必要的公共设施配套，具体面积XXX平方米。这包括交通便利性、教育、医疗等基础设施，以提高居民生活品质，使得复合材料容器项目选址更具吸引力。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考虑用地总体要求对当地社会稳定性的影响，具体面积XXX平方米。通过深入了解当地社区反馈，确保复合材料容器项目的选址和建设过程对当地社会和谐稳定产生积极作用。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合材料容器项目选址不仅符合法规和规划，还在实际操作中具有可行性。这一全面规划将为复合材料容器项目的成功实施提供坚实的基础，确保复合材料容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83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复合材料容器项目的设备规划和空间设计中，我们将采取灵活设备布局的措施。设备布局将根据实际需求进行灵活设计，避免不必要的浪费。通过合理规划设备摆放位置，我们将提高设备的利用率，减少设备间距，以确保复合材料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复合材料容器项目内部引入共享设施的概念，例如共享会议室、办公区等。通过这种方式，我们可以减少对资源的重复建设，提高资源共享效率，从而减小复合材料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17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复合材料容器项目的总图布置中，我们将不同功能区域进行明确的规划，以最大程度满足复合材料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9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复合材料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复合材料容器项目对环境的影响是综合评价的重要因素之一。我们将详细考虑选址周边的自然环境、生态保护区、水源地等情况，确保复合材料容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对选址的评价还需充分考虑当地政府的产业政策和法规。我们将详细了解复合材料容器项目所在地的相关政策，确保复合材料容器项目的规划和运营与当地法规相符，降低不必要的法律风险。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考虑到社会稳定性对企业运营的重要性，我们将评估选址地区的社会安全情况、劳工关系、社区反馈等方面，以确保复合材料容器项目的建设和运营不会受到社会稳定性的负面影响。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最后，我们将综合考虑用地成本，包括土地购置费用、土地开发成本等。通过对用地成本的详细评估，我们能够做出更为精确的经济效益分析，为复合材料容器项目的投资决策提供有力支持。</w:t>
      </w:r>
    </w:p>
    <w:p>
      <w:pPr>
        <w:pStyle w:val="Heading1"/>
        <w:ind w:firstLine="560" w:firstLineChars="200"/>
        <w:rPr>
          <w:rFonts w:ascii="仿宋" w:eastAsia="仿宋" w:hAnsi="仿宋" w:cs="仿宋" w:hint="eastAsia"/>
          <w:sz w:val="28"/>
          <w:lang w:eastAsia="zh-CN"/>
        </w:rPr>
      </w:pPr>
      <w:bookmarkStart w:id="14" w:name="_Toc18119"/>
      <w:r>
        <w:rPr>
          <w:rFonts w:ascii="仿宋" w:eastAsia="仿宋" w:hAnsi="仿宋" w:cs="仿宋" w:hint="eastAsia"/>
          <w:sz w:val="28"/>
          <w:lang w:eastAsia="zh-CN"/>
        </w:rPr>
        <w:t>四、复合材料容器项目文档管理</w:t>
      </w:r>
      <w:bookmarkEnd w:id="14"/>
    </w:p>
    <w:p>
      <w:pPr>
        <w:pStyle w:val="Heading2"/>
        <w:rPr>
          <w:rFonts w:ascii="仿宋" w:eastAsia="仿宋" w:hAnsi="仿宋" w:cs="仿宋" w:hint="eastAsia"/>
          <w:lang w:eastAsia="zh-CN"/>
        </w:rPr>
      </w:pPr>
      <w:bookmarkStart w:id="15" w:name="_Toc3196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复合材料容器项目高度重视文档的质量和准确性，以支持复合材料容器项目的各项活动和决策。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复合材料容器项目文档的编制始于复合材料容器项目计划的初期，我们制定了详细的文档编制计划，明确了每个文档的内容、格式和编写责任人。在复合材料容器项目启动阶段，我们首先编制了复合材料容器项目章程，明确定义了复合材料容器项目的目标、范围、风险等关键要素。随后，复合材料容器项目团队根据计划陆续编制了需求文档、设计文档、测试文档等各类文档，确保复合材料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材料容器项目管理中的重要环节，旨在确保复合材料容器项目文档符合质量标准和复合材料容器项目需求。在复合材料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材料容器项目相关利益方和专业领域的专家对文档进行独立审查。这有助于获取更全面、客观的反馈，确保复合材料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复合材料容器项目在文档编制与审查方面建立了严格的管理机制，通过规范的流程和多维度的审查，确保复合材料容器项目文档的质量、准确性和可靠性，为复合材料容器项目的顺利推进提供了有力支持。</w:t>
      </w:r>
    </w:p>
    <w:p>
      <w:pPr>
        <w:pStyle w:val="Heading2"/>
        <w:ind w:firstLine="560" w:firstLineChars="200"/>
        <w:rPr>
          <w:rFonts w:ascii="仿宋" w:eastAsia="仿宋" w:hAnsi="仿宋" w:cs="仿宋" w:hint="eastAsia"/>
          <w:sz w:val="28"/>
          <w:lang w:eastAsia="zh-CN"/>
        </w:rPr>
      </w:pPr>
      <w:bookmarkStart w:id="16" w:name="_Toc3124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我们通过多渠道发布文档，包括电子邮件、复合材料容器项目管理平台、内部网站等，以满足不同团队成员的偏好和需求。多渠道发布确保了信息的全面覆盖。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我们采用了精细的权限控制，确保只有授权人员可以访问敏感信息。这种安全措施保护了复合材料容器项目文档的机密性，防止了未经授权的信息泄露。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06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复合材料容器项目生命周期中一个至关重要的环节，直接关系到复合材料容器项目信息的长期保存和历史记录的完整性。在复合材料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2371"/>
      <w:r>
        <w:rPr>
          <w:rFonts w:ascii="仿宋" w:eastAsia="仿宋" w:hAnsi="仿宋" w:cs="仿宋" w:hint="eastAsia"/>
          <w:sz w:val="28"/>
          <w:lang w:eastAsia="zh-CN"/>
        </w:rPr>
        <w:t>五、复合材料容器项目概论</w:t>
      </w:r>
      <w:bookmarkEnd w:id="18"/>
    </w:p>
    <w:p>
      <w:pPr>
        <w:pStyle w:val="Heading2"/>
        <w:rPr>
          <w:rFonts w:ascii="仿宋" w:eastAsia="仿宋" w:hAnsi="仿宋" w:cs="仿宋" w:hint="eastAsia"/>
          <w:lang w:eastAsia="zh-CN"/>
        </w:rPr>
      </w:pPr>
      <w:bookmarkStart w:id="19" w:name="_Toc10276"/>
      <w:r>
        <w:rPr>
          <w:rFonts w:ascii="仿宋" w:eastAsia="仿宋" w:hAnsi="仿宋" w:cs="仿宋" w:hint="eastAsia"/>
          <w:lang w:eastAsia="zh-CN"/>
        </w:rPr>
        <w:t>(一)、复合材料容器项目概况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起源追溯至对市场的深入洞察。市场的不断演变与变革为复合材料容器项目提供了难得的机遇。当前市场存在的需求缺口和变革的大环境共同构成了复合材料容器项目的背景。这个复合材料容器项目旨在充分利用市场机遇，填补行业中尚未满足的需求，为客户提供全新的解决方案。市场的变革和需求的增长使得这个复合材料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复合材料容器项目名称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正式命名为复合材料容器。这个名称不仅仅是一个标识，更代表了复合材料容器项目的核心理念和愿景。它蕴含着复合材料容器项目所要解决问题的关键字，具有强烈的表达和辨识度，为复合材料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复合材料容器项目目标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核心目标是提供一种全新、高效的解决方案，满足客户日益增长的需求。复合材料容器项目追求的不仅仅是满足市场需求，更是在市场中获得卓越的竞争优势。通过不断提升产品或服务的质量和创新水平，复合材料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复合材料容器项目范围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https://d.book118.com/905342011312011110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4770A7"/>
    <w:rsid w:val="3E4770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42011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2024-02-12T00:39:00Z</dcterms:created>
  <dcterms:modified xsi:type="dcterms:W3CDTF">2024-02-12T00:40:18Z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B7B489B3A2E048C9B7BA4E4B314A5329_11</vt:lpwstr>
  </property>
  <property fmtid="{D5CDD505-2E9C-101B-9397-08002B2CF9AE}" pid="3" name="KSOProductBuildVer">
    <vt:lpwstr>2052-12.1.0.16250</vt:lpwstr>
  </property>
</Properties>
</file>